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433E" w:rsidRPr="002F679F" w:rsidRDefault="002D433E" w:rsidP="00C25060">
      <w:pPr>
        <w:pStyle w:val="00"/>
        <w:rPr>
          <w:b/>
          <w:lang w:val="en-US"/>
        </w:rPr>
      </w:pPr>
    </w:p>
    <w:p w:rsidR="00566A25" w:rsidRPr="002F679F" w:rsidRDefault="00566A25" w:rsidP="0017380A">
      <w:pPr>
        <w:jc w:val="center"/>
        <w:rPr>
          <w:rFonts w:ascii="Times New Roman" w:hAnsi="Times New Roman" w:cs="Times New Roman"/>
          <w:b/>
          <w:sz w:val="28"/>
          <w:szCs w:val="28"/>
        </w:rPr>
      </w:pPr>
      <w:bookmarkStart w:id="0" w:name="_Toc78674684"/>
    </w:p>
    <w:p w:rsidR="00566A25" w:rsidRPr="002F679F" w:rsidRDefault="00566A25" w:rsidP="0017380A">
      <w:pPr>
        <w:jc w:val="center"/>
        <w:rPr>
          <w:rFonts w:ascii="Times New Roman" w:hAnsi="Times New Roman" w:cs="Times New Roman"/>
          <w:b/>
          <w:sz w:val="28"/>
          <w:szCs w:val="28"/>
        </w:rPr>
      </w:pPr>
    </w:p>
    <w:p w:rsidR="00566A25" w:rsidRPr="002F679F" w:rsidRDefault="00566A25" w:rsidP="0017380A">
      <w:pPr>
        <w:jc w:val="center"/>
        <w:rPr>
          <w:rFonts w:ascii="Times New Roman" w:hAnsi="Times New Roman" w:cs="Times New Roman"/>
          <w:b/>
          <w:sz w:val="28"/>
          <w:szCs w:val="28"/>
        </w:rPr>
      </w:pPr>
    </w:p>
    <w:p w:rsidR="00566A25" w:rsidRPr="002F679F" w:rsidRDefault="00566A25" w:rsidP="0017380A">
      <w:pPr>
        <w:jc w:val="center"/>
        <w:rPr>
          <w:rFonts w:ascii="Times New Roman" w:hAnsi="Times New Roman" w:cs="Times New Roman"/>
          <w:b/>
          <w:sz w:val="28"/>
          <w:szCs w:val="28"/>
        </w:rPr>
      </w:pPr>
    </w:p>
    <w:p w:rsidR="00566A25" w:rsidRPr="002F679F" w:rsidRDefault="00566A25" w:rsidP="0017380A">
      <w:pPr>
        <w:jc w:val="center"/>
        <w:rPr>
          <w:rFonts w:ascii="Times New Roman" w:hAnsi="Times New Roman" w:cs="Times New Roman"/>
          <w:b/>
          <w:sz w:val="28"/>
          <w:szCs w:val="28"/>
        </w:rPr>
      </w:pPr>
    </w:p>
    <w:p w:rsidR="0017380A" w:rsidRPr="002F679F" w:rsidRDefault="0017380A" w:rsidP="00722AE6">
      <w:pPr>
        <w:spacing w:after="0" w:line="360" w:lineRule="auto"/>
        <w:jc w:val="center"/>
        <w:rPr>
          <w:rFonts w:ascii="Times New Roman" w:hAnsi="Times New Roman" w:cs="Times New Roman"/>
          <w:b/>
          <w:sz w:val="28"/>
          <w:szCs w:val="28"/>
        </w:rPr>
      </w:pPr>
      <w:r w:rsidRPr="002F679F">
        <w:rPr>
          <w:rFonts w:ascii="Times New Roman" w:hAnsi="Times New Roman" w:cs="Times New Roman"/>
          <w:b/>
          <w:sz w:val="28"/>
          <w:szCs w:val="28"/>
        </w:rPr>
        <w:t xml:space="preserve">СХЕМА ТЕПЛОСНАБЖЕНИЯ </w:t>
      </w:r>
    </w:p>
    <w:p w:rsidR="0017380A" w:rsidRPr="002F679F" w:rsidRDefault="00222920" w:rsidP="00722AE6">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ГОСТИЦ</w:t>
      </w:r>
      <w:r w:rsidR="006F0FE5">
        <w:rPr>
          <w:rFonts w:ascii="Times New Roman" w:hAnsi="Times New Roman" w:cs="Times New Roman"/>
          <w:b/>
          <w:sz w:val="28"/>
          <w:szCs w:val="28"/>
        </w:rPr>
        <w:t xml:space="preserve">КОГО СЕЛЬСКОГО ПОСЕЛЕНИЯ </w:t>
      </w:r>
    </w:p>
    <w:p w:rsidR="00A94868" w:rsidRPr="002F679F" w:rsidRDefault="006F0FE5" w:rsidP="00722AE6">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СЛАНЦЕВ</w:t>
      </w:r>
      <w:r w:rsidR="005C1319" w:rsidRPr="002F679F">
        <w:rPr>
          <w:rFonts w:ascii="Times New Roman" w:hAnsi="Times New Roman" w:cs="Times New Roman"/>
          <w:b/>
          <w:sz w:val="28"/>
          <w:szCs w:val="28"/>
        </w:rPr>
        <w:t xml:space="preserve">СКОГО </w:t>
      </w:r>
      <w:r w:rsidR="00A94868" w:rsidRPr="002F679F">
        <w:rPr>
          <w:rFonts w:ascii="Times New Roman" w:hAnsi="Times New Roman" w:cs="Times New Roman"/>
          <w:b/>
          <w:sz w:val="28"/>
          <w:szCs w:val="28"/>
        </w:rPr>
        <w:t>РАЙОН</w:t>
      </w:r>
      <w:r w:rsidR="00D30D12" w:rsidRPr="002F679F">
        <w:rPr>
          <w:rFonts w:ascii="Times New Roman" w:hAnsi="Times New Roman" w:cs="Times New Roman"/>
          <w:b/>
          <w:sz w:val="28"/>
          <w:szCs w:val="28"/>
        </w:rPr>
        <w:t>А</w:t>
      </w:r>
      <w:r w:rsidR="0053530E" w:rsidRPr="002F679F">
        <w:rPr>
          <w:rFonts w:ascii="Times New Roman" w:hAnsi="Times New Roman" w:cs="Times New Roman"/>
          <w:b/>
          <w:sz w:val="28"/>
          <w:szCs w:val="28"/>
        </w:rPr>
        <w:t xml:space="preserve"> </w:t>
      </w:r>
    </w:p>
    <w:p w:rsidR="0017380A" w:rsidRPr="002F679F" w:rsidRDefault="006F0FE5" w:rsidP="00722AE6">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ЛЕНИНГРАД</w:t>
      </w:r>
      <w:r w:rsidR="00A94868" w:rsidRPr="002F679F">
        <w:rPr>
          <w:rFonts w:ascii="Times New Roman" w:hAnsi="Times New Roman" w:cs="Times New Roman"/>
          <w:b/>
          <w:sz w:val="28"/>
          <w:szCs w:val="28"/>
        </w:rPr>
        <w:t>СКОЙ ОБЛАСТИ</w:t>
      </w:r>
    </w:p>
    <w:p w:rsidR="0017380A" w:rsidRPr="002F679F" w:rsidRDefault="0017380A" w:rsidP="00722AE6">
      <w:pPr>
        <w:spacing w:after="0" w:line="360" w:lineRule="auto"/>
        <w:jc w:val="center"/>
        <w:rPr>
          <w:rFonts w:ascii="Times New Roman" w:hAnsi="Times New Roman" w:cs="Times New Roman"/>
          <w:b/>
          <w:sz w:val="28"/>
          <w:szCs w:val="28"/>
        </w:rPr>
      </w:pPr>
      <w:r w:rsidRPr="002F679F">
        <w:rPr>
          <w:rFonts w:ascii="Times New Roman" w:hAnsi="Times New Roman" w:cs="Times New Roman"/>
          <w:b/>
          <w:sz w:val="28"/>
          <w:szCs w:val="28"/>
        </w:rPr>
        <w:t>НА ПЕРИОД ДО 2036 ГОДА</w:t>
      </w:r>
    </w:p>
    <w:p w:rsidR="0017380A" w:rsidRPr="002F679F" w:rsidRDefault="0017380A" w:rsidP="0017380A">
      <w:pPr>
        <w:jc w:val="center"/>
        <w:rPr>
          <w:rFonts w:ascii="Times New Roman" w:hAnsi="Times New Roman" w:cs="Times New Roman"/>
          <w:b/>
          <w:sz w:val="28"/>
          <w:szCs w:val="28"/>
        </w:rPr>
      </w:pPr>
    </w:p>
    <w:p w:rsidR="0017380A" w:rsidRPr="002F679F" w:rsidRDefault="00A24B76" w:rsidP="0017380A">
      <w:pPr>
        <w:jc w:val="center"/>
        <w:rPr>
          <w:rFonts w:ascii="Times New Roman" w:hAnsi="Times New Roman" w:cs="Times New Roman"/>
          <w:b/>
          <w:sz w:val="28"/>
          <w:szCs w:val="28"/>
        </w:rPr>
      </w:pPr>
      <w:r>
        <w:rPr>
          <w:rFonts w:ascii="Times New Roman" w:hAnsi="Times New Roman" w:cs="Times New Roman"/>
          <w:b/>
          <w:sz w:val="28"/>
          <w:szCs w:val="28"/>
        </w:rPr>
        <w:t>ОБОСНОВЫВАЮЩИЕ МАТЕРИАЛЫ</w:t>
      </w:r>
    </w:p>
    <w:p w:rsidR="0017380A" w:rsidRPr="002F679F" w:rsidRDefault="0017380A" w:rsidP="0017380A">
      <w:pPr>
        <w:jc w:val="center"/>
        <w:rPr>
          <w:rFonts w:ascii="Times New Roman" w:hAnsi="Times New Roman" w:cs="Times New Roman"/>
          <w:b/>
          <w:sz w:val="28"/>
          <w:szCs w:val="28"/>
        </w:rPr>
      </w:pPr>
    </w:p>
    <w:p w:rsidR="0017380A" w:rsidRPr="002F679F" w:rsidRDefault="0017380A" w:rsidP="0017380A">
      <w:pPr>
        <w:jc w:val="center"/>
        <w:rPr>
          <w:rFonts w:ascii="Times New Roman" w:hAnsi="Times New Roman" w:cs="Times New Roman"/>
          <w:b/>
          <w:sz w:val="28"/>
          <w:szCs w:val="28"/>
        </w:rPr>
      </w:pPr>
    </w:p>
    <w:p w:rsidR="0017380A" w:rsidRPr="002F679F" w:rsidRDefault="0017380A" w:rsidP="0017380A">
      <w:pPr>
        <w:jc w:val="center"/>
        <w:rPr>
          <w:rFonts w:ascii="Times New Roman" w:hAnsi="Times New Roman" w:cs="Times New Roman"/>
          <w:b/>
          <w:sz w:val="28"/>
          <w:szCs w:val="28"/>
        </w:rPr>
      </w:pPr>
    </w:p>
    <w:p w:rsidR="0017380A" w:rsidRPr="002F679F" w:rsidRDefault="0017380A" w:rsidP="0017380A">
      <w:pPr>
        <w:jc w:val="center"/>
        <w:rPr>
          <w:rFonts w:ascii="Times New Roman" w:hAnsi="Times New Roman" w:cs="Times New Roman"/>
          <w:b/>
          <w:sz w:val="28"/>
          <w:szCs w:val="28"/>
        </w:rPr>
      </w:pPr>
    </w:p>
    <w:p w:rsidR="0017380A" w:rsidRPr="002F679F" w:rsidRDefault="0017380A" w:rsidP="0017380A">
      <w:pPr>
        <w:jc w:val="center"/>
        <w:rPr>
          <w:rFonts w:ascii="Times New Roman" w:hAnsi="Times New Roman" w:cs="Times New Roman"/>
          <w:b/>
          <w:sz w:val="28"/>
          <w:szCs w:val="28"/>
        </w:rPr>
      </w:pPr>
    </w:p>
    <w:p w:rsidR="0017380A" w:rsidRPr="002F679F" w:rsidRDefault="0017380A" w:rsidP="0017380A">
      <w:pPr>
        <w:jc w:val="center"/>
        <w:rPr>
          <w:rFonts w:ascii="Times New Roman" w:hAnsi="Times New Roman" w:cs="Times New Roman"/>
          <w:b/>
          <w:sz w:val="28"/>
          <w:szCs w:val="28"/>
        </w:rPr>
      </w:pPr>
    </w:p>
    <w:p w:rsidR="0017380A" w:rsidRPr="002F679F" w:rsidRDefault="0017380A" w:rsidP="0017380A">
      <w:pPr>
        <w:jc w:val="center"/>
        <w:rPr>
          <w:rFonts w:ascii="Times New Roman" w:hAnsi="Times New Roman" w:cs="Times New Roman"/>
        </w:rPr>
      </w:pPr>
    </w:p>
    <w:p w:rsidR="0017380A" w:rsidRPr="002F679F" w:rsidRDefault="0017380A" w:rsidP="0017380A">
      <w:pPr>
        <w:jc w:val="center"/>
        <w:rPr>
          <w:rFonts w:ascii="Times New Roman" w:hAnsi="Times New Roman" w:cs="Times New Roman"/>
        </w:rPr>
      </w:pPr>
    </w:p>
    <w:p w:rsidR="0017380A" w:rsidRPr="002F679F" w:rsidRDefault="0017380A" w:rsidP="0017380A">
      <w:pPr>
        <w:jc w:val="center"/>
        <w:rPr>
          <w:rFonts w:ascii="Times New Roman" w:hAnsi="Times New Roman" w:cs="Times New Roman"/>
        </w:rPr>
      </w:pPr>
    </w:p>
    <w:p w:rsidR="0017380A" w:rsidRPr="002F679F" w:rsidRDefault="0017380A" w:rsidP="0017380A">
      <w:pPr>
        <w:jc w:val="center"/>
        <w:rPr>
          <w:rFonts w:ascii="Times New Roman" w:hAnsi="Times New Roman" w:cs="Times New Roman"/>
        </w:rPr>
      </w:pPr>
    </w:p>
    <w:p w:rsidR="0017380A" w:rsidRPr="002F679F" w:rsidRDefault="0017380A" w:rsidP="0017380A">
      <w:pPr>
        <w:jc w:val="center"/>
        <w:rPr>
          <w:rFonts w:ascii="Times New Roman" w:hAnsi="Times New Roman" w:cs="Times New Roman"/>
        </w:rPr>
      </w:pPr>
    </w:p>
    <w:p w:rsidR="0017380A" w:rsidRPr="002F679F" w:rsidRDefault="0017380A" w:rsidP="0017380A">
      <w:pPr>
        <w:jc w:val="center"/>
        <w:rPr>
          <w:rFonts w:ascii="Times New Roman" w:hAnsi="Times New Roman" w:cs="Times New Roman"/>
        </w:rPr>
      </w:pPr>
    </w:p>
    <w:p w:rsidR="0017380A" w:rsidRPr="002F679F" w:rsidRDefault="0017380A" w:rsidP="0017380A">
      <w:pPr>
        <w:rPr>
          <w:rFonts w:ascii="Times New Roman" w:hAnsi="Times New Roman" w:cs="Times New Roman"/>
        </w:rPr>
      </w:pPr>
    </w:p>
    <w:p w:rsidR="0017380A" w:rsidRPr="002F679F" w:rsidRDefault="0017380A" w:rsidP="0017380A">
      <w:pPr>
        <w:ind w:hanging="30"/>
        <w:jc w:val="center"/>
        <w:rPr>
          <w:rFonts w:ascii="Times New Roman" w:hAnsi="Times New Roman" w:cs="Times New Roman"/>
        </w:rPr>
        <w:sectPr w:rsidR="0017380A" w:rsidRPr="002F679F" w:rsidSect="0017380A">
          <w:headerReference w:type="default" r:id="rId9"/>
          <w:footerReference w:type="default" r:id="rId10"/>
          <w:headerReference w:type="first" r:id="rId11"/>
          <w:pgSz w:w="11906" w:h="16838"/>
          <w:pgMar w:top="1134" w:right="850" w:bottom="1134" w:left="1701" w:header="708" w:footer="708" w:gutter="0"/>
          <w:cols w:space="708"/>
          <w:titlePg/>
          <w:docGrid w:linePitch="360"/>
        </w:sectPr>
      </w:pPr>
      <w:r w:rsidRPr="002F679F">
        <w:rPr>
          <w:rFonts w:ascii="Times New Roman" w:hAnsi="Times New Roman" w:cs="Times New Roman"/>
        </w:rPr>
        <w:t xml:space="preserve">Санкт-Петербург, </w:t>
      </w:r>
      <w:r w:rsidR="007C28E9">
        <w:rPr>
          <w:rFonts w:ascii="Times New Roman" w:hAnsi="Times New Roman" w:cs="Times New Roman"/>
        </w:rPr>
        <w:t>2023</w:t>
      </w:r>
      <w:r w:rsidRPr="002F679F">
        <w:rPr>
          <w:rFonts w:ascii="Times New Roman" w:hAnsi="Times New Roman" w:cs="Times New Roman"/>
        </w:rPr>
        <w:t xml:space="preserve"> год</w:t>
      </w:r>
    </w:p>
    <w:p w:rsidR="0017380A" w:rsidRPr="002F679F" w:rsidRDefault="0017380A" w:rsidP="0017380A">
      <w:pPr>
        <w:rPr>
          <w:rFonts w:ascii="Times New Roman" w:hAnsi="Times New Roman" w:cs="Times New Roman"/>
          <w:b/>
          <w:szCs w:val="24"/>
        </w:rPr>
      </w:pPr>
      <w:bookmarkStart w:id="1" w:name="_Toc334207151"/>
      <w:bookmarkStart w:id="2" w:name="_Toc297816582"/>
      <w:bookmarkStart w:id="3" w:name="_Toc333913957"/>
    </w:p>
    <w:p w:rsidR="00222920" w:rsidRPr="00222920" w:rsidRDefault="00222920" w:rsidP="00222920">
      <w:pPr>
        <w:pStyle w:val="11ff3"/>
        <w:ind w:firstLine="0"/>
        <w:rPr>
          <w:b/>
        </w:rPr>
      </w:pPr>
      <w:r w:rsidRPr="00222920">
        <w:rPr>
          <w:b/>
        </w:rPr>
        <w:t xml:space="preserve">Заказчик: </w:t>
      </w:r>
    </w:p>
    <w:p w:rsidR="00222920" w:rsidRPr="00222920" w:rsidRDefault="00222920" w:rsidP="00222920">
      <w:pPr>
        <w:pStyle w:val="11ff3"/>
        <w:ind w:firstLine="0"/>
        <w:rPr>
          <w:b/>
        </w:rPr>
      </w:pPr>
      <w:r w:rsidRPr="00222920">
        <w:rPr>
          <w:b/>
        </w:rPr>
        <w:t xml:space="preserve">Администрация муниципального образования </w:t>
      </w:r>
      <w:proofErr w:type="spellStart"/>
      <w:r w:rsidRPr="00222920">
        <w:rPr>
          <w:b/>
        </w:rPr>
        <w:t>Гостицкое</w:t>
      </w:r>
      <w:proofErr w:type="spellEnd"/>
      <w:r w:rsidRPr="00222920">
        <w:rPr>
          <w:b/>
        </w:rPr>
        <w:t xml:space="preserve"> сельское поселение</w:t>
      </w:r>
    </w:p>
    <w:p w:rsidR="00222920" w:rsidRPr="00222920" w:rsidRDefault="00222920" w:rsidP="00222920">
      <w:pPr>
        <w:pStyle w:val="11ff3"/>
        <w:ind w:firstLine="0"/>
      </w:pPr>
      <w:r w:rsidRPr="00222920">
        <w:rPr>
          <w:b/>
        </w:rPr>
        <w:t xml:space="preserve">Юридический адрес: </w:t>
      </w:r>
      <w:r w:rsidRPr="00222920">
        <w:t xml:space="preserve">Ленинградская область, </w:t>
      </w:r>
      <w:proofErr w:type="spellStart"/>
      <w:r w:rsidRPr="00222920">
        <w:t>Сланцевский</w:t>
      </w:r>
      <w:proofErr w:type="spellEnd"/>
      <w:r w:rsidRPr="00222920">
        <w:t xml:space="preserve"> район, деревня </w:t>
      </w:r>
      <w:proofErr w:type="spellStart"/>
      <w:r w:rsidRPr="00222920">
        <w:t>Гостицы</w:t>
      </w:r>
      <w:proofErr w:type="spellEnd"/>
      <w:r w:rsidRPr="00222920">
        <w:t xml:space="preserve">, дом 2а                       </w:t>
      </w:r>
    </w:p>
    <w:p w:rsidR="00222920" w:rsidRPr="00222920" w:rsidRDefault="00222920" w:rsidP="00222920">
      <w:pPr>
        <w:pStyle w:val="11ff3"/>
        <w:ind w:firstLine="0"/>
      </w:pPr>
      <w:r w:rsidRPr="00222920">
        <w:rPr>
          <w:b/>
        </w:rPr>
        <w:t>Фактический адрес:</w:t>
      </w:r>
      <w:r w:rsidRPr="00222920">
        <w:t xml:space="preserve"> Ленинградская область, </w:t>
      </w:r>
      <w:proofErr w:type="spellStart"/>
      <w:r w:rsidRPr="00222920">
        <w:t>Сланцевский</w:t>
      </w:r>
      <w:proofErr w:type="spellEnd"/>
      <w:r w:rsidRPr="00222920">
        <w:t xml:space="preserve"> район, деревня </w:t>
      </w:r>
      <w:proofErr w:type="spellStart"/>
      <w:r w:rsidRPr="00222920">
        <w:t>Гостицы</w:t>
      </w:r>
      <w:proofErr w:type="spellEnd"/>
      <w:r w:rsidRPr="00222920">
        <w:t>, дом 2а</w:t>
      </w:r>
    </w:p>
    <w:p w:rsidR="00A94868" w:rsidRDefault="00A94868" w:rsidP="00222920">
      <w:pPr>
        <w:pStyle w:val="11ff3"/>
        <w:ind w:firstLine="0"/>
      </w:pPr>
    </w:p>
    <w:p w:rsidR="00A24B76" w:rsidRDefault="00A24B76" w:rsidP="00222920">
      <w:pPr>
        <w:pStyle w:val="11ff3"/>
        <w:ind w:firstLine="0"/>
      </w:pPr>
    </w:p>
    <w:p w:rsidR="00A24B76" w:rsidRPr="002F679F" w:rsidRDefault="00A24B76" w:rsidP="00222920">
      <w:pPr>
        <w:pStyle w:val="11ff3"/>
        <w:ind w:firstLine="0"/>
      </w:pPr>
    </w:p>
    <w:p w:rsidR="0017380A" w:rsidRPr="00222920" w:rsidRDefault="00A94868" w:rsidP="00222920">
      <w:pPr>
        <w:pStyle w:val="11ff3"/>
        <w:ind w:firstLine="0"/>
        <w:rPr>
          <w:b/>
        </w:rPr>
      </w:pPr>
      <w:r w:rsidRPr="00222920">
        <w:rPr>
          <w:b/>
        </w:rPr>
        <w:t xml:space="preserve">_________________ </w:t>
      </w:r>
      <w:bookmarkStart w:id="4" w:name="_Hlk133471069"/>
      <w:r w:rsidR="00E25176" w:rsidRPr="00E25176">
        <w:rPr>
          <w:b/>
        </w:rPr>
        <w:t xml:space="preserve">Щеголева </w:t>
      </w:r>
      <w:r w:rsidR="00E25176">
        <w:rPr>
          <w:b/>
        </w:rPr>
        <w:t>П</w:t>
      </w:r>
      <w:r w:rsidRPr="00222920">
        <w:rPr>
          <w:b/>
        </w:rPr>
        <w:t>.</w:t>
      </w:r>
      <w:r w:rsidR="00E25176">
        <w:rPr>
          <w:b/>
        </w:rPr>
        <w:t>П</w:t>
      </w:r>
      <w:r w:rsidRPr="00222920">
        <w:rPr>
          <w:b/>
        </w:rPr>
        <w:t>.</w:t>
      </w:r>
      <w:bookmarkEnd w:id="4"/>
    </w:p>
    <w:p w:rsidR="00A94868" w:rsidRPr="002F679F" w:rsidRDefault="00A94868" w:rsidP="0017380A">
      <w:pPr>
        <w:rPr>
          <w:rFonts w:ascii="Times New Roman" w:hAnsi="Times New Roman" w:cs="Times New Roman"/>
          <w:b/>
        </w:rPr>
      </w:pPr>
    </w:p>
    <w:p w:rsidR="00A94868" w:rsidRPr="002F679F" w:rsidRDefault="00A94868" w:rsidP="0017380A">
      <w:pPr>
        <w:rPr>
          <w:rFonts w:ascii="Times New Roman" w:hAnsi="Times New Roman" w:cs="Times New Roman"/>
          <w:b/>
        </w:rPr>
      </w:pPr>
    </w:p>
    <w:p w:rsidR="00A94868" w:rsidRPr="002F679F" w:rsidRDefault="00A94868" w:rsidP="0017380A">
      <w:pPr>
        <w:rPr>
          <w:rFonts w:ascii="Times New Roman" w:hAnsi="Times New Roman" w:cs="Times New Roman"/>
          <w:b/>
        </w:rPr>
      </w:pPr>
    </w:p>
    <w:p w:rsidR="0017380A" w:rsidRPr="002F679F" w:rsidRDefault="0017380A" w:rsidP="0017380A">
      <w:pPr>
        <w:rPr>
          <w:rFonts w:ascii="Times New Roman" w:hAnsi="Times New Roman" w:cs="Times New Roman"/>
          <w:b/>
        </w:rPr>
      </w:pPr>
      <w:r w:rsidRPr="002F679F">
        <w:rPr>
          <w:rFonts w:ascii="Times New Roman" w:hAnsi="Times New Roman" w:cs="Times New Roman"/>
          <w:b/>
        </w:rPr>
        <w:t>Разработчик:</w:t>
      </w:r>
    </w:p>
    <w:p w:rsidR="0017380A" w:rsidRPr="002F679F" w:rsidRDefault="0017380A" w:rsidP="0017380A">
      <w:pPr>
        <w:rPr>
          <w:rFonts w:ascii="Times New Roman" w:hAnsi="Times New Roman" w:cs="Times New Roman"/>
          <w:b/>
        </w:rPr>
      </w:pPr>
      <w:r w:rsidRPr="002F679F">
        <w:rPr>
          <w:rFonts w:ascii="Times New Roman" w:hAnsi="Times New Roman" w:cs="Times New Roman"/>
          <w:b/>
        </w:rPr>
        <w:t>ООО «</w:t>
      </w:r>
      <w:proofErr w:type="spellStart"/>
      <w:r w:rsidRPr="002F679F">
        <w:rPr>
          <w:rFonts w:ascii="Times New Roman" w:hAnsi="Times New Roman" w:cs="Times New Roman"/>
          <w:b/>
        </w:rPr>
        <w:t>Интерстрой</w:t>
      </w:r>
      <w:proofErr w:type="spellEnd"/>
      <w:r w:rsidRPr="002F679F">
        <w:rPr>
          <w:rFonts w:ascii="Times New Roman" w:hAnsi="Times New Roman" w:cs="Times New Roman"/>
          <w:b/>
        </w:rPr>
        <w:t>»</w:t>
      </w:r>
    </w:p>
    <w:p w:rsidR="0017380A" w:rsidRPr="002F679F" w:rsidRDefault="0017380A" w:rsidP="0017380A">
      <w:pPr>
        <w:rPr>
          <w:rFonts w:ascii="Times New Roman" w:hAnsi="Times New Roman" w:cs="Times New Roman"/>
        </w:rPr>
      </w:pPr>
      <w:r w:rsidRPr="002F679F">
        <w:rPr>
          <w:rFonts w:ascii="Times New Roman" w:hAnsi="Times New Roman" w:cs="Times New Roman"/>
        </w:rPr>
        <w:t>Юридический адрес: 19665</w:t>
      </w:r>
      <w:r w:rsidR="00CD5F27" w:rsidRPr="002F679F">
        <w:rPr>
          <w:rFonts w:ascii="Times New Roman" w:hAnsi="Times New Roman" w:cs="Times New Roman"/>
        </w:rPr>
        <w:t>5</w:t>
      </w:r>
      <w:r w:rsidRPr="002F679F">
        <w:rPr>
          <w:rFonts w:ascii="Times New Roman" w:hAnsi="Times New Roman" w:cs="Times New Roman"/>
        </w:rPr>
        <w:t>, Санкт</w:t>
      </w:r>
      <w:r w:rsidR="00CD5F27" w:rsidRPr="002F679F">
        <w:rPr>
          <w:rFonts w:ascii="Times New Roman" w:hAnsi="Times New Roman" w:cs="Times New Roman"/>
        </w:rPr>
        <w:t xml:space="preserve">-Петербург, </w:t>
      </w:r>
      <w:proofErr w:type="spellStart"/>
      <w:r w:rsidR="00CD5F27" w:rsidRPr="002F679F">
        <w:rPr>
          <w:rFonts w:ascii="Times New Roman" w:hAnsi="Times New Roman" w:cs="Times New Roman"/>
        </w:rPr>
        <w:t>г</w:t>
      </w:r>
      <w:proofErr w:type="gramStart"/>
      <w:r w:rsidR="00CD5F27" w:rsidRPr="002F679F">
        <w:rPr>
          <w:rFonts w:ascii="Times New Roman" w:hAnsi="Times New Roman" w:cs="Times New Roman"/>
        </w:rPr>
        <w:t>.К</w:t>
      </w:r>
      <w:proofErr w:type="gramEnd"/>
      <w:r w:rsidR="00CD5F27" w:rsidRPr="002F679F">
        <w:rPr>
          <w:rFonts w:ascii="Times New Roman" w:hAnsi="Times New Roman" w:cs="Times New Roman"/>
        </w:rPr>
        <w:t>олпино</w:t>
      </w:r>
      <w:proofErr w:type="spellEnd"/>
      <w:r w:rsidR="00CD5F27" w:rsidRPr="002F679F">
        <w:rPr>
          <w:rFonts w:ascii="Times New Roman" w:hAnsi="Times New Roman" w:cs="Times New Roman"/>
        </w:rPr>
        <w:t xml:space="preserve">, </w:t>
      </w:r>
      <w:proofErr w:type="spellStart"/>
      <w:r w:rsidR="00CD5F27" w:rsidRPr="002F679F">
        <w:rPr>
          <w:rFonts w:ascii="Times New Roman" w:hAnsi="Times New Roman" w:cs="Times New Roman"/>
        </w:rPr>
        <w:t>ул.Севастьянова</w:t>
      </w:r>
      <w:proofErr w:type="spellEnd"/>
      <w:r w:rsidRPr="002F679F">
        <w:rPr>
          <w:rFonts w:ascii="Times New Roman" w:hAnsi="Times New Roman" w:cs="Times New Roman"/>
        </w:rPr>
        <w:t>, д.</w:t>
      </w:r>
      <w:r w:rsidR="00CD5F27" w:rsidRPr="002F679F">
        <w:rPr>
          <w:rFonts w:ascii="Times New Roman" w:hAnsi="Times New Roman" w:cs="Times New Roman"/>
        </w:rPr>
        <w:t>12</w:t>
      </w:r>
      <w:r w:rsidRPr="002F679F">
        <w:rPr>
          <w:rFonts w:ascii="Times New Roman" w:hAnsi="Times New Roman" w:cs="Times New Roman"/>
        </w:rPr>
        <w:t xml:space="preserve">, офис </w:t>
      </w:r>
      <w:r w:rsidR="00CD5F27" w:rsidRPr="002F679F">
        <w:rPr>
          <w:rFonts w:ascii="Times New Roman" w:hAnsi="Times New Roman" w:cs="Times New Roman"/>
        </w:rPr>
        <w:t>312</w:t>
      </w:r>
      <w:r w:rsidRPr="002F679F">
        <w:rPr>
          <w:rFonts w:ascii="Times New Roman" w:hAnsi="Times New Roman" w:cs="Times New Roman"/>
        </w:rPr>
        <w:t xml:space="preserve">             </w:t>
      </w:r>
    </w:p>
    <w:p w:rsidR="0017380A" w:rsidRPr="002F679F" w:rsidRDefault="0017380A" w:rsidP="0017380A">
      <w:pPr>
        <w:rPr>
          <w:rFonts w:ascii="Times New Roman" w:hAnsi="Times New Roman" w:cs="Times New Roman"/>
        </w:rPr>
      </w:pPr>
      <w:r w:rsidRPr="002F679F">
        <w:rPr>
          <w:rFonts w:ascii="Times New Roman" w:hAnsi="Times New Roman" w:cs="Times New Roman"/>
        </w:rPr>
        <w:t>Фактический адрес: 19665</w:t>
      </w:r>
      <w:r w:rsidR="00CD5F27" w:rsidRPr="002F679F">
        <w:rPr>
          <w:rFonts w:ascii="Times New Roman" w:hAnsi="Times New Roman" w:cs="Times New Roman"/>
        </w:rPr>
        <w:t>5</w:t>
      </w:r>
      <w:r w:rsidRPr="002F679F">
        <w:rPr>
          <w:rFonts w:ascii="Times New Roman" w:hAnsi="Times New Roman" w:cs="Times New Roman"/>
        </w:rPr>
        <w:t xml:space="preserve">, Санкт-Петербург, </w:t>
      </w:r>
      <w:proofErr w:type="spellStart"/>
      <w:r w:rsidRPr="002F679F">
        <w:rPr>
          <w:rFonts w:ascii="Times New Roman" w:hAnsi="Times New Roman" w:cs="Times New Roman"/>
        </w:rPr>
        <w:t>г</w:t>
      </w:r>
      <w:proofErr w:type="gramStart"/>
      <w:r w:rsidRPr="002F679F">
        <w:rPr>
          <w:rFonts w:ascii="Times New Roman" w:hAnsi="Times New Roman" w:cs="Times New Roman"/>
        </w:rPr>
        <w:t>.К</w:t>
      </w:r>
      <w:proofErr w:type="gramEnd"/>
      <w:r w:rsidR="00CD5F27" w:rsidRPr="002F679F">
        <w:rPr>
          <w:rFonts w:ascii="Times New Roman" w:hAnsi="Times New Roman" w:cs="Times New Roman"/>
        </w:rPr>
        <w:t>олпино</w:t>
      </w:r>
      <w:proofErr w:type="spellEnd"/>
      <w:r w:rsidR="00CD5F27" w:rsidRPr="002F679F">
        <w:rPr>
          <w:rFonts w:ascii="Times New Roman" w:hAnsi="Times New Roman" w:cs="Times New Roman"/>
        </w:rPr>
        <w:t xml:space="preserve">, </w:t>
      </w:r>
      <w:proofErr w:type="spellStart"/>
      <w:r w:rsidR="00CD5F27" w:rsidRPr="002F679F">
        <w:rPr>
          <w:rFonts w:ascii="Times New Roman" w:hAnsi="Times New Roman" w:cs="Times New Roman"/>
        </w:rPr>
        <w:t>ул.Севастьянова</w:t>
      </w:r>
      <w:proofErr w:type="spellEnd"/>
      <w:r w:rsidR="00CD5F27" w:rsidRPr="002F679F">
        <w:rPr>
          <w:rFonts w:ascii="Times New Roman" w:hAnsi="Times New Roman" w:cs="Times New Roman"/>
        </w:rPr>
        <w:t xml:space="preserve">, д.12, </w:t>
      </w:r>
      <w:r w:rsidRPr="002F679F">
        <w:rPr>
          <w:rFonts w:ascii="Times New Roman" w:hAnsi="Times New Roman" w:cs="Times New Roman"/>
        </w:rPr>
        <w:t xml:space="preserve">офис </w:t>
      </w:r>
      <w:r w:rsidR="00CD5F27" w:rsidRPr="002F679F">
        <w:rPr>
          <w:rFonts w:ascii="Times New Roman" w:hAnsi="Times New Roman" w:cs="Times New Roman"/>
        </w:rPr>
        <w:t>312</w:t>
      </w:r>
      <w:r w:rsidRPr="002F679F">
        <w:rPr>
          <w:rFonts w:ascii="Times New Roman" w:hAnsi="Times New Roman" w:cs="Times New Roman"/>
        </w:rPr>
        <w:t xml:space="preserve">             </w:t>
      </w:r>
    </w:p>
    <w:p w:rsidR="0017380A" w:rsidRDefault="0017380A" w:rsidP="0017380A">
      <w:pPr>
        <w:ind w:firstLine="284"/>
        <w:rPr>
          <w:rFonts w:ascii="Times New Roman" w:hAnsi="Times New Roman" w:cs="Times New Roman"/>
        </w:rPr>
      </w:pPr>
    </w:p>
    <w:p w:rsidR="00A24B76" w:rsidRDefault="00A24B76" w:rsidP="0017380A">
      <w:pPr>
        <w:ind w:firstLine="284"/>
        <w:rPr>
          <w:rFonts w:ascii="Times New Roman" w:hAnsi="Times New Roman" w:cs="Times New Roman"/>
        </w:rPr>
      </w:pPr>
    </w:p>
    <w:p w:rsidR="00A24B76" w:rsidRPr="002F679F" w:rsidRDefault="00A24B76" w:rsidP="0017380A">
      <w:pPr>
        <w:ind w:firstLine="284"/>
        <w:rPr>
          <w:rFonts w:ascii="Times New Roman" w:hAnsi="Times New Roman" w:cs="Times New Roman"/>
        </w:rPr>
      </w:pPr>
    </w:p>
    <w:p w:rsidR="0017380A" w:rsidRPr="002F679F" w:rsidRDefault="0017380A" w:rsidP="0017380A">
      <w:pPr>
        <w:rPr>
          <w:rFonts w:ascii="Times New Roman" w:hAnsi="Times New Roman" w:cs="Times New Roman"/>
          <w:b/>
          <w:bCs/>
          <w:caps/>
          <w:szCs w:val="24"/>
        </w:rPr>
      </w:pPr>
      <w:r w:rsidRPr="002F679F">
        <w:rPr>
          <w:rFonts w:ascii="Times New Roman" w:hAnsi="Times New Roman" w:cs="Times New Roman"/>
        </w:rPr>
        <w:t xml:space="preserve">_________________ </w:t>
      </w:r>
      <w:proofErr w:type="spellStart"/>
      <w:r w:rsidRPr="002F679F">
        <w:rPr>
          <w:rFonts w:ascii="Times New Roman" w:hAnsi="Times New Roman" w:cs="Times New Roman"/>
          <w:b/>
        </w:rPr>
        <w:t>Пиявкина</w:t>
      </w:r>
      <w:proofErr w:type="spellEnd"/>
      <w:r w:rsidRPr="002F679F">
        <w:rPr>
          <w:rFonts w:ascii="Times New Roman" w:hAnsi="Times New Roman" w:cs="Times New Roman"/>
          <w:b/>
        </w:rPr>
        <w:t xml:space="preserve"> О.В.</w:t>
      </w:r>
    </w:p>
    <w:p w:rsidR="0017380A" w:rsidRPr="002F679F" w:rsidRDefault="0017380A" w:rsidP="0017380A">
      <w:pP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566A25" w:rsidRPr="002F679F" w:rsidRDefault="00566A25" w:rsidP="00566A25">
      <w:pPr>
        <w:pStyle w:val="afffc"/>
        <w:spacing w:after="120" w:line="240" w:lineRule="auto"/>
        <w:rPr>
          <w:b w:val="0"/>
          <w:spacing w:val="0"/>
          <w:sz w:val="24"/>
          <w:szCs w:val="24"/>
        </w:rPr>
      </w:pPr>
      <w:bookmarkStart w:id="5" w:name="_Toc84970921"/>
      <w:bookmarkEnd w:id="1"/>
      <w:bookmarkEnd w:id="2"/>
      <w:bookmarkEnd w:id="3"/>
      <w:r w:rsidRPr="002F679F">
        <w:rPr>
          <w:b w:val="0"/>
          <w:spacing w:val="0"/>
          <w:sz w:val="24"/>
          <w:szCs w:val="24"/>
        </w:rPr>
        <w:lastRenderedPageBreak/>
        <w:t>ОГЛАВЛЕНИЕ</w:t>
      </w:r>
    </w:p>
    <w:p w:rsidR="00D1718E" w:rsidRPr="00D1718E" w:rsidRDefault="001B0236" w:rsidP="00D1718E">
      <w:pPr>
        <w:pStyle w:val="1f5"/>
        <w:tabs>
          <w:tab w:val="left" w:pos="1320"/>
        </w:tabs>
        <w:rPr>
          <w:rFonts w:ascii="Times New Roman" w:eastAsiaTheme="minorEastAsia" w:hAnsi="Times New Roman" w:cs="Times New Roman"/>
          <w:bCs w:val="0"/>
          <w:iCs w:val="0"/>
          <w:sz w:val="22"/>
          <w:szCs w:val="22"/>
          <w:lang w:val="ru-RU" w:eastAsia="ru-RU" w:bidi="ar-SA"/>
        </w:rPr>
      </w:pPr>
      <w:r w:rsidRPr="002F679F">
        <w:rPr>
          <w:rFonts w:ascii="Times New Roman" w:hAnsi="Times New Roman" w:cs="Times New Roman"/>
        </w:rPr>
        <w:fldChar w:fldCharType="begin"/>
      </w:r>
      <w:r w:rsidR="00566A25" w:rsidRPr="002F679F">
        <w:rPr>
          <w:rFonts w:ascii="Times New Roman" w:hAnsi="Times New Roman" w:cs="Times New Roman"/>
        </w:rPr>
        <w:instrText xml:space="preserve"> TOC \o "1-3" \h \z \u </w:instrText>
      </w:r>
      <w:r w:rsidRPr="002F679F">
        <w:rPr>
          <w:rFonts w:ascii="Times New Roman" w:hAnsi="Times New Roman" w:cs="Times New Roman"/>
        </w:rPr>
        <w:fldChar w:fldCharType="separate"/>
      </w:r>
      <w:hyperlink w:anchor="_Toc116943286"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ГЛАВА 1. "СУЩЕСТВУЮЩЕЕ ПОЛОЖЕНИЕ В СФЕРЕ ПРОИЗВОДСТВА, ПЕРЕДАЧИ И ПОТРЕБЛЕНИЯ ТЕПЛОВОЙ ЭНЕРГИИ ДЛЯ ЦЕЛЕЙ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_Toc116943286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19</w:t>
        </w:r>
        <w:r w:rsidR="00D1718E" w:rsidRPr="00D1718E">
          <w:rPr>
            <w:rFonts w:ascii="Times New Roman" w:hAnsi="Times New Roman" w:cs="Times New Roman"/>
            <w:webHidden/>
            <w:sz w:val="22"/>
            <w:szCs w:val="22"/>
          </w:rPr>
          <w:fldChar w:fldCharType="end"/>
        </w:r>
      </w:hyperlink>
    </w:p>
    <w:p w:rsidR="00D1718E" w:rsidRPr="00D1718E" w:rsidRDefault="00A24B76" w:rsidP="00A24B76">
      <w:pPr>
        <w:pStyle w:val="2b"/>
        <w:rPr>
          <w:rFonts w:eastAsiaTheme="minorEastAsia"/>
          <w:lang w:val="ru-RU" w:eastAsia="ru-RU" w:bidi="ar-SA"/>
        </w:rPr>
      </w:pPr>
      <w:hyperlink w:anchor="_Toc116943287" w:history="1">
        <w:r w:rsidR="00D1718E" w:rsidRPr="00D1718E">
          <w:rPr>
            <w:rStyle w:val="affff8"/>
          </w:rPr>
          <w:t>1.1.</w:t>
        </w:r>
        <w:r w:rsidR="00D1718E" w:rsidRPr="00D1718E">
          <w:rPr>
            <w:rFonts w:eastAsiaTheme="minorEastAsia"/>
            <w:lang w:val="ru-RU" w:eastAsia="ru-RU" w:bidi="ar-SA"/>
          </w:rPr>
          <w:tab/>
        </w:r>
        <w:r w:rsidR="00D1718E" w:rsidRPr="00D1718E">
          <w:rPr>
            <w:rStyle w:val="affff8"/>
          </w:rPr>
          <w:t>Функциональная структура теплоснабжения</w:t>
        </w:r>
        <w:r w:rsidR="00D1718E" w:rsidRPr="00D1718E">
          <w:rPr>
            <w:webHidden/>
          </w:rPr>
          <w:tab/>
        </w:r>
        <w:r w:rsidR="00D1718E" w:rsidRPr="00D1718E">
          <w:rPr>
            <w:webHidden/>
          </w:rPr>
          <w:fldChar w:fldCharType="begin"/>
        </w:r>
        <w:r w:rsidR="00D1718E" w:rsidRPr="00D1718E">
          <w:rPr>
            <w:webHidden/>
          </w:rPr>
          <w:instrText xml:space="preserve"> PAGEREF _Toc116943287 \h </w:instrText>
        </w:r>
        <w:r w:rsidR="00D1718E" w:rsidRPr="00D1718E">
          <w:rPr>
            <w:webHidden/>
          </w:rPr>
        </w:r>
        <w:r w:rsidR="00D1718E" w:rsidRPr="00D1718E">
          <w:rPr>
            <w:webHidden/>
          </w:rPr>
          <w:fldChar w:fldCharType="separate"/>
        </w:r>
        <w:r w:rsidR="007A5E88">
          <w:rPr>
            <w:webHidden/>
          </w:rPr>
          <w:t>19</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288" w:history="1">
        <w:r w:rsidR="00D1718E" w:rsidRPr="00D1718E">
          <w:rPr>
            <w:rStyle w:val="affff8"/>
          </w:rPr>
          <w:t>1.2.</w:t>
        </w:r>
        <w:r w:rsidR="00D1718E" w:rsidRPr="00D1718E">
          <w:rPr>
            <w:rFonts w:eastAsiaTheme="minorEastAsia"/>
            <w:lang w:val="ru-RU" w:eastAsia="ru-RU" w:bidi="ar-SA"/>
          </w:rPr>
          <w:tab/>
        </w:r>
        <w:r w:rsidR="00D1718E" w:rsidRPr="00D1718E">
          <w:rPr>
            <w:rStyle w:val="affff8"/>
          </w:rPr>
          <w:t>Описание зон деятельности (эксплуатационной ответственности) теплоснабжающих и теплосетевых организаций</w:t>
        </w:r>
        <w:r w:rsidR="00D1718E" w:rsidRPr="00D1718E">
          <w:rPr>
            <w:webHidden/>
          </w:rPr>
          <w:tab/>
        </w:r>
        <w:r w:rsidR="00D1718E" w:rsidRPr="00D1718E">
          <w:rPr>
            <w:webHidden/>
          </w:rPr>
          <w:fldChar w:fldCharType="begin"/>
        </w:r>
        <w:r w:rsidR="00D1718E" w:rsidRPr="00D1718E">
          <w:rPr>
            <w:webHidden/>
          </w:rPr>
          <w:instrText xml:space="preserve"> PAGEREF _Toc116943288 \h </w:instrText>
        </w:r>
        <w:r w:rsidR="00D1718E" w:rsidRPr="00D1718E">
          <w:rPr>
            <w:webHidden/>
          </w:rPr>
        </w:r>
        <w:r w:rsidR="00D1718E" w:rsidRPr="00D1718E">
          <w:rPr>
            <w:webHidden/>
          </w:rPr>
          <w:fldChar w:fldCharType="separate"/>
        </w:r>
        <w:r w:rsidR="007A5E88">
          <w:rPr>
            <w:webHidden/>
          </w:rPr>
          <w:t>19</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289" w:history="1">
        <w:r w:rsidR="00D1718E" w:rsidRPr="00D1718E">
          <w:rPr>
            <w:rStyle w:val="affff8"/>
          </w:rPr>
          <w:t>1.3.</w:t>
        </w:r>
        <w:r w:rsidR="00D1718E" w:rsidRPr="00D1718E">
          <w:rPr>
            <w:rFonts w:eastAsiaTheme="minorEastAsia"/>
            <w:lang w:val="ru-RU" w:eastAsia="ru-RU" w:bidi="ar-SA"/>
          </w:rPr>
          <w:tab/>
        </w:r>
        <w:r w:rsidR="00D1718E" w:rsidRPr="00D1718E">
          <w:rPr>
            <w:rStyle w:val="affff8"/>
          </w:rPr>
          <w:t>Описание структуры договорных отношений между теплоснабжающими и теплосетевыми организациями</w:t>
        </w:r>
        <w:r w:rsidR="00D1718E" w:rsidRPr="00D1718E">
          <w:rPr>
            <w:webHidden/>
          </w:rPr>
          <w:tab/>
        </w:r>
        <w:r w:rsidR="00D1718E" w:rsidRPr="00D1718E">
          <w:rPr>
            <w:webHidden/>
          </w:rPr>
          <w:fldChar w:fldCharType="begin"/>
        </w:r>
        <w:r w:rsidR="00D1718E" w:rsidRPr="00D1718E">
          <w:rPr>
            <w:webHidden/>
          </w:rPr>
          <w:instrText xml:space="preserve"> PAGEREF _Toc116943289 \h </w:instrText>
        </w:r>
        <w:r w:rsidR="00D1718E" w:rsidRPr="00D1718E">
          <w:rPr>
            <w:webHidden/>
          </w:rPr>
        </w:r>
        <w:r w:rsidR="00D1718E" w:rsidRPr="00D1718E">
          <w:rPr>
            <w:webHidden/>
          </w:rPr>
          <w:fldChar w:fldCharType="separate"/>
        </w:r>
        <w:r w:rsidR="007A5E88">
          <w:rPr>
            <w:webHidden/>
          </w:rPr>
          <w:t>19</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290" w:history="1">
        <w:r w:rsidR="00D1718E" w:rsidRPr="00D1718E">
          <w:rPr>
            <w:rStyle w:val="affff8"/>
          </w:rPr>
          <w:t>1.4.</w:t>
        </w:r>
        <w:r w:rsidR="00D1718E" w:rsidRPr="00D1718E">
          <w:rPr>
            <w:rFonts w:eastAsiaTheme="minorEastAsia"/>
            <w:lang w:val="ru-RU" w:eastAsia="ru-RU" w:bidi="ar-SA"/>
          </w:rPr>
          <w:tab/>
        </w:r>
        <w:r w:rsidR="00D1718E" w:rsidRPr="00D1718E">
          <w:rPr>
            <w:rStyle w:val="affff8"/>
          </w:rPr>
          <w:t>Зоны действия производственных котельных</w:t>
        </w:r>
        <w:r w:rsidR="00D1718E" w:rsidRPr="00D1718E">
          <w:rPr>
            <w:webHidden/>
          </w:rPr>
          <w:tab/>
        </w:r>
        <w:r w:rsidR="00D1718E" w:rsidRPr="00D1718E">
          <w:rPr>
            <w:webHidden/>
          </w:rPr>
          <w:fldChar w:fldCharType="begin"/>
        </w:r>
        <w:r w:rsidR="00D1718E" w:rsidRPr="00D1718E">
          <w:rPr>
            <w:webHidden/>
          </w:rPr>
          <w:instrText xml:space="preserve"> PAGEREF _Toc116943290 \h </w:instrText>
        </w:r>
        <w:r w:rsidR="00D1718E" w:rsidRPr="00D1718E">
          <w:rPr>
            <w:webHidden/>
          </w:rPr>
        </w:r>
        <w:r w:rsidR="00D1718E" w:rsidRPr="00D1718E">
          <w:rPr>
            <w:webHidden/>
          </w:rPr>
          <w:fldChar w:fldCharType="separate"/>
        </w:r>
        <w:r w:rsidR="007A5E88">
          <w:rPr>
            <w:webHidden/>
          </w:rPr>
          <w:t>20</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291" w:history="1">
        <w:r w:rsidR="00D1718E" w:rsidRPr="00D1718E">
          <w:rPr>
            <w:rStyle w:val="affff8"/>
          </w:rPr>
          <w:t>1.5.</w:t>
        </w:r>
        <w:r w:rsidR="00D1718E" w:rsidRPr="00D1718E">
          <w:rPr>
            <w:rFonts w:eastAsiaTheme="minorEastAsia"/>
            <w:lang w:val="ru-RU" w:eastAsia="ru-RU" w:bidi="ar-SA"/>
          </w:rPr>
          <w:tab/>
        </w:r>
        <w:r w:rsidR="00D1718E" w:rsidRPr="00D1718E">
          <w:rPr>
            <w:rStyle w:val="affff8"/>
          </w:rPr>
          <w:t>Зоны действия индивидуального теплоснабжения</w:t>
        </w:r>
        <w:r w:rsidR="00D1718E" w:rsidRPr="00D1718E">
          <w:rPr>
            <w:webHidden/>
          </w:rPr>
          <w:tab/>
        </w:r>
        <w:r w:rsidR="00D1718E" w:rsidRPr="00D1718E">
          <w:rPr>
            <w:webHidden/>
          </w:rPr>
          <w:fldChar w:fldCharType="begin"/>
        </w:r>
        <w:r w:rsidR="00D1718E" w:rsidRPr="00D1718E">
          <w:rPr>
            <w:webHidden/>
          </w:rPr>
          <w:instrText xml:space="preserve"> PAGEREF _Toc116943291 \h </w:instrText>
        </w:r>
        <w:r w:rsidR="00D1718E" w:rsidRPr="00D1718E">
          <w:rPr>
            <w:webHidden/>
          </w:rPr>
        </w:r>
        <w:r w:rsidR="00D1718E" w:rsidRPr="00D1718E">
          <w:rPr>
            <w:webHidden/>
          </w:rPr>
          <w:fldChar w:fldCharType="separate"/>
        </w:r>
        <w:r w:rsidR="007A5E88">
          <w:rPr>
            <w:webHidden/>
          </w:rPr>
          <w:t>20</w:t>
        </w:r>
        <w:r w:rsidR="00D1718E" w:rsidRPr="00D1718E">
          <w:rPr>
            <w:webHidden/>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292"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Источники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_Toc116943292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21</w:t>
        </w:r>
        <w:r w:rsidR="00D1718E" w:rsidRPr="00D1718E">
          <w:rPr>
            <w:rFonts w:ascii="Times New Roman" w:hAnsi="Times New Roman" w:cs="Times New Roman"/>
            <w:webHidden/>
            <w:sz w:val="22"/>
            <w:szCs w:val="22"/>
          </w:rPr>
          <w:fldChar w:fldCharType="end"/>
        </w:r>
      </w:hyperlink>
    </w:p>
    <w:p w:rsidR="00D1718E" w:rsidRPr="00D1718E" w:rsidRDefault="00A24B76" w:rsidP="00A24B76">
      <w:pPr>
        <w:pStyle w:val="2b"/>
        <w:rPr>
          <w:rFonts w:eastAsiaTheme="minorEastAsia"/>
          <w:lang w:val="ru-RU" w:eastAsia="ru-RU" w:bidi="ar-SA"/>
        </w:rPr>
      </w:pPr>
      <w:hyperlink w:anchor="_Toc116943293" w:history="1">
        <w:r w:rsidR="00D1718E" w:rsidRPr="00D1718E">
          <w:rPr>
            <w:rStyle w:val="affff8"/>
          </w:rPr>
          <w:t>2.1.</w:t>
        </w:r>
        <w:r w:rsidR="00D1718E" w:rsidRPr="00D1718E">
          <w:rPr>
            <w:rFonts w:eastAsiaTheme="minorEastAsia"/>
            <w:lang w:val="ru-RU" w:eastAsia="ru-RU" w:bidi="ar-SA"/>
          </w:rPr>
          <w:tab/>
        </w:r>
        <w:r w:rsidR="00D1718E" w:rsidRPr="00D1718E">
          <w:rPr>
            <w:rStyle w:val="affff8"/>
          </w:rPr>
          <w:t>Структура и технические характеристики основного оборудования источников тепловой энергии</w:t>
        </w:r>
        <w:r w:rsidR="00D1718E" w:rsidRPr="00D1718E">
          <w:rPr>
            <w:webHidden/>
          </w:rPr>
          <w:tab/>
        </w:r>
        <w:r w:rsidR="00D1718E" w:rsidRPr="00D1718E">
          <w:rPr>
            <w:webHidden/>
          </w:rPr>
          <w:fldChar w:fldCharType="begin"/>
        </w:r>
        <w:r w:rsidR="00D1718E" w:rsidRPr="00D1718E">
          <w:rPr>
            <w:webHidden/>
          </w:rPr>
          <w:instrText xml:space="preserve"> PAGEREF _Toc116943293 \h </w:instrText>
        </w:r>
        <w:r w:rsidR="00D1718E" w:rsidRPr="00D1718E">
          <w:rPr>
            <w:webHidden/>
          </w:rPr>
        </w:r>
        <w:r w:rsidR="00D1718E" w:rsidRPr="00D1718E">
          <w:rPr>
            <w:webHidden/>
          </w:rPr>
          <w:fldChar w:fldCharType="separate"/>
        </w:r>
        <w:r w:rsidR="007A5E88">
          <w:rPr>
            <w:webHidden/>
          </w:rPr>
          <w:t>21</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294" w:history="1">
        <w:r w:rsidR="00D1718E" w:rsidRPr="00D1718E">
          <w:rPr>
            <w:rStyle w:val="affff8"/>
          </w:rPr>
          <w:t>2.2.</w:t>
        </w:r>
        <w:r w:rsidR="00D1718E" w:rsidRPr="00D1718E">
          <w:rPr>
            <w:rFonts w:eastAsiaTheme="minorEastAsia"/>
            <w:lang w:val="ru-RU" w:eastAsia="ru-RU" w:bidi="ar-SA"/>
          </w:rPr>
          <w:tab/>
        </w:r>
        <w:r w:rsidR="00D1718E" w:rsidRPr="00D1718E">
          <w:rPr>
            <w:rStyle w:val="affff8"/>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D1718E" w:rsidRPr="00D1718E">
          <w:rPr>
            <w:webHidden/>
          </w:rPr>
          <w:tab/>
        </w:r>
        <w:r w:rsidR="00D1718E" w:rsidRPr="00D1718E">
          <w:rPr>
            <w:webHidden/>
          </w:rPr>
          <w:fldChar w:fldCharType="begin"/>
        </w:r>
        <w:r w:rsidR="00D1718E" w:rsidRPr="00D1718E">
          <w:rPr>
            <w:webHidden/>
          </w:rPr>
          <w:instrText xml:space="preserve"> PAGEREF _Toc116943294 \h </w:instrText>
        </w:r>
        <w:r w:rsidR="00D1718E" w:rsidRPr="00D1718E">
          <w:rPr>
            <w:webHidden/>
          </w:rPr>
        </w:r>
        <w:r w:rsidR="00D1718E" w:rsidRPr="00D1718E">
          <w:rPr>
            <w:webHidden/>
          </w:rPr>
          <w:fldChar w:fldCharType="separate"/>
        </w:r>
        <w:r w:rsidR="007A5E88">
          <w:rPr>
            <w:webHidden/>
          </w:rPr>
          <w:t>24</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295" w:history="1">
        <w:r w:rsidR="00D1718E" w:rsidRPr="00D1718E">
          <w:rPr>
            <w:rStyle w:val="affff8"/>
          </w:rPr>
          <w:t>2.3.</w:t>
        </w:r>
        <w:r w:rsidR="00D1718E" w:rsidRPr="00D1718E">
          <w:rPr>
            <w:rFonts w:eastAsiaTheme="minorEastAsia"/>
            <w:lang w:val="ru-RU" w:eastAsia="ru-RU" w:bidi="ar-SA"/>
          </w:rPr>
          <w:tab/>
        </w:r>
        <w:r w:rsidR="00D1718E" w:rsidRPr="00D1718E">
          <w:rPr>
            <w:rStyle w:val="affff8"/>
          </w:rPr>
          <w:t>Ограничения тепловой мощности и параметры располагаемой тепловой мощности</w:t>
        </w:r>
        <w:r w:rsidR="00D1718E" w:rsidRPr="00D1718E">
          <w:rPr>
            <w:webHidden/>
          </w:rPr>
          <w:tab/>
        </w:r>
        <w:r w:rsidR="00D1718E" w:rsidRPr="00D1718E">
          <w:rPr>
            <w:webHidden/>
          </w:rPr>
          <w:fldChar w:fldCharType="begin"/>
        </w:r>
        <w:r w:rsidR="00D1718E" w:rsidRPr="00D1718E">
          <w:rPr>
            <w:webHidden/>
          </w:rPr>
          <w:instrText xml:space="preserve"> PAGEREF _Toc116943295 \h </w:instrText>
        </w:r>
        <w:r w:rsidR="00D1718E" w:rsidRPr="00D1718E">
          <w:rPr>
            <w:webHidden/>
          </w:rPr>
        </w:r>
        <w:r w:rsidR="00D1718E" w:rsidRPr="00D1718E">
          <w:rPr>
            <w:webHidden/>
          </w:rPr>
          <w:fldChar w:fldCharType="separate"/>
        </w:r>
        <w:r w:rsidR="007A5E88">
          <w:rPr>
            <w:webHidden/>
          </w:rPr>
          <w:t>24</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296" w:history="1">
        <w:r w:rsidR="00D1718E" w:rsidRPr="00D1718E">
          <w:rPr>
            <w:rStyle w:val="affff8"/>
          </w:rPr>
          <w:t>2.4.</w:t>
        </w:r>
        <w:r w:rsidR="00D1718E" w:rsidRPr="00D1718E">
          <w:rPr>
            <w:rFonts w:eastAsiaTheme="minorEastAsia"/>
            <w:lang w:val="ru-RU" w:eastAsia="ru-RU" w:bidi="ar-SA"/>
          </w:rPr>
          <w:tab/>
        </w:r>
        <w:r w:rsidR="00D1718E" w:rsidRPr="00D1718E">
          <w:rPr>
            <w:rStyle w:val="affff8"/>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D1718E" w:rsidRPr="00D1718E">
          <w:rPr>
            <w:webHidden/>
          </w:rPr>
          <w:tab/>
        </w:r>
        <w:r w:rsidR="00D1718E" w:rsidRPr="00D1718E">
          <w:rPr>
            <w:webHidden/>
          </w:rPr>
          <w:fldChar w:fldCharType="begin"/>
        </w:r>
        <w:r w:rsidR="00D1718E" w:rsidRPr="00D1718E">
          <w:rPr>
            <w:webHidden/>
          </w:rPr>
          <w:instrText xml:space="preserve"> PAGEREF _Toc116943296 \h </w:instrText>
        </w:r>
        <w:r w:rsidR="00D1718E" w:rsidRPr="00D1718E">
          <w:rPr>
            <w:webHidden/>
          </w:rPr>
        </w:r>
        <w:r w:rsidR="00D1718E" w:rsidRPr="00D1718E">
          <w:rPr>
            <w:webHidden/>
          </w:rPr>
          <w:fldChar w:fldCharType="separate"/>
        </w:r>
        <w:r w:rsidR="007A5E88">
          <w:rPr>
            <w:webHidden/>
          </w:rPr>
          <w:t>25</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297" w:history="1">
        <w:r w:rsidR="00D1718E" w:rsidRPr="00D1718E">
          <w:rPr>
            <w:rStyle w:val="affff8"/>
          </w:rPr>
          <w:t>2.5.</w:t>
        </w:r>
        <w:r w:rsidR="00D1718E" w:rsidRPr="00D1718E">
          <w:rPr>
            <w:rFonts w:eastAsiaTheme="minorEastAsia"/>
            <w:lang w:val="ru-RU" w:eastAsia="ru-RU" w:bidi="ar-SA"/>
          </w:rPr>
          <w:tab/>
        </w:r>
        <w:r w:rsidR="00D1718E" w:rsidRPr="00D1718E">
          <w:rPr>
            <w:rStyle w:val="affff8"/>
          </w:rPr>
          <w:t>Сроки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D1718E" w:rsidRPr="00D1718E">
          <w:rPr>
            <w:webHidden/>
          </w:rPr>
          <w:tab/>
        </w:r>
        <w:r w:rsidR="00D1718E" w:rsidRPr="00D1718E">
          <w:rPr>
            <w:webHidden/>
          </w:rPr>
          <w:fldChar w:fldCharType="begin"/>
        </w:r>
        <w:r w:rsidR="00D1718E" w:rsidRPr="00D1718E">
          <w:rPr>
            <w:webHidden/>
          </w:rPr>
          <w:instrText xml:space="preserve"> PAGEREF _Toc116943297 \h </w:instrText>
        </w:r>
        <w:r w:rsidR="00D1718E" w:rsidRPr="00D1718E">
          <w:rPr>
            <w:webHidden/>
          </w:rPr>
        </w:r>
        <w:r w:rsidR="00D1718E" w:rsidRPr="00D1718E">
          <w:rPr>
            <w:webHidden/>
          </w:rPr>
          <w:fldChar w:fldCharType="separate"/>
        </w:r>
        <w:r w:rsidR="007A5E88">
          <w:rPr>
            <w:webHidden/>
          </w:rPr>
          <w:t>26</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298" w:history="1">
        <w:r w:rsidR="00D1718E" w:rsidRPr="00D1718E">
          <w:rPr>
            <w:rStyle w:val="affff8"/>
          </w:rPr>
          <w:t>2.6.</w:t>
        </w:r>
        <w:r w:rsidR="00D1718E" w:rsidRPr="00D1718E">
          <w:rPr>
            <w:rFonts w:eastAsiaTheme="minorEastAsia"/>
            <w:lang w:val="ru-RU" w:eastAsia="ru-RU" w:bidi="ar-SA"/>
          </w:rPr>
          <w:tab/>
        </w:r>
        <w:r w:rsidR="00D1718E" w:rsidRPr="00D1718E">
          <w:rPr>
            <w:rStyle w:val="affff8"/>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r w:rsidR="00D1718E" w:rsidRPr="00D1718E">
          <w:rPr>
            <w:webHidden/>
          </w:rPr>
          <w:tab/>
        </w:r>
        <w:r w:rsidR="00D1718E" w:rsidRPr="00D1718E">
          <w:rPr>
            <w:webHidden/>
          </w:rPr>
          <w:fldChar w:fldCharType="begin"/>
        </w:r>
        <w:r w:rsidR="00D1718E" w:rsidRPr="00D1718E">
          <w:rPr>
            <w:webHidden/>
          </w:rPr>
          <w:instrText xml:space="preserve"> PAGEREF _Toc116943298 \h </w:instrText>
        </w:r>
        <w:r w:rsidR="00D1718E" w:rsidRPr="00D1718E">
          <w:rPr>
            <w:webHidden/>
          </w:rPr>
        </w:r>
        <w:r w:rsidR="00D1718E" w:rsidRPr="00D1718E">
          <w:rPr>
            <w:webHidden/>
          </w:rPr>
          <w:fldChar w:fldCharType="separate"/>
        </w:r>
        <w:r w:rsidR="007A5E88">
          <w:rPr>
            <w:webHidden/>
          </w:rPr>
          <w:t>27</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299" w:history="1">
        <w:r w:rsidR="00D1718E" w:rsidRPr="00D1718E">
          <w:rPr>
            <w:rStyle w:val="affff8"/>
          </w:rPr>
          <w:t>2.7.</w:t>
        </w:r>
        <w:r w:rsidR="00D1718E" w:rsidRPr="00D1718E">
          <w:rPr>
            <w:rFonts w:eastAsiaTheme="minorEastAsia"/>
            <w:lang w:val="ru-RU" w:eastAsia="ru-RU" w:bidi="ar-SA"/>
          </w:rPr>
          <w:tab/>
        </w:r>
        <w:r w:rsidR="00D1718E" w:rsidRPr="00D1718E">
          <w:rPr>
            <w:rStyle w:val="affff8"/>
          </w:rPr>
          <w:t>Cпособ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00D1718E" w:rsidRPr="00D1718E">
          <w:rPr>
            <w:webHidden/>
          </w:rPr>
          <w:tab/>
        </w:r>
        <w:r w:rsidR="00D1718E" w:rsidRPr="00D1718E">
          <w:rPr>
            <w:webHidden/>
          </w:rPr>
          <w:fldChar w:fldCharType="begin"/>
        </w:r>
        <w:r w:rsidR="00D1718E" w:rsidRPr="00D1718E">
          <w:rPr>
            <w:webHidden/>
          </w:rPr>
          <w:instrText xml:space="preserve"> PAGEREF _Toc116943299 \h </w:instrText>
        </w:r>
        <w:r w:rsidR="00D1718E" w:rsidRPr="00D1718E">
          <w:rPr>
            <w:webHidden/>
          </w:rPr>
        </w:r>
        <w:r w:rsidR="00D1718E" w:rsidRPr="00D1718E">
          <w:rPr>
            <w:webHidden/>
          </w:rPr>
          <w:fldChar w:fldCharType="separate"/>
        </w:r>
        <w:r w:rsidR="007A5E88">
          <w:rPr>
            <w:webHidden/>
          </w:rPr>
          <w:t>30</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00" w:history="1">
        <w:r w:rsidR="00D1718E" w:rsidRPr="00D1718E">
          <w:rPr>
            <w:rStyle w:val="affff8"/>
          </w:rPr>
          <w:t>2.8.</w:t>
        </w:r>
        <w:r w:rsidR="00D1718E" w:rsidRPr="00D1718E">
          <w:rPr>
            <w:rFonts w:eastAsiaTheme="minorEastAsia"/>
            <w:lang w:val="ru-RU" w:eastAsia="ru-RU" w:bidi="ar-SA"/>
          </w:rPr>
          <w:tab/>
        </w:r>
        <w:r w:rsidR="00D1718E" w:rsidRPr="00D1718E">
          <w:rPr>
            <w:rStyle w:val="affff8"/>
          </w:rPr>
          <w:t>Cреднегодовая загрузка оборудования</w:t>
        </w:r>
        <w:r w:rsidR="00D1718E" w:rsidRPr="00D1718E">
          <w:rPr>
            <w:webHidden/>
          </w:rPr>
          <w:tab/>
        </w:r>
        <w:r w:rsidR="00D1718E" w:rsidRPr="00D1718E">
          <w:rPr>
            <w:webHidden/>
          </w:rPr>
          <w:fldChar w:fldCharType="begin"/>
        </w:r>
        <w:r w:rsidR="00D1718E" w:rsidRPr="00D1718E">
          <w:rPr>
            <w:webHidden/>
          </w:rPr>
          <w:instrText xml:space="preserve"> PAGEREF _Toc116943300 \h </w:instrText>
        </w:r>
        <w:r w:rsidR="00D1718E" w:rsidRPr="00D1718E">
          <w:rPr>
            <w:webHidden/>
          </w:rPr>
        </w:r>
        <w:r w:rsidR="00D1718E" w:rsidRPr="00D1718E">
          <w:rPr>
            <w:webHidden/>
          </w:rPr>
          <w:fldChar w:fldCharType="separate"/>
        </w:r>
        <w:r w:rsidR="007A5E88">
          <w:rPr>
            <w:webHidden/>
          </w:rPr>
          <w:t>31</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01" w:history="1">
        <w:r w:rsidR="00D1718E" w:rsidRPr="00D1718E">
          <w:rPr>
            <w:rStyle w:val="affff8"/>
          </w:rPr>
          <w:t>2.9.</w:t>
        </w:r>
        <w:r w:rsidR="00D1718E" w:rsidRPr="00D1718E">
          <w:rPr>
            <w:rFonts w:eastAsiaTheme="minorEastAsia"/>
            <w:lang w:val="ru-RU" w:eastAsia="ru-RU" w:bidi="ar-SA"/>
          </w:rPr>
          <w:tab/>
        </w:r>
        <w:r w:rsidR="00D1718E" w:rsidRPr="00D1718E">
          <w:rPr>
            <w:rStyle w:val="affff8"/>
          </w:rPr>
          <w:t>Способы учета тепла, отпущенного в тепловые сети</w:t>
        </w:r>
        <w:r w:rsidR="00D1718E" w:rsidRPr="00D1718E">
          <w:rPr>
            <w:webHidden/>
          </w:rPr>
          <w:tab/>
        </w:r>
        <w:r w:rsidR="00D1718E" w:rsidRPr="00D1718E">
          <w:rPr>
            <w:webHidden/>
          </w:rPr>
          <w:fldChar w:fldCharType="begin"/>
        </w:r>
        <w:r w:rsidR="00D1718E" w:rsidRPr="00D1718E">
          <w:rPr>
            <w:webHidden/>
          </w:rPr>
          <w:instrText xml:space="preserve"> PAGEREF _Toc116943301 \h </w:instrText>
        </w:r>
        <w:r w:rsidR="00D1718E" w:rsidRPr="00D1718E">
          <w:rPr>
            <w:webHidden/>
          </w:rPr>
        </w:r>
        <w:r w:rsidR="00D1718E" w:rsidRPr="00D1718E">
          <w:rPr>
            <w:webHidden/>
          </w:rPr>
          <w:fldChar w:fldCharType="separate"/>
        </w:r>
        <w:r w:rsidR="007A5E88">
          <w:rPr>
            <w:webHidden/>
          </w:rPr>
          <w:t>32</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02" w:history="1">
        <w:r w:rsidR="00D1718E" w:rsidRPr="00D1718E">
          <w:rPr>
            <w:rStyle w:val="affff8"/>
          </w:rPr>
          <w:t>2.10.</w:t>
        </w:r>
        <w:r w:rsidR="00D1718E" w:rsidRPr="00D1718E">
          <w:rPr>
            <w:rFonts w:eastAsiaTheme="minorEastAsia"/>
            <w:lang w:val="ru-RU" w:eastAsia="ru-RU" w:bidi="ar-SA"/>
          </w:rPr>
          <w:tab/>
        </w:r>
        <w:r w:rsidR="00D1718E" w:rsidRPr="00D1718E">
          <w:rPr>
            <w:rStyle w:val="affff8"/>
          </w:rPr>
          <w:t>Статистика отказов и восстановлений оборудования источников тепловой энергии</w:t>
        </w:r>
        <w:r w:rsidR="00D1718E" w:rsidRPr="00D1718E">
          <w:rPr>
            <w:webHidden/>
          </w:rPr>
          <w:tab/>
        </w:r>
        <w:r w:rsidR="00D1718E" w:rsidRPr="00D1718E">
          <w:rPr>
            <w:webHidden/>
          </w:rPr>
          <w:fldChar w:fldCharType="begin"/>
        </w:r>
        <w:r w:rsidR="00D1718E" w:rsidRPr="00D1718E">
          <w:rPr>
            <w:webHidden/>
          </w:rPr>
          <w:instrText xml:space="preserve"> PAGEREF _Toc116943302 \h </w:instrText>
        </w:r>
        <w:r w:rsidR="00D1718E" w:rsidRPr="00D1718E">
          <w:rPr>
            <w:webHidden/>
          </w:rPr>
        </w:r>
        <w:r w:rsidR="00D1718E" w:rsidRPr="00D1718E">
          <w:rPr>
            <w:webHidden/>
          </w:rPr>
          <w:fldChar w:fldCharType="separate"/>
        </w:r>
        <w:r w:rsidR="007A5E88">
          <w:rPr>
            <w:webHidden/>
          </w:rPr>
          <w:t>33</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03" w:history="1">
        <w:r w:rsidR="00D1718E" w:rsidRPr="00D1718E">
          <w:rPr>
            <w:rStyle w:val="affff8"/>
          </w:rPr>
          <w:t>2.11.</w:t>
        </w:r>
        <w:r w:rsidR="00D1718E" w:rsidRPr="00D1718E">
          <w:rPr>
            <w:rFonts w:eastAsiaTheme="minorEastAsia"/>
            <w:lang w:val="ru-RU" w:eastAsia="ru-RU" w:bidi="ar-SA"/>
          </w:rPr>
          <w:tab/>
        </w:r>
        <w:r w:rsidR="00D1718E" w:rsidRPr="00D1718E">
          <w:rPr>
            <w:rStyle w:val="affff8"/>
          </w:rPr>
          <w:t>Предписания надзорных органов по запрещению дальнейшей эксплуатации источников тепловой энергии</w:t>
        </w:r>
        <w:r w:rsidR="00D1718E" w:rsidRPr="00D1718E">
          <w:rPr>
            <w:webHidden/>
          </w:rPr>
          <w:tab/>
        </w:r>
        <w:r w:rsidR="00D1718E" w:rsidRPr="00D1718E">
          <w:rPr>
            <w:webHidden/>
          </w:rPr>
          <w:fldChar w:fldCharType="begin"/>
        </w:r>
        <w:r w:rsidR="00D1718E" w:rsidRPr="00D1718E">
          <w:rPr>
            <w:webHidden/>
          </w:rPr>
          <w:instrText xml:space="preserve"> PAGEREF _Toc116943303 \h </w:instrText>
        </w:r>
        <w:r w:rsidR="00D1718E" w:rsidRPr="00D1718E">
          <w:rPr>
            <w:webHidden/>
          </w:rPr>
        </w:r>
        <w:r w:rsidR="00D1718E" w:rsidRPr="00D1718E">
          <w:rPr>
            <w:webHidden/>
          </w:rPr>
          <w:fldChar w:fldCharType="separate"/>
        </w:r>
        <w:r w:rsidR="007A5E88">
          <w:rPr>
            <w:webHidden/>
          </w:rPr>
          <w:t>34</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04" w:history="1">
        <w:r w:rsidR="00D1718E" w:rsidRPr="00D1718E">
          <w:rPr>
            <w:rStyle w:val="affff8"/>
          </w:rPr>
          <w:t>2.12.</w:t>
        </w:r>
        <w:r w:rsidR="00D1718E" w:rsidRPr="00D1718E">
          <w:rPr>
            <w:rFonts w:eastAsiaTheme="minorEastAsia"/>
            <w:lang w:val="ru-RU" w:eastAsia="ru-RU" w:bidi="ar-SA"/>
          </w:rPr>
          <w:tab/>
        </w:r>
        <w:r w:rsidR="00D1718E" w:rsidRPr="00D1718E">
          <w:rPr>
            <w:rStyle w:val="affff8"/>
          </w:rPr>
          <w:t>Конкурентный отбор мощности источников с комбинированной выработкой тепловой и электрической энергии</w:t>
        </w:r>
        <w:r w:rsidR="00D1718E" w:rsidRPr="00D1718E">
          <w:rPr>
            <w:webHidden/>
          </w:rPr>
          <w:tab/>
        </w:r>
        <w:r w:rsidR="00D1718E" w:rsidRPr="00D1718E">
          <w:rPr>
            <w:webHidden/>
          </w:rPr>
          <w:fldChar w:fldCharType="begin"/>
        </w:r>
        <w:r w:rsidR="00D1718E" w:rsidRPr="00D1718E">
          <w:rPr>
            <w:webHidden/>
          </w:rPr>
          <w:instrText xml:space="preserve"> PAGEREF _Toc116943304 \h </w:instrText>
        </w:r>
        <w:r w:rsidR="00D1718E" w:rsidRPr="00D1718E">
          <w:rPr>
            <w:webHidden/>
          </w:rPr>
        </w:r>
        <w:r w:rsidR="00D1718E" w:rsidRPr="00D1718E">
          <w:rPr>
            <w:webHidden/>
          </w:rPr>
          <w:fldChar w:fldCharType="separate"/>
        </w:r>
        <w:r w:rsidR="007A5E88">
          <w:rPr>
            <w:webHidden/>
          </w:rPr>
          <w:t>34</w:t>
        </w:r>
        <w:r w:rsidR="00D1718E" w:rsidRPr="00D1718E">
          <w:rPr>
            <w:webHidden/>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05"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Тепловые сети, сооружения на них</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_Toc116943305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35</w:t>
        </w:r>
        <w:r w:rsidR="00D1718E" w:rsidRPr="00D1718E">
          <w:rPr>
            <w:rFonts w:ascii="Times New Roman" w:hAnsi="Times New Roman" w:cs="Times New Roman"/>
            <w:webHidden/>
            <w:sz w:val="22"/>
            <w:szCs w:val="22"/>
          </w:rPr>
          <w:fldChar w:fldCharType="end"/>
        </w:r>
      </w:hyperlink>
    </w:p>
    <w:p w:rsidR="00D1718E" w:rsidRPr="00D1718E" w:rsidRDefault="00A24B76" w:rsidP="00A24B76">
      <w:pPr>
        <w:pStyle w:val="2b"/>
        <w:rPr>
          <w:rFonts w:eastAsiaTheme="minorEastAsia"/>
          <w:lang w:val="ru-RU" w:eastAsia="ru-RU" w:bidi="ar-SA"/>
        </w:rPr>
      </w:pPr>
      <w:hyperlink w:anchor="_Toc116943306" w:history="1">
        <w:r w:rsidR="00D1718E" w:rsidRPr="00D1718E">
          <w:rPr>
            <w:rStyle w:val="affff8"/>
          </w:rPr>
          <w:t>3.1.</w:t>
        </w:r>
        <w:r w:rsidR="00D1718E" w:rsidRPr="00D1718E">
          <w:rPr>
            <w:rFonts w:eastAsiaTheme="minorEastAsia"/>
            <w:lang w:val="ru-RU" w:eastAsia="ru-RU" w:bidi="ar-SA"/>
          </w:rPr>
          <w:tab/>
        </w:r>
        <w:r w:rsidR="00D1718E" w:rsidRPr="00D1718E">
          <w:rPr>
            <w:rStyle w:val="affff8"/>
          </w:rPr>
          <w:t>Характеристики тепловых сетей</w:t>
        </w:r>
        <w:r w:rsidR="00D1718E" w:rsidRPr="00D1718E">
          <w:rPr>
            <w:webHidden/>
          </w:rPr>
          <w:tab/>
        </w:r>
        <w:r w:rsidR="00D1718E" w:rsidRPr="00D1718E">
          <w:rPr>
            <w:webHidden/>
          </w:rPr>
          <w:fldChar w:fldCharType="begin"/>
        </w:r>
        <w:r w:rsidR="00D1718E" w:rsidRPr="00D1718E">
          <w:rPr>
            <w:webHidden/>
          </w:rPr>
          <w:instrText xml:space="preserve"> PAGEREF _Toc116943306 \h </w:instrText>
        </w:r>
        <w:r w:rsidR="00D1718E" w:rsidRPr="00D1718E">
          <w:rPr>
            <w:webHidden/>
          </w:rPr>
        </w:r>
        <w:r w:rsidR="00D1718E" w:rsidRPr="00D1718E">
          <w:rPr>
            <w:webHidden/>
          </w:rPr>
          <w:fldChar w:fldCharType="separate"/>
        </w:r>
        <w:r w:rsidR="007A5E88">
          <w:rPr>
            <w:webHidden/>
          </w:rPr>
          <w:t>35</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07" w:history="1">
        <w:r w:rsidR="00D1718E" w:rsidRPr="00D1718E">
          <w:rPr>
            <w:rStyle w:val="affff8"/>
          </w:rPr>
          <w:t>3.2.</w:t>
        </w:r>
        <w:r w:rsidR="00D1718E" w:rsidRPr="00D1718E">
          <w:rPr>
            <w:rFonts w:eastAsiaTheme="minorEastAsia"/>
            <w:lang w:val="ru-RU" w:eastAsia="ru-RU" w:bidi="ar-SA"/>
          </w:rPr>
          <w:tab/>
        </w:r>
        <w:r w:rsidR="00D1718E" w:rsidRPr="00D1718E">
          <w:rPr>
            <w:rStyle w:val="affff8"/>
          </w:rPr>
          <w:t>Электронные и бумажные схемы тепловых сетей в зонах действия источников тепловой энергии</w:t>
        </w:r>
        <w:r w:rsidR="00D1718E" w:rsidRPr="00D1718E">
          <w:rPr>
            <w:webHidden/>
          </w:rPr>
          <w:tab/>
        </w:r>
        <w:r w:rsidR="00D1718E" w:rsidRPr="00D1718E">
          <w:rPr>
            <w:webHidden/>
          </w:rPr>
          <w:fldChar w:fldCharType="begin"/>
        </w:r>
        <w:r w:rsidR="00D1718E" w:rsidRPr="00D1718E">
          <w:rPr>
            <w:webHidden/>
          </w:rPr>
          <w:instrText xml:space="preserve"> PAGEREF _Toc116943307 \h </w:instrText>
        </w:r>
        <w:r w:rsidR="00D1718E" w:rsidRPr="00D1718E">
          <w:rPr>
            <w:webHidden/>
          </w:rPr>
        </w:r>
        <w:r w:rsidR="00D1718E" w:rsidRPr="00D1718E">
          <w:rPr>
            <w:webHidden/>
          </w:rPr>
          <w:fldChar w:fldCharType="separate"/>
        </w:r>
        <w:r w:rsidR="007A5E88">
          <w:rPr>
            <w:webHidden/>
          </w:rPr>
          <w:t>38</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08" w:history="1">
        <w:r w:rsidR="00D1718E" w:rsidRPr="00D1718E">
          <w:rPr>
            <w:rStyle w:val="affff8"/>
          </w:rPr>
          <w:t>3.3.</w:t>
        </w:r>
        <w:r w:rsidR="00D1718E" w:rsidRPr="00D1718E">
          <w:rPr>
            <w:rFonts w:eastAsiaTheme="minorEastAsia"/>
            <w:lang w:val="ru-RU" w:eastAsia="ru-RU" w:bidi="ar-SA"/>
          </w:rPr>
          <w:tab/>
        </w:r>
        <w:r w:rsidR="00D1718E" w:rsidRPr="00D1718E">
          <w:rPr>
            <w:rStyle w:val="affff8"/>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D1718E" w:rsidRPr="00D1718E">
          <w:rPr>
            <w:webHidden/>
          </w:rPr>
          <w:tab/>
        </w:r>
        <w:r w:rsidR="00D1718E" w:rsidRPr="00D1718E">
          <w:rPr>
            <w:webHidden/>
          </w:rPr>
          <w:fldChar w:fldCharType="begin"/>
        </w:r>
        <w:r w:rsidR="00D1718E" w:rsidRPr="00D1718E">
          <w:rPr>
            <w:webHidden/>
          </w:rPr>
          <w:instrText xml:space="preserve"> PAGEREF _Toc116943308 \h </w:instrText>
        </w:r>
        <w:r w:rsidR="00D1718E" w:rsidRPr="00D1718E">
          <w:rPr>
            <w:webHidden/>
          </w:rPr>
        </w:r>
        <w:r w:rsidR="00D1718E" w:rsidRPr="00D1718E">
          <w:rPr>
            <w:webHidden/>
          </w:rPr>
          <w:fldChar w:fldCharType="separate"/>
        </w:r>
        <w:r w:rsidR="007A5E88">
          <w:rPr>
            <w:webHidden/>
          </w:rPr>
          <w:t>39</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09" w:history="1">
        <w:r w:rsidR="00D1718E" w:rsidRPr="00D1718E">
          <w:rPr>
            <w:rStyle w:val="affff8"/>
          </w:rPr>
          <w:t>3.4.</w:t>
        </w:r>
        <w:r w:rsidR="00D1718E" w:rsidRPr="00D1718E">
          <w:rPr>
            <w:rFonts w:eastAsiaTheme="minorEastAsia"/>
            <w:lang w:val="ru-RU" w:eastAsia="ru-RU" w:bidi="ar-SA"/>
          </w:rPr>
          <w:tab/>
        </w:r>
        <w:r w:rsidR="00D1718E" w:rsidRPr="00D1718E">
          <w:rPr>
            <w:rStyle w:val="affff8"/>
            <w:rFonts w:eastAsia="Calibri"/>
          </w:rPr>
          <w:t xml:space="preserve">Информация о характеристиках грунтов в местах прокладки трубопровода, с выделением наименее надёжных участков </w:t>
        </w:r>
        <w:r w:rsidR="00D1718E" w:rsidRPr="00D1718E">
          <w:rPr>
            <w:rStyle w:val="affff8"/>
          </w:rPr>
          <w:t>Описание типов и количества секционирующией и регулирующей арматуры на тепловых сетях</w:t>
        </w:r>
        <w:r w:rsidR="00D1718E" w:rsidRPr="00D1718E">
          <w:rPr>
            <w:webHidden/>
          </w:rPr>
          <w:tab/>
        </w:r>
        <w:r w:rsidR="00D1718E" w:rsidRPr="00D1718E">
          <w:rPr>
            <w:webHidden/>
          </w:rPr>
          <w:fldChar w:fldCharType="begin"/>
        </w:r>
        <w:r w:rsidR="00D1718E" w:rsidRPr="00D1718E">
          <w:rPr>
            <w:webHidden/>
          </w:rPr>
          <w:instrText xml:space="preserve"> PAGEREF _Toc116943309 \h </w:instrText>
        </w:r>
        <w:r w:rsidR="00D1718E" w:rsidRPr="00D1718E">
          <w:rPr>
            <w:webHidden/>
          </w:rPr>
        </w:r>
        <w:r w:rsidR="00D1718E" w:rsidRPr="00D1718E">
          <w:rPr>
            <w:webHidden/>
          </w:rPr>
          <w:fldChar w:fldCharType="separate"/>
        </w:r>
        <w:r w:rsidR="007A5E88">
          <w:rPr>
            <w:webHidden/>
          </w:rPr>
          <w:t>39</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10" w:history="1">
        <w:r w:rsidR="00D1718E" w:rsidRPr="00D1718E">
          <w:rPr>
            <w:rStyle w:val="affff8"/>
          </w:rPr>
          <w:t>3.5.</w:t>
        </w:r>
        <w:r w:rsidR="00D1718E" w:rsidRPr="00D1718E">
          <w:rPr>
            <w:rFonts w:eastAsiaTheme="minorEastAsia"/>
            <w:lang w:val="ru-RU" w:eastAsia="ru-RU" w:bidi="ar-SA"/>
          </w:rPr>
          <w:tab/>
        </w:r>
        <w:r w:rsidR="00D1718E" w:rsidRPr="00D1718E">
          <w:rPr>
            <w:rStyle w:val="affff8"/>
          </w:rPr>
          <w:t>Описание типов и строительных особенностей тепловых камер и павильонов теплопроводов, представляющих места с ответвлениями, секционными задвижками, дренажными устройствами, компенсаторами, неподвижными опорами и опусками труб.</w:t>
        </w:r>
        <w:r w:rsidR="00D1718E" w:rsidRPr="00D1718E">
          <w:rPr>
            <w:webHidden/>
          </w:rPr>
          <w:tab/>
        </w:r>
        <w:r w:rsidR="00D1718E" w:rsidRPr="00D1718E">
          <w:rPr>
            <w:webHidden/>
          </w:rPr>
          <w:fldChar w:fldCharType="begin"/>
        </w:r>
        <w:r w:rsidR="00D1718E" w:rsidRPr="00D1718E">
          <w:rPr>
            <w:webHidden/>
          </w:rPr>
          <w:instrText xml:space="preserve"> PAGEREF _Toc116943310 \h </w:instrText>
        </w:r>
        <w:r w:rsidR="00D1718E" w:rsidRPr="00D1718E">
          <w:rPr>
            <w:webHidden/>
          </w:rPr>
        </w:r>
        <w:r w:rsidR="00D1718E" w:rsidRPr="00D1718E">
          <w:rPr>
            <w:webHidden/>
          </w:rPr>
          <w:fldChar w:fldCharType="separate"/>
        </w:r>
        <w:r w:rsidR="007A5E88">
          <w:rPr>
            <w:webHidden/>
          </w:rPr>
          <w:t>40</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11" w:history="1">
        <w:r w:rsidR="00D1718E" w:rsidRPr="00D1718E">
          <w:rPr>
            <w:rStyle w:val="affff8"/>
          </w:rPr>
          <w:t>3.6.</w:t>
        </w:r>
        <w:r w:rsidR="00D1718E" w:rsidRPr="00D1718E">
          <w:rPr>
            <w:rFonts w:eastAsiaTheme="minorEastAsia"/>
            <w:lang w:val="ru-RU" w:eastAsia="ru-RU" w:bidi="ar-SA"/>
          </w:rPr>
          <w:tab/>
        </w:r>
        <w:r w:rsidR="00D1718E" w:rsidRPr="00D1718E">
          <w:rPr>
            <w:rStyle w:val="affff8"/>
          </w:rPr>
          <w:t>Описание графиков регулирования отпуска тепла в тепловые сети с анализом их обоснованности</w:t>
        </w:r>
        <w:r w:rsidR="00D1718E" w:rsidRPr="00D1718E">
          <w:rPr>
            <w:webHidden/>
          </w:rPr>
          <w:tab/>
        </w:r>
        <w:r w:rsidR="00D1718E" w:rsidRPr="00D1718E">
          <w:rPr>
            <w:webHidden/>
          </w:rPr>
          <w:fldChar w:fldCharType="begin"/>
        </w:r>
        <w:r w:rsidR="00D1718E" w:rsidRPr="00D1718E">
          <w:rPr>
            <w:webHidden/>
          </w:rPr>
          <w:instrText xml:space="preserve"> PAGEREF _Toc116943311 \h </w:instrText>
        </w:r>
        <w:r w:rsidR="00D1718E" w:rsidRPr="00D1718E">
          <w:rPr>
            <w:webHidden/>
          </w:rPr>
        </w:r>
        <w:r w:rsidR="00D1718E" w:rsidRPr="00D1718E">
          <w:rPr>
            <w:webHidden/>
          </w:rPr>
          <w:fldChar w:fldCharType="separate"/>
        </w:r>
        <w:r w:rsidR="007A5E88">
          <w:rPr>
            <w:webHidden/>
          </w:rPr>
          <w:t>41</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12" w:history="1">
        <w:r w:rsidR="00D1718E" w:rsidRPr="00D1718E">
          <w:rPr>
            <w:rStyle w:val="affff8"/>
          </w:rPr>
          <w:t>3.7.</w:t>
        </w:r>
        <w:r w:rsidR="00D1718E" w:rsidRPr="00D1718E">
          <w:rPr>
            <w:rFonts w:eastAsiaTheme="minorEastAsia"/>
            <w:lang w:val="ru-RU" w:eastAsia="ru-RU" w:bidi="ar-SA"/>
          </w:rPr>
          <w:tab/>
        </w:r>
        <w:r w:rsidR="00D1718E" w:rsidRPr="00D1718E">
          <w:rPr>
            <w:rStyle w:val="affff8"/>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D1718E" w:rsidRPr="00D1718E">
          <w:rPr>
            <w:webHidden/>
          </w:rPr>
          <w:tab/>
        </w:r>
        <w:r w:rsidR="00D1718E" w:rsidRPr="00D1718E">
          <w:rPr>
            <w:webHidden/>
          </w:rPr>
          <w:fldChar w:fldCharType="begin"/>
        </w:r>
        <w:r w:rsidR="00D1718E" w:rsidRPr="00D1718E">
          <w:rPr>
            <w:webHidden/>
          </w:rPr>
          <w:instrText xml:space="preserve"> PAGEREF _Toc116943312 \h </w:instrText>
        </w:r>
        <w:r w:rsidR="00D1718E" w:rsidRPr="00D1718E">
          <w:rPr>
            <w:webHidden/>
          </w:rPr>
        </w:r>
        <w:r w:rsidR="00D1718E" w:rsidRPr="00D1718E">
          <w:rPr>
            <w:webHidden/>
          </w:rPr>
          <w:fldChar w:fldCharType="separate"/>
        </w:r>
        <w:r w:rsidR="007A5E88">
          <w:rPr>
            <w:webHidden/>
          </w:rPr>
          <w:t>42</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13" w:history="1">
        <w:r w:rsidR="00D1718E" w:rsidRPr="00D1718E">
          <w:rPr>
            <w:rStyle w:val="affff8"/>
          </w:rPr>
          <w:t>3.8.</w:t>
        </w:r>
        <w:r w:rsidR="00D1718E" w:rsidRPr="00D1718E">
          <w:rPr>
            <w:rFonts w:eastAsiaTheme="minorEastAsia"/>
            <w:lang w:val="ru-RU" w:eastAsia="ru-RU" w:bidi="ar-SA"/>
          </w:rPr>
          <w:tab/>
        </w:r>
        <w:r w:rsidR="00D1718E" w:rsidRPr="00D1718E">
          <w:rPr>
            <w:rStyle w:val="affff8"/>
          </w:rPr>
          <w:t>Гидравлические режимы тепловых сетей и пьезометрические графики</w:t>
        </w:r>
        <w:r w:rsidR="00D1718E" w:rsidRPr="00D1718E">
          <w:rPr>
            <w:webHidden/>
          </w:rPr>
          <w:tab/>
        </w:r>
        <w:r w:rsidR="00D1718E" w:rsidRPr="00D1718E">
          <w:rPr>
            <w:webHidden/>
          </w:rPr>
          <w:fldChar w:fldCharType="begin"/>
        </w:r>
        <w:r w:rsidR="00D1718E" w:rsidRPr="00D1718E">
          <w:rPr>
            <w:webHidden/>
          </w:rPr>
          <w:instrText xml:space="preserve"> PAGEREF _Toc116943313 \h </w:instrText>
        </w:r>
        <w:r w:rsidR="00D1718E" w:rsidRPr="00D1718E">
          <w:rPr>
            <w:webHidden/>
          </w:rPr>
        </w:r>
        <w:r w:rsidR="00D1718E" w:rsidRPr="00D1718E">
          <w:rPr>
            <w:webHidden/>
          </w:rPr>
          <w:fldChar w:fldCharType="separate"/>
        </w:r>
        <w:r w:rsidR="007A5E88">
          <w:rPr>
            <w:webHidden/>
          </w:rPr>
          <w:t>43</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14" w:history="1">
        <w:r w:rsidR="00D1718E" w:rsidRPr="00D1718E">
          <w:rPr>
            <w:rStyle w:val="affff8"/>
          </w:rPr>
          <w:t>3.9.</w:t>
        </w:r>
        <w:r w:rsidR="00D1718E" w:rsidRPr="00D1718E">
          <w:rPr>
            <w:rFonts w:eastAsiaTheme="minorEastAsia"/>
            <w:lang w:val="ru-RU" w:eastAsia="ru-RU" w:bidi="ar-SA"/>
          </w:rPr>
          <w:tab/>
        </w:r>
        <w:r w:rsidR="00D1718E" w:rsidRPr="00D1718E">
          <w:rPr>
            <w:rStyle w:val="affff8"/>
          </w:rPr>
          <w:t>Статистика отказов тепловых сетей (аварий, инцидентов) за 2011-</w:t>
        </w:r>
        <w:r w:rsidR="007C28E9">
          <w:rPr>
            <w:rStyle w:val="affff8"/>
          </w:rPr>
          <w:t>2022</w:t>
        </w:r>
        <w:r w:rsidR="00D1718E" w:rsidRPr="00D1718E">
          <w:rPr>
            <w:rStyle w:val="affff8"/>
          </w:rPr>
          <w:t xml:space="preserve"> гг.</w:t>
        </w:r>
        <w:r w:rsidR="00D1718E" w:rsidRPr="00D1718E">
          <w:rPr>
            <w:webHidden/>
          </w:rPr>
          <w:tab/>
        </w:r>
        <w:r w:rsidR="00D1718E" w:rsidRPr="00D1718E">
          <w:rPr>
            <w:webHidden/>
          </w:rPr>
          <w:fldChar w:fldCharType="begin"/>
        </w:r>
        <w:r w:rsidR="00D1718E" w:rsidRPr="00D1718E">
          <w:rPr>
            <w:webHidden/>
          </w:rPr>
          <w:instrText xml:space="preserve"> PAGEREF _Toc116943314 \h </w:instrText>
        </w:r>
        <w:r w:rsidR="00D1718E" w:rsidRPr="00D1718E">
          <w:rPr>
            <w:webHidden/>
          </w:rPr>
        </w:r>
        <w:r w:rsidR="00D1718E" w:rsidRPr="00D1718E">
          <w:rPr>
            <w:webHidden/>
          </w:rPr>
          <w:fldChar w:fldCharType="separate"/>
        </w:r>
        <w:r w:rsidR="007A5E88">
          <w:rPr>
            <w:webHidden/>
          </w:rPr>
          <w:t>47</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15" w:history="1">
        <w:r w:rsidR="00D1718E" w:rsidRPr="00D1718E">
          <w:rPr>
            <w:rStyle w:val="affff8"/>
          </w:rPr>
          <w:t>3.10.</w:t>
        </w:r>
        <w:r w:rsidR="00D1718E" w:rsidRPr="00D1718E">
          <w:rPr>
            <w:rFonts w:eastAsiaTheme="minorEastAsia"/>
            <w:lang w:val="ru-RU" w:eastAsia="ru-RU" w:bidi="ar-SA"/>
          </w:rPr>
          <w:tab/>
        </w:r>
        <w:r w:rsidR="00D1718E" w:rsidRPr="00D1718E">
          <w:rPr>
            <w:rStyle w:val="affff8"/>
          </w:rPr>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2011-</w:t>
        </w:r>
        <w:r w:rsidR="007C28E9">
          <w:rPr>
            <w:rStyle w:val="affff8"/>
          </w:rPr>
          <w:t>2022</w:t>
        </w:r>
        <w:r w:rsidR="00D1718E" w:rsidRPr="00D1718E">
          <w:rPr>
            <w:rStyle w:val="affff8"/>
          </w:rPr>
          <w:t xml:space="preserve"> гг.</w:t>
        </w:r>
        <w:r w:rsidR="00D1718E" w:rsidRPr="00D1718E">
          <w:rPr>
            <w:webHidden/>
          </w:rPr>
          <w:tab/>
        </w:r>
        <w:r w:rsidR="00D1718E" w:rsidRPr="00D1718E">
          <w:rPr>
            <w:webHidden/>
          </w:rPr>
          <w:fldChar w:fldCharType="begin"/>
        </w:r>
        <w:r w:rsidR="00D1718E" w:rsidRPr="00D1718E">
          <w:rPr>
            <w:webHidden/>
          </w:rPr>
          <w:instrText xml:space="preserve"> PAGEREF _Toc116943315 \h </w:instrText>
        </w:r>
        <w:r w:rsidR="00D1718E" w:rsidRPr="00D1718E">
          <w:rPr>
            <w:webHidden/>
          </w:rPr>
        </w:r>
        <w:r w:rsidR="00D1718E" w:rsidRPr="00D1718E">
          <w:rPr>
            <w:webHidden/>
          </w:rPr>
          <w:fldChar w:fldCharType="separate"/>
        </w:r>
        <w:r w:rsidR="007A5E88">
          <w:rPr>
            <w:webHidden/>
          </w:rPr>
          <w:t>48</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16" w:history="1">
        <w:r w:rsidR="00D1718E" w:rsidRPr="00D1718E">
          <w:rPr>
            <w:rStyle w:val="affff8"/>
          </w:rPr>
          <w:t>3.11.</w:t>
        </w:r>
        <w:r w:rsidR="00D1718E" w:rsidRPr="00D1718E">
          <w:rPr>
            <w:rFonts w:eastAsiaTheme="minorEastAsia"/>
            <w:lang w:val="ru-RU" w:eastAsia="ru-RU" w:bidi="ar-SA"/>
          </w:rPr>
          <w:tab/>
        </w:r>
        <w:r w:rsidR="00D1718E" w:rsidRPr="00D1718E">
          <w:rPr>
            <w:rStyle w:val="affff8"/>
          </w:rPr>
          <w:t>Описание процедур диагностики состояния тепловых сетей и планирования капитальных (текущих) ремонтов</w:t>
        </w:r>
        <w:r w:rsidR="00D1718E" w:rsidRPr="00D1718E">
          <w:rPr>
            <w:webHidden/>
          </w:rPr>
          <w:tab/>
        </w:r>
        <w:r w:rsidR="00D1718E" w:rsidRPr="00D1718E">
          <w:rPr>
            <w:webHidden/>
          </w:rPr>
          <w:fldChar w:fldCharType="begin"/>
        </w:r>
        <w:r w:rsidR="00D1718E" w:rsidRPr="00D1718E">
          <w:rPr>
            <w:webHidden/>
          </w:rPr>
          <w:instrText xml:space="preserve"> PAGEREF _Toc116943316 \h </w:instrText>
        </w:r>
        <w:r w:rsidR="00D1718E" w:rsidRPr="00D1718E">
          <w:rPr>
            <w:webHidden/>
          </w:rPr>
        </w:r>
        <w:r w:rsidR="00D1718E" w:rsidRPr="00D1718E">
          <w:rPr>
            <w:webHidden/>
          </w:rPr>
          <w:fldChar w:fldCharType="separate"/>
        </w:r>
        <w:r w:rsidR="007A5E88">
          <w:rPr>
            <w:webHidden/>
          </w:rPr>
          <w:t>49</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17" w:history="1">
        <w:r w:rsidR="00D1718E" w:rsidRPr="00D1718E">
          <w:rPr>
            <w:rStyle w:val="affff8"/>
          </w:rPr>
          <w:t>3.12.</w:t>
        </w:r>
        <w:r w:rsidR="00D1718E" w:rsidRPr="00D1718E">
          <w:rPr>
            <w:rFonts w:eastAsiaTheme="minorEastAsia"/>
            <w:lang w:val="ru-RU" w:eastAsia="ru-RU" w:bidi="ar-SA"/>
          </w:rPr>
          <w:tab/>
        </w:r>
        <w:r w:rsidR="00D1718E" w:rsidRPr="00D1718E">
          <w:rPr>
            <w:rStyle w:val="affff8"/>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D1718E" w:rsidRPr="00D1718E">
          <w:rPr>
            <w:webHidden/>
          </w:rPr>
          <w:tab/>
        </w:r>
        <w:r w:rsidR="00D1718E" w:rsidRPr="00D1718E">
          <w:rPr>
            <w:webHidden/>
          </w:rPr>
          <w:fldChar w:fldCharType="begin"/>
        </w:r>
        <w:r w:rsidR="00D1718E" w:rsidRPr="00D1718E">
          <w:rPr>
            <w:webHidden/>
          </w:rPr>
          <w:instrText xml:space="preserve"> PAGEREF _Toc116943317 \h </w:instrText>
        </w:r>
        <w:r w:rsidR="00D1718E" w:rsidRPr="00D1718E">
          <w:rPr>
            <w:webHidden/>
          </w:rPr>
        </w:r>
        <w:r w:rsidR="00D1718E" w:rsidRPr="00D1718E">
          <w:rPr>
            <w:webHidden/>
          </w:rPr>
          <w:fldChar w:fldCharType="separate"/>
        </w:r>
        <w:r w:rsidR="007A5E88">
          <w:rPr>
            <w:webHidden/>
          </w:rPr>
          <w:t>51</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18" w:history="1">
        <w:r w:rsidR="00D1718E" w:rsidRPr="00D1718E">
          <w:rPr>
            <w:rStyle w:val="affff8"/>
          </w:rPr>
          <w:t>3.13.</w:t>
        </w:r>
        <w:r w:rsidR="00D1718E" w:rsidRPr="00D1718E">
          <w:rPr>
            <w:rFonts w:eastAsiaTheme="minorEastAsia"/>
            <w:lang w:val="ru-RU" w:eastAsia="ru-RU" w:bidi="ar-SA"/>
          </w:rPr>
          <w:tab/>
        </w:r>
        <w:r w:rsidR="00D1718E" w:rsidRPr="00D1718E">
          <w:rPr>
            <w:rStyle w:val="affff8"/>
          </w:rPr>
          <w:t>Описание нормативов технологических потерь (в ценовых зонах теплоснабжения - плановых потерь) при передаче тепловой энергии (мощности), теплоносителя, включаемых в расчет отпущенных тепловой энергии (мощности) и теплоносителя</w:t>
        </w:r>
        <w:r w:rsidR="00D1718E" w:rsidRPr="00D1718E">
          <w:rPr>
            <w:webHidden/>
          </w:rPr>
          <w:tab/>
        </w:r>
        <w:r w:rsidR="00D1718E" w:rsidRPr="00D1718E">
          <w:rPr>
            <w:webHidden/>
          </w:rPr>
          <w:fldChar w:fldCharType="begin"/>
        </w:r>
        <w:r w:rsidR="00D1718E" w:rsidRPr="00D1718E">
          <w:rPr>
            <w:webHidden/>
          </w:rPr>
          <w:instrText xml:space="preserve"> PAGEREF _Toc116943318 \h </w:instrText>
        </w:r>
        <w:r w:rsidR="00D1718E" w:rsidRPr="00D1718E">
          <w:rPr>
            <w:webHidden/>
          </w:rPr>
        </w:r>
        <w:r w:rsidR="00D1718E" w:rsidRPr="00D1718E">
          <w:rPr>
            <w:webHidden/>
          </w:rPr>
          <w:fldChar w:fldCharType="separate"/>
        </w:r>
        <w:r w:rsidR="007A5E88">
          <w:rPr>
            <w:webHidden/>
          </w:rPr>
          <w:t>56</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19" w:history="1">
        <w:r w:rsidR="00D1718E" w:rsidRPr="00D1718E">
          <w:rPr>
            <w:rStyle w:val="affff8"/>
          </w:rPr>
          <w:t>3.14.</w:t>
        </w:r>
        <w:r w:rsidR="00D1718E" w:rsidRPr="00D1718E">
          <w:rPr>
            <w:rFonts w:eastAsiaTheme="minorEastAsia"/>
            <w:lang w:val="ru-RU" w:eastAsia="ru-RU" w:bidi="ar-SA"/>
          </w:rPr>
          <w:tab/>
        </w:r>
        <w:r w:rsidR="00D1718E" w:rsidRPr="00D1718E">
          <w:rPr>
            <w:rStyle w:val="affff8"/>
          </w:rPr>
          <w:t>Оценка тепловых потерь в тепловых сетях за последние 3 года при отсутствии приборов учета тепловой энергии</w:t>
        </w:r>
        <w:r w:rsidR="00D1718E" w:rsidRPr="00D1718E">
          <w:rPr>
            <w:webHidden/>
          </w:rPr>
          <w:tab/>
        </w:r>
        <w:r w:rsidR="00D1718E" w:rsidRPr="00D1718E">
          <w:rPr>
            <w:webHidden/>
          </w:rPr>
          <w:fldChar w:fldCharType="begin"/>
        </w:r>
        <w:r w:rsidR="00D1718E" w:rsidRPr="00D1718E">
          <w:rPr>
            <w:webHidden/>
          </w:rPr>
          <w:instrText xml:space="preserve"> PAGEREF _Toc116943319 \h </w:instrText>
        </w:r>
        <w:r w:rsidR="00D1718E" w:rsidRPr="00D1718E">
          <w:rPr>
            <w:webHidden/>
          </w:rPr>
        </w:r>
        <w:r w:rsidR="00D1718E" w:rsidRPr="00D1718E">
          <w:rPr>
            <w:webHidden/>
          </w:rPr>
          <w:fldChar w:fldCharType="separate"/>
        </w:r>
        <w:r w:rsidR="007A5E88">
          <w:rPr>
            <w:webHidden/>
          </w:rPr>
          <w:t>57</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20" w:history="1">
        <w:r w:rsidR="00D1718E" w:rsidRPr="00D1718E">
          <w:rPr>
            <w:rStyle w:val="affff8"/>
          </w:rPr>
          <w:t>3.15.</w:t>
        </w:r>
        <w:r w:rsidR="00D1718E" w:rsidRPr="00D1718E">
          <w:rPr>
            <w:rFonts w:eastAsiaTheme="minorEastAsia"/>
            <w:lang w:val="ru-RU" w:eastAsia="ru-RU" w:bidi="ar-SA"/>
          </w:rPr>
          <w:tab/>
        </w:r>
        <w:r w:rsidR="00D1718E" w:rsidRPr="00D1718E">
          <w:rPr>
            <w:rStyle w:val="affff8"/>
          </w:rPr>
          <w:t>Предписания надзорных органов по запрещению дальнейшей эксплуатации участков тепловой сети и результаты их исполнения</w:t>
        </w:r>
        <w:r w:rsidR="00D1718E" w:rsidRPr="00D1718E">
          <w:rPr>
            <w:webHidden/>
          </w:rPr>
          <w:tab/>
        </w:r>
        <w:r w:rsidR="00D1718E" w:rsidRPr="00D1718E">
          <w:rPr>
            <w:webHidden/>
          </w:rPr>
          <w:fldChar w:fldCharType="begin"/>
        </w:r>
        <w:r w:rsidR="00D1718E" w:rsidRPr="00D1718E">
          <w:rPr>
            <w:webHidden/>
          </w:rPr>
          <w:instrText xml:space="preserve"> PAGEREF _Toc116943320 \h </w:instrText>
        </w:r>
        <w:r w:rsidR="00D1718E" w:rsidRPr="00D1718E">
          <w:rPr>
            <w:webHidden/>
          </w:rPr>
        </w:r>
        <w:r w:rsidR="00D1718E" w:rsidRPr="00D1718E">
          <w:rPr>
            <w:webHidden/>
          </w:rPr>
          <w:fldChar w:fldCharType="separate"/>
        </w:r>
        <w:r w:rsidR="007A5E88">
          <w:rPr>
            <w:webHidden/>
          </w:rPr>
          <w:t>58</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21" w:history="1">
        <w:r w:rsidR="00D1718E" w:rsidRPr="00D1718E">
          <w:rPr>
            <w:rStyle w:val="affff8"/>
          </w:rPr>
          <w:t>3.16.</w:t>
        </w:r>
        <w:r w:rsidR="00D1718E" w:rsidRPr="00D1718E">
          <w:rPr>
            <w:rFonts w:eastAsiaTheme="minorEastAsia"/>
            <w:lang w:val="ru-RU" w:eastAsia="ru-RU" w:bidi="ar-SA"/>
          </w:rPr>
          <w:tab/>
        </w:r>
        <w:r w:rsidR="00D1718E" w:rsidRPr="00D1718E">
          <w:rPr>
            <w:rStyle w:val="affff8"/>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D1718E" w:rsidRPr="00D1718E">
          <w:rPr>
            <w:webHidden/>
          </w:rPr>
          <w:tab/>
        </w:r>
        <w:r w:rsidR="00D1718E" w:rsidRPr="00D1718E">
          <w:rPr>
            <w:webHidden/>
          </w:rPr>
          <w:fldChar w:fldCharType="begin"/>
        </w:r>
        <w:r w:rsidR="00D1718E" w:rsidRPr="00D1718E">
          <w:rPr>
            <w:webHidden/>
          </w:rPr>
          <w:instrText xml:space="preserve"> PAGEREF _Toc116943321 \h </w:instrText>
        </w:r>
        <w:r w:rsidR="00D1718E" w:rsidRPr="00D1718E">
          <w:rPr>
            <w:webHidden/>
          </w:rPr>
        </w:r>
        <w:r w:rsidR="00D1718E" w:rsidRPr="00D1718E">
          <w:rPr>
            <w:webHidden/>
          </w:rPr>
          <w:fldChar w:fldCharType="separate"/>
        </w:r>
        <w:r w:rsidR="007A5E88">
          <w:rPr>
            <w:webHidden/>
          </w:rPr>
          <w:t>58</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22" w:history="1">
        <w:r w:rsidR="00D1718E" w:rsidRPr="00D1718E">
          <w:rPr>
            <w:rStyle w:val="affff8"/>
          </w:rPr>
          <w:t>3.17.</w:t>
        </w:r>
        <w:r w:rsidR="00D1718E" w:rsidRPr="00D1718E">
          <w:rPr>
            <w:rFonts w:eastAsiaTheme="minorEastAsia"/>
            <w:lang w:val="ru-RU" w:eastAsia="ru-RU" w:bidi="ar-SA"/>
          </w:rPr>
          <w:tab/>
        </w:r>
        <w:r w:rsidR="00D1718E" w:rsidRPr="00D1718E">
          <w:rPr>
            <w:rStyle w:val="affff8"/>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D1718E" w:rsidRPr="00D1718E">
          <w:rPr>
            <w:webHidden/>
          </w:rPr>
          <w:tab/>
        </w:r>
        <w:r w:rsidR="00D1718E" w:rsidRPr="00D1718E">
          <w:rPr>
            <w:webHidden/>
          </w:rPr>
          <w:fldChar w:fldCharType="begin"/>
        </w:r>
        <w:r w:rsidR="00D1718E" w:rsidRPr="00D1718E">
          <w:rPr>
            <w:webHidden/>
          </w:rPr>
          <w:instrText xml:space="preserve"> PAGEREF _Toc116943322 \h </w:instrText>
        </w:r>
        <w:r w:rsidR="00D1718E" w:rsidRPr="00D1718E">
          <w:rPr>
            <w:webHidden/>
          </w:rPr>
        </w:r>
        <w:r w:rsidR="00D1718E" w:rsidRPr="00D1718E">
          <w:rPr>
            <w:webHidden/>
          </w:rPr>
          <w:fldChar w:fldCharType="separate"/>
        </w:r>
        <w:r w:rsidR="007A5E88">
          <w:rPr>
            <w:webHidden/>
          </w:rPr>
          <w:t>59</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23" w:history="1">
        <w:r w:rsidR="00D1718E" w:rsidRPr="00D1718E">
          <w:rPr>
            <w:rStyle w:val="affff8"/>
          </w:rPr>
          <w:t>3.18.</w:t>
        </w:r>
        <w:r w:rsidR="00D1718E" w:rsidRPr="00D1718E">
          <w:rPr>
            <w:rFonts w:eastAsiaTheme="minorEastAsia"/>
            <w:lang w:val="ru-RU" w:eastAsia="ru-RU" w:bidi="ar-SA"/>
          </w:rPr>
          <w:tab/>
        </w:r>
        <w:r w:rsidR="00D1718E" w:rsidRPr="00D1718E">
          <w:rPr>
            <w:rStyle w:val="affff8"/>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D1718E" w:rsidRPr="00D1718E">
          <w:rPr>
            <w:webHidden/>
          </w:rPr>
          <w:tab/>
        </w:r>
        <w:r w:rsidR="00D1718E" w:rsidRPr="00D1718E">
          <w:rPr>
            <w:webHidden/>
          </w:rPr>
          <w:fldChar w:fldCharType="begin"/>
        </w:r>
        <w:r w:rsidR="00D1718E" w:rsidRPr="00D1718E">
          <w:rPr>
            <w:webHidden/>
          </w:rPr>
          <w:instrText xml:space="preserve"> PAGEREF _Toc116943323 \h </w:instrText>
        </w:r>
        <w:r w:rsidR="00D1718E" w:rsidRPr="00D1718E">
          <w:rPr>
            <w:webHidden/>
          </w:rPr>
        </w:r>
        <w:r w:rsidR="00D1718E" w:rsidRPr="00D1718E">
          <w:rPr>
            <w:webHidden/>
          </w:rPr>
          <w:fldChar w:fldCharType="separate"/>
        </w:r>
        <w:r w:rsidR="007A5E88">
          <w:rPr>
            <w:webHidden/>
          </w:rPr>
          <w:t>60</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24" w:history="1">
        <w:r w:rsidR="00D1718E" w:rsidRPr="00D1718E">
          <w:rPr>
            <w:rStyle w:val="affff8"/>
          </w:rPr>
          <w:t>3.19.</w:t>
        </w:r>
        <w:r w:rsidR="00D1718E" w:rsidRPr="00D1718E">
          <w:rPr>
            <w:rFonts w:eastAsiaTheme="minorEastAsia"/>
            <w:lang w:val="ru-RU" w:eastAsia="ru-RU" w:bidi="ar-SA"/>
          </w:rPr>
          <w:tab/>
        </w:r>
        <w:r w:rsidR="00D1718E" w:rsidRPr="00D1718E">
          <w:rPr>
            <w:rStyle w:val="affff8"/>
          </w:rPr>
          <w:t>Уровень автоматизации и обслуживания центральных тепловых пунктов, насосных станций</w:t>
        </w:r>
        <w:r w:rsidR="00D1718E" w:rsidRPr="00D1718E">
          <w:rPr>
            <w:webHidden/>
          </w:rPr>
          <w:tab/>
        </w:r>
        <w:r w:rsidR="00D1718E" w:rsidRPr="00D1718E">
          <w:rPr>
            <w:webHidden/>
          </w:rPr>
          <w:fldChar w:fldCharType="begin"/>
        </w:r>
        <w:r w:rsidR="00D1718E" w:rsidRPr="00D1718E">
          <w:rPr>
            <w:webHidden/>
          </w:rPr>
          <w:instrText xml:space="preserve"> PAGEREF _Toc116943324 \h </w:instrText>
        </w:r>
        <w:r w:rsidR="00D1718E" w:rsidRPr="00D1718E">
          <w:rPr>
            <w:webHidden/>
          </w:rPr>
        </w:r>
        <w:r w:rsidR="00D1718E" w:rsidRPr="00D1718E">
          <w:rPr>
            <w:webHidden/>
          </w:rPr>
          <w:fldChar w:fldCharType="separate"/>
        </w:r>
        <w:r w:rsidR="007A5E88">
          <w:rPr>
            <w:webHidden/>
          </w:rPr>
          <w:t>61</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25" w:history="1">
        <w:r w:rsidR="00D1718E" w:rsidRPr="00D1718E">
          <w:rPr>
            <w:rStyle w:val="affff8"/>
          </w:rPr>
          <w:t>3.20.</w:t>
        </w:r>
        <w:r w:rsidR="00D1718E" w:rsidRPr="00D1718E">
          <w:rPr>
            <w:rFonts w:eastAsiaTheme="minorEastAsia"/>
            <w:lang w:val="ru-RU" w:eastAsia="ru-RU" w:bidi="ar-SA"/>
          </w:rPr>
          <w:tab/>
        </w:r>
        <w:r w:rsidR="00D1718E" w:rsidRPr="00D1718E">
          <w:rPr>
            <w:rStyle w:val="affff8"/>
          </w:rPr>
          <w:t>Сведения о наличии защиты тепловых сетей от превышения давления</w:t>
        </w:r>
        <w:r w:rsidR="00D1718E" w:rsidRPr="00D1718E">
          <w:rPr>
            <w:webHidden/>
          </w:rPr>
          <w:tab/>
        </w:r>
        <w:r w:rsidR="00D1718E" w:rsidRPr="00D1718E">
          <w:rPr>
            <w:webHidden/>
          </w:rPr>
          <w:fldChar w:fldCharType="begin"/>
        </w:r>
        <w:r w:rsidR="00D1718E" w:rsidRPr="00D1718E">
          <w:rPr>
            <w:webHidden/>
          </w:rPr>
          <w:instrText xml:space="preserve"> PAGEREF _Toc116943325 \h </w:instrText>
        </w:r>
        <w:r w:rsidR="00D1718E" w:rsidRPr="00D1718E">
          <w:rPr>
            <w:webHidden/>
          </w:rPr>
        </w:r>
        <w:r w:rsidR="00D1718E" w:rsidRPr="00D1718E">
          <w:rPr>
            <w:webHidden/>
          </w:rPr>
          <w:fldChar w:fldCharType="separate"/>
        </w:r>
        <w:r w:rsidR="007A5E88">
          <w:rPr>
            <w:webHidden/>
          </w:rPr>
          <w:t>61</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26" w:history="1">
        <w:r w:rsidR="00D1718E" w:rsidRPr="00D1718E">
          <w:rPr>
            <w:rStyle w:val="affff8"/>
          </w:rPr>
          <w:t>3.21.</w:t>
        </w:r>
        <w:r w:rsidR="00D1718E" w:rsidRPr="00D1718E">
          <w:rPr>
            <w:rFonts w:eastAsiaTheme="minorEastAsia"/>
            <w:lang w:val="ru-RU" w:eastAsia="ru-RU" w:bidi="ar-SA"/>
          </w:rPr>
          <w:tab/>
        </w:r>
        <w:r w:rsidR="00D1718E" w:rsidRPr="00D1718E">
          <w:rPr>
            <w:rStyle w:val="affff8"/>
          </w:rPr>
          <w:t>Перечень выявленных бесхозяйных тепловых сетей и обоснование выбора организации, уполномоченной на их эксплуатацию</w:t>
        </w:r>
        <w:r w:rsidR="00D1718E" w:rsidRPr="00D1718E">
          <w:rPr>
            <w:webHidden/>
          </w:rPr>
          <w:tab/>
        </w:r>
        <w:r w:rsidR="00D1718E" w:rsidRPr="00D1718E">
          <w:rPr>
            <w:webHidden/>
          </w:rPr>
          <w:fldChar w:fldCharType="begin"/>
        </w:r>
        <w:r w:rsidR="00D1718E" w:rsidRPr="00D1718E">
          <w:rPr>
            <w:webHidden/>
          </w:rPr>
          <w:instrText xml:space="preserve"> PAGEREF _Toc116943326 \h </w:instrText>
        </w:r>
        <w:r w:rsidR="00D1718E" w:rsidRPr="00D1718E">
          <w:rPr>
            <w:webHidden/>
          </w:rPr>
        </w:r>
        <w:r w:rsidR="00D1718E" w:rsidRPr="00D1718E">
          <w:rPr>
            <w:webHidden/>
          </w:rPr>
          <w:fldChar w:fldCharType="separate"/>
        </w:r>
        <w:r w:rsidR="007A5E88">
          <w:rPr>
            <w:webHidden/>
          </w:rPr>
          <w:t>61</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27" w:history="1">
        <w:r w:rsidR="00D1718E" w:rsidRPr="00D1718E">
          <w:rPr>
            <w:rStyle w:val="affff8"/>
          </w:rPr>
          <w:t>3.22.</w:t>
        </w:r>
        <w:r w:rsidR="00D1718E" w:rsidRPr="00D1718E">
          <w:rPr>
            <w:rFonts w:eastAsiaTheme="minorEastAsia"/>
            <w:lang w:val="ru-RU" w:eastAsia="ru-RU" w:bidi="ar-SA"/>
          </w:rPr>
          <w:tab/>
        </w:r>
        <w:r w:rsidR="00D1718E" w:rsidRPr="00D1718E">
          <w:rPr>
            <w:rStyle w:val="affff8"/>
          </w:rPr>
          <w:t>Данные энергетических характеристик тепловых сетей (при их наличии)</w:t>
        </w:r>
        <w:r w:rsidR="00D1718E" w:rsidRPr="00D1718E">
          <w:rPr>
            <w:webHidden/>
          </w:rPr>
          <w:tab/>
        </w:r>
        <w:r w:rsidR="00D1718E" w:rsidRPr="00D1718E">
          <w:rPr>
            <w:webHidden/>
          </w:rPr>
          <w:fldChar w:fldCharType="begin"/>
        </w:r>
        <w:r w:rsidR="00D1718E" w:rsidRPr="00D1718E">
          <w:rPr>
            <w:webHidden/>
          </w:rPr>
          <w:instrText xml:space="preserve"> PAGEREF _Toc116943327 \h </w:instrText>
        </w:r>
        <w:r w:rsidR="00D1718E" w:rsidRPr="00D1718E">
          <w:rPr>
            <w:webHidden/>
          </w:rPr>
        </w:r>
        <w:r w:rsidR="00D1718E" w:rsidRPr="00D1718E">
          <w:rPr>
            <w:webHidden/>
          </w:rPr>
          <w:fldChar w:fldCharType="separate"/>
        </w:r>
        <w:r w:rsidR="007A5E88">
          <w:rPr>
            <w:webHidden/>
          </w:rPr>
          <w:t>62</w:t>
        </w:r>
        <w:r w:rsidR="00D1718E" w:rsidRPr="00D1718E">
          <w:rPr>
            <w:webHidden/>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28"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Зоны действия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_Toc116943328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63</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29"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Тепловые нагрузки потребителей тепловой энергии, групп потребителей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_Toc116943329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65</w:t>
        </w:r>
        <w:r w:rsidR="00D1718E" w:rsidRPr="00D1718E">
          <w:rPr>
            <w:rFonts w:ascii="Times New Roman" w:hAnsi="Times New Roman" w:cs="Times New Roman"/>
            <w:webHidden/>
            <w:sz w:val="22"/>
            <w:szCs w:val="22"/>
          </w:rPr>
          <w:fldChar w:fldCharType="end"/>
        </w:r>
      </w:hyperlink>
    </w:p>
    <w:p w:rsidR="00D1718E" w:rsidRPr="00D1718E" w:rsidRDefault="00A24B76" w:rsidP="00A24B76">
      <w:pPr>
        <w:pStyle w:val="2b"/>
        <w:rPr>
          <w:rFonts w:eastAsiaTheme="minorEastAsia"/>
          <w:lang w:val="ru-RU" w:eastAsia="ru-RU" w:bidi="ar-SA"/>
        </w:rPr>
      </w:pPr>
      <w:hyperlink w:anchor="_Toc116943330" w:history="1">
        <w:r w:rsidR="00D1718E" w:rsidRPr="00D1718E">
          <w:rPr>
            <w:rStyle w:val="affff8"/>
          </w:rPr>
          <w:t>5.1.</w:t>
        </w:r>
        <w:r w:rsidR="00D1718E" w:rsidRPr="00D1718E">
          <w:rPr>
            <w:rFonts w:eastAsiaTheme="minorEastAsia"/>
            <w:lang w:val="ru-RU" w:eastAsia="ru-RU" w:bidi="ar-SA"/>
          </w:rPr>
          <w:tab/>
        </w:r>
        <w:r w:rsidR="00D1718E" w:rsidRPr="00D1718E">
          <w:rPr>
            <w:rStyle w:val="affff8"/>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D1718E" w:rsidRPr="00D1718E">
          <w:rPr>
            <w:webHidden/>
          </w:rPr>
          <w:tab/>
        </w:r>
        <w:r w:rsidR="00D1718E" w:rsidRPr="00D1718E">
          <w:rPr>
            <w:webHidden/>
          </w:rPr>
          <w:fldChar w:fldCharType="begin"/>
        </w:r>
        <w:r w:rsidR="00D1718E" w:rsidRPr="00D1718E">
          <w:rPr>
            <w:webHidden/>
          </w:rPr>
          <w:instrText xml:space="preserve"> PAGEREF _Toc116943330 \h </w:instrText>
        </w:r>
        <w:r w:rsidR="00D1718E" w:rsidRPr="00D1718E">
          <w:rPr>
            <w:webHidden/>
          </w:rPr>
        </w:r>
        <w:r w:rsidR="00D1718E" w:rsidRPr="00D1718E">
          <w:rPr>
            <w:webHidden/>
          </w:rPr>
          <w:fldChar w:fldCharType="separate"/>
        </w:r>
        <w:r w:rsidR="007A5E88">
          <w:rPr>
            <w:webHidden/>
          </w:rPr>
          <w:t>65</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31" w:history="1">
        <w:r w:rsidR="00D1718E" w:rsidRPr="00D1718E">
          <w:rPr>
            <w:rStyle w:val="affff8"/>
          </w:rPr>
          <w:t>5.2.</w:t>
        </w:r>
        <w:r w:rsidR="00D1718E" w:rsidRPr="00D1718E">
          <w:rPr>
            <w:rFonts w:eastAsiaTheme="minorEastAsia"/>
            <w:lang w:val="ru-RU" w:eastAsia="ru-RU" w:bidi="ar-SA"/>
          </w:rPr>
          <w:tab/>
        </w:r>
        <w:r w:rsidR="00D1718E" w:rsidRPr="00D1718E">
          <w:rPr>
            <w:rStyle w:val="affff8"/>
          </w:rPr>
          <w:t>Описание значений расчетных тепловых нагрузок на коллекторах источников тепловой энергии</w:t>
        </w:r>
        <w:r w:rsidR="00D1718E" w:rsidRPr="00D1718E">
          <w:rPr>
            <w:webHidden/>
          </w:rPr>
          <w:tab/>
        </w:r>
        <w:r w:rsidR="00D1718E" w:rsidRPr="00D1718E">
          <w:rPr>
            <w:webHidden/>
          </w:rPr>
          <w:fldChar w:fldCharType="begin"/>
        </w:r>
        <w:r w:rsidR="00D1718E" w:rsidRPr="00D1718E">
          <w:rPr>
            <w:webHidden/>
          </w:rPr>
          <w:instrText xml:space="preserve"> PAGEREF _Toc116943331 \h </w:instrText>
        </w:r>
        <w:r w:rsidR="00D1718E" w:rsidRPr="00D1718E">
          <w:rPr>
            <w:webHidden/>
          </w:rPr>
        </w:r>
        <w:r w:rsidR="00D1718E" w:rsidRPr="00D1718E">
          <w:rPr>
            <w:webHidden/>
          </w:rPr>
          <w:fldChar w:fldCharType="separate"/>
        </w:r>
        <w:r w:rsidR="007A5E88">
          <w:rPr>
            <w:webHidden/>
          </w:rPr>
          <w:t>67</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32" w:history="1">
        <w:r w:rsidR="00D1718E" w:rsidRPr="00D1718E">
          <w:rPr>
            <w:rStyle w:val="affff8"/>
          </w:rPr>
          <w:t>5.3.</w:t>
        </w:r>
        <w:r w:rsidR="00D1718E" w:rsidRPr="00D1718E">
          <w:rPr>
            <w:rFonts w:eastAsiaTheme="minorEastAsia"/>
            <w:lang w:val="ru-RU" w:eastAsia="ru-RU" w:bidi="ar-SA"/>
          </w:rPr>
          <w:tab/>
        </w:r>
        <w:r w:rsidR="00D1718E" w:rsidRPr="00D1718E">
          <w:rPr>
            <w:rStyle w:val="affff8"/>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D1718E" w:rsidRPr="00D1718E">
          <w:rPr>
            <w:webHidden/>
          </w:rPr>
          <w:tab/>
        </w:r>
        <w:r w:rsidR="00D1718E" w:rsidRPr="00D1718E">
          <w:rPr>
            <w:webHidden/>
          </w:rPr>
          <w:fldChar w:fldCharType="begin"/>
        </w:r>
        <w:r w:rsidR="00D1718E" w:rsidRPr="00D1718E">
          <w:rPr>
            <w:webHidden/>
          </w:rPr>
          <w:instrText xml:space="preserve"> PAGEREF _Toc116943332 \h </w:instrText>
        </w:r>
        <w:r w:rsidR="00D1718E" w:rsidRPr="00D1718E">
          <w:rPr>
            <w:webHidden/>
          </w:rPr>
        </w:r>
        <w:r w:rsidR="00D1718E" w:rsidRPr="00D1718E">
          <w:rPr>
            <w:webHidden/>
          </w:rPr>
          <w:fldChar w:fldCharType="separate"/>
        </w:r>
        <w:r w:rsidR="007A5E88">
          <w:rPr>
            <w:webHidden/>
          </w:rPr>
          <w:t>68</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33" w:history="1">
        <w:r w:rsidR="00D1718E" w:rsidRPr="00D1718E">
          <w:rPr>
            <w:rStyle w:val="affff8"/>
          </w:rPr>
          <w:t>5.4.</w:t>
        </w:r>
        <w:r w:rsidR="00D1718E" w:rsidRPr="00D1718E">
          <w:rPr>
            <w:rFonts w:eastAsiaTheme="minorEastAsia"/>
            <w:lang w:val="ru-RU" w:eastAsia="ru-RU" w:bidi="ar-SA"/>
          </w:rPr>
          <w:tab/>
        </w:r>
        <w:r w:rsidR="00D1718E" w:rsidRPr="00D1718E">
          <w:rPr>
            <w:rStyle w:val="affff8"/>
          </w:rPr>
          <w:t>Описание величины потребления тепловой энергии в расчетных элементах территориального деления за отопительный период и за год в целом</w:t>
        </w:r>
        <w:r w:rsidR="00D1718E" w:rsidRPr="00D1718E">
          <w:rPr>
            <w:webHidden/>
          </w:rPr>
          <w:tab/>
        </w:r>
        <w:r w:rsidR="00D1718E" w:rsidRPr="00D1718E">
          <w:rPr>
            <w:webHidden/>
          </w:rPr>
          <w:fldChar w:fldCharType="begin"/>
        </w:r>
        <w:r w:rsidR="00D1718E" w:rsidRPr="00D1718E">
          <w:rPr>
            <w:webHidden/>
          </w:rPr>
          <w:instrText xml:space="preserve"> PAGEREF _Toc116943333 \h </w:instrText>
        </w:r>
        <w:r w:rsidR="00D1718E" w:rsidRPr="00D1718E">
          <w:rPr>
            <w:webHidden/>
          </w:rPr>
        </w:r>
        <w:r w:rsidR="00D1718E" w:rsidRPr="00D1718E">
          <w:rPr>
            <w:webHidden/>
          </w:rPr>
          <w:fldChar w:fldCharType="separate"/>
        </w:r>
        <w:r w:rsidR="007A5E88">
          <w:rPr>
            <w:webHidden/>
          </w:rPr>
          <w:t>69</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34" w:history="1">
        <w:r w:rsidR="00D1718E" w:rsidRPr="00D1718E">
          <w:rPr>
            <w:rStyle w:val="affff8"/>
          </w:rPr>
          <w:t>5.5.</w:t>
        </w:r>
        <w:r w:rsidR="00D1718E" w:rsidRPr="00D1718E">
          <w:rPr>
            <w:rFonts w:eastAsiaTheme="minorEastAsia"/>
            <w:lang w:val="ru-RU" w:eastAsia="ru-RU" w:bidi="ar-SA"/>
          </w:rPr>
          <w:tab/>
        </w:r>
        <w:r w:rsidR="00D1718E" w:rsidRPr="00D1718E">
          <w:rPr>
            <w:rStyle w:val="affff8"/>
          </w:rPr>
          <w:t>Описание существующих нормативов потребления тепловой энергии для населения на отопление и горячее водоснабжение</w:t>
        </w:r>
        <w:r w:rsidR="00D1718E" w:rsidRPr="00D1718E">
          <w:rPr>
            <w:webHidden/>
          </w:rPr>
          <w:tab/>
        </w:r>
        <w:r w:rsidR="00D1718E" w:rsidRPr="00D1718E">
          <w:rPr>
            <w:webHidden/>
          </w:rPr>
          <w:fldChar w:fldCharType="begin"/>
        </w:r>
        <w:r w:rsidR="00D1718E" w:rsidRPr="00D1718E">
          <w:rPr>
            <w:webHidden/>
          </w:rPr>
          <w:instrText xml:space="preserve"> PAGEREF _Toc116943334 \h </w:instrText>
        </w:r>
        <w:r w:rsidR="00D1718E" w:rsidRPr="00D1718E">
          <w:rPr>
            <w:webHidden/>
          </w:rPr>
        </w:r>
        <w:r w:rsidR="00D1718E" w:rsidRPr="00D1718E">
          <w:rPr>
            <w:webHidden/>
          </w:rPr>
          <w:fldChar w:fldCharType="separate"/>
        </w:r>
        <w:r w:rsidR="007A5E88">
          <w:rPr>
            <w:webHidden/>
          </w:rPr>
          <w:t>71</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35" w:history="1">
        <w:r w:rsidR="00D1718E" w:rsidRPr="00D1718E">
          <w:rPr>
            <w:rStyle w:val="affff8"/>
          </w:rPr>
          <w:t>5.6.</w:t>
        </w:r>
        <w:r w:rsidR="00D1718E" w:rsidRPr="00D1718E">
          <w:rPr>
            <w:rFonts w:eastAsiaTheme="minorEastAsia"/>
            <w:lang w:val="ru-RU" w:eastAsia="ru-RU" w:bidi="ar-SA"/>
          </w:rPr>
          <w:tab/>
        </w:r>
        <w:r w:rsidR="00D1718E" w:rsidRPr="00D1718E">
          <w:rPr>
            <w:rStyle w:val="affff8"/>
          </w:rPr>
          <w:t>Описание сравнения величины договорной и расчетной тепловой нагрузки по зоне действия каждого источника тепловой энергии</w:t>
        </w:r>
        <w:r w:rsidR="00D1718E" w:rsidRPr="00D1718E">
          <w:rPr>
            <w:webHidden/>
          </w:rPr>
          <w:tab/>
        </w:r>
        <w:r w:rsidR="00D1718E" w:rsidRPr="00D1718E">
          <w:rPr>
            <w:webHidden/>
          </w:rPr>
          <w:fldChar w:fldCharType="begin"/>
        </w:r>
        <w:r w:rsidR="00D1718E" w:rsidRPr="00D1718E">
          <w:rPr>
            <w:webHidden/>
          </w:rPr>
          <w:instrText xml:space="preserve"> PAGEREF _Toc116943335 \h </w:instrText>
        </w:r>
        <w:r w:rsidR="00D1718E" w:rsidRPr="00D1718E">
          <w:rPr>
            <w:webHidden/>
          </w:rPr>
        </w:r>
        <w:r w:rsidR="00D1718E" w:rsidRPr="00D1718E">
          <w:rPr>
            <w:webHidden/>
          </w:rPr>
          <w:fldChar w:fldCharType="separate"/>
        </w:r>
        <w:r w:rsidR="007A5E88">
          <w:rPr>
            <w:webHidden/>
          </w:rPr>
          <w:t>74</w:t>
        </w:r>
        <w:r w:rsidR="00D1718E" w:rsidRPr="00D1718E">
          <w:rPr>
            <w:webHidden/>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36" w:history="1">
        <w:r w:rsidR="00D1718E" w:rsidRPr="00D1718E">
          <w:rPr>
            <w:rStyle w:val="affff8"/>
            <w:rFonts w:ascii="Times New Roman" w:hAnsi="Times New Roman" w:cs="Times New Roman"/>
            <w:sz w:val="22"/>
            <w:szCs w:val="22"/>
          </w:rPr>
          <w:t>6.</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Балансы тепловой мощности и тепловой нагрузки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_Toc116943336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75</w:t>
        </w:r>
        <w:r w:rsidR="00D1718E" w:rsidRPr="00D1718E">
          <w:rPr>
            <w:rFonts w:ascii="Times New Roman" w:hAnsi="Times New Roman" w:cs="Times New Roman"/>
            <w:webHidden/>
            <w:sz w:val="22"/>
            <w:szCs w:val="22"/>
          </w:rPr>
          <w:fldChar w:fldCharType="end"/>
        </w:r>
      </w:hyperlink>
    </w:p>
    <w:p w:rsidR="00D1718E" w:rsidRPr="00D1718E" w:rsidRDefault="00A24B76" w:rsidP="00A24B76">
      <w:pPr>
        <w:pStyle w:val="2b"/>
        <w:rPr>
          <w:rFonts w:eastAsiaTheme="minorEastAsia"/>
          <w:lang w:val="ru-RU" w:eastAsia="ru-RU" w:bidi="ar-SA"/>
        </w:rPr>
      </w:pPr>
      <w:hyperlink w:anchor="_Toc116943337" w:history="1">
        <w:r w:rsidR="00D1718E" w:rsidRPr="00D1718E">
          <w:rPr>
            <w:rStyle w:val="affff8"/>
          </w:rPr>
          <w:t>6.1.</w:t>
        </w:r>
        <w:r w:rsidR="00D1718E" w:rsidRPr="00D1718E">
          <w:rPr>
            <w:rFonts w:eastAsiaTheme="minorEastAsia"/>
            <w:lang w:val="ru-RU" w:eastAsia="ru-RU" w:bidi="ar-SA"/>
          </w:rPr>
          <w:tab/>
        </w:r>
        <w:r w:rsidR="00D1718E" w:rsidRPr="00D1718E">
          <w:rPr>
            <w:rStyle w:val="affff8"/>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D1718E" w:rsidRPr="00D1718E">
          <w:rPr>
            <w:webHidden/>
          </w:rPr>
          <w:tab/>
        </w:r>
        <w:r w:rsidR="00D1718E" w:rsidRPr="00D1718E">
          <w:rPr>
            <w:webHidden/>
          </w:rPr>
          <w:fldChar w:fldCharType="begin"/>
        </w:r>
        <w:r w:rsidR="00D1718E" w:rsidRPr="00D1718E">
          <w:rPr>
            <w:webHidden/>
          </w:rPr>
          <w:instrText xml:space="preserve"> PAGEREF _Toc116943337 \h </w:instrText>
        </w:r>
        <w:r w:rsidR="00D1718E" w:rsidRPr="00D1718E">
          <w:rPr>
            <w:webHidden/>
          </w:rPr>
        </w:r>
        <w:r w:rsidR="00D1718E" w:rsidRPr="00D1718E">
          <w:rPr>
            <w:webHidden/>
          </w:rPr>
          <w:fldChar w:fldCharType="separate"/>
        </w:r>
        <w:r w:rsidR="007A5E88">
          <w:rPr>
            <w:webHidden/>
          </w:rPr>
          <w:t>75</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38" w:history="1">
        <w:r w:rsidR="00D1718E" w:rsidRPr="00D1718E">
          <w:rPr>
            <w:rStyle w:val="affff8"/>
          </w:rPr>
          <w:t>6.2.</w:t>
        </w:r>
        <w:r w:rsidR="00D1718E" w:rsidRPr="00D1718E">
          <w:rPr>
            <w:rFonts w:eastAsiaTheme="minorEastAsia"/>
            <w:lang w:val="ru-RU" w:eastAsia="ru-RU" w:bidi="ar-SA"/>
          </w:rPr>
          <w:tab/>
        </w:r>
        <w:r w:rsidR="00D1718E" w:rsidRPr="00D1718E">
          <w:rPr>
            <w:rStyle w:val="affff8"/>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D1718E" w:rsidRPr="00D1718E">
          <w:rPr>
            <w:webHidden/>
          </w:rPr>
          <w:tab/>
        </w:r>
        <w:r w:rsidR="00D1718E" w:rsidRPr="00D1718E">
          <w:rPr>
            <w:webHidden/>
          </w:rPr>
          <w:fldChar w:fldCharType="begin"/>
        </w:r>
        <w:r w:rsidR="00D1718E" w:rsidRPr="00D1718E">
          <w:rPr>
            <w:webHidden/>
          </w:rPr>
          <w:instrText xml:space="preserve"> PAGEREF _Toc116943338 \h </w:instrText>
        </w:r>
        <w:r w:rsidR="00D1718E" w:rsidRPr="00D1718E">
          <w:rPr>
            <w:webHidden/>
          </w:rPr>
        </w:r>
        <w:r w:rsidR="00D1718E" w:rsidRPr="00D1718E">
          <w:rPr>
            <w:webHidden/>
          </w:rPr>
          <w:fldChar w:fldCharType="separate"/>
        </w:r>
        <w:r w:rsidR="007A5E88">
          <w:rPr>
            <w:webHidden/>
          </w:rPr>
          <w:t>77</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39" w:history="1">
        <w:r w:rsidR="00D1718E" w:rsidRPr="00D1718E">
          <w:rPr>
            <w:rStyle w:val="affff8"/>
          </w:rPr>
          <w:t>6.3.</w:t>
        </w:r>
        <w:r w:rsidR="00D1718E" w:rsidRPr="00D1718E">
          <w:rPr>
            <w:rFonts w:eastAsiaTheme="minorEastAsia"/>
            <w:lang w:val="ru-RU" w:eastAsia="ru-RU" w:bidi="ar-SA"/>
          </w:rPr>
          <w:tab/>
        </w:r>
        <w:r w:rsidR="00D1718E" w:rsidRPr="00D1718E">
          <w:rPr>
            <w:rStyle w:val="affff8"/>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D1718E" w:rsidRPr="00D1718E">
          <w:rPr>
            <w:webHidden/>
          </w:rPr>
          <w:tab/>
        </w:r>
        <w:r w:rsidR="00D1718E" w:rsidRPr="00D1718E">
          <w:rPr>
            <w:webHidden/>
          </w:rPr>
          <w:fldChar w:fldCharType="begin"/>
        </w:r>
        <w:r w:rsidR="00D1718E" w:rsidRPr="00D1718E">
          <w:rPr>
            <w:webHidden/>
          </w:rPr>
          <w:instrText xml:space="preserve"> PAGEREF _Toc116943339 \h </w:instrText>
        </w:r>
        <w:r w:rsidR="00D1718E" w:rsidRPr="00D1718E">
          <w:rPr>
            <w:webHidden/>
          </w:rPr>
        </w:r>
        <w:r w:rsidR="00D1718E" w:rsidRPr="00D1718E">
          <w:rPr>
            <w:webHidden/>
          </w:rPr>
          <w:fldChar w:fldCharType="separate"/>
        </w:r>
        <w:r w:rsidR="007A5E88">
          <w:rPr>
            <w:webHidden/>
          </w:rPr>
          <w:t>77</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40" w:history="1">
        <w:r w:rsidR="00D1718E" w:rsidRPr="00D1718E">
          <w:rPr>
            <w:rStyle w:val="affff8"/>
          </w:rPr>
          <w:t>6.4.</w:t>
        </w:r>
        <w:r w:rsidR="00D1718E" w:rsidRPr="00D1718E">
          <w:rPr>
            <w:rFonts w:eastAsiaTheme="minorEastAsia"/>
            <w:lang w:val="ru-RU" w:eastAsia="ru-RU" w:bidi="ar-SA"/>
          </w:rPr>
          <w:tab/>
        </w:r>
        <w:r w:rsidR="00D1718E" w:rsidRPr="00D1718E">
          <w:rPr>
            <w:rStyle w:val="affff8"/>
          </w:rPr>
          <w:t>Описание причины возникновения дефицитов тепловой мощности и последствий влияния дефицитов на качество теплоснабжения</w:t>
        </w:r>
        <w:r w:rsidR="00D1718E" w:rsidRPr="00D1718E">
          <w:rPr>
            <w:webHidden/>
          </w:rPr>
          <w:tab/>
        </w:r>
        <w:r w:rsidR="00D1718E" w:rsidRPr="00D1718E">
          <w:rPr>
            <w:webHidden/>
          </w:rPr>
          <w:fldChar w:fldCharType="begin"/>
        </w:r>
        <w:r w:rsidR="00D1718E" w:rsidRPr="00D1718E">
          <w:rPr>
            <w:webHidden/>
          </w:rPr>
          <w:instrText xml:space="preserve"> PAGEREF _Toc116943340 \h </w:instrText>
        </w:r>
        <w:r w:rsidR="00D1718E" w:rsidRPr="00D1718E">
          <w:rPr>
            <w:webHidden/>
          </w:rPr>
        </w:r>
        <w:r w:rsidR="00D1718E" w:rsidRPr="00D1718E">
          <w:rPr>
            <w:webHidden/>
          </w:rPr>
          <w:fldChar w:fldCharType="separate"/>
        </w:r>
        <w:r w:rsidR="007A5E88">
          <w:rPr>
            <w:webHidden/>
          </w:rPr>
          <w:t>79</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41" w:history="1">
        <w:r w:rsidR="00D1718E" w:rsidRPr="00D1718E">
          <w:rPr>
            <w:rStyle w:val="affff8"/>
          </w:rPr>
          <w:t>6.5.</w:t>
        </w:r>
        <w:r w:rsidR="00D1718E" w:rsidRPr="00D1718E">
          <w:rPr>
            <w:rFonts w:eastAsiaTheme="minorEastAsia"/>
            <w:lang w:val="ru-RU" w:eastAsia="ru-RU" w:bidi="ar-SA"/>
          </w:rPr>
          <w:tab/>
        </w:r>
        <w:r w:rsidR="00D1718E" w:rsidRPr="00D1718E">
          <w:rPr>
            <w:rStyle w:val="affff8"/>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D1718E" w:rsidRPr="00D1718E">
          <w:rPr>
            <w:webHidden/>
          </w:rPr>
          <w:tab/>
        </w:r>
        <w:r w:rsidR="00D1718E" w:rsidRPr="00D1718E">
          <w:rPr>
            <w:webHidden/>
          </w:rPr>
          <w:fldChar w:fldCharType="begin"/>
        </w:r>
        <w:r w:rsidR="00D1718E" w:rsidRPr="00D1718E">
          <w:rPr>
            <w:webHidden/>
          </w:rPr>
          <w:instrText xml:space="preserve"> PAGEREF _Toc116943341 \h </w:instrText>
        </w:r>
        <w:r w:rsidR="00D1718E" w:rsidRPr="00D1718E">
          <w:rPr>
            <w:webHidden/>
          </w:rPr>
        </w:r>
        <w:r w:rsidR="00D1718E" w:rsidRPr="00D1718E">
          <w:rPr>
            <w:webHidden/>
          </w:rPr>
          <w:fldChar w:fldCharType="separate"/>
        </w:r>
        <w:r w:rsidR="007A5E88">
          <w:rPr>
            <w:webHidden/>
          </w:rPr>
          <w:t>79</w:t>
        </w:r>
        <w:r w:rsidR="00D1718E" w:rsidRPr="00D1718E">
          <w:rPr>
            <w:webHidden/>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42" w:history="1">
        <w:r w:rsidR="00D1718E" w:rsidRPr="00D1718E">
          <w:rPr>
            <w:rStyle w:val="affff8"/>
            <w:rFonts w:ascii="Times New Roman" w:hAnsi="Times New Roman" w:cs="Times New Roman"/>
            <w:sz w:val="22"/>
            <w:szCs w:val="22"/>
          </w:rPr>
          <w:t>7.</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Балансы теплоносителя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_Toc116943342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80</w:t>
        </w:r>
        <w:r w:rsidR="00D1718E" w:rsidRPr="00D1718E">
          <w:rPr>
            <w:rFonts w:ascii="Times New Roman" w:hAnsi="Times New Roman" w:cs="Times New Roman"/>
            <w:webHidden/>
            <w:sz w:val="22"/>
            <w:szCs w:val="22"/>
          </w:rPr>
          <w:fldChar w:fldCharType="end"/>
        </w:r>
      </w:hyperlink>
    </w:p>
    <w:p w:rsidR="00D1718E" w:rsidRPr="00D1718E" w:rsidRDefault="00A24B76" w:rsidP="00A24B76">
      <w:pPr>
        <w:pStyle w:val="2b"/>
        <w:rPr>
          <w:rFonts w:eastAsiaTheme="minorEastAsia"/>
          <w:lang w:val="ru-RU" w:eastAsia="ru-RU" w:bidi="ar-SA"/>
        </w:rPr>
      </w:pPr>
      <w:hyperlink w:anchor="_Toc116943343" w:history="1">
        <w:r w:rsidR="00D1718E" w:rsidRPr="00D1718E">
          <w:rPr>
            <w:rStyle w:val="affff8"/>
          </w:rPr>
          <w:t>7.1.</w:t>
        </w:r>
        <w:r w:rsidR="00D1718E" w:rsidRPr="00D1718E">
          <w:rPr>
            <w:rFonts w:eastAsiaTheme="minorEastAsia"/>
            <w:lang w:val="ru-RU" w:eastAsia="ru-RU" w:bidi="ar-SA"/>
          </w:rPr>
          <w:tab/>
        </w:r>
        <w:r w:rsidR="00D1718E" w:rsidRPr="00D1718E">
          <w:rPr>
            <w:rStyle w:val="affff8"/>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D1718E" w:rsidRPr="00D1718E">
          <w:rPr>
            <w:webHidden/>
          </w:rPr>
          <w:tab/>
        </w:r>
        <w:r w:rsidR="00D1718E" w:rsidRPr="00D1718E">
          <w:rPr>
            <w:webHidden/>
          </w:rPr>
          <w:fldChar w:fldCharType="begin"/>
        </w:r>
        <w:r w:rsidR="00D1718E" w:rsidRPr="00D1718E">
          <w:rPr>
            <w:webHidden/>
          </w:rPr>
          <w:instrText xml:space="preserve"> PAGEREF _Toc116943343 \h </w:instrText>
        </w:r>
        <w:r w:rsidR="00D1718E" w:rsidRPr="00D1718E">
          <w:rPr>
            <w:webHidden/>
          </w:rPr>
        </w:r>
        <w:r w:rsidR="00D1718E" w:rsidRPr="00D1718E">
          <w:rPr>
            <w:webHidden/>
          </w:rPr>
          <w:fldChar w:fldCharType="separate"/>
        </w:r>
        <w:r w:rsidR="007A5E88">
          <w:rPr>
            <w:webHidden/>
          </w:rPr>
          <w:t>80</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44" w:history="1">
        <w:r w:rsidR="00D1718E" w:rsidRPr="00D1718E">
          <w:rPr>
            <w:rStyle w:val="affff8"/>
          </w:rPr>
          <w:t>7.2.</w:t>
        </w:r>
        <w:r w:rsidR="00D1718E" w:rsidRPr="00D1718E">
          <w:rPr>
            <w:rFonts w:eastAsiaTheme="minorEastAsia"/>
            <w:lang w:val="ru-RU" w:eastAsia="ru-RU" w:bidi="ar-SA"/>
          </w:rPr>
          <w:tab/>
        </w:r>
        <w:r w:rsidR="00D1718E" w:rsidRPr="00D1718E">
          <w:rPr>
            <w:rStyle w:val="affff8"/>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D1718E" w:rsidRPr="00D1718E">
          <w:rPr>
            <w:webHidden/>
          </w:rPr>
          <w:tab/>
        </w:r>
        <w:r w:rsidR="00D1718E" w:rsidRPr="00D1718E">
          <w:rPr>
            <w:webHidden/>
          </w:rPr>
          <w:fldChar w:fldCharType="begin"/>
        </w:r>
        <w:r w:rsidR="00D1718E" w:rsidRPr="00D1718E">
          <w:rPr>
            <w:webHidden/>
          </w:rPr>
          <w:instrText xml:space="preserve"> PAGEREF _Toc116943344 \h </w:instrText>
        </w:r>
        <w:r w:rsidR="00D1718E" w:rsidRPr="00D1718E">
          <w:rPr>
            <w:webHidden/>
          </w:rPr>
        </w:r>
        <w:r w:rsidR="00D1718E" w:rsidRPr="00D1718E">
          <w:rPr>
            <w:webHidden/>
          </w:rPr>
          <w:fldChar w:fldCharType="separate"/>
        </w:r>
        <w:r w:rsidR="007A5E88">
          <w:rPr>
            <w:webHidden/>
          </w:rPr>
          <w:t>81</w:t>
        </w:r>
        <w:r w:rsidR="00D1718E" w:rsidRPr="00D1718E">
          <w:rPr>
            <w:webHidden/>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45" w:history="1">
        <w:r w:rsidR="00D1718E" w:rsidRPr="00D1718E">
          <w:rPr>
            <w:rStyle w:val="affff8"/>
            <w:rFonts w:ascii="Times New Roman" w:hAnsi="Times New Roman" w:cs="Times New Roman"/>
            <w:sz w:val="22"/>
            <w:szCs w:val="22"/>
          </w:rPr>
          <w:t>8.</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Топливные балансы источников тепловой энергии и система обеспечения топливом</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_Toc116943345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84</w:t>
        </w:r>
        <w:r w:rsidR="00D1718E" w:rsidRPr="00D1718E">
          <w:rPr>
            <w:rFonts w:ascii="Times New Roman" w:hAnsi="Times New Roman" w:cs="Times New Roman"/>
            <w:webHidden/>
            <w:sz w:val="22"/>
            <w:szCs w:val="22"/>
          </w:rPr>
          <w:fldChar w:fldCharType="end"/>
        </w:r>
      </w:hyperlink>
    </w:p>
    <w:p w:rsidR="00D1718E" w:rsidRPr="00D1718E" w:rsidRDefault="00A24B76" w:rsidP="00A24B76">
      <w:pPr>
        <w:pStyle w:val="2b"/>
        <w:rPr>
          <w:rFonts w:eastAsiaTheme="minorEastAsia"/>
          <w:lang w:val="ru-RU" w:eastAsia="ru-RU" w:bidi="ar-SA"/>
        </w:rPr>
      </w:pPr>
      <w:hyperlink w:anchor="_Toc116943346" w:history="1">
        <w:r w:rsidR="00D1718E" w:rsidRPr="00D1718E">
          <w:rPr>
            <w:rStyle w:val="affff8"/>
          </w:rPr>
          <w:t>8.1.</w:t>
        </w:r>
        <w:r w:rsidR="00D1718E" w:rsidRPr="00D1718E">
          <w:rPr>
            <w:rFonts w:eastAsiaTheme="minorEastAsia"/>
            <w:lang w:val="ru-RU" w:eastAsia="ru-RU" w:bidi="ar-SA"/>
          </w:rPr>
          <w:tab/>
        </w:r>
        <w:r w:rsidR="00D1718E" w:rsidRPr="00D1718E">
          <w:rPr>
            <w:rStyle w:val="affff8"/>
          </w:rPr>
          <w:t>Описание видов и количества используемого основного топлива</w:t>
        </w:r>
        <w:r w:rsidR="00D1718E" w:rsidRPr="00D1718E">
          <w:rPr>
            <w:webHidden/>
          </w:rPr>
          <w:tab/>
        </w:r>
        <w:r w:rsidR="00D1718E" w:rsidRPr="00D1718E">
          <w:rPr>
            <w:webHidden/>
          </w:rPr>
          <w:fldChar w:fldCharType="begin"/>
        </w:r>
        <w:r w:rsidR="00D1718E" w:rsidRPr="00D1718E">
          <w:rPr>
            <w:webHidden/>
          </w:rPr>
          <w:instrText xml:space="preserve"> PAGEREF _Toc116943346 \h </w:instrText>
        </w:r>
        <w:r w:rsidR="00D1718E" w:rsidRPr="00D1718E">
          <w:rPr>
            <w:webHidden/>
          </w:rPr>
        </w:r>
        <w:r w:rsidR="00D1718E" w:rsidRPr="00D1718E">
          <w:rPr>
            <w:webHidden/>
          </w:rPr>
          <w:fldChar w:fldCharType="separate"/>
        </w:r>
        <w:r w:rsidR="007A5E88">
          <w:rPr>
            <w:webHidden/>
          </w:rPr>
          <w:t>84</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47" w:history="1">
        <w:r w:rsidR="00D1718E" w:rsidRPr="00D1718E">
          <w:rPr>
            <w:rStyle w:val="affff8"/>
            <w:rFonts w:eastAsia="Calibri"/>
          </w:rPr>
          <w:t>8.2.</w:t>
        </w:r>
        <w:r w:rsidR="00D1718E" w:rsidRPr="00D1718E">
          <w:rPr>
            <w:rFonts w:eastAsiaTheme="minorEastAsia"/>
            <w:lang w:val="ru-RU" w:eastAsia="ru-RU" w:bidi="ar-SA"/>
          </w:rPr>
          <w:tab/>
        </w:r>
        <w:r w:rsidR="00D1718E" w:rsidRPr="00D1718E">
          <w:rPr>
            <w:rStyle w:val="affff8"/>
          </w:rPr>
          <w:t>Описание видов резервного и аварийного топлива и возможности их обеспечения в соответствии с нормативными требованиями</w:t>
        </w:r>
        <w:r w:rsidR="00D1718E" w:rsidRPr="00D1718E">
          <w:rPr>
            <w:webHidden/>
          </w:rPr>
          <w:tab/>
        </w:r>
        <w:r w:rsidR="00D1718E" w:rsidRPr="00D1718E">
          <w:rPr>
            <w:webHidden/>
          </w:rPr>
          <w:fldChar w:fldCharType="begin"/>
        </w:r>
        <w:r w:rsidR="00D1718E" w:rsidRPr="00D1718E">
          <w:rPr>
            <w:webHidden/>
          </w:rPr>
          <w:instrText xml:space="preserve"> PAGEREF _Toc116943347 \h </w:instrText>
        </w:r>
        <w:r w:rsidR="00D1718E" w:rsidRPr="00D1718E">
          <w:rPr>
            <w:webHidden/>
          </w:rPr>
        </w:r>
        <w:r w:rsidR="00D1718E" w:rsidRPr="00D1718E">
          <w:rPr>
            <w:webHidden/>
          </w:rPr>
          <w:fldChar w:fldCharType="separate"/>
        </w:r>
        <w:r w:rsidR="007A5E88">
          <w:rPr>
            <w:webHidden/>
          </w:rPr>
          <w:t>86</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48" w:history="1">
        <w:r w:rsidR="00D1718E" w:rsidRPr="00D1718E">
          <w:rPr>
            <w:rStyle w:val="affff8"/>
          </w:rPr>
          <w:t>8.3.</w:t>
        </w:r>
        <w:r w:rsidR="00D1718E" w:rsidRPr="00D1718E">
          <w:rPr>
            <w:rFonts w:eastAsiaTheme="minorEastAsia"/>
            <w:lang w:val="ru-RU" w:eastAsia="ru-RU" w:bidi="ar-SA"/>
          </w:rPr>
          <w:tab/>
        </w:r>
        <w:r w:rsidR="00D1718E" w:rsidRPr="00D1718E">
          <w:rPr>
            <w:rStyle w:val="affff8"/>
          </w:rPr>
          <w:t>Описание особенностей характеристик топлив в зависимости от мест поставки</w:t>
        </w:r>
        <w:r w:rsidR="00D1718E" w:rsidRPr="00D1718E">
          <w:rPr>
            <w:webHidden/>
          </w:rPr>
          <w:tab/>
        </w:r>
        <w:r w:rsidR="00D1718E" w:rsidRPr="00D1718E">
          <w:rPr>
            <w:webHidden/>
          </w:rPr>
          <w:fldChar w:fldCharType="begin"/>
        </w:r>
        <w:r w:rsidR="00D1718E" w:rsidRPr="00D1718E">
          <w:rPr>
            <w:webHidden/>
          </w:rPr>
          <w:instrText xml:space="preserve"> PAGEREF _Toc116943348 \h </w:instrText>
        </w:r>
        <w:r w:rsidR="00D1718E" w:rsidRPr="00D1718E">
          <w:rPr>
            <w:webHidden/>
          </w:rPr>
        </w:r>
        <w:r w:rsidR="00D1718E" w:rsidRPr="00D1718E">
          <w:rPr>
            <w:webHidden/>
          </w:rPr>
          <w:fldChar w:fldCharType="separate"/>
        </w:r>
        <w:r w:rsidR="007A5E88">
          <w:rPr>
            <w:webHidden/>
          </w:rPr>
          <w:t>87</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49" w:history="1">
        <w:r w:rsidR="00D1718E" w:rsidRPr="00D1718E">
          <w:rPr>
            <w:rStyle w:val="affff8"/>
          </w:rPr>
          <w:t>8.4.</w:t>
        </w:r>
        <w:r w:rsidR="00D1718E" w:rsidRPr="00D1718E">
          <w:rPr>
            <w:rFonts w:eastAsiaTheme="minorEastAsia"/>
            <w:lang w:val="ru-RU" w:eastAsia="ru-RU" w:bidi="ar-SA"/>
          </w:rPr>
          <w:tab/>
        </w:r>
        <w:r w:rsidR="00D1718E" w:rsidRPr="00D1718E">
          <w:rPr>
            <w:rStyle w:val="affff8"/>
          </w:rPr>
          <w:t>Описание использования местных видов топлива, анализ поставки топлива в периоды расчетных температур наружного воздуха</w:t>
        </w:r>
        <w:r w:rsidR="00D1718E" w:rsidRPr="00D1718E">
          <w:rPr>
            <w:webHidden/>
          </w:rPr>
          <w:tab/>
        </w:r>
        <w:r w:rsidR="00D1718E" w:rsidRPr="00D1718E">
          <w:rPr>
            <w:webHidden/>
          </w:rPr>
          <w:fldChar w:fldCharType="begin"/>
        </w:r>
        <w:r w:rsidR="00D1718E" w:rsidRPr="00D1718E">
          <w:rPr>
            <w:webHidden/>
          </w:rPr>
          <w:instrText xml:space="preserve"> PAGEREF _Toc116943349 \h </w:instrText>
        </w:r>
        <w:r w:rsidR="00D1718E" w:rsidRPr="00D1718E">
          <w:rPr>
            <w:webHidden/>
          </w:rPr>
        </w:r>
        <w:r w:rsidR="00D1718E" w:rsidRPr="00D1718E">
          <w:rPr>
            <w:webHidden/>
          </w:rPr>
          <w:fldChar w:fldCharType="separate"/>
        </w:r>
        <w:r w:rsidR="007A5E88">
          <w:rPr>
            <w:webHidden/>
          </w:rPr>
          <w:t>87</w:t>
        </w:r>
        <w:r w:rsidR="00D1718E" w:rsidRPr="00D1718E">
          <w:rPr>
            <w:webHidden/>
          </w:rPr>
          <w:fldChar w:fldCharType="end"/>
        </w:r>
      </w:hyperlink>
    </w:p>
    <w:p w:rsidR="00D1718E" w:rsidRPr="00D1718E" w:rsidRDefault="00A24B76" w:rsidP="00A24B76">
      <w:pPr>
        <w:pStyle w:val="2b"/>
        <w:rPr>
          <w:rFonts w:eastAsiaTheme="minorEastAsia"/>
          <w:lang w:val="ru-RU" w:bidi="ar-SA"/>
        </w:rPr>
      </w:pPr>
      <w:hyperlink w:anchor="_Toc116943350" w:history="1">
        <w:r w:rsidR="00D1718E" w:rsidRPr="00D1718E">
          <w:rPr>
            <w:rStyle w:val="affff8"/>
            <w:lang w:eastAsia="ru-RU"/>
          </w:rPr>
          <w:t>8.5.</w:t>
        </w:r>
        <w:r w:rsidR="00D1718E" w:rsidRPr="00D1718E">
          <w:rPr>
            <w:rFonts w:eastAsiaTheme="minorEastAsia"/>
            <w:lang w:val="ru-RU" w:bidi="ar-SA"/>
          </w:rPr>
          <w:tab/>
        </w:r>
        <w:r w:rsidR="00D1718E" w:rsidRPr="00D1718E">
          <w:rPr>
            <w:rStyle w:val="affff8"/>
            <w:lang w:eastAsia="ru-RU"/>
          </w:rPr>
          <w:t>Возобновляемые источники энергии и местные виды топлива не используются. Описание видов топлива (в случае, если топливом является угoль, - вид ископаемого  Природного газа и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D1718E" w:rsidRPr="00D1718E">
          <w:rPr>
            <w:webHidden/>
          </w:rPr>
          <w:tab/>
        </w:r>
        <w:r w:rsidR="00D1718E" w:rsidRPr="00D1718E">
          <w:rPr>
            <w:webHidden/>
          </w:rPr>
          <w:fldChar w:fldCharType="begin"/>
        </w:r>
        <w:r w:rsidR="00D1718E" w:rsidRPr="00D1718E">
          <w:rPr>
            <w:webHidden/>
          </w:rPr>
          <w:instrText xml:space="preserve"> PAGEREF _Toc116943350 \h </w:instrText>
        </w:r>
        <w:r w:rsidR="00D1718E" w:rsidRPr="00D1718E">
          <w:rPr>
            <w:webHidden/>
          </w:rPr>
        </w:r>
        <w:r w:rsidR="00D1718E" w:rsidRPr="00D1718E">
          <w:rPr>
            <w:webHidden/>
          </w:rPr>
          <w:fldChar w:fldCharType="separate"/>
        </w:r>
        <w:r w:rsidR="007A5E88">
          <w:rPr>
            <w:webHidden/>
          </w:rPr>
          <w:t>88</w:t>
        </w:r>
        <w:r w:rsidR="00D1718E" w:rsidRPr="00D1718E">
          <w:rPr>
            <w:webHidden/>
          </w:rPr>
          <w:fldChar w:fldCharType="end"/>
        </w:r>
      </w:hyperlink>
    </w:p>
    <w:p w:rsidR="00D1718E" w:rsidRPr="00D1718E" w:rsidRDefault="00A24B76" w:rsidP="00A24B76">
      <w:pPr>
        <w:pStyle w:val="2b"/>
        <w:rPr>
          <w:rFonts w:eastAsiaTheme="minorEastAsia"/>
          <w:lang w:val="ru-RU" w:bidi="ar-SA"/>
        </w:rPr>
      </w:pPr>
      <w:hyperlink w:anchor="_Toc116943351" w:history="1">
        <w:r w:rsidR="00D1718E" w:rsidRPr="00D1718E">
          <w:rPr>
            <w:rStyle w:val="affff8"/>
            <w:lang w:eastAsia="ru-RU"/>
          </w:rPr>
          <w:t>8.6.</w:t>
        </w:r>
        <w:r w:rsidR="00D1718E" w:rsidRPr="00D1718E">
          <w:rPr>
            <w:rFonts w:eastAsiaTheme="minorEastAsia"/>
            <w:lang w:val="ru-RU" w:bidi="ar-SA"/>
          </w:rPr>
          <w:tab/>
        </w:r>
        <w:r w:rsidR="00D1718E" w:rsidRPr="00D1718E">
          <w:rPr>
            <w:rStyle w:val="affff8"/>
            <w:lang w:eastAsia="ru-RU"/>
          </w:rPr>
          <w:t>Описание преобладающего в поселении, сельском поселении вида топлива, определяемого по совокупности всех систем теплоснабжения, находящихся в соответствующем поселении, сельском поселении</w:t>
        </w:r>
        <w:r w:rsidR="00D1718E" w:rsidRPr="00D1718E">
          <w:rPr>
            <w:webHidden/>
          </w:rPr>
          <w:tab/>
        </w:r>
        <w:r w:rsidR="00D1718E" w:rsidRPr="00D1718E">
          <w:rPr>
            <w:webHidden/>
          </w:rPr>
          <w:fldChar w:fldCharType="begin"/>
        </w:r>
        <w:r w:rsidR="00D1718E" w:rsidRPr="00D1718E">
          <w:rPr>
            <w:webHidden/>
          </w:rPr>
          <w:instrText xml:space="preserve"> PAGEREF _Toc116943351 \h </w:instrText>
        </w:r>
        <w:r w:rsidR="00D1718E" w:rsidRPr="00D1718E">
          <w:rPr>
            <w:webHidden/>
          </w:rPr>
        </w:r>
        <w:r w:rsidR="00D1718E" w:rsidRPr="00D1718E">
          <w:rPr>
            <w:webHidden/>
          </w:rPr>
          <w:fldChar w:fldCharType="separate"/>
        </w:r>
        <w:r w:rsidR="007A5E88">
          <w:rPr>
            <w:webHidden/>
          </w:rPr>
          <w:t>88</w:t>
        </w:r>
        <w:r w:rsidR="00D1718E" w:rsidRPr="00D1718E">
          <w:rPr>
            <w:webHidden/>
          </w:rPr>
          <w:fldChar w:fldCharType="end"/>
        </w:r>
      </w:hyperlink>
    </w:p>
    <w:p w:rsidR="00D1718E" w:rsidRPr="00D1718E" w:rsidRDefault="00A24B76" w:rsidP="00A24B76">
      <w:pPr>
        <w:pStyle w:val="2b"/>
        <w:rPr>
          <w:rFonts w:eastAsiaTheme="minorEastAsia"/>
          <w:lang w:val="ru-RU" w:bidi="ar-SA"/>
        </w:rPr>
      </w:pPr>
      <w:hyperlink w:anchor="_Toc116943352" w:history="1">
        <w:r w:rsidR="00D1718E" w:rsidRPr="00D1718E">
          <w:rPr>
            <w:rStyle w:val="affff8"/>
            <w:lang w:eastAsia="ru-RU"/>
          </w:rPr>
          <w:t>8.7.</w:t>
        </w:r>
        <w:r w:rsidR="00D1718E" w:rsidRPr="00D1718E">
          <w:rPr>
            <w:rFonts w:eastAsiaTheme="minorEastAsia"/>
            <w:lang w:val="ru-RU" w:bidi="ar-SA"/>
          </w:rPr>
          <w:tab/>
        </w:r>
        <w:r w:rsidR="00D1718E" w:rsidRPr="00D1718E">
          <w:rPr>
            <w:rStyle w:val="affff8"/>
            <w:lang w:eastAsia="ru-RU"/>
          </w:rPr>
          <w:t>Описание приоритетного направления развития топливного баланса поселения, сельского поселения</w:t>
        </w:r>
        <w:r w:rsidR="00D1718E" w:rsidRPr="00D1718E">
          <w:rPr>
            <w:webHidden/>
          </w:rPr>
          <w:tab/>
        </w:r>
        <w:r w:rsidR="00D1718E" w:rsidRPr="00D1718E">
          <w:rPr>
            <w:webHidden/>
          </w:rPr>
          <w:fldChar w:fldCharType="begin"/>
        </w:r>
        <w:r w:rsidR="00D1718E" w:rsidRPr="00D1718E">
          <w:rPr>
            <w:webHidden/>
          </w:rPr>
          <w:instrText xml:space="preserve"> PAGEREF _Toc116943352 \h </w:instrText>
        </w:r>
        <w:r w:rsidR="00D1718E" w:rsidRPr="00D1718E">
          <w:rPr>
            <w:webHidden/>
          </w:rPr>
        </w:r>
        <w:r w:rsidR="00D1718E" w:rsidRPr="00D1718E">
          <w:rPr>
            <w:webHidden/>
          </w:rPr>
          <w:fldChar w:fldCharType="separate"/>
        </w:r>
        <w:r w:rsidR="007A5E88">
          <w:rPr>
            <w:webHidden/>
          </w:rPr>
          <w:t>89</w:t>
        </w:r>
        <w:r w:rsidR="00D1718E" w:rsidRPr="00D1718E">
          <w:rPr>
            <w:webHidden/>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53" w:history="1">
        <w:r w:rsidR="00D1718E" w:rsidRPr="00D1718E">
          <w:rPr>
            <w:rStyle w:val="affff8"/>
            <w:rFonts w:ascii="Times New Roman" w:hAnsi="Times New Roman" w:cs="Times New Roman"/>
            <w:sz w:val="22"/>
            <w:szCs w:val="22"/>
          </w:rPr>
          <w:t>9.</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Надежность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_Toc116943353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90</w:t>
        </w:r>
        <w:r w:rsidR="00D1718E" w:rsidRPr="00D1718E">
          <w:rPr>
            <w:rFonts w:ascii="Times New Roman" w:hAnsi="Times New Roman" w:cs="Times New Roman"/>
            <w:webHidden/>
            <w:sz w:val="22"/>
            <w:szCs w:val="22"/>
          </w:rPr>
          <w:fldChar w:fldCharType="end"/>
        </w:r>
      </w:hyperlink>
    </w:p>
    <w:p w:rsidR="00D1718E" w:rsidRPr="00D1718E" w:rsidRDefault="00A24B76" w:rsidP="00A24B76">
      <w:pPr>
        <w:pStyle w:val="2b"/>
        <w:rPr>
          <w:rFonts w:eastAsiaTheme="minorEastAsia"/>
          <w:lang w:val="ru-RU" w:eastAsia="ru-RU" w:bidi="ar-SA"/>
        </w:rPr>
      </w:pPr>
      <w:hyperlink w:anchor="_Toc116943354" w:history="1">
        <w:r w:rsidR="00D1718E" w:rsidRPr="00D1718E">
          <w:rPr>
            <w:rStyle w:val="affff8"/>
          </w:rPr>
          <w:t>9.1.</w:t>
        </w:r>
        <w:r w:rsidR="00D1718E" w:rsidRPr="00D1718E">
          <w:rPr>
            <w:rFonts w:eastAsiaTheme="minorEastAsia"/>
            <w:lang w:val="ru-RU" w:eastAsia="ru-RU" w:bidi="ar-SA"/>
          </w:rPr>
          <w:tab/>
        </w:r>
        <w:r w:rsidR="00D1718E" w:rsidRPr="00D1718E">
          <w:rPr>
            <w:rStyle w:val="affff8"/>
          </w:rPr>
          <w:t>Поток отказов (частота отказов) участков тепловых сетей</w:t>
        </w:r>
        <w:r w:rsidR="00D1718E" w:rsidRPr="00D1718E">
          <w:rPr>
            <w:webHidden/>
          </w:rPr>
          <w:tab/>
        </w:r>
        <w:r w:rsidR="00D1718E" w:rsidRPr="00D1718E">
          <w:rPr>
            <w:webHidden/>
          </w:rPr>
          <w:fldChar w:fldCharType="begin"/>
        </w:r>
        <w:r w:rsidR="00D1718E" w:rsidRPr="00D1718E">
          <w:rPr>
            <w:webHidden/>
          </w:rPr>
          <w:instrText xml:space="preserve"> PAGEREF _Toc116943354 \h </w:instrText>
        </w:r>
        <w:r w:rsidR="00D1718E" w:rsidRPr="00D1718E">
          <w:rPr>
            <w:webHidden/>
          </w:rPr>
        </w:r>
        <w:r w:rsidR="00D1718E" w:rsidRPr="00D1718E">
          <w:rPr>
            <w:webHidden/>
          </w:rPr>
          <w:fldChar w:fldCharType="separate"/>
        </w:r>
        <w:r w:rsidR="007A5E88">
          <w:rPr>
            <w:webHidden/>
          </w:rPr>
          <w:t>97</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55" w:history="1">
        <w:r w:rsidR="00D1718E" w:rsidRPr="00D1718E">
          <w:rPr>
            <w:rStyle w:val="affff8"/>
          </w:rPr>
          <w:t>9.2.</w:t>
        </w:r>
        <w:r w:rsidR="00D1718E" w:rsidRPr="00D1718E">
          <w:rPr>
            <w:rFonts w:eastAsiaTheme="minorEastAsia"/>
            <w:lang w:val="ru-RU" w:eastAsia="ru-RU" w:bidi="ar-SA"/>
          </w:rPr>
          <w:tab/>
        </w:r>
        <w:r w:rsidR="00D1718E" w:rsidRPr="00D1718E">
          <w:rPr>
            <w:rStyle w:val="affff8"/>
          </w:rPr>
          <w:t>Частота отключений потребителей</w:t>
        </w:r>
        <w:r w:rsidR="00D1718E" w:rsidRPr="00D1718E">
          <w:rPr>
            <w:webHidden/>
          </w:rPr>
          <w:tab/>
        </w:r>
        <w:r w:rsidR="00D1718E" w:rsidRPr="00D1718E">
          <w:rPr>
            <w:webHidden/>
          </w:rPr>
          <w:fldChar w:fldCharType="begin"/>
        </w:r>
        <w:r w:rsidR="00D1718E" w:rsidRPr="00D1718E">
          <w:rPr>
            <w:webHidden/>
          </w:rPr>
          <w:instrText xml:space="preserve"> PAGEREF _Toc116943355 \h </w:instrText>
        </w:r>
        <w:r w:rsidR="00D1718E" w:rsidRPr="00D1718E">
          <w:rPr>
            <w:webHidden/>
          </w:rPr>
        </w:r>
        <w:r w:rsidR="00D1718E" w:rsidRPr="00D1718E">
          <w:rPr>
            <w:webHidden/>
          </w:rPr>
          <w:fldChar w:fldCharType="separate"/>
        </w:r>
        <w:r w:rsidR="007A5E88">
          <w:rPr>
            <w:webHidden/>
          </w:rPr>
          <w:t>98</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56" w:history="1">
        <w:r w:rsidR="00D1718E" w:rsidRPr="00D1718E">
          <w:rPr>
            <w:rStyle w:val="affff8"/>
          </w:rPr>
          <w:t>9.3.</w:t>
        </w:r>
        <w:r w:rsidR="00D1718E" w:rsidRPr="00D1718E">
          <w:rPr>
            <w:rFonts w:eastAsiaTheme="minorEastAsia"/>
            <w:lang w:val="ru-RU" w:eastAsia="ru-RU" w:bidi="ar-SA"/>
          </w:rPr>
          <w:tab/>
        </w:r>
        <w:r w:rsidR="00D1718E" w:rsidRPr="00D1718E">
          <w:rPr>
            <w:rStyle w:val="affff8"/>
          </w:rPr>
          <w:t>Поток (частота) и время восстановления теплоснабжения потребителей после отключений</w:t>
        </w:r>
        <w:r w:rsidR="00D1718E" w:rsidRPr="00D1718E">
          <w:rPr>
            <w:webHidden/>
          </w:rPr>
          <w:tab/>
        </w:r>
        <w:r w:rsidR="00D1718E" w:rsidRPr="00D1718E">
          <w:rPr>
            <w:webHidden/>
          </w:rPr>
          <w:fldChar w:fldCharType="begin"/>
        </w:r>
        <w:r w:rsidR="00D1718E" w:rsidRPr="00D1718E">
          <w:rPr>
            <w:webHidden/>
          </w:rPr>
          <w:instrText xml:space="preserve"> PAGEREF _Toc116943356 \h </w:instrText>
        </w:r>
        <w:r w:rsidR="00D1718E" w:rsidRPr="00D1718E">
          <w:rPr>
            <w:webHidden/>
          </w:rPr>
        </w:r>
        <w:r w:rsidR="00D1718E" w:rsidRPr="00D1718E">
          <w:rPr>
            <w:webHidden/>
          </w:rPr>
          <w:fldChar w:fldCharType="separate"/>
        </w:r>
        <w:r w:rsidR="007A5E88">
          <w:rPr>
            <w:webHidden/>
          </w:rPr>
          <w:t>99</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57" w:history="1">
        <w:r w:rsidR="00D1718E" w:rsidRPr="00D1718E">
          <w:rPr>
            <w:rStyle w:val="affff8"/>
          </w:rPr>
          <w:t>9.4.</w:t>
        </w:r>
        <w:r w:rsidR="00D1718E" w:rsidRPr="00D1718E">
          <w:rPr>
            <w:rFonts w:eastAsiaTheme="minorEastAsia"/>
            <w:lang w:val="ru-RU" w:eastAsia="ru-RU" w:bidi="ar-SA"/>
          </w:rPr>
          <w:tab/>
        </w:r>
        <w:r w:rsidR="00D1718E" w:rsidRPr="00D1718E">
          <w:rPr>
            <w:rStyle w:val="affff8"/>
          </w:rPr>
          <w:t>Графические материалы (карты-схемы тепловых сетей и зон ненормативной надежности и безопасности теплоснабжения)</w:t>
        </w:r>
        <w:r w:rsidR="00D1718E" w:rsidRPr="00D1718E">
          <w:rPr>
            <w:webHidden/>
          </w:rPr>
          <w:tab/>
        </w:r>
        <w:r w:rsidR="00D1718E" w:rsidRPr="00D1718E">
          <w:rPr>
            <w:webHidden/>
          </w:rPr>
          <w:fldChar w:fldCharType="begin"/>
        </w:r>
        <w:r w:rsidR="00D1718E" w:rsidRPr="00D1718E">
          <w:rPr>
            <w:webHidden/>
          </w:rPr>
          <w:instrText xml:space="preserve"> PAGEREF _Toc116943357 \h </w:instrText>
        </w:r>
        <w:r w:rsidR="00D1718E" w:rsidRPr="00D1718E">
          <w:rPr>
            <w:webHidden/>
          </w:rPr>
        </w:r>
        <w:r w:rsidR="00D1718E" w:rsidRPr="00D1718E">
          <w:rPr>
            <w:webHidden/>
          </w:rPr>
          <w:fldChar w:fldCharType="separate"/>
        </w:r>
        <w:r w:rsidR="007A5E88">
          <w:rPr>
            <w:webHidden/>
          </w:rPr>
          <w:t>100</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58" w:history="1">
        <w:r w:rsidR="00D1718E" w:rsidRPr="00D1718E">
          <w:rPr>
            <w:rStyle w:val="affff8"/>
          </w:rPr>
          <w:t>9.5.</w:t>
        </w:r>
        <w:r w:rsidR="00D1718E" w:rsidRPr="00D1718E">
          <w:rPr>
            <w:rFonts w:eastAsiaTheme="minorEastAsia"/>
            <w:lang w:val="ru-RU" w:eastAsia="ru-RU" w:bidi="ar-SA"/>
          </w:rPr>
          <w:tab/>
        </w:r>
        <w:r w:rsidR="00D1718E" w:rsidRPr="00D1718E">
          <w:rPr>
            <w:rStyle w:val="affff8"/>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D1718E" w:rsidRPr="00D1718E">
          <w:rPr>
            <w:webHidden/>
          </w:rPr>
          <w:tab/>
        </w:r>
        <w:r w:rsidR="00D1718E" w:rsidRPr="00D1718E">
          <w:rPr>
            <w:webHidden/>
          </w:rPr>
          <w:fldChar w:fldCharType="begin"/>
        </w:r>
        <w:r w:rsidR="00D1718E" w:rsidRPr="00D1718E">
          <w:rPr>
            <w:webHidden/>
          </w:rPr>
          <w:instrText xml:space="preserve"> PAGEREF _Toc116943358 \h </w:instrText>
        </w:r>
        <w:r w:rsidR="00D1718E" w:rsidRPr="00D1718E">
          <w:rPr>
            <w:webHidden/>
          </w:rPr>
        </w:r>
        <w:r w:rsidR="00D1718E" w:rsidRPr="00D1718E">
          <w:rPr>
            <w:webHidden/>
          </w:rPr>
          <w:fldChar w:fldCharType="separate"/>
        </w:r>
        <w:r w:rsidR="007A5E88">
          <w:rPr>
            <w:webHidden/>
          </w:rPr>
          <w:t>100</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59" w:history="1">
        <w:r w:rsidR="00D1718E" w:rsidRPr="00D1718E">
          <w:rPr>
            <w:rStyle w:val="affff8"/>
          </w:rPr>
          <w:t>9.6.</w:t>
        </w:r>
        <w:r w:rsidR="00D1718E" w:rsidRPr="00D1718E">
          <w:rPr>
            <w:rFonts w:eastAsiaTheme="minorEastAsia"/>
            <w:lang w:val="ru-RU" w:eastAsia="ru-RU" w:bidi="ar-SA"/>
          </w:rPr>
          <w:tab/>
        </w:r>
        <w:r w:rsidR="00D1718E" w:rsidRPr="00D1718E">
          <w:rPr>
            <w:rStyle w:val="affff8"/>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 9.5</w:t>
        </w:r>
        <w:r w:rsidR="00D1718E" w:rsidRPr="00D1718E">
          <w:rPr>
            <w:webHidden/>
          </w:rPr>
          <w:tab/>
        </w:r>
        <w:r w:rsidR="00D1718E" w:rsidRPr="00D1718E">
          <w:rPr>
            <w:webHidden/>
          </w:rPr>
          <w:fldChar w:fldCharType="begin"/>
        </w:r>
        <w:r w:rsidR="00D1718E" w:rsidRPr="00D1718E">
          <w:rPr>
            <w:webHidden/>
          </w:rPr>
          <w:instrText xml:space="preserve"> PAGEREF _Toc116943359 \h </w:instrText>
        </w:r>
        <w:r w:rsidR="00D1718E" w:rsidRPr="00D1718E">
          <w:rPr>
            <w:webHidden/>
          </w:rPr>
        </w:r>
        <w:r w:rsidR="00D1718E" w:rsidRPr="00D1718E">
          <w:rPr>
            <w:webHidden/>
          </w:rPr>
          <w:fldChar w:fldCharType="separate"/>
        </w:r>
        <w:r w:rsidR="007A5E88">
          <w:rPr>
            <w:webHidden/>
          </w:rPr>
          <w:t>102</w:t>
        </w:r>
        <w:r w:rsidR="00D1718E" w:rsidRPr="00D1718E">
          <w:rPr>
            <w:webHidden/>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60" w:history="1">
        <w:r w:rsidR="00D1718E" w:rsidRPr="00D1718E">
          <w:rPr>
            <w:rStyle w:val="affff8"/>
            <w:rFonts w:ascii="Times New Roman" w:hAnsi="Times New Roman" w:cs="Times New Roman"/>
            <w:sz w:val="22"/>
            <w:szCs w:val="22"/>
          </w:rPr>
          <w:t>10.</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Технико-экономические показатели теплоснабжающих и теплосетевых организаций</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_Toc116943360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103</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61" w:history="1">
        <w:r w:rsidR="00D1718E" w:rsidRPr="00D1718E">
          <w:rPr>
            <w:rStyle w:val="affff8"/>
            <w:rFonts w:ascii="Times New Roman" w:hAnsi="Times New Roman" w:cs="Times New Roman"/>
            <w:sz w:val="22"/>
            <w:szCs w:val="22"/>
          </w:rPr>
          <w:t>11.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Цены (тарифы) в сфере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_Toc116943361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105</w:t>
        </w:r>
        <w:r w:rsidR="00D1718E" w:rsidRPr="00D1718E">
          <w:rPr>
            <w:rFonts w:ascii="Times New Roman" w:hAnsi="Times New Roman" w:cs="Times New Roman"/>
            <w:webHidden/>
            <w:sz w:val="22"/>
            <w:szCs w:val="22"/>
          </w:rPr>
          <w:fldChar w:fldCharType="end"/>
        </w:r>
      </w:hyperlink>
    </w:p>
    <w:p w:rsidR="00D1718E" w:rsidRPr="00A24B76" w:rsidRDefault="00A24B76" w:rsidP="00A24B76">
      <w:pPr>
        <w:pStyle w:val="2b"/>
        <w:rPr>
          <w:rFonts w:eastAsiaTheme="minorEastAsia"/>
          <w:lang w:val="ru-RU" w:eastAsia="ru-RU" w:bidi="ar-SA"/>
        </w:rPr>
      </w:pPr>
      <w:hyperlink w:anchor="_Toc116943362" w:history="1">
        <w:r w:rsidR="00D1718E" w:rsidRPr="00A24B76">
          <w:rPr>
            <w:rStyle w:val="affff8"/>
          </w:rPr>
          <w:t>11.1.</w:t>
        </w:r>
        <w:r w:rsidR="00D1718E" w:rsidRPr="00A24B76">
          <w:rPr>
            <w:rFonts w:eastAsiaTheme="minorEastAsia"/>
            <w:lang w:val="ru-RU" w:eastAsia="ru-RU" w:bidi="ar-SA"/>
          </w:rPr>
          <w:tab/>
        </w:r>
        <w:r w:rsidR="00D1718E" w:rsidRPr="00A24B76">
          <w:rPr>
            <w:rStyle w:val="affff8"/>
          </w:rPr>
          <w:t>Утвержденные тарифы на тепловую энергию</w:t>
        </w:r>
        <w:r w:rsidR="00D1718E" w:rsidRPr="00A24B76">
          <w:rPr>
            <w:webHidden/>
          </w:rPr>
          <w:tab/>
        </w:r>
        <w:r w:rsidR="00D1718E" w:rsidRPr="00A24B76">
          <w:rPr>
            <w:webHidden/>
          </w:rPr>
          <w:fldChar w:fldCharType="begin"/>
        </w:r>
        <w:r w:rsidR="00D1718E" w:rsidRPr="00A24B76">
          <w:rPr>
            <w:webHidden/>
          </w:rPr>
          <w:instrText xml:space="preserve"> PAGEREF _Toc116943362 \h </w:instrText>
        </w:r>
        <w:r w:rsidR="00D1718E" w:rsidRPr="00A24B76">
          <w:rPr>
            <w:webHidden/>
          </w:rPr>
        </w:r>
        <w:r w:rsidR="00D1718E" w:rsidRPr="00A24B76">
          <w:rPr>
            <w:webHidden/>
          </w:rPr>
          <w:fldChar w:fldCharType="separate"/>
        </w:r>
        <w:r w:rsidR="007A5E88" w:rsidRPr="00A24B76">
          <w:rPr>
            <w:webHidden/>
          </w:rPr>
          <w:t>105</w:t>
        </w:r>
        <w:r w:rsidR="00D1718E" w:rsidRPr="00A24B76">
          <w:rPr>
            <w:webHidden/>
          </w:rPr>
          <w:fldChar w:fldCharType="end"/>
        </w:r>
      </w:hyperlink>
    </w:p>
    <w:p w:rsidR="00D1718E" w:rsidRPr="00A24B76" w:rsidRDefault="00A24B76" w:rsidP="00A24B76">
      <w:pPr>
        <w:pStyle w:val="2b"/>
        <w:rPr>
          <w:rFonts w:eastAsiaTheme="minorEastAsia"/>
          <w:lang w:val="ru-RU" w:eastAsia="ru-RU" w:bidi="ar-SA"/>
        </w:rPr>
      </w:pPr>
      <w:hyperlink w:anchor="_Toc116943363" w:history="1">
        <w:r w:rsidR="00D1718E" w:rsidRPr="00A24B76">
          <w:rPr>
            <w:rStyle w:val="affff8"/>
          </w:rPr>
          <w:t>11.2.</w:t>
        </w:r>
        <w:r w:rsidR="00D1718E" w:rsidRPr="00A24B76">
          <w:rPr>
            <w:rFonts w:eastAsiaTheme="minorEastAsia"/>
            <w:lang w:val="ru-RU" w:eastAsia="ru-RU" w:bidi="ar-SA"/>
          </w:rPr>
          <w:tab/>
        </w:r>
        <w:r w:rsidR="00D1718E" w:rsidRPr="00A24B76">
          <w:rPr>
            <w:rStyle w:val="affff8"/>
          </w:rPr>
          <w:t>Структура тарифов, установленных на момент разработки схемы теплоснабжения</w:t>
        </w:r>
        <w:r w:rsidR="00D1718E" w:rsidRPr="00A24B76">
          <w:rPr>
            <w:webHidden/>
          </w:rPr>
          <w:tab/>
        </w:r>
        <w:r w:rsidR="00D1718E" w:rsidRPr="00A24B76">
          <w:rPr>
            <w:webHidden/>
          </w:rPr>
          <w:fldChar w:fldCharType="begin"/>
        </w:r>
        <w:r w:rsidR="00D1718E" w:rsidRPr="00A24B76">
          <w:rPr>
            <w:webHidden/>
          </w:rPr>
          <w:instrText xml:space="preserve"> PAGEREF _Toc116943363 \h </w:instrText>
        </w:r>
        <w:r w:rsidR="00D1718E" w:rsidRPr="00A24B76">
          <w:rPr>
            <w:webHidden/>
          </w:rPr>
        </w:r>
        <w:r w:rsidR="00D1718E" w:rsidRPr="00A24B76">
          <w:rPr>
            <w:webHidden/>
          </w:rPr>
          <w:fldChar w:fldCharType="separate"/>
        </w:r>
        <w:r w:rsidR="007A5E88" w:rsidRPr="00A24B76">
          <w:rPr>
            <w:webHidden/>
          </w:rPr>
          <w:t>109</w:t>
        </w:r>
        <w:r w:rsidR="00D1718E" w:rsidRPr="00A24B76">
          <w:rPr>
            <w:webHidden/>
          </w:rPr>
          <w:fldChar w:fldCharType="end"/>
        </w:r>
      </w:hyperlink>
    </w:p>
    <w:p w:rsidR="00D1718E" w:rsidRPr="00A24B76" w:rsidRDefault="00A24B76" w:rsidP="00A24B76">
      <w:pPr>
        <w:pStyle w:val="2b"/>
        <w:rPr>
          <w:rFonts w:eastAsiaTheme="minorEastAsia"/>
          <w:lang w:val="ru-RU" w:eastAsia="ru-RU" w:bidi="ar-SA"/>
        </w:rPr>
      </w:pPr>
      <w:hyperlink w:anchor="_Toc116943364" w:history="1">
        <w:r w:rsidR="00D1718E" w:rsidRPr="00A24B76">
          <w:rPr>
            <w:rStyle w:val="affff8"/>
          </w:rPr>
          <w:t>11.3.</w:t>
        </w:r>
        <w:r w:rsidR="00D1718E" w:rsidRPr="00A24B76">
          <w:rPr>
            <w:rFonts w:eastAsiaTheme="minorEastAsia"/>
            <w:lang w:val="ru-RU" w:eastAsia="ru-RU" w:bidi="ar-SA"/>
          </w:rPr>
          <w:tab/>
        </w:r>
        <w:r w:rsidR="00D1718E" w:rsidRPr="00A24B76">
          <w:rPr>
            <w:rStyle w:val="affff8"/>
          </w:rPr>
          <w:t>Плата за подключение к системе теплоснабжения и поступления денежных средств от осуществления указанной деятельности</w:t>
        </w:r>
        <w:r w:rsidR="00D1718E" w:rsidRPr="00A24B76">
          <w:rPr>
            <w:webHidden/>
          </w:rPr>
          <w:tab/>
        </w:r>
        <w:r w:rsidR="00D1718E" w:rsidRPr="00A24B76">
          <w:rPr>
            <w:webHidden/>
          </w:rPr>
          <w:fldChar w:fldCharType="begin"/>
        </w:r>
        <w:r w:rsidR="00D1718E" w:rsidRPr="00A24B76">
          <w:rPr>
            <w:webHidden/>
          </w:rPr>
          <w:instrText xml:space="preserve"> PAGEREF _Toc116943364 \h </w:instrText>
        </w:r>
        <w:r w:rsidR="00D1718E" w:rsidRPr="00A24B76">
          <w:rPr>
            <w:webHidden/>
          </w:rPr>
        </w:r>
        <w:r w:rsidR="00D1718E" w:rsidRPr="00A24B76">
          <w:rPr>
            <w:webHidden/>
          </w:rPr>
          <w:fldChar w:fldCharType="separate"/>
        </w:r>
        <w:r w:rsidR="007A5E88" w:rsidRPr="00A24B76">
          <w:rPr>
            <w:webHidden/>
          </w:rPr>
          <w:t>109</w:t>
        </w:r>
        <w:r w:rsidR="00D1718E" w:rsidRPr="00A24B76">
          <w:rPr>
            <w:webHidden/>
          </w:rPr>
          <w:fldChar w:fldCharType="end"/>
        </w:r>
      </w:hyperlink>
    </w:p>
    <w:p w:rsidR="00D1718E" w:rsidRPr="00A24B76" w:rsidRDefault="00A24B76" w:rsidP="00A24B76">
      <w:pPr>
        <w:pStyle w:val="2b"/>
        <w:rPr>
          <w:rFonts w:eastAsiaTheme="minorEastAsia"/>
          <w:lang w:val="ru-RU" w:eastAsia="ru-RU" w:bidi="ar-SA"/>
        </w:rPr>
      </w:pPr>
      <w:hyperlink w:anchor="_Toc116943365" w:history="1">
        <w:r w:rsidR="00D1718E" w:rsidRPr="00A24B76">
          <w:rPr>
            <w:rStyle w:val="affff8"/>
          </w:rPr>
          <w:t>11.4.</w:t>
        </w:r>
        <w:r w:rsidR="00D1718E" w:rsidRPr="00A24B76">
          <w:rPr>
            <w:rFonts w:eastAsiaTheme="minorEastAsia"/>
            <w:lang w:val="ru-RU" w:eastAsia="ru-RU" w:bidi="ar-SA"/>
          </w:rPr>
          <w:tab/>
        </w:r>
        <w:r w:rsidR="00D1718E" w:rsidRPr="00A24B76">
          <w:rPr>
            <w:rStyle w:val="affff8"/>
          </w:rPr>
          <w:t>Плата за услуги по поддержанию резервной тепловой мощности, в том числе для социально значимых категорий потребителей</w:t>
        </w:r>
        <w:r w:rsidR="00D1718E" w:rsidRPr="00A24B76">
          <w:rPr>
            <w:webHidden/>
          </w:rPr>
          <w:tab/>
        </w:r>
        <w:r w:rsidR="00D1718E" w:rsidRPr="00A24B76">
          <w:rPr>
            <w:webHidden/>
          </w:rPr>
          <w:fldChar w:fldCharType="begin"/>
        </w:r>
        <w:r w:rsidR="00D1718E" w:rsidRPr="00A24B76">
          <w:rPr>
            <w:webHidden/>
          </w:rPr>
          <w:instrText xml:space="preserve"> PAGEREF _Toc116943365 \h </w:instrText>
        </w:r>
        <w:r w:rsidR="00D1718E" w:rsidRPr="00A24B76">
          <w:rPr>
            <w:webHidden/>
          </w:rPr>
        </w:r>
        <w:r w:rsidR="00D1718E" w:rsidRPr="00A24B76">
          <w:rPr>
            <w:webHidden/>
          </w:rPr>
          <w:fldChar w:fldCharType="separate"/>
        </w:r>
        <w:r w:rsidR="007A5E88" w:rsidRPr="00A24B76">
          <w:rPr>
            <w:webHidden/>
          </w:rPr>
          <w:t>109</w:t>
        </w:r>
        <w:r w:rsidR="00D1718E" w:rsidRPr="00A24B76">
          <w:rPr>
            <w:webHidden/>
          </w:rPr>
          <w:fldChar w:fldCharType="end"/>
        </w:r>
      </w:hyperlink>
    </w:p>
    <w:p w:rsidR="00D1718E" w:rsidRPr="00D1718E" w:rsidRDefault="00A24B76" w:rsidP="00A24B76">
      <w:pPr>
        <w:pStyle w:val="2b"/>
        <w:rPr>
          <w:rFonts w:eastAsiaTheme="minorEastAsia"/>
          <w:lang w:val="ru-RU" w:eastAsia="ru-RU" w:bidi="ar-SA"/>
        </w:rPr>
      </w:pPr>
      <w:hyperlink w:anchor="_Toc116943366" w:history="1">
        <w:r w:rsidR="00D1718E" w:rsidRPr="00D1718E">
          <w:rPr>
            <w:rStyle w:val="affff8"/>
            <w:rFonts w:eastAsia="Calibri"/>
          </w:rPr>
          <w:t>11.5.</w:t>
        </w:r>
        <w:r w:rsidR="00D1718E" w:rsidRPr="00D1718E">
          <w:rPr>
            <w:rFonts w:eastAsiaTheme="minorEastAsia"/>
            <w:lang w:val="ru-RU" w:eastAsia="ru-RU" w:bidi="ar-SA"/>
          </w:rPr>
          <w:tab/>
        </w:r>
        <w:r w:rsidR="00D1718E" w:rsidRPr="00D1718E">
          <w:rPr>
            <w:rStyle w:val="affff8"/>
            <w:rFonts w:eastAsia="Calibri"/>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D1718E" w:rsidRPr="00D1718E">
          <w:rPr>
            <w:webHidden/>
          </w:rPr>
          <w:tab/>
        </w:r>
        <w:r w:rsidR="00D1718E" w:rsidRPr="00D1718E">
          <w:rPr>
            <w:webHidden/>
          </w:rPr>
          <w:fldChar w:fldCharType="begin"/>
        </w:r>
        <w:r w:rsidR="00D1718E" w:rsidRPr="00D1718E">
          <w:rPr>
            <w:webHidden/>
          </w:rPr>
          <w:instrText xml:space="preserve"> PAGEREF _Toc116943366 \h </w:instrText>
        </w:r>
        <w:r w:rsidR="00D1718E" w:rsidRPr="00D1718E">
          <w:rPr>
            <w:webHidden/>
          </w:rPr>
        </w:r>
        <w:r w:rsidR="00D1718E" w:rsidRPr="00D1718E">
          <w:rPr>
            <w:webHidden/>
          </w:rPr>
          <w:fldChar w:fldCharType="separate"/>
        </w:r>
        <w:r w:rsidR="007A5E88">
          <w:rPr>
            <w:webHidden/>
          </w:rPr>
          <w:t>110</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67" w:history="1">
        <w:r w:rsidR="00D1718E" w:rsidRPr="00D1718E">
          <w:rPr>
            <w:rStyle w:val="affff8"/>
            <w:rFonts w:eastAsia="Calibri"/>
          </w:rPr>
          <w:t>11.6.</w:t>
        </w:r>
        <w:r w:rsidR="00D1718E" w:rsidRPr="00D1718E">
          <w:rPr>
            <w:rFonts w:eastAsiaTheme="minorEastAsia"/>
            <w:lang w:val="ru-RU" w:eastAsia="ru-RU" w:bidi="ar-SA"/>
          </w:rPr>
          <w:tab/>
        </w:r>
        <w:r w:rsidR="00D1718E" w:rsidRPr="00D1718E">
          <w:rPr>
            <w:rStyle w:val="affff8"/>
            <w:rFonts w:eastAsia="Calibri"/>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D1718E" w:rsidRPr="00D1718E">
          <w:rPr>
            <w:webHidden/>
          </w:rPr>
          <w:tab/>
        </w:r>
        <w:r w:rsidR="00D1718E" w:rsidRPr="00D1718E">
          <w:rPr>
            <w:webHidden/>
          </w:rPr>
          <w:fldChar w:fldCharType="begin"/>
        </w:r>
        <w:r w:rsidR="00D1718E" w:rsidRPr="00D1718E">
          <w:rPr>
            <w:webHidden/>
          </w:rPr>
          <w:instrText xml:space="preserve"> PAGEREF _Toc116943367 \h </w:instrText>
        </w:r>
        <w:r w:rsidR="00D1718E" w:rsidRPr="00D1718E">
          <w:rPr>
            <w:webHidden/>
          </w:rPr>
        </w:r>
        <w:r w:rsidR="00D1718E" w:rsidRPr="00D1718E">
          <w:rPr>
            <w:webHidden/>
          </w:rPr>
          <w:fldChar w:fldCharType="separate"/>
        </w:r>
        <w:r w:rsidR="007A5E88">
          <w:rPr>
            <w:webHidden/>
          </w:rPr>
          <w:t>110</w:t>
        </w:r>
        <w:r w:rsidR="00D1718E" w:rsidRPr="00D1718E">
          <w:rPr>
            <w:webHidden/>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68" w:history="1">
        <w:r w:rsidR="00D1718E" w:rsidRPr="00D1718E">
          <w:rPr>
            <w:rStyle w:val="affff8"/>
            <w:rFonts w:ascii="Times New Roman" w:hAnsi="Times New Roman" w:cs="Times New Roman"/>
            <w:sz w:val="22"/>
            <w:szCs w:val="22"/>
          </w:rPr>
          <w:t>12.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Описание существующих технических и технологических проблем в системах теплоснабжения поселения, сельского поселения, сельского поселения федерального значения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_Toc116943368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111</w:t>
        </w:r>
        <w:r w:rsidR="00D1718E" w:rsidRPr="00D1718E">
          <w:rPr>
            <w:rFonts w:ascii="Times New Roman" w:hAnsi="Times New Roman" w:cs="Times New Roman"/>
            <w:webHidden/>
            <w:sz w:val="22"/>
            <w:szCs w:val="22"/>
          </w:rPr>
          <w:fldChar w:fldCharType="end"/>
        </w:r>
      </w:hyperlink>
    </w:p>
    <w:p w:rsidR="00D1718E" w:rsidRPr="00D1718E" w:rsidRDefault="00A24B76" w:rsidP="00A24B76">
      <w:pPr>
        <w:pStyle w:val="2b"/>
        <w:rPr>
          <w:rFonts w:eastAsiaTheme="minorEastAsia"/>
          <w:lang w:val="ru-RU" w:eastAsia="ru-RU" w:bidi="ar-SA"/>
        </w:rPr>
      </w:pPr>
      <w:hyperlink w:anchor="_Toc116943369" w:history="1">
        <w:r w:rsidR="00D1718E" w:rsidRPr="00D1718E">
          <w:rPr>
            <w:rStyle w:val="affff8"/>
          </w:rPr>
          <w:t>12.1.</w:t>
        </w:r>
        <w:r w:rsidR="00D1718E" w:rsidRPr="00D1718E">
          <w:rPr>
            <w:rFonts w:eastAsiaTheme="minorEastAsia"/>
            <w:lang w:val="ru-RU" w:eastAsia="ru-RU" w:bidi="ar-SA"/>
          </w:rPr>
          <w:tab/>
        </w:r>
        <w:r w:rsidR="00D1718E" w:rsidRPr="00D1718E">
          <w:rPr>
            <w:rStyle w:val="affff8"/>
          </w:rPr>
          <w:t>Описание существующих проблем организации качественного теплоснабжения</w:t>
        </w:r>
        <w:r w:rsidR="00D1718E" w:rsidRPr="00D1718E">
          <w:rPr>
            <w:webHidden/>
          </w:rPr>
          <w:tab/>
        </w:r>
        <w:r w:rsidR="00D1718E" w:rsidRPr="00D1718E">
          <w:rPr>
            <w:webHidden/>
          </w:rPr>
          <w:fldChar w:fldCharType="begin"/>
        </w:r>
        <w:r w:rsidR="00D1718E" w:rsidRPr="00D1718E">
          <w:rPr>
            <w:webHidden/>
          </w:rPr>
          <w:instrText xml:space="preserve"> PAGEREF _Toc116943369 \h </w:instrText>
        </w:r>
        <w:r w:rsidR="00D1718E" w:rsidRPr="00D1718E">
          <w:rPr>
            <w:webHidden/>
          </w:rPr>
        </w:r>
        <w:r w:rsidR="00D1718E" w:rsidRPr="00D1718E">
          <w:rPr>
            <w:webHidden/>
          </w:rPr>
          <w:fldChar w:fldCharType="separate"/>
        </w:r>
        <w:r w:rsidR="007A5E88">
          <w:rPr>
            <w:webHidden/>
          </w:rPr>
          <w:t>111</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70" w:history="1">
        <w:r w:rsidR="00D1718E" w:rsidRPr="00D1718E">
          <w:rPr>
            <w:rStyle w:val="affff8"/>
          </w:rPr>
          <w:t>12.2.</w:t>
        </w:r>
        <w:r w:rsidR="00D1718E" w:rsidRPr="00D1718E">
          <w:rPr>
            <w:rFonts w:eastAsiaTheme="minorEastAsia"/>
            <w:lang w:val="ru-RU" w:eastAsia="ru-RU" w:bidi="ar-SA"/>
          </w:rPr>
          <w:tab/>
        </w:r>
        <w:r w:rsidR="00D1718E" w:rsidRPr="00D1718E">
          <w:rPr>
            <w:rStyle w:val="affff8"/>
          </w:rPr>
          <w:t>Описание существующих проблем развития систем теплоснабжения</w:t>
        </w:r>
        <w:r w:rsidR="00D1718E" w:rsidRPr="00D1718E">
          <w:rPr>
            <w:webHidden/>
          </w:rPr>
          <w:tab/>
        </w:r>
        <w:r w:rsidR="00D1718E" w:rsidRPr="00D1718E">
          <w:rPr>
            <w:webHidden/>
          </w:rPr>
          <w:fldChar w:fldCharType="begin"/>
        </w:r>
        <w:r w:rsidR="00D1718E" w:rsidRPr="00D1718E">
          <w:rPr>
            <w:webHidden/>
          </w:rPr>
          <w:instrText xml:space="preserve"> PAGEREF _Toc116943370 \h </w:instrText>
        </w:r>
        <w:r w:rsidR="00D1718E" w:rsidRPr="00D1718E">
          <w:rPr>
            <w:webHidden/>
          </w:rPr>
        </w:r>
        <w:r w:rsidR="00D1718E" w:rsidRPr="00D1718E">
          <w:rPr>
            <w:webHidden/>
          </w:rPr>
          <w:fldChar w:fldCharType="separate"/>
        </w:r>
        <w:r w:rsidR="007A5E88">
          <w:rPr>
            <w:webHidden/>
          </w:rPr>
          <w:t>112</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71" w:history="1">
        <w:r w:rsidR="00D1718E" w:rsidRPr="00D1718E">
          <w:rPr>
            <w:rStyle w:val="affff8"/>
          </w:rPr>
          <w:t>12.3.</w:t>
        </w:r>
        <w:r w:rsidR="00D1718E" w:rsidRPr="00D1718E">
          <w:rPr>
            <w:rFonts w:eastAsiaTheme="minorEastAsia"/>
            <w:lang w:val="ru-RU" w:eastAsia="ru-RU" w:bidi="ar-SA"/>
          </w:rPr>
          <w:tab/>
        </w:r>
        <w:r w:rsidR="00D1718E" w:rsidRPr="00D1718E">
          <w:rPr>
            <w:rStyle w:val="affff8"/>
          </w:rPr>
          <w:t>Описание существующих проблем надежного и эффективного снабжения топливом действующих систем теплоснабжения</w:t>
        </w:r>
        <w:r w:rsidR="00D1718E" w:rsidRPr="00D1718E">
          <w:rPr>
            <w:webHidden/>
          </w:rPr>
          <w:tab/>
        </w:r>
        <w:r w:rsidR="00D1718E" w:rsidRPr="00D1718E">
          <w:rPr>
            <w:webHidden/>
          </w:rPr>
          <w:fldChar w:fldCharType="begin"/>
        </w:r>
        <w:r w:rsidR="00D1718E" w:rsidRPr="00D1718E">
          <w:rPr>
            <w:webHidden/>
          </w:rPr>
          <w:instrText xml:space="preserve"> PAGEREF _Toc116943371 \h </w:instrText>
        </w:r>
        <w:r w:rsidR="00D1718E" w:rsidRPr="00D1718E">
          <w:rPr>
            <w:webHidden/>
          </w:rPr>
        </w:r>
        <w:r w:rsidR="00D1718E" w:rsidRPr="00D1718E">
          <w:rPr>
            <w:webHidden/>
          </w:rPr>
          <w:fldChar w:fldCharType="separate"/>
        </w:r>
        <w:r w:rsidR="007A5E88">
          <w:rPr>
            <w:webHidden/>
          </w:rPr>
          <w:t>112</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72" w:history="1">
        <w:r w:rsidR="00D1718E" w:rsidRPr="00D1718E">
          <w:rPr>
            <w:rStyle w:val="affff8"/>
          </w:rPr>
          <w:t>12.4.</w:t>
        </w:r>
        <w:r w:rsidR="00D1718E" w:rsidRPr="00D1718E">
          <w:rPr>
            <w:rFonts w:eastAsiaTheme="minorEastAsia"/>
            <w:lang w:val="ru-RU" w:eastAsia="ru-RU" w:bidi="ar-SA"/>
          </w:rPr>
          <w:tab/>
        </w:r>
        <w:r w:rsidR="00D1718E" w:rsidRPr="00D1718E">
          <w:rPr>
            <w:rStyle w:val="affff8"/>
          </w:rPr>
          <w:t>Анализ предписаний надзорных органов об устранении нарушений, влияющих на безопасность и надежность системы теплоснабжения</w:t>
        </w:r>
        <w:r w:rsidR="00D1718E" w:rsidRPr="00D1718E">
          <w:rPr>
            <w:webHidden/>
          </w:rPr>
          <w:tab/>
        </w:r>
        <w:r w:rsidR="00D1718E" w:rsidRPr="00D1718E">
          <w:rPr>
            <w:webHidden/>
          </w:rPr>
          <w:fldChar w:fldCharType="begin"/>
        </w:r>
        <w:r w:rsidR="00D1718E" w:rsidRPr="00D1718E">
          <w:rPr>
            <w:webHidden/>
          </w:rPr>
          <w:instrText xml:space="preserve"> PAGEREF _Toc116943372 \h </w:instrText>
        </w:r>
        <w:r w:rsidR="00D1718E" w:rsidRPr="00D1718E">
          <w:rPr>
            <w:webHidden/>
          </w:rPr>
        </w:r>
        <w:r w:rsidR="00D1718E" w:rsidRPr="00D1718E">
          <w:rPr>
            <w:webHidden/>
          </w:rPr>
          <w:fldChar w:fldCharType="separate"/>
        </w:r>
        <w:r w:rsidR="007A5E88">
          <w:rPr>
            <w:webHidden/>
          </w:rPr>
          <w:t>112</w:t>
        </w:r>
        <w:r w:rsidR="00D1718E" w:rsidRPr="00D1718E">
          <w:rPr>
            <w:webHidden/>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373" w:history="1">
        <w:r w:rsidR="00D1718E" w:rsidRPr="00D1718E">
          <w:rPr>
            <w:rStyle w:val="affff8"/>
            <w:rFonts w:ascii="Times New Roman" w:hAnsi="Times New Roman" w:cs="Times New Roman"/>
            <w:sz w:val="22"/>
            <w:szCs w:val="22"/>
          </w:rPr>
          <w:t>ГЛАВА 2 СУЩЕСТВУЮЩЕЕ И ПЕРСПЕКТИВНОЕ ПОТРЕБЛЕНИЕ ТЕПЛОВОЙ ЭНЕРГИИ НА ЦЕЛИ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_Toc116943373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114</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4" w:history="1">
        <w:r w:rsidR="00D1718E" w:rsidRPr="00D1718E">
          <w:rPr>
            <w:rStyle w:val="affff8"/>
            <w:rFonts w:ascii="Times New Roman" w:eastAsia="Calibri" w:hAnsi="Times New Roman" w:cs="Times New Roman"/>
            <w:sz w:val="22"/>
            <w:szCs w:val="22"/>
            <w:lang w:eastAsia="ru-RU"/>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eastAsia="Calibri" w:hAnsi="Times New Roman" w:cs="Times New Roman"/>
            <w:sz w:val="22"/>
            <w:szCs w:val="22"/>
            <w:lang w:eastAsia="ru-RU"/>
          </w:rPr>
          <w:t>Данные базового уровня потребления тепла на цели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_Toc116943374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114</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5"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_Toc116943375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116</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6"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_Toc116943376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116</w:t>
        </w:r>
        <w:r w:rsidR="00D1718E" w:rsidRPr="00D1718E">
          <w:rPr>
            <w:rFonts w:ascii="Times New Roman" w:hAnsi="Times New Roman" w:cs="Times New Roman"/>
            <w:webHidden/>
            <w:sz w:val="22"/>
            <w:szCs w:val="22"/>
          </w:rPr>
          <w:fldChar w:fldCharType="end"/>
        </w:r>
      </w:hyperlink>
    </w:p>
    <w:p w:rsidR="00D1718E" w:rsidRPr="00D1718E" w:rsidRDefault="00A24B76" w:rsidP="00A24B76">
      <w:pPr>
        <w:pStyle w:val="2b"/>
        <w:rPr>
          <w:rFonts w:eastAsiaTheme="minorEastAsia"/>
          <w:lang w:val="ru-RU" w:eastAsia="ru-RU" w:bidi="ar-SA"/>
        </w:rPr>
      </w:pPr>
      <w:hyperlink w:anchor="_Toc116943377" w:history="1">
        <w:r w:rsidR="00D1718E" w:rsidRPr="00D1718E">
          <w:rPr>
            <w:rStyle w:val="affff8"/>
          </w:rPr>
          <w:t>3.1.</w:t>
        </w:r>
        <w:r w:rsidR="00D1718E" w:rsidRPr="00D1718E">
          <w:rPr>
            <w:rFonts w:eastAsiaTheme="minorEastAsia"/>
            <w:lang w:val="ru-RU" w:eastAsia="ru-RU" w:bidi="ar-SA"/>
          </w:rPr>
          <w:tab/>
        </w:r>
        <w:r w:rsidR="00D1718E" w:rsidRPr="00D1718E">
          <w:rPr>
            <w:rStyle w:val="affff8"/>
          </w:rPr>
          <w:t>Нормативы потребления тепловой энергии для целей отопления и вентиляции зданий</w:t>
        </w:r>
        <w:r w:rsidR="00D1718E" w:rsidRPr="00D1718E">
          <w:rPr>
            <w:webHidden/>
          </w:rPr>
          <w:tab/>
        </w:r>
        <w:r w:rsidR="00D1718E" w:rsidRPr="00D1718E">
          <w:rPr>
            <w:webHidden/>
          </w:rPr>
          <w:fldChar w:fldCharType="begin"/>
        </w:r>
        <w:r w:rsidR="00D1718E" w:rsidRPr="00D1718E">
          <w:rPr>
            <w:webHidden/>
          </w:rPr>
          <w:instrText xml:space="preserve"> PAGEREF _Toc116943377 \h </w:instrText>
        </w:r>
        <w:r w:rsidR="00D1718E" w:rsidRPr="00D1718E">
          <w:rPr>
            <w:webHidden/>
          </w:rPr>
        </w:r>
        <w:r w:rsidR="00D1718E" w:rsidRPr="00D1718E">
          <w:rPr>
            <w:webHidden/>
          </w:rPr>
          <w:fldChar w:fldCharType="separate"/>
        </w:r>
        <w:r w:rsidR="007A5E88">
          <w:rPr>
            <w:webHidden/>
          </w:rPr>
          <w:t>118</w:t>
        </w:r>
        <w:r w:rsidR="00D1718E" w:rsidRPr="00D1718E">
          <w:rPr>
            <w:webHidden/>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8"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_Toc116943378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121</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9"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_Toc116943379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123</w:t>
        </w:r>
        <w:r w:rsidR="00D1718E" w:rsidRPr="00D1718E">
          <w:rPr>
            <w:rFonts w:ascii="Times New Roman" w:hAnsi="Times New Roman" w:cs="Times New Roman"/>
            <w:webHidden/>
            <w:sz w:val="22"/>
            <w:szCs w:val="22"/>
          </w:rPr>
          <w:fldChar w:fldCharType="end"/>
        </w:r>
      </w:hyperlink>
    </w:p>
    <w:p w:rsidR="00D1718E" w:rsidRPr="00D1718E" w:rsidRDefault="00A24B76" w:rsidP="00A24B76">
      <w:pPr>
        <w:pStyle w:val="2b"/>
        <w:rPr>
          <w:rFonts w:eastAsiaTheme="minorEastAsia"/>
          <w:lang w:val="ru-RU" w:eastAsia="ru-RU" w:bidi="ar-SA"/>
        </w:rPr>
      </w:pPr>
      <w:hyperlink w:anchor="_Toc116943380" w:history="1">
        <w:r w:rsidR="00D1718E" w:rsidRPr="00D1718E">
          <w:rPr>
            <w:rStyle w:val="affff8"/>
          </w:rPr>
          <w:t>5.1.</w:t>
        </w:r>
        <w:r w:rsidR="00D1718E" w:rsidRPr="00D1718E">
          <w:rPr>
            <w:rFonts w:eastAsiaTheme="minorEastAsia"/>
            <w:lang w:val="ru-RU" w:eastAsia="ru-RU" w:bidi="ar-SA"/>
          </w:rPr>
          <w:tab/>
        </w:r>
        <w:r w:rsidR="00D1718E" w:rsidRPr="00D1718E">
          <w:rPr>
            <w:rStyle w:val="affff8"/>
          </w:rPr>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D1718E" w:rsidRPr="00D1718E">
          <w:rPr>
            <w:webHidden/>
          </w:rPr>
          <w:tab/>
        </w:r>
        <w:r w:rsidR="00D1718E" w:rsidRPr="00D1718E">
          <w:rPr>
            <w:webHidden/>
          </w:rPr>
          <w:fldChar w:fldCharType="begin"/>
        </w:r>
        <w:r w:rsidR="00D1718E" w:rsidRPr="00D1718E">
          <w:rPr>
            <w:webHidden/>
          </w:rPr>
          <w:instrText xml:space="preserve"> PAGEREF _Toc116943380 \h </w:instrText>
        </w:r>
        <w:r w:rsidR="00D1718E" w:rsidRPr="00D1718E">
          <w:rPr>
            <w:webHidden/>
          </w:rPr>
        </w:r>
        <w:r w:rsidR="00D1718E" w:rsidRPr="00D1718E">
          <w:rPr>
            <w:webHidden/>
          </w:rPr>
          <w:fldChar w:fldCharType="separate"/>
        </w:r>
        <w:r w:rsidR="007A5E88">
          <w:rPr>
            <w:webHidden/>
          </w:rPr>
          <w:t>123</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81" w:history="1">
        <w:r w:rsidR="00D1718E" w:rsidRPr="00D1718E">
          <w:rPr>
            <w:rStyle w:val="affff8"/>
          </w:rPr>
          <w:t>5.2.</w:t>
        </w:r>
        <w:r w:rsidR="00D1718E" w:rsidRPr="00D1718E">
          <w:rPr>
            <w:rFonts w:eastAsiaTheme="minorEastAsia"/>
            <w:lang w:val="ru-RU" w:eastAsia="ru-RU" w:bidi="ar-SA"/>
          </w:rPr>
          <w:tab/>
        </w:r>
        <w:r w:rsidR="00D1718E" w:rsidRPr="00D1718E">
          <w:rPr>
            <w:rStyle w:val="affff8"/>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D1718E" w:rsidRPr="00D1718E">
          <w:rPr>
            <w:webHidden/>
          </w:rPr>
          <w:tab/>
        </w:r>
        <w:r w:rsidR="00D1718E" w:rsidRPr="00D1718E">
          <w:rPr>
            <w:webHidden/>
          </w:rPr>
          <w:fldChar w:fldCharType="begin"/>
        </w:r>
        <w:r w:rsidR="00D1718E" w:rsidRPr="00D1718E">
          <w:rPr>
            <w:webHidden/>
          </w:rPr>
          <w:instrText xml:space="preserve"> PAGEREF _Toc116943381 \h </w:instrText>
        </w:r>
        <w:r w:rsidR="00D1718E" w:rsidRPr="00D1718E">
          <w:rPr>
            <w:webHidden/>
          </w:rPr>
        </w:r>
        <w:r w:rsidR="00D1718E" w:rsidRPr="00D1718E">
          <w:rPr>
            <w:webHidden/>
          </w:rPr>
          <w:fldChar w:fldCharType="separate"/>
        </w:r>
        <w:r w:rsidR="007A5E88">
          <w:rPr>
            <w:webHidden/>
          </w:rPr>
          <w:t>124</w:t>
        </w:r>
        <w:r w:rsidR="00D1718E" w:rsidRPr="00D1718E">
          <w:rPr>
            <w:webHidden/>
          </w:rPr>
          <w:fldChar w:fldCharType="end"/>
        </w:r>
      </w:hyperlink>
    </w:p>
    <w:p w:rsidR="00D1718E" w:rsidRPr="00D1718E" w:rsidRDefault="00A24B76" w:rsidP="00A24B76">
      <w:pPr>
        <w:pStyle w:val="2b"/>
        <w:rPr>
          <w:rFonts w:eastAsiaTheme="minorEastAsia"/>
          <w:lang w:val="ru-RU" w:eastAsia="ru-RU" w:bidi="ar-SA"/>
        </w:rPr>
      </w:pPr>
      <w:hyperlink w:anchor="_Toc116943382" w:history="1">
        <w:r w:rsidR="00D1718E" w:rsidRPr="00D1718E">
          <w:rPr>
            <w:rStyle w:val="affff8"/>
          </w:rPr>
          <w:t>5.3.</w:t>
        </w:r>
        <w:r w:rsidR="00D1718E" w:rsidRPr="00D1718E">
          <w:rPr>
            <w:rFonts w:eastAsiaTheme="minorEastAsia"/>
            <w:lang w:val="ru-RU" w:eastAsia="ru-RU" w:bidi="ar-SA"/>
          </w:rPr>
          <w:tab/>
        </w:r>
        <w:r w:rsidR="00D1718E" w:rsidRPr="00D1718E">
          <w:rPr>
            <w:rStyle w:val="affff8"/>
          </w:rP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00D1718E" w:rsidRPr="00D1718E">
          <w:rPr>
            <w:webHidden/>
          </w:rPr>
          <w:tab/>
        </w:r>
        <w:r w:rsidR="00D1718E" w:rsidRPr="00D1718E">
          <w:rPr>
            <w:webHidden/>
          </w:rPr>
          <w:fldChar w:fldCharType="begin"/>
        </w:r>
        <w:r w:rsidR="00D1718E" w:rsidRPr="00D1718E">
          <w:rPr>
            <w:webHidden/>
          </w:rPr>
          <w:instrText xml:space="preserve"> PAGEREF _Toc116943382 \h </w:instrText>
        </w:r>
        <w:r w:rsidR="00D1718E" w:rsidRPr="00D1718E">
          <w:rPr>
            <w:webHidden/>
          </w:rPr>
        </w:r>
        <w:r w:rsidR="00D1718E" w:rsidRPr="00D1718E">
          <w:rPr>
            <w:webHidden/>
          </w:rPr>
          <w:fldChar w:fldCharType="separate"/>
        </w:r>
        <w:r w:rsidR="007A5E88">
          <w:rPr>
            <w:webHidden/>
          </w:rPr>
          <w:t>126</w:t>
        </w:r>
        <w:r w:rsidR="00D1718E" w:rsidRPr="00D1718E">
          <w:rPr>
            <w:webHidden/>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383" w:history="1">
        <w:r w:rsidR="00D1718E" w:rsidRPr="00D1718E">
          <w:rPr>
            <w:rStyle w:val="affff8"/>
            <w:rFonts w:ascii="Times New Roman" w:hAnsi="Times New Roman" w:cs="Times New Roman"/>
            <w:sz w:val="22"/>
            <w:szCs w:val="22"/>
          </w:rPr>
          <w:t>ГЛАВА 3. ЭЛЕКТРОННАЯ МОДЕЛЬ СИСТЕМЫ ТЕПЛОСНАБЖЕНИЯ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_Toc116943383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129</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384" w:history="1">
        <w:r w:rsidR="00D1718E" w:rsidRPr="00D1718E">
          <w:rPr>
            <w:rStyle w:val="affff8"/>
            <w:rFonts w:ascii="Times New Roman" w:hAnsi="Times New Roman" w:cs="Times New Roman"/>
            <w:sz w:val="22"/>
            <w:szCs w:val="22"/>
          </w:rPr>
          <w:t>ГЛАВА 4. СУЩЕСТВУЮЩИЕ И ПЕРСПЕКТИВНЫЕ БАЛАНСЫ ТЕПЛОВОЙ МОЩНОСТИ ИСТОЧНИКОВ ТЕПЛОВОЙ ЭНЕРГИИ И ТЕПЛОВОЙ НАГРУЗКИ ПОТРЕБИТЕЛЕЙ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_Toc116943384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130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85"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 xml:space="preserve">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w:t>
        </w:r>
        <w:r w:rsidR="00D1718E" w:rsidRPr="00D1718E">
          <w:rPr>
            <w:rStyle w:val="affff8"/>
            <w:rFonts w:ascii="Times New Roman" w:hAnsi="Times New Roman" w:cs="Times New Roman"/>
            <w:sz w:val="22"/>
            <w:szCs w:val="22"/>
          </w:rPr>
          <w:lastRenderedPageBreak/>
          <w:t>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_Toc116943385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130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86"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_Toc116943386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130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87"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Выводы о резервах (дефицитах) существующей системы теплоснабжения при обеспечении перспективной тепловой нагрузки потребителей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_Toc116943387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136</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388" w:history="1">
        <w:r w:rsidR="00D1718E" w:rsidRPr="00D1718E">
          <w:rPr>
            <w:rStyle w:val="affff8"/>
            <w:rFonts w:ascii="Times New Roman" w:hAnsi="Times New Roman" w:cs="Times New Roman"/>
            <w:sz w:val="22"/>
            <w:szCs w:val="22"/>
          </w:rPr>
          <w:t>ГЛАВА 5. МАСТЕР-ПЛАН РАЗВИТИЯ СИСТЕМЫ ТЕПЛОСНАБЖЕНИЯ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_Toc116943388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137</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89"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Описание вариантов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_Toc116943389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137</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0"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выбора приоритетного варианта перспективного развития систем теплоснабжения поселения, сельского поселения, сельского поселения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сельского поселения, сельского поселения федерального значения</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139</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1"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Технико-экономическое сравнение вариантов перспективного развития систем теплоснабжения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139</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392" w:history="1">
        <w:r w:rsidR="00D1718E" w:rsidRPr="00D1718E">
          <w:rPr>
            <w:rStyle w:val="affff8"/>
            <w:rFonts w:ascii="Times New Roman" w:hAnsi="Times New Roman" w:cs="Times New Roman"/>
            <w:sz w:val="22"/>
            <w:szCs w:val="22"/>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ПОТРЕБИТЕЛЕЦ, В ТОМ ЧИСЛЕ В АВАРИЙНЫХ РЕЖИМАХ</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140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3"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140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4"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140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5"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Сведения о наличии баков-аккумуляторов</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140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6"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141</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7"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141</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398" w:history="1">
        <w:r w:rsidR="00D1718E" w:rsidRPr="00D1718E">
          <w:rPr>
            <w:rStyle w:val="affff8"/>
            <w:rFonts w:ascii="Times New Roman" w:hAnsi="Times New Roman" w:cs="Times New Roman"/>
            <w:sz w:val="22"/>
            <w:szCs w:val="22"/>
          </w:rPr>
          <w:t>ГЛАВА 7. ПРЕДЛОЖЕНИЯ ПО СТРОИТЕЛЬСТВУ, РЕКОНСТРУКЦИИ, ТЕХНИЧЕСКОМУ ПЕРЕВООРУЖЕНИЮ И (ИЛИ) МОДЕРНИЗАЦИИ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143</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9"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Описание условий организации централизованного теплоснабжения, индивидуального теплоснабжения, а также поквартирного отопления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143</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0"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148</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1"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 xml:space="preserve">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w:t>
        </w:r>
        <w:r w:rsidR="00D1718E" w:rsidRPr="00D1718E">
          <w:rPr>
            <w:rStyle w:val="affff8"/>
            <w:rFonts w:ascii="Times New Roman" w:hAnsi="Times New Roman" w:cs="Times New Roman"/>
            <w:sz w:val="22"/>
            <w:szCs w:val="22"/>
          </w:rPr>
          <w:lastRenderedPageBreak/>
          <w:t>соответствующий период), в соответствии с методическими указаниями по разработке схем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148</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2"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149</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3"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149</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4" w:history="1">
        <w:r w:rsidR="00D1718E" w:rsidRPr="00D1718E">
          <w:rPr>
            <w:rStyle w:val="affff8"/>
            <w:rFonts w:ascii="Times New Roman" w:hAnsi="Times New Roman" w:cs="Times New Roman"/>
            <w:sz w:val="22"/>
            <w:szCs w:val="22"/>
          </w:rPr>
          <w:t>6.</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5" w:history="1">
        <w:r w:rsidR="00D1718E" w:rsidRPr="00D1718E">
          <w:rPr>
            <w:rStyle w:val="affff8"/>
            <w:rFonts w:ascii="Times New Roman" w:hAnsi="Times New Roman" w:cs="Times New Roman"/>
            <w:sz w:val="22"/>
            <w:szCs w:val="22"/>
          </w:rPr>
          <w:t>7.</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6" w:history="1">
        <w:r w:rsidR="00D1718E" w:rsidRPr="00D1718E">
          <w:rPr>
            <w:rStyle w:val="affff8"/>
            <w:rFonts w:ascii="Times New Roman" w:hAnsi="Times New Roman" w:cs="Times New Roman"/>
            <w:sz w:val="22"/>
            <w:szCs w:val="22"/>
          </w:rPr>
          <w:t>8.</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7" w:history="1">
        <w:r w:rsidR="00D1718E" w:rsidRPr="00D1718E">
          <w:rPr>
            <w:rStyle w:val="affff8"/>
            <w:rFonts w:ascii="Times New Roman" w:hAnsi="Times New Roman" w:cs="Times New Roman"/>
            <w:sz w:val="22"/>
            <w:szCs w:val="22"/>
          </w:rPr>
          <w:t>9.</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8" w:history="1">
        <w:r w:rsidR="00D1718E" w:rsidRPr="00D1718E">
          <w:rPr>
            <w:rStyle w:val="affff8"/>
            <w:rFonts w:ascii="Times New Roman" w:hAnsi="Times New Roman" w:cs="Times New Roman"/>
            <w:sz w:val="22"/>
            <w:szCs w:val="22"/>
          </w:rPr>
          <w:t>10.</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9" w:history="1">
        <w:r w:rsidR="00D1718E" w:rsidRPr="00D1718E">
          <w:rPr>
            <w:rStyle w:val="affff8"/>
            <w:rFonts w:ascii="Times New Roman" w:hAnsi="Times New Roman" w:cs="Times New Roman"/>
            <w:sz w:val="22"/>
            <w:szCs w:val="22"/>
          </w:rPr>
          <w:t>11.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организации индивидуального теплоснабжения в зонах застройки поселения малоэтажными жилыми зданиями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151</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0" w:history="1">
        <w:r w:rsidR="00D1718E" w:rsidRPr="00D1718E">
          <w:rPr>
            <w:rStyle w:val="affff8"/>
            <w:rFonts w:ascii="Times New Roman" w:hAnsi="Times New Roman" w:cs="Times New Roman"/>
            <w:sz w:val="22"/>
            <w:szCs w:val="22"/>
          </w:rPr>
          <w:t>12.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151</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1" w:history="1">
        <w:r w:rsidR="00D1718E" w:rsidRPr="00D1718E">
          <w:rPr>
            <w:rStyle w:val="affff8"/>
            <w:rFonts w:ascii="Times New Roman" w:hAnsi="Times New Roman" w:cs="Times New Roman"/>
            <w:sz w:val="22"/>
            <w:szCs w:val="22"/>
          </w:rPr>
          <w:t>13.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152</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2" w:history="1">
        <w:r w:rsidR="00D1718E" w:rsidRPr="00D1718E">
          <w:rPr>
            <w:rStyle w:val="affff8"/>
            <w:rFonts w:ascii="Times New Roman" w:hAnsi="Times New Roman" w:cs="Times New Roman"/>
            <w:sz w:val="22"/>
            <w:szCs w:val="22"/>
          </w:rPr>
          <w:t>14.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организации теплоснабжения в производственных зонах на территории сельского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154</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3" w:history="1">
        <w:r w:rsidR="00D1718E" w:rsidRPr="00D1718E">
          <w:rPr>
            <w:rStyle w:val="affff8"/>
            <w:rFonts w:ascii="Times New Roman" w:hAnsi="Times New Roman" w:cs="Times New Roman"/>
            <w:sz w:val="22"/>
            <w:szCs w:val="22"/>
          </w:rPr>
          <w:t>15.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Результаты расчетов радиуса эффективного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154</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414" w:history="1">
        <w:r w:rsidR="00D1718E" w:rsidRPr="00D1718E">
          <w:rPr>
            <w:rStyle w:val="affff8"/>
            <w:rFonts w:ascii="Times New Roman" w:hAnsi="Times New Roman" w:cs="Times New Roman"/>
            <w:sz w:val="22"/>
            <w:szCs w:val="22"/>
          </w:rPr>
          <w:t>ГЛАВА 8. ПРЕДЛОЖЕНИЯ ПО СТРОИТЕЛЬСТВУ, РЕКОНСТРУКЦИИ И (ИЛИ) МОДЕРНИЗАЦИИ ТЕПЛОВЫХ СЕТЕЙ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157</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5"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157</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6"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сельского поселения, сельского поселения федерального значения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157</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7"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158</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8"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158</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9"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строительству тепловых сетей для обеспечения нормативной надежности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158</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0" w:history="1">
        <w:r w:rsidR="00D1718E" w:rsidRPr="00D1718E">
          <w:rPr>
            <w:rStyle w:val="affff8"/>
            <w:rFonts w:ascii="Times New Roman" w:hAnsi="Times New Roman" w:cs="Times New Roman"/>
            <w:sz w:val="22"/>
            <w:szCs w:val="22"/>
          </w:rPr>
          <w:t>6.</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158</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1" w:history="1">
        <w:r w:rsidR="00D1718E" w:rsidRPr="00D1718E">
          <w:rPr>
            <w:rStyle w:val="affff8"/>
            <w:rFonts w:ascii="Times New Roman" w:hAnsi="Times New Roman" w:cs="Times New Roman"/>
            <w:sz w:val="22"/>
            <w:szCs w:val="22"/>
          </w:rPr>
          <w:t>7.</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реконструкции и (или) модернизации тепловых сетей, подлежащих замене в связи с исчерпанием эксплуатационного ресурса</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159</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2" w:history="1">
        <w:r w:rsidR="00D1718E" w:rsidRPr="00D1718E">
          <w:rPr>
            <w:rStyle w:val="affff8"/>
            <w:rFonts w:ascii="Times New Roman" w:hAnsi="Times New Roman" w:cs="Times New Roman"/>
            <w:sz w:val="22"/>
            <w:szCs w:val="22"/>
          </w:rPr>
          <w:t>8.</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строительству, реконструкции и (или) модернизации насосных станций</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159</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4176"/>
        </w:tabs>
        <w:rPr>
          <w:rFonts w:ascii="Times New Roman" w:eastAsiaTheme="minorEastAsia" w:hAnsi="Times New Roman" w:cs="Times New Roman"/>
          <w:bCs w:val="0"/>
          <w:iCs w:val="0"/>
          <w:sz w:val="22"/>
          <w:szCs w:val="22"/>
          <w:lang w:val="ru-RU" w:eastAsia="ru-RU" w:bidi="ar-SA"/>
        </w:rPr>
      </w:pPr>
      <w:hyperlink w:anchor="_Toc116943423" w:history="1">
        <w:r w:rsidR="00D1718E" w:rsidRPr="00D1718E">
          <w:rPr>
            <w:rStyle w:val="affff8"/>
            <w:rFonts w:ascii="Times New Roman" w:hAnsi="Times New Roman" w:cs="Times New Roman"/>
            <w:sz w:val="22"/>
            <w:szCs w:val="22"/>
          </w:rPr>
          <w:t>ГЛАВА 9. ПРЕДЛОЖЕНИ</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Я ПО ПЕРЕВОДУ ОТКРЫТЫХ СИСТЕМ ТЕПЛОСНАБЖЕНИЯ (ГОРЯЧЕГО ВОДОСНАБЖЕНИЯ) В ЗАКРЫТЫЕ СИСТЕМЫ ГОРЯЧЕГО ВОДОСНАБЖЕНИЯ</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4"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5"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Выбор и обоснование метода регулирования отпуска тепловой энергии от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161</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6"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161</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7"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Расчет потребности инвестиций для перевода открытой системы теплоснабжения (горячего водоснабжения) в закрытую систему горячего водоснабжения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161</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8"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161</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9" w:history="1">
        <w:r w:rsidR="00D1718E" w:rsidRPr="00D1718E">
          <w:rPr>
            <w:rStyle w:val="affff8"/>
            <w:rFonts w:ascii="Times New Roman" w:hAnsi="Times New Roman" w:cs="Times New Roman"/>
            <w:sz w:val="22"/>
            <w:szCs w:val="22"/>
          </w:rPr>
          <w:t>6.</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источникам инвестиций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161</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430" w:history="1">
        <w:r w:rsidR="00D1718E" w:rsidRPr="00D1718E">
          <w:rPr>
            <w:rStyle w:val="affff8"/>
            <w:rFonts w:ascii="Times New Roman" w:hAnsi="Times New Roman" w:cs="Times New Roman"/>
            <w:sz w:val="22"/>
            <w:szCs w:val="22"/>
          </w:rPr>
          <w:t>ГЛАВА 10. ПЕРСПЕКТИВНЫЕ ТОПЛИВНЫЕ БАЛАНСЫ</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162</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1"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сельского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162</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2"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Результаты расчетов по каждому источнику тепловой энергии нормативных запасов топлива</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164</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3"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164</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4"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виды топлива (в случае, если топливом является угoль, - вид ископаемого Природного газа и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164</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5"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Преобладающий в поселении, сельском поселении вид топлива, определяемый по совокупности всех систем теплоснабжения, находящихся в соответствующем поселении, сельском поселении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165</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6" w:history="1">
        <w:r w:rsidR="00D1718E" w:rsidRPr="00D1718E">
          <w:rPr>
            <w:rStyle w:val="affff8"/>
            <w:rFonts w:ascii="Times New Roman" w:hAnsi="Times New Roman" w:cs="Times New Roman"/>
            <w:sz w:val="22"/>
            <w:szCs w:val="22"/>
          </w:rPr>
          <w:t>6.</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Приоритетное направление развития топливного баланса поселения, сельского поселения</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165</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437" w:history="1">
        <w:r w:rsidR="00D1718E" w:rsidRPr="00D1718E">
          <w:rPr>
            <w:rStyle w:val="affff8"/>
            <w:rFonts w:ascii="Times New Roman" w:hAnsi="Times New Roman" w:cs="Times New Roman"/>
            <w:sz w:val="22"/>
            <w:szCs w:val="22"/>
          </w:rPr>
          <w:t>ГЛАВА 11. ОЦЕНКА НАДЕЖНОСТИ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166</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8"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166</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9"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166</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0"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167</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1"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результатов оценки коэффициентов готовности теплопроводов к несению тепловой нагрузки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167</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2"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167</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443" w:history="1">
        <w:r w:rsidR="00D1718E" w:rsidRPr="00D1718E">
          <w:rPr>
            <w:rStyle w:val="affff8"/>
            <w:rFonts w:ascii="Times New Roman" w:hAnsi="Times New Roman" w:cs="Times New Roman"/>
            <w:sz w:val="22"/>
            <w:szCs w:val="22"/>
          </w:rPr>
          <w:t>ГЛАВА 12. ОБОСНОВАНИЕ ИНВЕСТИЦИЙ В СТРОИТЕЛЬСТВО, РЕКОНСТРУКЦИЮ, ТЕХНИЧЕСКОЕ ПЕРЕВООРУЖЕНИЕ И (ИЛИ) МОДЕРНИЗАЦИЮ</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168</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4"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168</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5"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171</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6"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Расчеты экономической эффективности инвестиций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171</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7"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172</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448" w:history="1">
        <w:r w:rsidR="00D1718E" w:rsidRPr="00D1718E">
          <w:rPr>
            <w:rStyle w:val="affff8"/>
            <w:rFonts w:ascii="Times New Roman" w:hAnsi="Times New Roman" w:cs="Times New Roman"/>
            <w:sz w:val="22"/>
            <w:szCs w:val="22"/>
          </w:rPr>
          <w:t>ГЛАВА 13. ИНДИКАТОРЫ РАЗВИТИЯ СИСТЕМ ТЕПЛОСНАБЖЕНИЯ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177</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9"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Количество прекращений подачи тепловой энергии, теплоносителя в результате технологических нарушений на тепловых сетях</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177</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0"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Количество прекращений подачи тепловой энергии, теплоносителя в результате технологических нарушений на источниках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177</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1"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177</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2"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Отношение величины технологических потерь тепловой энергии, теплоносителя к материальной характеристике тепловой сети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178</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3"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Коэффициент использования установленной тепловой мощности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178</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4" w:history="1">
        <w:r w:rsidR="00D1718E" w:rsidRPr="00D1718E">
          <w:rPr>
            <w:rStyle w:val="affff8"/>
            <w:rFonts w:ascii="Times New Roman" w:hAnsi="Times New Roman" w:cs="Times New Roman"/>
            <w:sz w:val="22"/>
            <w:szCs w:val="22"/>
          </w:rPr>
          <w:t>6.</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Удельная материальная характеристика тепловых сетей, приведенная к расчетной тепловой нагрузке</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178</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5" w:history="1">
        <w:r w:rsidR="00D1718E" w:rsidRPr="00D1718E">
          <w:rPr>
            <w:rStyle w:val="affff8"/>
            <w:rFonts w:ascii="Times New Roman" w:hAnsi="Times New Roman" w:cs="Times New Roman"/>
            <w:sz w:val="22"/>
            <w:szCs w:val="22"/>
          </w:rPr>
          <w:t>7.</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Количество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сельского поселения, сельского поселения федерального значения)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179</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6" w:history="1">
        <w:r w:rsidR="00D1718E" w:rsidRPr="00D1718E">
          <w:rPr>
            <w:rStyle w:val="affff8"/>
            <w:rFonts w:ascii="Times New Roman" w:hAnsi="Times New Roman" w:cs="Times New Roman"/>
            <w:sz w:val="22"/>
            <w:szCs w:val="22"/>
          </w:rPr>
          <w:t>8.</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Удельный расход условного топлива на отпуск электрической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179</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7" w:history="1">
        <w:r w:rsidR="00D1718E" w:rsidRPr="00D1718E">
          <w:rPr>
            <w:rStyle w:val="affff8"/>
            <w:rFonts w:ascii="Times New Roman" w:hAnsi="Times New Roman" w:cs="Times New Roman"/>
            <w:sz w:val="22"/>
            <w:szCs w:val="22"/>
          </w:rPr>
          <w:t>9.</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179</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8" w:history="1">
        <w:r w:rsidR="00D1718E" w:rsidRPr="00D1718E">
          <w:rPr>
            <w:rStyle w:val="affff8"/>
            <w:rFonts w:ascii="Times New Roman" w:hAnsi="Times New Roman" w:cs="Times New Roman"/>
            <w:sz w:val="22"/>
            <w:szCs w:val="22"/>
          </w:rPr>
          <w:t>10.</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Доля отпуска тепловой энергии, осуществляемого потребителям по приборам учета, в общем объеме отпущенной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179</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9" w:history="1">
        <w:r w:rsidR="00D1718E" w:rsidRPr="00D1718E">
          <w:rPr>
            <w:rStyle w:val="affff8"/>
            <w:rFonts w:ascii="Times New Roman" w:hAnsi="Times New Roman" w:cs="Times New Roman"/>
            <w:sz w:val="22"/>
            <w:szCs w:val="22"/>
          </w:rPr>
          <w:t>11.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Средневзвешенный (по материальной характеристике) срок эксплуатации тепловых сетей (для каждой системы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0" w:history="1">
        <w:r w:rsidR="00D1718E" w:rsidRPr="00D1718E">
          <w:rPr>
            <w:rStyle w:val="affff8"/>
            <w:rFonts w:ascii="Times New Roman" w:hAnsi="Times New Roman" w:cs="Times New Roman"/>
            <w:sz w:val="22"/>
            <w:szCs w:val="22"/>
          </w:rPr>
          <w:t>12.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сельского поселения, сельского поселения федерального значения)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1" w:history="1">
        <w:r w:rsidR="00D1718E" w:rsidRPr="00D1718E">
          <w:rPr>
            <w:rStyle w:val="affff8"/>
            <w:rFonts w:ascii="Times New Roman" w:hAnsi="Times New Roman" w:cs="Times New Roman"/>
            <w:sz w:val="22"/>
            <w:szCs w:val="22"/>
          </w:rPr>
          <w:t>13.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сельского поселения, сельского поселения федерального значения)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180</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462" w:history="1">
        <w:r w:rsidR="00D1718E" w:rsidRPr="00D1718E">
          <w:rPr>
            <w:rStyle w:val="affff8"/>
            <w:rFonts w:ascii="Times New Roman" w:hAnsi="Times New Roman" w:cs="Times New Roman"/>
            <w:sz w:val="22"/>
            <w:szCs w:val="22"/>
          </w:rPr>
          <w:t>ГЛАВА 14. ЦЕНОВЫЕ (ТАРИФНЫЕ) ПОСЛЕДСТВИЯ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182</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3"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Тарифно-балансовые расчетные модели теплоснабжения потребителей по каждой системе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182</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4"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Тарифно-балансовые расчетные модели теплоснабжения потребителей по каждой единой теплоснабжающей организации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182</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5"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182</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466" w:history="1">
        <w:r w:rsidR="00D1718E" w:rsidRPr="00D1718E">
          <w:rPr>
            <w:rStyle w:val="affff8"/>
            <w:rFonts w:ascii="Times New Roman" w:hAnsi="Times New Roman" w:cs="Times New Roman"/>
            <w:sz w:val="22"/>
            <w:szCs w:val="22"/>
          </w:rPr>
          <w:t>ГЛАВА 15. РЕЕСТР ЕДИНЫХ ТЕПЛОСНАБЖАЮЩИХ ОРГАНИЗАЦИЙ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183</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7"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183</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8"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183</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9"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183</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0"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184</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1"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Описание границ зон деятельности единой теплоснабжающей организации (организаций)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184</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472" w:history="1">
        <w:r w:rsidR="00D1718E" w:rsidRPr="00D1718E">
          <w:rPr>
            <w:rStyle w:val="affff8"/>
            <w:rFonts w:ascii="Times New Roman" w:hAnsi="Times New Roman" w:cs="Times New Roman"/>
            <w:sz w:val="22"/>
            <w:szCs w:val="22"/>
          </w:rPr>
          <w:t>ГЛАВА 16. РЕЕСТР МЕРОПРИЯТИЙ СХЕМЫ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186</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3"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Перечень мероприятий по строительству, реконструкции, техническому перевооружению и (или) модернизации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186</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4"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Перечень мероприятий по строительству, реконструкции, техническому перевооружению и (или) модернизации тепловых сетей и сооружений на них</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187</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5"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187</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rPr>
          <w:rFonts w:ascii="Times New Roman" w:eastAsiaTheme="minorEastAsia" w:hAnsi="Times New Roman" w:cs="Times New Roman"/>
          <w:bCs w:val="0"/>
          <w:iCs w:val="0"/>
          <w:sz w:val="22"/>
          <w:szCs w:val="22"/>
          <w:lang w:val="ru-RU" w:eastAsia="ru-RU" w:bidi="ar-SA"/>
        </w:rPr>
      </w:pPr>
      <w:hyperlink w:anchor="_Toc116943476" w:history="1">
        <w:r w:rsidR="00D1718E" w:rsidRPr="00D1718E">
          <w:rPr>
            <w:rStyle w:val="affff8"/>
            <w:rFonts w:ascii="Times New Roman" w:hAnsi="Times New Roman" w:cs="Times New Roman"/>
            <w:sz w:val="22"/>
            <w:szCs w:val="22"/>
          </w:rPr>
          <w:t>ГЛАВА 17. ЗАМЕЧАНИЯ И ПРЕДЛОЖЕНИЯ К ПРОЕКТУ СХЕМЫ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188</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7"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Перечень всех замечаний и предложений, поступивших при разработке, утверждении и актуализации схемы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188</w:t>
        </w:r>
        <w:r w:rsidR="00D1718E" w:rsidRPr="00D1718E">
          <w:rPr>
            <w:rFonts w:ascii="Times New Roman" w:hAnsi="Times New Roman" w:cs="Times New Roman"/>
            <w:webHidden/>
            <w:sz w:val="22"/>
            <w:szCs w:val="22"/>
          </w:rPr>
          <w:fldChar w:fldCharType="end"/>
        </w:r>
      </w:hyperlink>
    </w:p>
    <w:p w:rsidR="00D1718E" w:rsidRPr="00D1718E" w:rsidRDefault="00A24B76"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8"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Ответы разработчиков проекта схемы теплоснабжения на замечания и предложения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188</w:t>
        </w:r>
        <w:r w:rsidR="00D1718E" w:rsidRPr="00D1718E">
          <w:rPr>
            <w:rFonts w:ascii="Times New Roman" w:hAnsi="Times New Roman" w:cs="Times New Roman"/>
            <w:webHidden/>
            <w:sz w:val="22"/>
            <w:szCs w:val="22"/>
          </w:rPr>
          <w:fldChar w:fldCharType="end"/>
        </w:r>
      </w:hyperlink>
    </w:p>
    <w:p w:rsidR="00D1718E" w:rsidRDefault="00A24B76" w:rsidP="00D1718E">
      <w:pPr>
        <w:pStyle w:val="1f5"/>
        <w:tabs>
          <w:tab w:val="left" w:pos="1320"/>
        </w:tabs>
        <w:rPr>
          <w:rFonts w:asciiTheme="minorHAnsi" w:eastAsiaTheme="minorEastAsia" w:hAnsiTheme="minorHAnsi" w:cstheme="minorBidi"/>
          <w:bCs w:val="0"/>
          <w:iCs w:val="0"/>
          <w:sz w:val="22"/>
          <w:szCs w:val="22"/>
          <w:lang w:val="ru-RU" w:eastAsia="ru-RU" w:bidi="ar-SA"/>
        </w:rPr>
      </w:pPr>
      <w:hyperlink w:anchor="_Toc116943479"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7A5E88">
          <w:rPr>
            <w:rFonts w:ascii="Times New Roman" w:hAnsi="Times New Roman" w:cs="Times New Roman"/>
            <w:webHidden/>
            <w:sz w:val="22"/>
            <w:szCs w:val="22"/>
          </w:rPr>
          <w:t>188</w:t>
        </w:r>
        <w:r w:rsidR="00D1718E" w:rsidRPr="00D1718E">
          <w:rPr>
            <w:rFonts w:ascii="Times New Roman" w:hAnsi="Times New Roman" w:cs="Times New Roman"/>
            <w:webHidden/>
            <w:sz w:val="22"/>
            <w:szCs w:val="22"/>
          </w:rPr>
          <w:fldChar w:fldCharType="end"/>
        </w:r>
      </w:hyperlink>
    </w:p>
    <w:p w:rsidR="00291A8E" w:rsidRPr="002F679F" w:rsidRDefault="001B0236" w:rsidP="00C6584A">
      <w:pPr>
        <w:tabs>
          <w:tab w:val="right" w:leader="dot" w:pos="9637"/>
        </w:tabs>
        <w:jc w:val="both"/>
        <w:rPr>
          <w:rFonts w:ascii="Times New Roman" w:hAnsi="Times New Roman" w:cs="Times New Roman"/>
          <w:bCs/>
          <w:iCs/>
          <w:sz w:val="24"/>
          <w:szCs w:val="24"/>
        </w:rPr>
      </w:pPr>
      <w:r w:rsidRPr="002F679F">
        <w:rPr>
          <w:rFonts w:ascii="Times New Roman" w:hAnsi="Times New Roman" w:cs="Times New Roman"/>
          <w:bCs/>
          <w:iCs/>
          <w:sz w:val="24"/>
          <w:szCs w:val="24"/>
        </w:rPr>
        <w:fldChar w:fldCharType="end"/>
      </w:r>
      <w:bookmarkStart w:id="6" w:name="_Toc341269099"/>
      <w:bookmarkStart w:id="7" w:name="_Toc343701350"/>
      <w:bookmarkStart w:id="8" w:name="_Toc468089655"/>
    </w:p>
    <w:p w:rsidR="00291A8E" w:rsidRPr="002F679F" w:rsidRDefault="00291A8E" w:rsidP="00737C53">
      <w:pPr>
        <w:tabs>
          <w:tab w:val="right" w:leader="dot" w:pos="9637"/>
        </w:tabs>
        <w:rPr>
          <w:rFonts w:ascii="Times New Roman" w:hAnsi="Times New Roman" w:cs="Times New Roman"/>
          <w:bCs/>
          <w:iCs/>
          <w:sz w:val="24"/>
          <w:szCs w:val="24"/>
        </w:rPr>
      </w:pPr>
    </w:p>
    <w:p w:rsidR="00291A8E" w:rsidRDefault="00291A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566A25" w:rsidRPr="002F679F" w:rsidRDefault="00566A25" w:rsidP="00737C53">
      <w:pPr>
        <w:tabs>
          <w:tab w:val="right" w:leader="dot" w:pos="9637"/>
        </w:tabs>
        <w:rPr>
          <w:rFonts w:ascii="Times New Roman" w:hAnsi="Times New Roman" w:cs="Times New Roman"/>
          <w:b/>
          <w:sz w:val="28"/>
          <w:szCs w:val="28"/>
        </w:rPr>
      </w:pPr>
      <w:r w:rsidRPr="002F679F">
        <w:rPr>
          <w:rFonts w:ascii="Times New Roman" w:hAnsi="Times New Roman" w:cs="Times New Roman"/>
          <w:b/>
          <w:sz w:val="28"/>
          <w:szCs w:val="28"/>
        </w:rPr>
        <w:lastRenderedPageBreak/>
        <w:t>ВВЕДЕНИЕ</w:t>
      </w:r>
      <w:bookmarkEnd w:id="6"/>
      <w:bookmarkEnd w:id="7"/>
      <w:bookmarkEnd w:id="8"/>
    </w:p>
    <w:p w:rsidR="00566A25" w:rsidRPr="002F679F" w:rsidRDefault="00566A25" w:rsidP="00B5461F">
      <w:pPr>
        <w:pStyle w:val="11ff3"/>
        <w:rPr>
          <w:w w:val="100"/>
          <w:kern w:val="0"/>
        </w:rPr>
      </w:pPr>
      <w:r w:rsidRPr="002F679F">
        <w:rPr>
          <w:w w:val="100"/>
          <w:kern w:val="0"/>
        </w:rPr>
        <w:t>Схема теплоснабжения разрабатывается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 же экономического стимулирования развития систем теплоснабжения и внедрения энергосберегающих технологий.</w:t>
      </w:r>
    </w:p>
    <w:p w:rsidR="00566A25" w:rsidRPr="002F679F" w:rsidRDefault="00566A25" w:rsidP="00B5461F">
      <w:pPr>
        <w:pStyle w:val="11ff3"/>
        <w:rPr>
          <w:w w:val="100"/>
          <w:kern w:val="0"/>
        </w:rPr>
      </w:pPr>
      <w:r w:rsidRPr="002F679F">
        <w:rPr>
          <w:w w:val="100"/>
          <w:kern w:val="0"/>
        </w:rPr>
        <w:t>Схема теплоснабжения разработана на основе следующих принципов:</w:t>
      </w:r>
    </w:p>
    <w:p w:rsidR="00566A25" w:rsidRPr="002F679F" w:rsidRDefault="00566A25" w:rsidP="00737C53">
      <w:pPr>
        <w:pStyle w:val="113"/>
        <w:ind w:left="0"/>
      </w:pPr>
      <w:r w:rsidRPr="002F679F">
        <w:t>обеспечение безопасности и надежности теплоснабжения потребителей в соответствии с требованиями технических регламентов;</w:t>
      </w:r>
    </w:p>
    <w:p w:rsidR="00566A25" w:rsidRPr="002F679F" w:rsidRDefault="00566A25" w:rsidP="00737C53">
      <w:pPr>
        <w:pStyle w:val="113"/>
        <w:ind w:left="0"/>
      </w:pPr>
      <w:r w:rsidRPr="002F679F">
        <w:tab/>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rsidR="00566A25" w:rsidRPr="002F679F" w:rsidRDefault="00566A25" w:rsidP="00737C53">
      <w:pPr>
        <w:pStyle w:val="113"/>
        <w:ind w:left="0"/>
      </w:pPr>
      <w:r w:rsidRPr="002F679F">
        <w:tab/>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обоснованности;</w:t>
      </w:r>
    </w:p>
    <w:p w:rsidR="00566A25" w:rsidRPr="002F679F" w:rsidRDefault="00566A25" w:rsidP="00737C53">
      <w:pPr>
        <w:pStyle w:val="113"/>
        <w:ind w:left="0"/>
      </w:pPr>
      <w:r w:rsidRPr="002F679F">
        <w:tab/>
        <w:t>соблюдение баланса экономических интересов теплоснабжающих организаций и потребителей;</w:t>
      </w:r>
    </w:p>
    <w:p w:rsidR="00566A25" w:rsidRPr="002F679F" w:rsidRDefault="00566A25" w:rsidP="00737C53">
      <w:pPr>
        <w:pStyle w:val="113"/>
        <w:ind w:left="0"/>
      </w:pPr>
      <w:r w:rsidRPr="002F679F">
        <w:tab/>
        <w:t>минимизации затрат на теплоснабжение в расчете на каждого потребителя в долгосрочной перспективе;</w:t>
      </w:r>
    </w:p>
    <w:p w:rsidR="00566A25" w:rsidRPr="002F679F" w:rsidRDefault="00566A25" w:rsidP="00737C53">
      <w:pPr>
        <w:pStyle w:val="113"/>
        <w:ind w:left="0"/>
      </w:pPr>
      <w:r w:rsidRPr="002F679F">
        <w:tab/>
        <w:t>минимизации вредного воздействия на окружающую среду;</w:t>
      </w:r>
    </w:p>
    <w:p w:rsidR="00566A25" w:rsidRPr="002F679F" w:rsidRDefault="00566A25" w:rsidP="00737C53">
      <w:pPr>
        <w:pStyle w:val="113"/>
        <w:ind w:left="0"/>
      </w:pPr>
      <w:r w:rsidRPr="002F679F">
        <w:tab/>
        <w:t>обеспечение не дискриминационных и стабильных условий осуществления предпринимательской деятельности в сфере теплоснабжения;</w:t>
      </w:r>
    </w:p>
    <w:p w:rsidR="00566A25" w:rsidRPr="002F679F" w:rsidRDefault="00566A25" w:rsidP="00737C53">
      <w:pPr>
        <w:pStyle w:val="113"/>
        <w:ind w:left="0"/>
      </w:pPr>
      <w:r w:rsidRPr="002F679F">
        <w:tab/>
        <w:t>согласованности схемы теплоснабжения с иными программами развития сетей инженерно-технического обеспечения, а также с программой газификации;</w:t>
      </w:r>
    </w:p>
    <w:p w:rsidR="00566A25" w:rsidRPr="002F679F" w:rsidRDefault="00566A25" w:rsidP="00737C53">
      <w:pPr>
        <w:pStyle w:val="113"/>
        <w:ind w:left="0"/>
      </w:pPr>
      <w:r w:rsidRPr="002F679F">
        <w:tab/>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rsidR="00566A25" w:rsidRPr="002F679F" w:rsidRDefault="00566A25" w:rsidP="00B5461F">
      <w:pPr>
        <w:pStyle w:val="11ff3"/>
        <w:rPr>
          <w:w w:val="100"/>
          <w:kern w:val="0"/>
        </w:rPr>
      </w:pPr>
      <w:r w:rsidRPr="002F679F">
        <w:rPr>
          <w:w w:val="100"/>
          <w:kern w:val="0"/>
        </w:rPr>
        <w:t>Техническая база для разработки схем теплоснабжения</w:t>
      </w:r>
    </w:p>
    <w:p w:rsidR="00566A25" w:rsidRPr="002F679F" w:rsidRDefault="00566A25" w:rsidP="00737C53">
      <w:pPr>
        <w:pStyle w:val="113"/>
        <w:ind w:left="0"/>
      </w:pPr>
      <w:r w:rsidRPr="002F679F">
        <w:tab/>
        <w:t>генеральный план поселения и района;</w:t>
      </w:r>
    </w:p>
    <w:p w:rsidR="00566A25" w:rsidRPr="002F679F" w:rsidRDefault="00566A25" w:rsidP="00737C53">
      <w:pPr>
        <w:pStyle w:val="113"/>
        <w:ind w:left="0"/>
      </w:pPr>
      <w:r w:rsidRPr="002F679F">
        <w:tab/>
        <w:t>эксплуатационная документация (расчетные температурные графики источников тепловой энергии, данные по присоединенным тепловым нагрузкам потребителей тепловой энергии, их видам и т.п.);</w:t>
      </w:r>
    </w:p>
    <w:p w:rsidR="00566A25" w:rsidRPr="002F679F" w:rsidRDefault="00566A25" w:rsidP="00737C53">
      <w:pPr>
        <w:pStyle w:val="113"/>
        <w:ind w:left="0"/>
      </w:pPr>
      <w:r w:rsidRPr="002F679F">
        <w:tab/>
        <w:t>конструктивные данные по видам прокладки и типам применяемых теплоизоляционных конструкций, сроки эксплуатации тепловых сетей, конфигурация;</w:t>
      </w:r>
    </w:p>
    <w:p w:rsidR="00566A25" w:rsidRPr="002F679F" w:rsidRDefault="00566A25" w:rsidP="00737C53">
      <w:pPr>
        <w:pStyle w:val="113"/>
        <w:ind w:left="0"/>
      </w:pPr>
      <w:r w:rsidRPr="002F679F">
        <w:lastRenderedPageBreak/>
        <w:tab/>
        <w:t>данные технологического и коммерческого учета потребления топлива, отпуска и потребления тепловой энергии, теплоносителя;</w:t>
      </w:r>
    </w:p>
    <w:p w:rsidR="00566A25" w:rsidRPr="002F679F" w:rsidRDefault="00566A25" w:rsidP="00737C53">
      <w:pPr>
        <w:pStyle w:val="113"/>
        <w:ind w:left="0"/>
      </w:pPr>
      <w:r w:rsidRPr="002F679F">
        <w:tab/>
        <w:t>документы по хозяйственной и финансовой деятельности (действующие нормативы, тарифы и их составляющие, договора на поставку топливн</w:t>
      </w:r>
      <w:proofErr w:type="gramStart"/>
      <w:r w:rsidRPr="002F679F">
        <w:t>о-</w:t>
      </w:r>
      <w:proofErr w:type="gramEnd"/>
      <w:r w:rsidRPr="002F679F">
        <w:t xml:space="preserve"> энергетических ресурсов (ТЭР) и на пользование тепловой энергией, водой, данные потребления ТЭР на собственные нужды, по потерям ТЭР и т.д.);</w:t>
      </w:r>
    </w:p>
    <w:p w:rsidR="00566A25" w:rsidRPr="002F679F" w:rsidRDefault="00566A25" w:rsidP="00737C53">
      <w:pPr>
        <w:pStyle w:val="113"/>
        <w:ind w:left="0"/>
        <w:rPr>
          <w:szCs w:val="24"/>
        </w:rPr>
      </w:pPr>
      <w:r w:rsidRPr="002F679F">
        <w:rPr>
          <w:szCs w:val="24"/>
        </w:rPr>
        <w:tab/>
        <w:t>статистическая отчетность организации о выработке и отпуске тепловой энергии и использовании ТЭР в натуральном и стоимостном выражении.</w:t>
      </w:r>
    </w:p>
    <w:p w:rsidR="00566A25" w:rsidRPr="002F679F" w:rsidRDefault="00566A25" w:rsidP="00737C53">
      <w:pPr>
        <w:pStyle w:val="00"/>
        <w:spacing w:line="276" w:lineRule="auto"/>
        <w:rPr>
          <w:sz w:val="24"/>
          <w:szCs w:val="24"/>
        </w:rPr>
      </w:pPr>
    </w:p>
    <w:p w:rsidR="00566A25" w:rsidRPr="002F679F" w:rsidRDefault="00566A25" w:rsidP="00737C53">
      <w:pPr>
        <w:pStyle w:val="00"/>
        <w:spacing w:line="276" w:lineRule="auto"/>
        <w:rPr>
          <w:b/>
          <w:sz w:val="24"/>
          <w:szCs w:val="24"/>
        </w:rPr>
      </w:pPr>
      <w:r w:rsidRPr="002F679F">
        <w:rPr>
          <w:b/>
          <w:sz w:val="24"/>
          <w:szCs w:val="24"/>
        </w:rPr>
        <w:t>Термины и определения</w:t>
      </w:r>
    </w:p>
    <w:p w:rsidR="00566A25" w:rsidRPr="002F679F" w:rsidRDefault="00566A25" w:rsidP="00737C53">
      <w:pPr>
        <w:pStyle w:val="00"/>
        <w:spacing w:line="276" w:lineRule="auto"/>
        <w:rPr>
          <w:sz w:val="24"/>
          <w:szCs w:val="24"/>
        </w:rPr>
      </w:pPr>
    </w:p>
    <w:p w:rsidR="00566A25" w:rsidRPr="002F679F" w:rsidRDefault="00566A25" w:rsidP="00737C53">
      <w:pPr>
        <w:pStyle w:val="113"/>
        <w:ind w:left="0"/>
      </w:pPr>
      <w:r w:rsidRPr="002F679F">
        <w:tab/>
        <w:t>тепловая энергия - энергетический ресурс, при потреблении которого изменяются термодинамические параметры теплоносителей (температура, давление);</w:t>
      </w:r>
    </w:p>
    <w:p w:rsidR="00566A25" w:rsidRPr="002F679F" w:rsidRDefault="00566A25" w:rsidP="00737C53">
      <w:pPr>
        <w:pStyle w:val="113"/>
        <w:ind w:left="0"/>
      </w:pPr>
      <w:r w:rsidRPr="002F679F">
        <w:tab/>
        <w:t xml:space="preserve">зона действия системы теплоснабжения - территория поселения, </w:t>
      </w:r>
      <w:r w:rsidR="005C1319" w:rsidRPr="002F679F">
        <w:t>сельского поселения</w:t>
      </w:r>
      <w:r w:rsidRPr="002F679F">
        <w:t xml:space="preserve">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rsidR="00566A25" w:rsidRPr="002F679F" w:rsidRDefault="00566A25" w:rsidP="00737C53">
      <w:pPr>
        <w:pStyle w:val="113"/>
        <w:ind w:left="0"/>
      </w:pPr>
      <w:r w:rsidRPr="002F679F">
        <w:tab/>
        <w:t>источник тепловой энергии - устройство, предназначенное для производства тепловой энергии;</w:t>
      </w:r>
    </w:p>
    <w:p w:rsidR="00566A25" w:rsidRPr="002F679F" w:rsidRDefault="00566A25" w:rsidP="00737C53">
      <w:pPr>
        <w:pStyle w:val="113"/>
        <w:ind w:left="0"/>
      </w:pPr>
      <w:r w:rsidRPr="002F679F">
        <w:tab/>
        <w:t xml:space="preserve">зона действия источника тепловой энергии - территория поселения, </w:t>
      </w:r>
      <w:r w:rsidR="005C1319" w:rsidRPr="002F679F">
        <w:t>сельского поселения</w:t>
      </w:r>
      <w:r w:rsidRPr="002F679F">
        <w:t xml:space="preserve"> или ее часть, границы которой устанавливаются закрытыми секционирующими задвижками тепловой сети системы теплоснабжения;</w:t>
      </w:r>
    </w:p>
    <w:p w:rsidR="00566A25" w:rsidRPr="002F679F" w:rsidRDefault="00566A25" w:rsidP="00737C53">
      <w:pPr>
        <w:pStyle w:val="113"/>
        <w:ind w:left="0"/>
      </w:pPr>
      <w:r w:rsidRPr="002F679F">
        <w:tab/>
        <w:t>установленная мощность источника тепловой энергии – сумма номинальных тепловых мощностей всего принятого по акту ввода</w:t>
      </w:r>
      <w:r w:rsidR="00A24B76">
        <w:t xml:space="preserve"> </w:t>
      </w:r>
      <w:r w:rsidRPr="002F679F">
        <w:t>в эксплуатацию оборудования, предназначенного для отпуска тепловой энергии потребителям на собственные и хозяйственные нужды;</w:t>
      </w:r>
    </w:p>
    <w:p w:rsidR="00566A25" w:rsidRPr="002F679F" w:rsidRDefault="00566A25" w:rsidP="00737C53">
      <w:pPr>
        <w:pStyle w:val="113"/>
        <w:ind w:left="0"/>
      </w:pPr>
      <w:r w:rsidRPr="002F679F">
        <w:tab/>
        <w:t xml:space="preserve">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w:t>
      </w:r>
      <w:proofErr w:type="gramStart"/>
      <w:r w:rsidRPr="002F679F">
        <w:t>в</w:t>
      </w:r>
      <w:proofErr w:type="gramEnd"/>
      <w:r w:rsidRPr="002F679F">
        <w:t xml:space="preserve"> пиковых водогрейных </w:t>
      </w:r>
      <w:proofErr w:type="spellStart"/>
      <w:r w:rsidRPr="002F679F">
        <w:t>котлоагрегатах</w:t>
      </w:r>
      <w:proofErr w:type="spellEnd"/>
      <w:r w:rsidRPr="002F679F">
        <w:t xml:space="preserve"> и др.);</w:t>
      </w:r>
    </w:p>
    <w:p w:rsidR="00566A25" w:rsidRPr="002F679F" w:rsidRDefault="00566A25" w:rsidP="00737C53">
      <w:pPr>
        <w:pStyle w:val="113"/>
        <w:ind w:left="0"/>
      </w:pPr>
      <w:r w:rsidRPr="002F679F">
        <w:tab/>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rsidR="00566A25" w:rsidRPr="002F679F" w:rsidRDefault="00566A25" w:rsidP="00737C53">
      <w:pPr>
        <w:pStyle w:val="113"/>
        <w:ind w:left="0"/>
      </w:pPr>
      <w:r w:rsidRPr="002F679F">
        <w:lastRenderedPageBreak/>
        <w:tab/>
      </w:r>
      <w:proofErr w:type="spellStart"/>
      <w:r w:rsidRPr="002F679F">
        <w:t>теплосетевые</w:t>
      </w:r>
      <w:proofErr w:type="spellEnd"/>
      <w:r w:rsidRPr="002F679F">
        <w:t xml:space="preserve"> объекты - объекты, входящие в состав тепловой сети и обеспечивающие передачу тепловой энергии от источника тепловой энергии до </w:t>
      </w:r>
      <w:proofErr w:type="spellStart"/>
      <w:r w:rsidRPr="002F679F">
        <w:t>теплопотребляющих</w:t>
      </w:r>
      <w:proofErr w:type="spellEnd"/>
      <w:r w:rsidRPr="002F679F">
        <w:t xml:space="preserve"> установок потребителей тепловой энергии;</w:t>
      </w:r>
    </w:p>
    <w:p w:rsidR="00566A25" w:rsidRPr="002F679F" w:rsidRDefault="00566A25" w:rsidP="00737C53">
      <w:pPr>
        <w:pStyle w:val="113"/>
        <w:ind w:left="0"/>
      </w:pPr>
      <w:r w:rsidRPr="002F679F">
        <w:tab/>
      </w:r>
      <w:proofErr w:type="spellStart"/>
      <w:r w:rsidRPr="002F679F">
        <w:t>теплопотребляющая</w:t>
      </w:r>
      <w:proofErr w:type="spellEnd"/>
      <w:r w:rsidRPr="002F679F">
        <w:t xml:space="preserve"> установка - устройство, предназначенное для использования тепловой энергии, теплоносителя для нужд потребителя тепловой энергии;</w:t>
      </w:r>
    </w:p>
    <w:p w:rsidR="00566A25" w:rsidRPr="002F679F" w:rsidRDefault="00566A25" w:rsidP="00737C53">
      <w:pPr>
        <w:pStyle w:val="113"/>
        <w:ind w:left="0"/>
      </w:pPr>
      <w:r w:rsidRPr="002F679F">
        <w:tab/>
        <w:t xml:space="preserve">тепловая сеть - 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w:t>
      </w:r>
      <w:proofErr w:type="spellStart"/>
      <w:r w:rsidRPr="002F679F">
        <w:t>теплопотребляющих</w:t>
      </w:r>
      <w:proofErr w:type="spellEnd"/>
      <w:r w:rsidRPr="002F679F">
        <w:t xml:space="preserve"> установок;</w:t>
      </w:r>
    </w:p>
    <w:p w:rsidR="00566A25" w:rsidRPr="002F679F" w:rsidRDefault="00566A25" w:rsidP="00737C53">
      <w:pPr>
        <w:pStyle w:val="113"/>
        <w:ind w:left="0"/>
      </w:pPr>
      <w:r w:rsidRPr="002F679F">
        <w:tab/>
        <w:t>тепловая мощность (далее - мощность) - количество тепловой энергии, которое может быть произведено и (или) передано по тепловым сетям за единицу времени;</w:t>
      </w:r>
    </w:p>
    <w:p w:rsidR="00566A25" w:rsidRPr="002F679F" w:rsidRDefault="00566A25" w:rsidP="00737C53">
      <w:pPr>
        <w:pStyle w:val="113"/>
        <w:ind w:left="0"/>
      </w:pPr>
      <w:r w:rsidRPr="002F679F">
        <w:tab/>
        <w:t>тепловая нагрузка - количество тепловой энергии, которое может быть принято потребителем тепловой энергии за единицу времени;</w:t>
      </w:r>
    </w:p>
    <w:p w:rsidR="00566A25" w:rsidRPr="002F679F" w:rsidRDefault="00566A25" w:rsidP="00737C53">
      <w:pPr>
        <w:pStyle w:val="113"/>
        <w:ind w:left="0"/>
      </w:pPr>
      <w:r w:rsidRPr="002F679F">
        <w:tab/>
        <w:t>теплоснабжение - обеспечение потребителей тепловой энергии тепловой энергией, теплоносителем, в том числе поддержание мощности;</w:t>
      </w:r>
    </w:p>
    <w:p w:rsidR="00566A25" w:rsidRPr="002F679F" w:rsidRDefault="00566A25" w:rsidP="00737C53">
      <w:pPr>
        <w:pStyle w:val="113"/>
        <w:ind w:left="0" w:firstLine="0"/>
      </w:pPr>
      <w:r w:rsidRPr="002F679F">
        <w:tab/>
        <w:t xml:space="preserve">потребитель тепловой энергии (далее также - потребитель) - 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w:t>
      </w:r>
      <w:proofErr w:type="spellStart"/>
      <w:r w:rsidRPr="002F679F">
        <w:t>теплопотребляющих</w:t>
      </w:r>
      <w:proofErr w:type="spellEnd"/>
      <w:r w:rsidRPr="002F679F">
        <w:t xml:space="preserve"> установках либо для оказания коммунальных услуг в части горячего водоснабжения и отопления;</w:t>
      </w:r>
    </w:p>
    <w:p w:rsidR="00566A25" w:rsidRPr="002F679F" w:rsidRDefault="00566A25" w:rsidP="00737C53">
      <w:pPr>
        <w:pStyle w:val="113"/>
        <w:ind w:left="0" w:firstLine="0"/>
      </w:pPr>
      <w:r w:rsidRPr="002F679F">
        <w:tab/>
      </w:r>
      <w:proofErr w:type="gramStart"/>
      <w:r w:rsidRPr="002F679F">
        <w:t xml:space="preserve">инвестиционная программа организации, осуществляющей регулируемые виды деятельности в сфере теплоснабжения, - программа финансирования мероприятий организации, осуществляющей регулируемые виды деятельности в сфере теплоснабжения, по строительству, капитальному ремонту,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w:t>
      </w:r>
      <w:proofErr w:type="spellStart"/>
      <w:r w:rsidRPr="002F679F">
        <w:t>теплопотребляющих</w:t>
      </w:r>
      <w:proofErr w:type="spellEnd"/>
      <w:r w:rsidRPr="002F679F">
        <w:t xml:space="preserve"> установок потребителей тепловой энергии к системе теплоснабжения;</w:t>
      </w:r>
      <w:proofErr w:type="gramEnd"/>
    </w:p>
    <w:p w:rsidR="00566A25" w:rsidRPr="002F679F" w:rsidRDefault="00566A25" w:rsidP="00737C53">
      <w:pPr>
        <w:pStyle w:val="113"/>
        <w:ind w:left="0"/>
      </w:pPr>
      <w:r w:rsidRPr="002F679F">
        <w:tab/>
      </w:r>
      <w:proofErr w:type="gramStart"/>
      <w:r w:rsidRPr="002F679F">
        <w:t xml:space="preserve">теплоснабжающая организация -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w:t>
      </w:r>
      <w:r w:rsidRPr="002F679F">
        <w:lastRenderedPageBreak/>
        <w:t>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roofErr w:type="gramEnd"/>
    </w:p>
    <w:p w:rsidR="00566A25" w:rsidRPr="002F679F" w:rsidRDefault="00566A25" w:rsidP="00737C53">
      <w:pPr>
        <w:pStyle w:val="113"/>
        <w:ind w:left="0"/>
      </w:pPr>
      <w:r w:rsidRPr="002F679F">
        <w:tab/>
        <w:t>передача тепловой энергии, теплоносителя - совокупность организационно и технологически связанных действий, обеспечивающих поддержание тепловых сетей в состоянии, соответствующем установленным техническими регламентами требованиям, прием, преобразование и доставку тепловой энергии, теплоносителя;</w:t>
      </w:r>
    </w:p>
    <w:p w:rsidR="00566A25" w:rsidRPr="002F679F" w:rsidRDefault="00566A25" w:rsidP="00737C53">
      <w:pPr>
        <w:pStyle w:val="113"/>
        <w:ind w:left="0"/>
      </w:pPr>
      <w:r w:rsidRPr="002F679F">
        <w:tab/>
        <w:t>коммерческий учет тепловой энергии, теплоносителя (далее также - коммерческий учет) - установление количества и качества тепловой энергии, теплоносителя, производимых, передаваемых или потребляемых за определенный период, с помощью приборов учета тепловой энергии, теплоносителя (далее - приборы учета) или расчетным путем в целях использования сторонами при расчетах в соответствии с договорами;</w:t>
      </w:r>
    </w:p>
    <w:p w:rsidR="00566A25" w:rsidRPr="002F679F" w:rsidRDefault="00566A25" w:rsidP="00737C53">
      <w:pPr>
        <w:pStyle w:val="113"/>
        <w:ind w:left="0"/>
      </w:pPr>
      <w:r w:rsidRPr="002F679F">
        <w:tab/>
        <w:t xml:space="preserve">система теплоснабжения - совокупность источников тепловой энергии и </w:t>
      </w:r>
      <w:proofErr w:type="spellStart"/>
      <w:r w:rsidRPr="002F679F">
        <w:t>теплопотребляющих</w:t>
      </w:r>
      <w:proofErr w:type="spellEnd"/>
      <w:r w:rsidRPr="002F679F">
        <w:t xml:space="preserve"> установок, технологически соединенных тепловыми сетями;</w:t>
      </w:r>
    </w:p>
    <w:p w:rsidR="00566A25" w:rsidRPr="002F679F" w:rsidRDefault="00566A25" w:rsidP="00737C53">
      <w:pPr>
        <w:pStyle w:val="113"/>
        <w:ind w:left="0"/>
      </w:pPr>
      <w:r w:rsidRPr="002F679F">
        <w:tab/>
        <w:t>режим потребления тепловой энергии - процесс потребления тепловой энергии, теплоносителя с соблюдением потребителем тепловой энергии обязательных характеристик этого процесса в соответствии с нормативными правовыми актами, в том числе техническими регламентами, и условиями договора теплоснабжения;</w:t>
      </w:r>
    </w:p>
    <w:p w:rsidR="00566A25" w:rsidRPr="002F679F" w:rsidRDefault="00566A25" w:rsidP="00737C53">
      <w:pPr>
        <w:pStyle w:val="113"/>
        <w:ind w:left="0"/>
      </w:pPr>
      <w:r w:rsidRPr="002F679F">
        <w:tab/>
        <w:t>надежность теплоснабжения - характеристика состояния системы теплоснабжения, при котором обеспечиваются качество и безопасность теплоснабжения;</w:t>
      </w:r>
    </w:p>
    <w:p w:rsidR="00566A25" w:rsidRPr="002F679F" w:rsidRDefault="00566A25" w:rsidP="00737C53">
      <w:pPr>
        <w:pStyle w:val="113"/>
        <w:ind w:left="0"/>
      </w:pPr>
      <w:r w:rsidRPr="002F679F">
        <w:tab/>
        <w:t>регулируемый вид деятельности в сфере теплоснабжения - вид деятельности в сфере теплоснабжения, при осуществлении которого расчеты за товары, услуги в сфере теплоснабжения осуществляются по ценам (тарифам), подлежащим в соответствии с настоящим Федеральным законом государственному регулированию, а именно:</w:t>
      </w:r>
    </w:p>
    <w:p w:rsidR="00566A25" w:rsidRPr="002F679F" w:rsidRDefault="00566A25" w:rsidP="00B5461F">
      <w:pPr>
        <w:pStyle w:val="11ff3"/>
        <w:rPr>
          <w:w w:val="100"/>
          <w:kern w:val="0"/>
        </w:rPr>
      </w:pPr>
      <w:r w:rsidRPr="002F679F">
        <w:rPr>
          <w:w w:val="100"/>
          <w:kern w:val="0"/>
        </w:rPr>
        <w:t>а) реализация тепловой энергии (мощности), теплоносителя, за исключением установленных настоящим Федеральным законом случаев, при которых допускается установление цены реализации по соглашению сторон договора;</w:t>
      </w:r>
    </w:p>
    <w:p w:rsidR="00566A25" w:rsidRPr="002F679F" w:rsidRDefault="00566A25" w:rsidP="00B5461F">
      <w:pPr>
        <w:pStyle w:val="11ff3"/>
        <w:rPr>
          <w:w w:val="100"/>
          <w:kern w:val="0"/>
        </w:rPr>
      </w:pPr>
      <w:r w:rsidRPr="002F679F">
        <w:rPr>
          <w:w w:val="100"/>
          <w:kern w:val="0"/>
        </w:rPr>
        <w:t>б) оказание услуг по передаче тепловой энергии, теплоносителя;</w:t>
      </w:r>
    </w:p>
    <w:p w:rsidR="00566A25" w:rsidRPr="002F679F" w:rsidRDefault="00566A25" w:rsidP="00B5461F">
      <w:pPr>
        <w:pStyle w:val="11ff3"/>
        <w:rPr>
          <w:w w:val="100"/>
          <w:kern w:val="0"/>
        </w:rPr>
      </w:pPr>
      <w:r w:rsidRPr="002F679F">
        <w:rPr>
          <w:w w:val="100"/>
          <w:kern w:val="0"/>
        </w:rPr>
        <w:t>в) оказание услуг по поддержанию резервной тепловой мощности, за исключением установленных настоящим Федеральным законом случаев, при которых допускается установление цены услуг по соглашению сторон договора;</w:t>
      </w:r>
    </w:p>
    <w:p w:rsidR="00566A25" w:rsidRPr="002F679F" w:rsidRDefault="00566A25" w:rsidP="00737C53">
      <w:pPr>
        <w:pStyle w:val="113"/>
        <w:ind w:left="0"/>
      </w:pPr>
      <w:r w:rsidRPr="002F679F">
        <w:tab/>
      </w:r>
      <w:proofErr w:type="gramStart"/>
      <w:r w:rsidRPr="002F679F">
        <w:t xml:space="preserve">орган регулирования тарифов в сфере теплоснабжения (далее также - орган регулирования) - уполномоченный Правительством Российской Федерации </w:t>
      </w:r>
      <w:r w:rsidRPr="002F679F">
        <w:lastRenderedPageBreak/>
        <w:t>федеральный орган исполнительной власти в области государственного регулирования тарифов в сфере теплоснабжения (далее - федеральный орган исполнительной власти в области государственного регулирования тарифов в сфере теплоснабжения), уполномоченный орган исполнительной власти субъекта Российской Федерации в области государственного регулирования цен (тарифов) (далее - орган исполнительной власти субъекта Российской Федерации в</w:t>
      </w:r>
      <w:proofErr w:type="gramEnd"/>
      <w:r w:rsidRPr="002F679F">
        <w:t xml:space="preserve"> области государственного регулирования цен (тарифов) либо орган местного самоуправления поселения или </w:t>
      </w:r>
      <w:r w:rsidR="005C1319" w:rsidRPr="002F679F">
        <w:t>сельского поселения</w:t>
      </w:r>
      <w:r w:rsidRPr="002F679F">
        <w:t xml:space="preserve"> в случае наделения соответствующими полномочиями законом субъекта Российской Федерации, осуществляющие регулирование цен (тарифов) в сфере теплоснабжения;</w:t>
      </w:r>
    </w:p>
    <w:p w:rsidR="00566A25" w:rsidRPr="002F679F" w:rsidRDefault="00566A25" w:rsidP="00737C53">
      <w:pPr>
        <w:pStyle w:val="113"/>
        <w:ind w:left="0"/>
      </w:pPr>
      <w:r w:rsidRPr="002F679F">
        <w:tab/>
        <w:t xml:space="preserve">схема теплоснабжения - документ, содержащий </w:t>
      </w:r>
      <w:proofErr w:type="spellStart"/>
      <w:r w:rsidRPr="002F679F">
        <w:t>предпроектные</w:t>
      </w:r>
      <w:proofErr w:type="spellEnd"/>
      <w:r w:rsidRPr="002F679F">
        <w:t xml:space="preserve">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p w:rsidR="00566A25" w:rsidRPr="002F679F" w:rsidRDefault="00566A25" w:rsidP="00737C53">
      <w:pPr>
        <w:pStyle w:val="113"/>
        <w:ind w:left="0"/>
      </w:pPr>
      <w:r w:rsidRPr="002F679F">
        <w:tab/>
        <w:t xml:space="preserve">резервная тепловая мощность - тепловая мощность источников тепловой энергии и тепловых сетей, необходимая для обеспечения тепловой нагрузки </w:t>
      </w:r>
      <w:proofErr w:type="spellStart"/>
      <w:r w:rsidRPr="002F679F">
        <w:t>теплопотребляющих</w:t>
      </w:r>
      <w:proofErr w:type="spellEnd"/>
      <w:r w:rsidRPr="002F679F">
        <w:t xml:space="preserve"> установок, входящих в систему теплоснабжения, но не потребляющих тепловой энергии, теплоносителя;</w:t>
      </w:r>
    </w:p>
    <w:p w:rsidR="00566A25" w:rsidRPr="002F679F" w:rsidRDefault="00566A25" w:rsidP="00737C53">
      <w:pPr>
        <w:pStyle w:val="113"/>
        <w:ind w:left="0"/>
      </w:pPr>
      <w:r w:rsidRPr="002F679F">
        <w:tab/>
        <w:t>топливно-энергетический баланс - 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p w:rsidR="00566A25" w:rsidRPr="002F679F" w:rsidRDefault="00566A25" w:rsidP="00737C53">
      <w:pPr>
        <w:pStyle w:val="113"/>
        <w:ind w:left="0"/>
      </w:pPr>
      <w:r w:rsidRPr="002F679F">
        <w:tab/>
        <w:t>тарифы в сфере теплоснабжения - система ценовых ставок, по которым осуществляются расчеты за тепловую энергию (мощность), теплоноситель и за услуги по передаче тепловой энергии, теплоносителя;</w:t>
      </w:r>
    </w:p>
    <w:p w:rsidR="00566A25" w:rsidRPr="002F679F" w:rsidRDefault="00566A25" w:rsidP="00737C53">
      <w:pPr>
        <w:pStyle w:val="113"/>
        <w:ind w:left="0"/>
      </w:pPr>
      <w:r w:rsidRPr="002F679F">
        <w:tab/>
        <w:t>точка учета тепловой энергии, теплоносителя (далее также - точка учета) - место в системе теплоснабжения, в котором с помощью приборов учета или расчетным путем устанавливаются количество и качество производимых, передаваемых или потребляемых тепловой энергии, теплоносителя для целей коммерческого учета;</w:t>
      </w:r>
    </w:p>
    <w:p w:rsidR="00566A25" w:rsidRPr="002F679F" w:rsidRDefault="00566A25" w:rsidP="00737C53">
      <w:pPr>
        <w:pStyle w:val="113"/>
        <w:ind w:left="0"/>
      </w:pPr>
      <w:r w:rsidRPr="002F679F">
        <w:tab/>
        <w:t xml:space="preserve">комбинированная выработка электрической и тепловой энергии </w:t>
      </w:r>
      <w:proofErr w:type="gramStart"/>
      <w:r w:rsidRPr="002F679F">
        <w:t>-р</w:t>
      </w:r>
      <w:proofErr w:type="gramEnd"/>
      <w:r w:rsidRPr="002F679F">
        <w:t>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p w:rsidR="00566A25" w:rsidRPr="002F679F" w:rsidRDefault="00566A25" w:rsidP="00737C53">
      <w:pPr>
        <w:pStyle w:val="113"/>
        <w:ind w:left="0"/>
      </w:pPr>
      <w:r w:rsidRPr="002F679F">
        <w:tab/>
      </w:r>
      <w:proofErr w:type="gramStart"/>
      <w:r w:rsidRPr="002F679F">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w:t>
      </w:r>
      <w:r w:rsidRPr="002F679F">
        <w:lastRenderedPageBreak/>
        <w:t>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w:t>
      </w:r>
      <w:proofErr w:type="gramEnd"/>
      <w:r w:rsidRPr="002F679F">
        <w:t xml:space="preserve">, </w:t>
      </w:r>
      <w:proofErr w:type="gramStart"/>
      <w:r w:rsidRPr="002F679F">
        <w:t>утвержденными</w:t>
      </w:r>
      <w:proofErr w:type="gramEnd"/>
      <w:r w:rsidRPr="002F679F">
        <w:t xml:space="preserve"> Правительством Российской Федерации;</w:t>
      </w:r>
    </w:p>
    <w:p w:rsidR="00566A25" w:rsidRPr="002F679F" w:rsidRDefault="00566A25" w:rsidP="00737C53">
      <w:pPr>
        <w:pStyle w:val="113"/>
        <w:ind w:left="0"/>
      </w:pPr>
      <w:r w:rsidRPr="002F679F">
        <w:tab/>
      </w:r>
      <w:proofErr w:type="gramStart"/>
      <w:r w:rsidRPr="002F679F">
        <w:t xml:space="preserve">бездоговорное потребление тепловой энергии - потребление тепловой энергии, теплоносителя без заключения в установленном порядке договора теплоснабжения, либо потребление тепловой энергии, теплоносителя с использованием </w:t>
      </w:r>
      <w:proofErr w:type="spellStart"/>
      <w:r w:rsidRPr="002F679F">
        <w:t>теплопотребляющих</w:t>
      </w:r>
      <w:proofErr w:type="spellEnd"/>
      <w:r w:rsidRPr="002F679F">
        <w:t xml:space="preserve"> установок, подключенных к системе теплоснабжения с нарушением установленного порядка подключения, либо потребление тепловой энергии, теплоносителя после введения ограничения подачи тепловой энергии в объеме, превышающем допустимый объем потребления, либо потребление тепловой энергии, теплоносителя после предъявления требования теплоснабжающей организации</w:t>
      </w:r>
      <w:proofErr w:type="gramEnd"/>
      <w:r w:rsidRPr="002F679F">
        <w:t xml:space="preserve"> или </w:t>
      </w:r>
      <w:proofErr w:type="spellStart"/>
      <w:r w:rsidRPr="002F679F">
        <w:t>теплосетевой</w:t>
      </w:r>
      <w:proofErr w:type="spellEnd"/>
      <w:r w:rsidRPr="002F679F">
        <w:t xml:space="preserve"> организации о введении ограничения подачи тепловой энергии или прекращении потребления тепловой энергии, если введение такого ограничения или такое прекращение должно быть осуществлено потребителем;</w:t>
      </w:r>
    </w:p>
    <w:p w:rsidR="00566A25" w:rsidRPr="002F679F" w:rsidRDefault="00566A25" w:rsidP="00737C53">
      <w:pPr>
        <w:pStyle w:val="113"/>
        <w:ind w:left="0"/>
      </w:pPr>
      <w:r w:rsidRPr="002F679F">
        <w:tab/>
        <w:t xml:space="preserve">радиус эффективного теплоснабжения - максимальное расстояние от </w:t>
      </w:r>
      <w:proofErr w:type="spellStart"/>
      <w:r w:rsidRPr="002F679F">
        <w:t>теплопотребляющей</w:t>
      </w:r>
      <w:proofErr w:type="spellEnd"/>
      <w:r w:rsidRPr="002F679F">
        <w:t xml:space="preserve"> установки до ближайшего источника тепловой энергии в системе теплоснабжения, при превышении которого подключение </w:t>
      </w:r>
      <w:proofErr w:type="spellStart"/>
      <w:r w:rsidRPr="002F679F">
        <w:t>теплопотребляющей</w:t>
      </w:r>
      <w:proofErr w:type="spellEnd"/>
      <w:r w:rsidRPr="002F679F">
        <w:t xml:space="preserve"> установки к данной системе теплоснабжения нецелесообразно по причине увеличения совокупных расходов в системе теплоснабжения;</w:t>
      </w:r>
    </w:p>
    <w:p w:rsidR="00566A25" w:rsidRPr="002F679F" w:rsidRDefault="00566A25" w:rsidP="00737C53">
      <w:pPr>
        <w:pStyle w:val="113"/>
        <w:ind w:left="0"/>
      </w:pPr>
      <w:r w:rsidRPr="002F679F">
        <w:tab/>
      </w:r>
      <w:proofErr w:type="gramStart"/>
      <w:r w:rsidRPr="002F679F">
        <w:t>плата за подключение к системе теплоснабжения -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 (далее также - плата за подключение);</w:t>
      </w:r>
      <w:proofErr w:type="gramEnd"/>
    </w:p>
    <w:p w:rsidR="00566A25" w:rsidRPr="002F679F" w:rsidRDefault="00566A25" w:rsidP="00737C53">
      <w:pPr>
        <w:pStyle w:val="113"/>
        <w:ind w:left="0"/>
      </w:pPr>
      <w:r w:rsidRPr="002F679F">
        <w:tab/>
        <w:t>живучесть - способность источников тепловой энергии, тепловых сетей и системы теплоснабжения в целом сохранять свою работоспособность в</w:t>
      </w:r>
      <w:r w:rsidR="00CD5F27" w:rsidRPr="002F679F">
        <w:t xml:space="preserve"> </w:t>
      </w:r>
      <w:r w:rsidRPr="002F679F">
        <w:t>аварийных ситуациях, а также после длительных (более пятидесяти четырех часов) остановок.</w:t>
      </w:r>
    </w:p>
    <w:p w:rsidR="00566A25" w:rsidRPr="002F679F" w:rsidRDefault="00566A25" w:rsidP="00737C53">
      <w:pPr>
        <w:pStyle w:val="113"/>
        <w:ind w:left="0"/>
      </w:pPr>
      <w:r w:rsidRPr="002F679F">
        <w:tab/>
        <w:t xml:space="preserve">элемент территориального деления - территория поселения, </w:t>
      </w:r>
      <w:r w:rsidR="005C1319" w:rsidRPr="002F679F">
        <w:t>сельского поселения</w:t>
      </w:r>
      <w:r w:rsidRPr="002F679F">
        <w:t xml:space="preserve"> или ее часть, установленная по границам административно- территориальных единиц;</w:t>
      </w:r>
    </w:p>
    <w:p w:rsidR="00566A25" w:rsidRPr="002F679F" w:rsidRDefault="00566A25" w:rsidP="00737C53">
      <w:pPr>
        <w:pStyle w:val="113"/>
        <w:ind w:left="0"/>
      </w:pPr>
      <w:r w:rsidRPr="002F679F">
        <w:lastRenderedPageBreak/>
        <w:tab/>
        <w:t xml:space="preserve">расчетный элемент территориального деления - территория поселения, </w:t>
      </w:r>
      <w:r w:rsidR="005C1319" w:rsidRPr="002F679F">
        <w:t>сельского поселения</w:t>
      </w:r>
      <w:r w:rsidRPr="002F679F">
        <w:t xml:space="preserve"> или ее часть, принятая для целей разработки схемы теплоснабжения в неизменяемых границах на весь срок действия схемы теплоснабжения.</w:t>
      </w:r>
    </w:p>
    <w:p w:rsidR="00566A25" w:rsidRPr="002F679F" w:rsidRDefault="00566A25" w:rsidP="00737C53">
      <w:pPr>
        <w:pStyle w:val="113"/>
        <w:ind w:left="0"/>
      </w:pPr>
      <w:r w:rsidRPr="002F679F">
        <w:tab/>
        <w:t>качество теплоснабжения -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теплоносителя.</w:t>
      </w:r>
    </w:p>
    <w:p w:rsidR="00566A25" w:rsidRPr="002F679F" w:rsidRDefault="00566A25" w:rsidP="00566A25">
      <w:pPr>
        <w:pStyle w:val="19"/>
        <w:rPr>
          <w:spacing w:val="0"/>
        </w:rPr>
      </w:pPr>
      <w:bookmarkStart w:id="9" w:name="_Toc116943286"/>
      <w:r w:rsidRPr="002F679F">
        <w:rPr>
          <w:spacing w:val="0"/>
        </w:rPr>
        <w:lastRenderedPageBreak/>
        <w:t>ГЛАВА 1. "СУЩЕСТВУЮЩЕЕ ПОЛОЖЕНИЕ В СФЕРЕ ПРОИЗВОДСТВА, ПЕРЕДАЧИ И ПОТРЕБЛЕНИЯ ТЕПЛОВОЙ ЭНЕРГИИ ДЛЯ ЦЕЛЕЙ ТЕПЛОСНАБЖЕНИЯ"</w:t>
      </w:r>
      <w:bookmarkEnd w:id="9"/>
    </w:p>
    <w:p w:rsidR="00566A25" w:rsidRPr="002F679F" w:rsidRDefault="00566A25" w:rsidP="00355C0A">
      <w:pPr>
        <w:pStyle w:val="20"/>
        <w:spacing w:line="240" w:lineRule="auto"/>
        <w:jc w:val="left"/>
        <w:rPr>
          <w:rFonts w:cs="Times New Roman"/>
        </w:rPr>
      </w:pPr>
      <w:bookmarkStart w:id="10" w:name="_Toc116943287"/>
      <w:r w:rsidRPr="002F679F">
        <w:rPr>
          <w:rFonts w:cs="Times New Roman"/>
        </w:rPr>
        <w:t>Функциональная структура теплоснабжения</w:t>
      </w:r>
      <w:bookmarkEnd w:id="10"/>
    </w:p>
    <w:p w:rsidR="000413D2" w:rsidRDefault="000413D2" w:rsidP="000413D2">
      <w:pPr>
        <w:pStyle w:val="11ff3"/>
      </w:pPr>
      <w:r>
        <w:t xml:space="preserve">Система теплоснабжения </w:t>
      </w:r>
      <w:proofErr w:type="spellStart"/>
      <w:r w:rsidR="00222920">
        <w:t>Гостиц</w:t>
      </w:r>
      <w:r>
        <w:t>кого</w:t>
      </w:r>
      <w:proofErr w:type="spellEnd"/>
      <w:r>
        <w:t xml:space="preserve"> сельского поселения </w:t>
      </w:r>
      <w:proofErr w:type="spellStart"/>
      <w:r>
        <w:t>Сланцевского</w:t>
      </w:r>
      <w:proofErr w:type="spellEnd"/>
      <w:r>
        <w:t xml:space="preserve"> муниципального района представляет собой сочетание централизованной и децентрализованной системы.</w:t>
      </w:r>
    </w:p>
    <w:p w:rsidR="00222920" w:rsidRDefault="00222920" w:rsidP="00222920">
      <w:pPr>
        <w:pStyle w:val="11ff3"/>
      </w:pPr>
      <w:r>
        <w:t xml:space="preserve">Функциональная структура теплоснабжения муниципального образования </w:t>
      </w:r>
      <w:proofErr w:type="spellStart"/>
      <w:r>
        <w:t>Гостицкое</w:t>
      </w:r>
      <w:proofErr w:type="spellEnd"/>
      <w:r>
        <w:t xml:space="preserve"> сельское поселение представляет собой централизованное производство и передачу по тепловым сетям тепловой энергии до потребителей.</w:t>
      </w:r>
    </w:p>
    <w:p w:rsidR="00F67D1D" w:rsidRPr="002F679F" w:rsidRDefault="00222920" w:rsidP="00222920">
      <w:pPr>
        <w:pStyle w:val="11ff3"/>
      </w:pPr>
      <w:r>
        <w:t xml:space="preserve">Централизованное теплоснабжение на территории муниципального образования </w:t>
      </w:r>
      <w:proofErr w:type="spellStart"/>
      <w:r>
        <w:t>Гостицкое</w:t>
      </w:r>
      <w:proofErr w:type="spellEnd"/>
      <w:r>
        <w:t xml:space="preserve"> сельское поселение осуществляется от 1 источника тепловой энергии, находящегося в эксплуатац</w:t>
      </w:r>
      <w:proofErr w:type="gramStart"/>
      <w:r>
        <w:t xml:space="preserve">ии </w:t>
      </w:r>
      <w:r w:rsidR="00E25176">
        <w:t>ООО</w:t>
      </w:r>
      <w:proofErr w:type="gramEnd"/>
      <w:r w:rsidR="00E25176">
        <w:t xml:space="preserve"> «</w:t>
      </w:r>
      <w:proofErr w:type="spellStart"/>
      <w:r w:rsidR="00E25176">
        <w:t>Петербургтеплоэнерго</w:t>
      </w:r>
      <w:proofErr w:type="spellEnd"/>
      <w:r w:rsidR="00E25176">
        <w:t>»</w:t>
      </w:r>
      <w:r>
        <w:t xml:space="preserve"> филиал в Ленинградской области.</w:t>
      </w:r>
    </w:p>
    <w:p w:rsidR="00C25060" w:rsidRPr="002F679F" w:rsidRDefault="00C25060" w:rsidP="00C25060">
      <w:pPr>
        <w:pStyle w:val="20"/>
        <w:rPr>
          <w:rFonts w:cs="Times New Roman"/>
        </w:rPr>
      </w:pPr>
      <w:bookmarkStart w:id="11" w:name="_Toc116943288"/>
      <w:r w:rsidRPr="002F679F">
        <w:rPr>
          <w:rFonts w:cs="Times New Roman"/>
        </w:rPr>
        <w:t xml:space="preserve">Описание зон деятельности (эксплуатационной ответственности) теплоснабжающих и </w:t>
      </w:r>
      <w:proofErr w:type="spellStart"/>
      <w:r w:rsidRPr="002F679F">
        <w:rPr>
          <w:rFonts w:cs="Times New Roman"/>
        </w:rPr>
        <w:t>теплосетевых</w:t>
      </w:r>
      <w:proofErr w:type="spellEnd"/>
      <w:r w:rsidRPr="002F679F">
        <w:rPr>
          <w:rFonts w:cs="Times New Roman"/>
        </w:rPr>
        <w:t xml:space="preserve"> организаций</w:t>
      </w:r>
      <w:bookmarkEnd w:id="0"/>
      <w:bookmarkEnd w:id="5"/>
      <w:bookmarkEnd w:id="11"/>
    </w:p>
    <w:p w:rsidR="00222920" w:rsidRPr="00222920" w:rsidRDefault="00222920" w:rsidP="00222920">
      <w:pPr>
        <w:pStyle w:val="11ff3"/>
      </w:pPr>
      <w:r w:rsidRPr="00222920">
        <w:t xml:space="preserve">Системы централизованного теплоснабжения (СЦТ) муниципального образования </w:t>
      </w:r>
      <w:proofErr w:type="spellStart"/>
      <w:r w:rsidRPr="00222920">
        <w:t>Гостицкое</w:t>
      </w:r>
      <w:proofErr w:type="spellEnd"/>
      <w:r w:rsidRPr="00222920">
        <w:t xml:space="preserve"> сельское поселение состоит из 1 секционированной зоны действия теплоисточников (котельные), представляет собой:</w:t>
      </w:r>
    </w:p>
    <w:p w:rsidR="00E63333" w:rsidRDefault="00222920" w:rsidP="00222920">
      <w:pPr>
        <w:pStyle w:val="113"/>
        <w:rPr>
          <w:rFonts w:eastAsia="Calibri"/>
          <w:w w:val="105"/>
        </w:rPr>
      </w:pPr>
      <w:r w:rsidRPr="00222920">
        <w:rPr>
          <w:rFonts w:eastAsia="Calibri"/>
          <w:w w:val="105"/>
        </w:rPr>
        <w:t>СЦТ 1- зона действия Котельной.</w:t>
      </w:r>
    </w:p>
    <w:p w:rsidR="00E63333" w:rsidRPr="002F679F" w:rsidRDefault="00E63333" w:rsidP="00E63333">
      <w:pPr>
        <w:rPr>
          <w:rFonts w:ascii="Times New Roman" w:hAnsi="Times New Roman" w:cs="Times New Roman"/>
          <w:lang w:eastAsia="en-US"/>
        </w:rPr>
      </w:pPr>
    </w:p>
    <w:p w:rsidR="00C25060" w:rsidRPr="002F679F" w:rsidRDefault="00C25060" w:rsidP="00F16063">
      <w:pPr>
        <w:pStyle w:val="20"/>
        <w:spacing w:before="0" w:after="0"/>
        <w:rPr>
          <w:rFonts w:cs="Times New Roman"/>
        </w:rPr>
      </w:pPr>
      <w:bookmarkStart w:id="12" w:name="_Toc475879417"/>
      <w:bookmarkStart w:id="13" w:name="_Toc78674685"/>
      <w:bookmarkStart w:id="14" w:name="_Toc84970922"/>
      <w:bookmarkStart w:id="15" w:name="_Toc116943289"/>
      <w:r w:rsidRPr="002F679F">
        <w:rPr>
          <w:rFonts w:cs="Times New Roman"/>
        </w:rPr>
        <w:t xml:space="preserve">Описание структуры договорных отношений между теплоснабжающими и </w:t>
      </w:r>
      <w:proofErr w:type="spellStart"/>
      <w:r w:rsidRPr="002F679F">
        <w:rPr>
          <w:rFonts w:cs="Times New Roman"/>
        </w:rPr>
        <w:t>теплосетевыми</w:t>
      </w:r>
      <w:proofErr w:type="spellEnd"/>
      <w:r w:rsidRPr="002F679F">
        <w:rPr>
          <w:rFonts w:cs="Times New Roman"/>
        </w:rPr>
        <w:t xml:space="preserve"> организациями</w:t>
      </w:r>
      <w:bookmarkEnd w:id="12"/>
      <w:bookmarkEnd w:id="13"/>
      <w:bookmarkEnd w:id="14"/>
      <w:bookmarkEnd w:id="15"/>
    </w:p>
    <w:p w:rsidR="00C25060" w:rsidRPr="002F679F" w:rsidRDefault="00E25176" w:rsidP="00E63333">
      <w:pPr>
        <w:pStyle w:val="11ff3"/>
        <w:rPr>
          <w:w w:val="100"/>
          <w:kern w:val="0"/>
        </w:rPr>
      </w:pPr>
      <w:r>
        <w:rPr>
          <w:w w:val="100"/>
          <w:kern w:val="0"/>
        </w:rPr>
        <w:t>ООО «</w:t>
      </w:r>
      <w:proofErr w:type="spellStart"/>
      <w:r>
        <w:rPr>
          <w:w w:val="100"/>
          <w:kern w:val="0"/>
        </w:rPr>
        <w:t>Петербургтеплоэнерго</w:t>
      </w:r>
      <w:proofErr w:type="spellEnd"/>
      <w:r>
        <w:rPr>
          <w:w w:val="100"/>
          <w:kern w:val="0"/>
        </w:rPr>
        <w:t>»</w:t>
      </w:r>
      <w:r w:rsidR="00CC1819" w:rsidRPr="002F679F">
        <w:rPr>
          <w:w w:val="100"/>
          <w:kern w:val="0"/>
        </w:rPr>
        <w:t xml:space="preserve"> </w:t>
      </w:r>
      <w:r w:rsidR="000413D2">
        <w:rPr>
          <w:w w:val="100"/>
          <w:kern w:val="0"/>
        </w:rPr>
        <w:t xml:space="preserve">является основной </w:t>
      </w:r>
      <w:proofErr w:type="spellStart"/>
      <w:r w:rsidR="000413D2">
        <w:rPr>
          <w:w w:val="100"/>
          <w:kern w:val="0"/>
        </w:rPr>
        <w:t>ресурсоснабжающей</w:t>
      </w:r>
      <w:proofErr w:type="spellEnd"/>
      <w:r w:rsidR="000413D2">
        <w:rPr>
          <w:w w:val="100"/>
          <w:kern w:val="0"/>
        </w:rPr>
        <w:t xml:space="preserve"> организацией</w:t>
      </w:r>
      <w:r w:rsidR="00CC1819" w:rsidRPr="002F679F">
        <w:rPr>
          <w:w w:val="100"/>
          <w:kern w:val="0"/>
        </w:rPr>
        <w:t>, обеспечивающ</w:t>
      </w:r>
      <w:r w:rsidR="00EB4476" w:rsidRPr="002F679F">
        <w:rPr>
          <w:w w:val="100"/>
          <w:kern w:val="0"/>
        </w:rPr>
        <w:t>ими</w:t>
      </w:r>
      <w:r w:rsidR="00CC1819" w:rsidRPr="002F679F">
        <w:rPr>
          <w:w w:val="100"/>
          <w:kern w:val="0"/>
        </w:rPr>
        <w:t xml:space="preserve"> производство, транспортировку и продажу тепловой энергии объектам капитального строительства. Объекты теплоэнергетического хозяйства находятся на балансе администрации и </w:t>
      </w:r>
      <w:r w:rsidR="006E636E" w:rsidRPr="002F679F">
        <w:rPr>
          <w:w w:val="100"/>
          <w:kern w:val="0"/>
        </w:rPr>
        <w:t>находятся в оперативном управлен</w:t>
      </w:r>
      <w:proofErr w:type="gramStart"/>
      <w:r w:rsidR="006E636E" w:rsidRPr="002F679F">
        <w:rPr>
          <w:w w:val="100"/>
          <w:kern w:val="0"/>
        </w:rPr>
        <w:t xml:space="preserve">ии </w:t>
      </w:r>
      <w:r>
        <w:rPr>
          <w:w w:val="100"/>
          <w:kern w:val="0"/>
        </w:rPr>
        <w:t>ООО</w:t>
      </w:r>
      <w:proofErr w:type="gramEnd"/>
      <w:r>
        <w:rPr>
          <w:w w:val="100"/>
          <w:kern w:val="0"/>
        </w:rPr>
        <w:t xml:space="preserve"> «</w:t>
      </w:r>
      <w:proofErr w:type="spellStart"/>
      <w:r>
        <w:rPr>
          <w:w w:val="100"/>
          <w:kern w:val="0"/>
        </w:rPr>
        <w:t>Петербургтеплоэнерго</w:t>
      </w:r>
      <w:proofErr w:type="spellEnd"/>
      <w:r>
        <w:rPr>
          <w:w w:val="100"/>
          <w:kern w:val="0"/>
        </w:rPr>
        <w:t>»</w:t>
      </w:r>
      <w:r w:rsidR="00CC1819" w:rsidRPr="002F679F">
        <w:rPr>
          <w:w w:val="100"/>
          <w:kern w:val="0"/>
        </w:rPr>
        <w:t>.</w:t>
      </w:r>
    </w:p>
    <w:p w:rsidR="00F16063" w:rsidRPr="002F679F" w:rsidRDefault="00F16063" w:rsidP="00B5461F">
      <w:pPr>
        <w:pStyle w:val="11ff3"/>
        <w:rPr>
          <w:w w:val="100"/>
          <w:kern w:val="0"/>
        </w:rPr>
      </w:pPr>
    </w:p>
    <w:p w:rsidR="00C25060" w:rsidRPr="002F679F" w:rsidRDefault="00C25060" w:rsidP="00F16063">
      <w:pPr>
        <w:pStyle w:val="20"/>
        <w:spacing w:before="0" w:after="0"/>
        <w:rPr>
          <w:rFonts w:cs="Times New Roman"/>
        </w:rPr>
      </w:pPr>
      <w:bookmarkStart w:id="16" w:name="_Toc475879418"/>
      <w:bookmarkStart w:id="17" w:name="_Toc78674686"/>
      <w:bookmarkStart w:id="18" w:name="_Toc84970923"/>
      <w:bookmarkStart w:id="19" w:name="_Toc116943290"/>
      <w:r w:rsidRPr="002F679F">
        <w:rPr>
          <w:rFonts w:cs="Times New Roman"/>
        </w:rPr>
        <w:lastRenderedPageBreak/>
        <w:t>Зоны действия производственных котельных</w:t>
      </w:r>
      <w:bookmarkEnd w:id="16"/>
      <w:bookmarkEnd w:id="17"/>
      <w:bookmarkEnd w:id="18"/>
      <w:bookmarkEnd w:id="19"/>
    </w:p>
    <w:p w:rsidR="00C25060" w:rsidRPr="002F679F" w:rsidRDefault="00C25060" w:rsidP="00B5461F">
      <w:pPr>
        <w:pStyle w:val="11ff3"/>
        <w:rPr>
          <w:w w:val="100"/>
          <w:kern w:val="0"/>
        </w:rPr>
      </w:pPr>
      <w:r w:rsidRPr="002F679F">
        <w:rPr>
          <w:w w:val="100"/>
          <w:kern w:val="0"/>
        </w:rPr>
        <w:t xml:space="preserve">В </w:t>
      </w:r>
      <w:proofErr w:type="spellStart"/>
      <w:r w:rsidR="00222920">
        <w:rPr>
          <w:w w:val="100"/>
          <w:kern w:val="0"/>
        </w:rPr>
        <w:t>Гостиц</w:t>
      </w:r>
      <w:r w:rsidR="0013776F" w:rsidRPr="0013776F">
        <w:rPr>
          <w:w w:val="100"/>
          <w:kern w:val="0"/>
        </w:rPr>
        <w:t>ко</w:t>
      </w:r>
      <w:r w:rsidR="0013776F">
        <w:rPr>
          <w:w w:val="100"/>
          <w:kern w:val="0"/>
        </w:rPr>
        <w:t>м</w:t>
      </w:r>
      <w:proofErr w:type="spellEnd"/>
      <w:r w:rsidR="0013776F" w:rsidRPr="0013776F">
        <w:rPr>
          <w:w w:val="100"/>
          <w:kern w:val="0"/>
        </w:rPr>
        <w:t xml:space="preserve"> сельско</w:t>
      </w:r>
      <w:r w:rsidR="0013776F">
        <w:rPr>
          <w:w w:val="100"/>
          <w:kern w:val="0"/>
        </w:rPr>
        <w:t>м</w:t>
      </w:r>
      <w:r w:rsidR="0013776F" w:rsidRPr="0013776F">
        <w:rPr>
          <w:w w:val="100"/>
          <w:kern w:val="0"/>
        </w:rPr>
        <w:t xml:space="preserve"> поселени</w:t>
      </w:r>
      <w:r w:rsidR="0013776F">
        <w:rPr>
          <w:w w:val="100"/>
          <w:kern w:val="0"/>
        </w:rPr>
        <w:t>и</w:t>
      </w:r>
      <w:r w:rsidRPr="002F679F">
        <w:rPr>
          <w:w w:val="100"/>
          <w:kern w:val="0"/>
        </w:rPr>
        <w:t xml:space="preserve"> отсутствуют </w:t>
      </w:r>
      <w:r w:rsidR="00CF3C05" w:rsidRPr="002F679F">
        <w:rPr>
          <w:w w:val="100"/>
          <w:kern w:val="0"/>
        </w:rPr>
        <w:t xml:space="preserve">потребители в зоне действия производственных </w:t>
      </w:r>
      <w:r w:rsidRPr="002F679F">
        <w:rPr>
          <w:w w:val="100"/>
          <w:kern w:val="0"/>
        </w:rPr>
        <w:t>котельны</w:t>
      </w:r>
      <w:r w:rsidR="00CF3C05" w:rsidRPr="002F679F">
        <w:rPr>
          <w:w w:val="100"/>
          <w:kern w:val="0"/>
        </w:rPr>
        <w:t>х</w:t>
      </w:r>
      <w:r w:rsidRPr="002F679F">
        <w:rPr>
          <w:w w:val="100"/>
          <w:kern w:val="0"/>
        </w:rPr>
        <w:t>.</w:t>
      </w:r>
    </w:p>
    <w:p w:rsidR="00F16063" w:rsidRPr="002F679F" w:rsidRDefault="00F16063" w:rsidP="00B5461F">
      <w:pPr>
        <w:pStyle w:val="11ff3"/>
        <w:rPr>
          <w:w w:val="100"/>
          <w:kern w:val="0"/>
        </w:rPr>
      </w:pPr>
    </w:p>
    <w:p w:rsidR="00C25060" w:rsidRPr="002F679F" w:rsidRDefault="00C25060" w:rsidP="00F16063">
      <w:pPr>
        <w:pStyle w:val="20"/>
        <w:spacing w:before="0" w:after="0"/>
        <w:rPr>
          <w:rFonts w:cs="Times New Roman"/>
        </w:rPr>
      </w:pPr>
      <w:bookmarkStart w:id="20" w:name="_Toc475879419"/>
      <w:bookmarkStart w:id="21" w:name="_Toc78674687"/>
      <w:bookmarkStart w:id="22" w:name="_Toc84970924"/>
      <w:bookmarkStart w:id="23" w:name="_Toc116943291"/>
      <w:r w:rsidRPr="002F679F">
        <w:rPr>
          <w:rFonts w:cs="Times New Roman"/>
        </w:rPr>
        <w:t>Зоны действия индивидуального теплоснабжения</w:t>
      </w:r>
      <w:bookmarkEnd w:id="20"/>
      <w:bookmarkEnd w:id="21"/>
      <w:bookmarkEnd w:id="22"/>
      <w:bookmarkEnd w:id="23"/>
    </w:p>
    <w:p w:rsidR="00222920" w:rsidRPr="00222920" w:rsidRDefault="00222920" w:rsidP="00222920">
      <w:pPr>
        <w:pStyle w:val="11ff3"/>
        <w:rPr>
          <w:w w:val="100"/>
          <w:kern w:val="0"/>
        </w:rPr>
      </w:pPr>
      <w:r w:rsidRPr="00222920">
        <w:rPr>
          <w:w w:val="100"/>
          <w:kern w:val="0"/>
        </w:rPr>
        <w:t xml:space="preserve">Индивидуальные жилые дома расположены на территории муниципального образования </w:t>
      </w:r>
      <w:proofErr w:type="spellStart"/>
      <w:r w:rsidRPr="00222920">
        <w:rPr>
          <w:w w:val="100"/>
          <w:kern w:val="0"/>
        </w:rPr>
        <w:t>Гостицкое</w:t>
      </w:r>
      <w:proofErr w:type="spellEnd"/>
      <w:r w:rsidRPr="00222920">
        <w:rPr>
          <w:w w:val="100"/>
          <w:kern w:val="0"/>
        </w:rPr>
        <w:t xml:space="preserve"> сельское поселение. Такие здания, как правило, одно-, двухэтажные, в большей части - деревянные, и не присоединены к системе централизованного теплоснабжения. Теплоснабжение жителей осуществляется от индивидуальных котлов, </w:t>
      </w:r>
      <w:r>
        <w:rPr>
          <w:w w:val="100"/>
          <w:kern w:val="0"/>
        </w:rPr>
        <w:t xml:space="preserve">также </w:t>
      </w:r>
      <w:r w:rsidRPr="00222920">
        <w:rPr>
          <w:w w:val="100"/>
          <w:kern w:val="0"/>
        </w:rPr>
        <w:t xml:space="preserve"> используется печное отопление.</w:t>
      </w:r>
    </w:p>
    <w:p w:rsidR="00C25060" w:rsidRPr="002F679F" w:rsidRDefault="00222920" w:rsidP="00222920">
      <w:pPr>
        <w:pStyle w:val="11ff3"/>
        <w:rPr>
          <w:w w:val="100"/>
          <w:kern w:val="0"/>
        </w:rPr>
      </w:pPr>
      <w:r w:rsidRPr="00222920">
        <w:rPr>
          <w:w w:val="100"/>
          <w:kern w:val="0"/>
        </w:rPr>
        <w:t xml:space="preserve">Централизованная система теплоснабжения только в д. </w:t>
      </w:r>
      <w:proofErr w:type="spellStart"/>
      <w:r w:rsidRPr="00222920">
        <w:rPr>
          <w:w w:val="100"/>
          <w:kern w:val="0"/>
        </w:rPr>
        <w:t>Гостицы</w:t>
      </w:r>
      <w:proofErr w:type="spellEnd"/>
      <w:r w:rsidRPr="00222920">
        <w:rPr>
          <w:w w:val="100"/>
          <w:kern w:val="0"/>
        </w:rPr>
        <w:t xml:space="preserve">, п. Сельхозтехника от 1 котельной. В остальных населённых пунктах система теплоснабжения децентрализованная. Частный жилой сектор отапливается от индивидуальных котлов и печек, топливом являются: </w:t>
      </w:r>
      <w:proofErr w:type="gramStart"/>
      <w:r w:rsidRPr="00222920">
        <w:rPr>
          <w:w w:val="100"/>
          <w:kern w:val="0"/>
        </w:rPr>
        <w:t>дизельное</w:t>
      </w:r>
      <w:proofErr w:type="gramEnd"/>
      <w:r w:rsidRPr="00222920">
        <w:rPr>
          <w:w w:val="100"/>
          <w:kern w:val="0"/>
        </w:rPr>
        <w:t xml:space="preserve"> на котлы и дрова для печного отопления.</w:t>
      </w:r>
    </w:p>
    <w:p w:rsidR="00C25060" w:rsidRPr="002F679F" w:rsidRDefault="00C25060" w:rsidP="00B5461F">
      <w:pPr>
        <w:pStyle w:val="11ff3"/>
        <w:rPr>
          <w:w w:val="100"/>
          <w:kern w:val="0"/>
        </w:rPr>
      </w:pPr>
    </w:p>
    <w:p w:rsidR="00C25060" w:rsidRPr="002F679F" w:rsidRDefault="00C25060" w:rsidP="00B5461F">
      <w:pPr>
        <w:pStyle w:val="11ff3"/>
        <w:rPr>
          <w:w w:val="100"/>
          <w:kern w:val="0"/>
        </w:rPr>
      </w:pPr>
    </w:p>
    <w:p w:rsidR="00C25060" w:rsidRPr="002F679F" w:rsidRDefault="00C25060" w:rsidP="00C25060">
      <w:pPr>
        <w:pStyle w:val="19"/>
        <w:spacing w:line="240" w:lineRule="auto"/>
        <w:ind w:left="0" w:firstLine="0"/>
        <w:rPr>
          <w:spacing w:val="0"/>
        </w:rPr>
      </w:pPr>
      <w:bookmarkStart w:id="24" w:name="_Toc78674688"/>
      <w:bookmarkStart w:id="25" w:name="_Toc84970925"/>
      <w:bookmarkStart w:id="26" w:name="_Toc116943292"/>
      <w:proofErr w:type="spellStart"/>
      <w:r w:rsidRPr="002F679F">
        <w:rPr>
          <w:spacing w:val="0"/>
          <w:lang w:val="en-US"/>
        </w:rPr>
        <w:lastRenderedPageBreak/>
        <w:t>Источники</w:t>
      </w:r>
      <w:proofErr w:type="spellEnd"/>
      <w:r w:rsidRPr="002F679F">
        <w:rPr>
          <w:spacing w:val="0"/>
          <w:lang w:val="en-US"/>
        </w:rPr>
        <w:t xml:space="preserve"> </w:t>
      </w:r>
      <w:proofErr w:type="spellStart"/>
      <w:r w:rsidRPr="002F679F">
        <w:rPr>
          <w:spacing w:val="0"/>
          <w:lang w:val="en-US"/>
        </w:rPr>
        <w:t>тепловой</w:t>
      </w:r>
      <w:proofErr w:type="spellEnd"/>
      <w:r w:rsidRPr="002F679F">
        <w:rPr>
          <w:spacing w:val="0"/>
          <w:lang w:val="en-US"/>
        </w:rPr>
        <w:t xml:space="preserve"> </w:t>
      </w:r>
      <w:proofErr w:type="spellStart"/>
      <w:r w:rsidRPr="002F679F">
        <w:rPr>
          <w:spacing w:val="0"/>
          <w:lang w:val="en-US"/>
        </w:rPr>
        <w:t>энергии</w:t>
      </w:r>
      <w:bookmarkEnd w:id="24"/>
      <w:bookmarkEnd w:id="25"/>
      <w:bookmarkEnd w:id="26"/>
      <w:proofErr w:type="spellEnd"/>
    </w:p>
    <w:p w:rsidR="00C25060" w:rsidRPr="002F679F" w:rsidRDefault="00C25060" w:rsidP="00C25060">
      <w:pPr>
        <w:pStyle w:val="20"/>
        <w:rPr>
          <w:rFonts w:cs="Times New Roman"/>
        </w:rPr>
      </w:pPr>
      <w:bookmarkStart w:id="27" w:name="_Toc353999525"/>
      <w:bookmarkStart w:id="28" w:name="_Toc353999718"/>
      <w:bookmarkStart w:id="29" w:name="_Toc356981643"/>
      <w:bookmarkStart w:id="30" w:name="_Toc357159183"/>
      <w:bookmarkStart w:id="31" w:name="_Toc465965204"/>
      <w:bookmarkStart w:id="32" w:name="_Toc78674689"/>
      <w:bookmarkStart w:id="33" w:name="_Toc84970926"/>
      <w:bookmarkStart w:id="34" w:name="_Toc116943293"/>
      <w:r w:rsidRPr="002F679F">
        <w:rPr>
          <w:rFonts w:cs="Times New Roman"/>
        </w:rPr>
        <w:t>Структура и технические характеристики основного оборудования</w:t>
      </w:r>
      <w:bookmarkEnd w:id="27"/>
      <w:bookmarkEnd w:id="28"/>
      <w:bookmarkEnd w:id="29"/>
      <w:bookmarkEnd w:id="30"/>
      <w:r w:rsidRPr="002F679F">
        <w:rPr>
          <w:rFonts w:cs="Times New Roman"/>
        </w:rPr>
        <w:t xml:space="preserve"> источников тепловой энергии</w:t>
      </w:r>
      <w:bookmarkEnd w:id="31"/>
      <w:bookmarkEnd w:id="32"/>
      <w:bookmarkEnd w:id="33"/>
      <w:bookmarkEnd w:id="34"/>
    </w:p>
    <w:p w:rsidR="00134D6E" w:rsidRPr="002F679F" w:rsidRDefault="00E02051" w:rsidP="00B5461F">
      <w:pPr>
        <w:pStyle w:val="11ff3"/>
        <w:rPr>
          <w:w w:val="100"/>
          <w:kern w:val="0"/>
        </w:rPr>
      </w:pPr>
      <w:bookmarkStart w:id="35" w:name="_Toc527706854"/>
      <w:r>
        <w:rPr>
          <w:w w:val="100"/>
          <w:kern w:val="0"/>
        </w:rPr>
        <w:t xml:space="preserve">Котельная д. </w:t>
      </w:r>
      <w:proofErr w:type="spellStart"/>
      <w:r>
        <w:rPr>
          <w:w w:val="100"/>
          <w:kern w:val="0"/>
        </w:rPr>
        <w:t>Гостицы</w:t>
      </w:r>
      <w:proofErr w:type="spellEnd"/>
      <w:r w:rsidR="00134D6E" w:rsidRPr="002F679F">
        <w:rPr>
          <w:w w:val="100"/>
          <w:kern w:val="0"/>
        </w:rPr>
        <w:t>, предназначен</w:t>
      </w:r>
      <w:r w:rsidR="00A626A0" w:rsidRPr="002F679F">
        <w:rPr>
          <w:w w:val="100"/>
          <w:kern w:val="0"/>
        </w:rPr>
        <w:t>а</w:t>
      </w:r>
      <w:r w:rsidR="00134D6E" w:rsidRPr="002F679F">
        <w:rPr>
          <w:w w:val="100"/>
          <w:kern w:val="0"/>
        </w:rPr>
        <w:t xml:space="preserve"> для теплоснабжения </w:t>
      </w:r>
      <w:r>
        <w:rPr>
          <w:w w:val="100"/>
          <w:kern w:val="0"/>
        </w:rPr>
        <w:t xml:space="preserve">жилого фонда и </w:t>
      </w:r>
      <w:r w:rsidR="00134D6E" w:rsidRPr="002F679F">
        <w:rPr>
          <w:w w:val="100"/>
          <w:kern w:val="0"/>
        </w:rPr>
        <w:t>объектов социальной сферы, осуществля</w:t>
      </w:r>
      <w:r>
        <w:rPr>
          <w:w w:val="100"/>
          <w:kern w:val="0"/>
        </w:rPr>
        <w:t>ет</w:t>
      </w:r>
      <w:r w:rsidR="00134D6E" w:rsidRPr="002F679F">
        <w:rPr>
          <w:w w:val="100"/>
          <w:kern w:val="0"/>
        </w:rPr>
        <w:t xml:space="preserve"> отпуск теплоносителя в виде горячей воды с температурным графиком </w:t>
      </w:r>
      <w:r w:rsidR="00A626A0" w:rsidRPr="002F679F">
        <w:rPr>
          <w:w w:val="100"/>
          <w:kern w:val="0"/>
        </w:rPr>
        <w:t>95/70</w:t>
      </w:r>
      <w:r w:rsidR="00134D6E" w:rsidRPr="002F679F">
        <w:rPr>
          <w:w w:val="100"/>
          <w:kern w:val="0"/>
          <w:vertAlign w:val="superscript"/>
        </w:rPr>
        <w:t>о</w:t>
      </w:r>
      <w:r w:rsidR="00134D6E" w:rsidRPr="002F679F">
        <w:rPr>
          <w:w w:val="100"/>
          <w:kern w:val="0"/>
        </w:rPr>
        <w:t>С. Регулирование отпуска тепловой энергии от источника в системы транспортировки тепла осуществляется вручную по центральному качественному методу регулирования в зависимости от температуры наружного воздуха.</w:t>
      </w:r>
    </w:p>
    <w:p w:rsidR="00134D6E" w:rsidRPr="002F679F" w:rsidRDefault="00134D6E" w:rsidP="00B5461F">
      <w:pPr>
        <w:pStyle w:val="11ff3"/>
        <w:rPr>
          <w:w w:val="100"/>
          <w:kern w:val="0"/>
        </w:rPr>
      </w:pPr>
      <w:r w:rsidRPr="002F679F">
        <w:rPr>
          <w:w w:val="100"/>
          <w:kern w:val="0"/>
        </w:rPr>
        <w:t xml:space="preserve">В качестве основного котельно-печного топлива используется </w:t>
      </w:r>
      <w:r w:rsidR="00E02051">
        <w:rPr>
          <w:w w:val="100"/>
          <w:kern w:val="0"/>
        </w:rPr>
        <w:t>природный газ</w:t>
      </w:r>
      <w:r w:rsidRPr="002F679F">
        <w:rPr>
          <w:w w:val="100"/>
          <w:kern w:val="0"/>
        </w:rPr>
        <w:t>.</w:t>
      </w:r>
    </w:p>
    <w:p w:rsidR="00134D6E" w:rsidRPr="002F679F" w:rsidRDefault="00134D6E" w:rsidP="00B5461F">
      <w:pPr>
        <w:pStyle w:val="11ff3"/>
        <w:rPr>
          <w:w w:val="100"/>
          <w:kern w:val="0"/>
        </w:rPr>
      </w:pPr>
      <w:r w:rsidRPr="002F679F">
        <w:rPr>
          <w:w w:val="100"/>
          <w:kern w:val="0"/>
        </w:rPr>
        <w:t>Для циркуляции теплоносителя в системе теплоснабжения установлены сетевые насосы. Тягодутьевое оборудование котельн</w:t>
      </w:r>
      <w:r w:rsidR="00E63333" w:rsidRPr="002F679F">
        <w:rPr>
          <w:w w:val="100"/>
          <w:kern w:val="0"/>
        </w:rPr>
        <w:t>ых</w:t>
      </w:r>
      <w:r w:rsidRPr="002F679F">
        <w:rPr>
          <w:w w:val="100"/>
          <w:kern w:val="0"/>
        </w:rPr>
        <w:t xml:space="preserve"> - дымосос</w:t>
      </w:r>
      <w:r w:rsidR="00E63333" w:rsidRPr="002F679F">
        <w:rPr>
          <w:w w:val="100"/>
          <w:kern w:val="0"/>
        </w:rPr>
        <w:t>ы</w:t>
      </w:r>
      <w:r w:rsidRPr="002F679F">
        <w:rPr>
          <w:w w:val="100"/>
          <w:kern w:val="0"/>
        </w:rPr>
        <w:t xml:space="preserve">. </w:t>
      </w:r>
    </w:p>
    <w:p w:rsidR="0013776F" w:rsidRPr="0013776F" w:rsidRDefault="0013776F" w:rsidP="0013776F">
      <w:pPr>
        <w:pStyle w:val="11ff3"/>
        <w:rPr>
          <w:w w:val="100"/>
          <w:kern w:val="0"/>
        </w:rPr>
      </w:pPr>
      <w:r w:rsidRPr="0013776F">
        <w:rPr>
          <w:w w:val="100"/>
          <w:kern w:val="0"/>
        </w:rPr>
        <w:t>Данные о режимно-наладочных испытаниях представлены в п.3.12 Главы 1.</w:t>
      </w:r>
    </w:p>
    <w:p w:rsidR="00355C0A" w:rsidRPr="00A24B76" w:rsidRDefault="00C25060" w:rsidP="00A24B76">
      <w:pPr>
        <w:pStyle w:val="11ff3"/>
        <w:rPr>
          <w:w w:val="100"/>
          <w:kern w:val="0"/>
        </w:rPr>
      </w:pPr>
      <w:r w:rsidRPr="002F679F">
        <w:rPr>
          <w:rStyle w:val="11ff4"/>
          <w:w w:val="100"/>
          <w:kern w:val="0"/>
        </w:rPr>
        <w:t xml:space="preserve">Список источников централизованного теплоснабжения муниципального образования </w:t>
      </w:r>
      <w:proofErr w:type="spellStart"/>
      <w:r w:rsidR="00222920">
        <w:rPr>
          <w:rStyle w:val="11ff4"/>
          <w:w w:val="100"/>
          <w:kern w:val="0"/>
        </w:rPr>
        <w:t>Гостиц</w:t>
      </w:r>
      <w:r w:rsidR="006F0FE5">
        <w:rPr>
          <w:rStyle w:val="11ff4"/>
          <w:w w:val="100"/>
          <w:kern w:val="0"/>
        </w:rPr>
        <w:t>кого</w:t>
      </w:r>
      <w:proofErr w:type="spellEnd"/>
      <w:r w:rsidR="006F0FE5">
        <w:rPr>
          <w:rStyle w:val="11ff4"/>
          <w:w w:val="100"/>
          <w:kern w:val="0"/>
        </w:rPr>
        <w:t xml:space="preserve"> сельского поселения </w:t>
      </w:r>
      <w:r w:rsidR="00134D6E" w:rsidRPr="002F679F">
        <w:rPr>
          <w:w w:val="100"/>
          <w:kern w:val="0"/>
        </w:rPr>
        <w:t xml:space="preserve"> </w:t>
      </w:r>
      <w:r w:rsidRPr="002F679F">
        <w:rPr>
          <w:w w:val="100"/>
          <w:kern w:val="0"/>
        </w:rPr>
        <w:t xml:space="preserve">представлены в таблице </w:t>
      </w:r>
      <w:r w:rsidR="00A41676" w:rsidRPr="002F679F">
        <w:rPr>
          <w:w w:val="100"/>
          <w:kern w:val="0"/>
        </w:rPr>
        <w:t>1.</w:t>
      </w:r>
      <w:r w:rsidR="00405C87" w:rsidRPr="002F679F">
        <w:rPr>
          <w:w w:val="100"/>
          <w:kern w:val="0"/>
        </w:rPr>
        <w:t>2.1.1</w:t>
      </w:r>
      <w:r w:rsidRPr="002F679F">
        <w:rPr>
          <w:w w:val="100"/>
          <w:kern w:val="0"/>
        </w:rPr>
        <w:t>.</w:t>
      </w:r>
    </w:p>
    <w:p w:rsidR="00550E74" w:rsidRDefault="00737C53" w:rsidP="00A24B76">
      <w:pPr>
        <w:spacing w:after="0" w:line="360" w:lineRule="auto"/>
        <w:ind w:firstLine="709"/>
        <w:jc w:val="both"/>
        <w:rPr>
          <w:rFonts w:ascii="Times New Roman" w:hAnsi="Times New Roman" w:cs="Times New Roman"/>
        </w:rPr>
      </w:pPr>
      <w:r w:rsidRPr="002F679F">
        <w:rPr>
          <w:rFonts w:ascii="Times New Roman" w:hAnsi="Times New Roman" w:cs="Times New Roman"/>
          <w:u w:val="single"/>
        </w:rPr>
        <w:t xml:space="preserve">Таблица </w:t>
      </w:r>
      <w:r w:rsidR="00405C87" w:rsidRPr="002F679F">
        <w:rPr>
          <w:rFonts w:ascii="Times New Roman" w:hAnsi="Times New Roman" w:cs="Times New Roman"/>
          <w:u w:val="single"/>
        </w:rPr>
        <w:t>1.2.1.1 -</w:t>
      </w:r>
      <w:r w:rsidR="00C25060" w:rsidRPr="002F679F">
        <w:rPr>
          <w:rFonts w:ascii="Times New Roman" w:hAnsi="Times New Roman" w:cs="Times New Roman"/>
          <w:u w:val="single"/>
        </w:rPr>
        <w:t xml:space="preserve"> Список источников теплоснабжения муниципального образования </w:t>
      </w:r>
      <w:proofErr w:type="spellStart"/>
      <w:r w:rsidR="00222920">
        <w:rPr>
          <w:rFonts w:ascii="Times New Roman" w:hAnsi="Times New Roman" w:cs="Times New Roman"/>
          <w:u w:val="single"/>
        </w:rPr>
        <w:t>Гостиц</w:t>
      </w:r>
      <w:r w:rsidR="0013776F">
        <w:rPr>
          <w:rFonts w:ascii="Times New Roman" w:hAnsi="Times New Roman" w:cs="Times New Roman"/>
          <w:u w:val="single"/>
        </w:rPr>
        <w:t>кое</w:t>
      </w:r>
      <w:proofErr w:type="spellEnd"/>
      <w:r w:rsidR="0013776F">
        <w:rPr>
          <w:rFonts w:ascii="Times New Roman" w:hAnsi="Times New Roman" w:cs="Times New Roman"/>
          <w:u w:val="single"/>
        </w:rPr>
        <w:t xml:space="preserve"> сельское поселение</w:t>
      </w:r>
      <w:r w:rsidR="00A01DE3" w:rsidRPr="002F679F">
        <w:rPr>
          <w:rFonts w:ascii="Times New Roman" w:hAnsi="Times New Roman" w:cs="Times New Roman"/>
          <w:u w:val="single"/>
        </w:rPr>
        <w:t xml:space="preserve">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27"/>
        <w:gridCol w:w="1955"/>
        <w:gridCol w:w="1599"/>
        <w:gridCol w:w="2673"/>
        <w:gridCol w:w="2439"/>
      </w:tblGrid>
      <w:tr w:rsidR="0013776F" w:rsidRPr="00A1020A" w:rsidTr="0013776F">
        <w:trPr>
          <w:trHeight w:val="20"/>
          <w:tblHeader/>
        </w:trPr>
        <w:tc>
          <w:tcPr>
            <w:tcW w:w="235" w:type="pct"/>
            <w:tcBorders>
              <w:top w:val="single" w:sz="4" w:space="0" w:color="auto"/>
              <w:bottom w:val="single" w:sz="4" w:space="0" w:color="auto"/>
              <w:right w:val="single" w:sz="4" w:space="0" w:color="auto"/>
            </w:tcBorders>
            <w:tcMar>
              <w:left w:w="11" w:type="dxa"/>
              <w:right w:w="11" w:type="dxa"/>
            </w:tcMar>
            <w:vAlign w:val="center"/>
          </w:tcPr>
          <w:p w:rsidR="0013776F" w:rsidRPr="00A1020A" w:rsidRDefault="0013776F" w:rsidP="0013776F">
            <w:pPr>
              <w:pStyle w:val="1fffb"/>
            </w:pPr>
            <w:r w:rsidRPr="00A1020A">
              <w:t xml:space="preserve">№ </w:t>
            </w:r>
            <w:proofErr w:type="gramStart"/>
            <w:r w:rsidRPr="00A1020A">
              <w:t>п</w:t>
            </w:r>
            <w:proofErr w:type="gramEnd"/>
            <w:r w:rsidRPr="00A1020A">
              <w:t>/п</w:t>
            </w:r>
          </w:p>
        </w:tc>
        <w:tc>
          <w:tcPr>
            <w:tcW w:w="107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13776F" w:rsidRPr="00A1020A" w:rsidRDefault="0013776F" w:rsidP="0013776F">
            <w:pPr>
              <w:pStyle w:val="1fffb"/>
            </w:pPr>
            <w:r w:rsidRPr="00A1020A">
              <w:t>Наименования источников тепловой энергии</w:t>
            </w:r>
          </w:p>
        </w:tc>
        <w:tc>
          <w:tcPr>
            <w:tcW w:w="87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13776F" w:rsidRPr="00A1020A" w:rsidRDefault="0013776F" w:rsidP="0013776F">
            <w:pPr>
              <w:pStyle w:val="1fffb"/>
            </w:pPr>
            <w:r w:rsidRPr="00A1020A">
              <w:t>Адрес источника</w:t>
            </w:r>
          </w:p>
        </w:tc>
        <w:tc>
          <w:tcPr>
            <w:tcW w:w="147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13776F" w:rsidRPr="00A1020A" w:rsidRDefault="0013776F" w:rsidP="0013776F">
            <w:pPr>
              <w:pStyle w:val="1fffb"/>
            </w:pPr>
            <w:r w:rsidRPr="00A1020A">
              <w:t>Теплоснабжающ</w:t>
            </w:r>
            <w:r>
              <w:t>ая</w:t>
            </w:r>
            <w:r w:rsidRPr="00A1020A">
              <w:t xml:space="preserve"> (</w:t>
            </w:r>
            <w:proofErr w:type="spellStart"/>
            <w:r w:rsidRPr="00A1020A">
              <w:t>теплосетев</w:t>
            </w:r>
            <w:r>
              <w:t>ая</w:t>
            </w:r>
            <w:proofErr w:type="spellEnd"/>
            <w:r w:rsidRPr="00A1020A">
              <w:t>) организаци</w:t>
            </w:r>
            <w:r>
              <w:t>я</w:t>
            </w:r>
            <w:r w:rsidRPr="00A1020A">
              <w:t xml:space="preserve"> в границах системы теплоснабжения</w:t>
            </w:r>
          </w:p>
        </w:tc>
        <w:tc>
          <w:tcPr>
            <w:tcW w:w="1341" w:type="pct"/>
            <w:tcBorders>
              <w:top w:val="single" w:sz="4" w:space="0" w:color="auto"/>
              <w:left w:val="single" w:sz="4" w:space="0" w:color="auto"/>
              <w:bottom w:val="single" w:sz="4" w:space="0" w:color="auto"/>
            </w:tcBorders>
            <w:tcMar>
              <w:left w:w="11" w:type="dxa"/>
              <w:right w:w="11" w:type="dxa"/>
            </w:tcMar>
            <w:vAlign w:val="center"/>
          </w:tcPr>
          <w:p w:rsidR="0013776F" w:rsidRPr="00A1020A" w:rsidRDefault="0013776F" w:rsidP="0013776F">
            <w:pPr>
              <w:pStyle w:val="1fffb"/>
            </w:pPr>
            <w:r w:rsidRPr="00A1020A">
              <w:t>Наименование утвержденной ЕТО (единой теплоснабжающей организации)</w:t>
            </w:r>
          </w:p>
        </w:tc>
      </w:tr>
      <w:tr w:rsidR="00E02051" w:rsidRPr="00A1020A" w:rsidTr="0013776F">
        <w:trPr>
          <w:trHeight w:val="20"/>
        </w:trPr>
        <w:tc>
          <w:tcPr>
            <w:tcW w:w="235" w:type="pct"/>
            <w:tcBorders>
              <w:top w:val="single" w:sz="4" w:space="0" w:color="auto"/>
              <w:bottom w:val="single" w:sz="4" w:space="0" w:color="auto"/>
              <w:right w:val="single" w:sz="4" w:space="0" w:color="auto"/>
            </w:tcBorders>
            <w:tcMar>
              <w:left w:w="11" w:type="dxa"/>
              <w:right w:w="11" w:type="dxa"/>
            </w:tcMar>
            <w:vAlign w:val="center"/>
          </w:tcPr>
          <w:p w:rsidR="00E02051" w:rsidRPr="00A1020A" w:rsidRDefault="00E02051" w:rsidP="0013776F">
            <w:pPr>
              <w:pStyle w:val="1fffb"/>
            </w:pPr>
            <w:r>
              <w:t>1.</w:t>
            </w:r>
          </w:p>
        </w:tc>
        <w:tc>
          <w:tcPr>
            <w:tcW w:w="107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E02051" w:rsidRPr="00E2217C" w:rsidRDefault="00E02051" w:rsidP="00E02051">
            <w:pPr>
              <w:pStyle w:val="1fffb"/>
            </w:pPr>
            <w:proofErr w:type="spellStart"/>
            <w:r w:rsidRPr="00E2217C">
              <w:t>Блочно</w:t>
            </w:r>
            <w:proofErr w:type="spellEnd"/>
            <w:r w:rsidRPr="00E2217C">
              <w:t>-модульная котельная мощностью  7,3 МВт</w:t>
            </w:r>
            <w:proofErr w:type="gramStart"/>
            <w:r w:rsidRPr="00E2217C">
              <w:t xml:space="preserve"> ,</w:t>
            </w:r>
            <w:proofErr w:type="gramEnd"/>
            <w:r w:rsidRPr="00E2217C">
              <w:t xml:space="preserve"> назначение: сооружения коммунального хозяйства, количество этажей -1</w:t>
            </w:r>
          </w:p>
          <w:p w:rsidR="00E02051" w:rsidRPr="00A1020A" w:rsidRDefault="00E02051" w:rsidP="00E02051">
            <w:pPr>
              <w:pStyle w:val="1fffb"/>
            </w:pPr>
          </w:p>
        </w:tc>
        <w:tc>
          <w:tcPr>
            <w:tcW w:w="87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E02051" w:rsidRPr="00E2217C" w:rsidRDefault="00E02051" w:rsidP="00E02051">
            <w:pPr>
              <w:pStyle w:val="1fffb"/>
            </w:pPr>
            <w:r w:rsidRPr="00E2217C">
              <w:t xml:space="preserve">д. </w:t>
            </w:r>
            <w:proofErr w:type="spellStart"/>
            <w:r w:rsidRPr="00E2217C">
              <w:t>Гостицы</w:t>
            </w:r>
            <w:proofErr w:type="spellEnd"/>
            <w:r w:rsidRPr="00E2217C">
              <w:t xml:space="preserve">, </w:t>
            </w:r>
            <w:proofErr w:type="spellStart"/>
            <w:r w:rsidRPr="00E2217C">
              <w:t>Сланцевский</w:t>
            </w:r>
            <w:proofErr w:type="spellEnd"/>
            <w:r w:rsidRPr="00E2217C">
              <w:t xml:space="preserve"> район, Ленинградская область</w:t>
            </w:r>
          </w:p>
          <w:p w:rsidR="00E02051" w:rsidRPr="00A1020A" w:rsidRDefault="00E02051" w:rsidP="00E02051">
            <w:pPr>
              <w:pStyle w:val="1fffb"/>
            </w:pPr>
          </w:p>
        </w:tc>
        <w:tc>
          <w:tcPr>
            <w:tcW w:w="1470" w:type="pct"/>
            <w:tcBorders>
              <w:top w:val="single" w:sz="4" w:space="0" w:color="auto"/>
              <w:left w:val="single" w:sz="4" w:space="0" w:color="auto"/>
              <w:right w:val="single" w:sz="4" w:space="0" w:color="auto"/>
            </w:tcBorders>
            <w:tcMar>
              <w:left w:w="11" w:type="dxa"/>
              <w:right w:w="11" w:type="dxa"/>
            </w:tcMar>
            <w:vAlign w:val="center"/>
          </w:tcPr>
          <w:p w:rsidR="00E02051" w:rsidRPr="00A1020A" w:rsidRDefault="00E25176" w:rsidP="0013776F">
            <w:pPr>
              <w:pStyle w:val="1fffb"/>
            </w:pPr>
            <w:r>
              <w:t>ООО «</w:t>
            </w:r>
            <w:proofErr w:type="spellStart"/>
            <w:r>
              <w:t>Петербургтеплоэнерго</w:t>
            </w:r>
            <w:proofErr w:type="spellEnd"/>
            <w:r>
              <w:t>»</w:t>
            </w:r>
          </w:p>
        </w:tc>
        <w:tc>
          <w:tcPr>
            <w:tcW w:w="1341" w:type="pct"/>
            <w:tcBorders>
              <w:top w:val="single" w:sz="4" w:space="0" w:color="auto"/>
              <w:left w:val="single" w:sz="4" w:space="0" w:color="auto"/>
            </w:tcBorders>
            <w:tcMar>
              <w:left w:w="11" w:type="dxa"/>
              <w:right w:w="11" w:type="dxa"/>
            </w:tcMar>
            <w:vAlign w:val="center"/>
          </w:tcPr>
          <w:p w:rsidR="00E02051" w:rsidRPr="00A1020A" w:rsidRDefault="00E25176" w:rsidP="0013776F">
            <w:pPr>
              <w:pStyle w:val="1fffb"/>
            </w:pPr>
            <w:r>
              <w:t>ООО «</w:t>
            </w:r>
            <w:proofErr w:type="spellStart"/>
            <w:r>
              <w:t>Петербургтеплоэнерго</w:t>
            </w:r>
            <w:proofErr w:type="spellEnd"/>
            <w:r>
              <w:t>»</w:t>
            </w:r>
          </w:p>
        </w:tc>
      </w:tr>
    </w:tbl>
    <w:p w:rsidR="0013776F" w:rsidRPr="002F679F" w:rsidRDefault="0013776F" w:rsidP="006908CE">
      <w:pPr>
        <w:rPr>
          <w:rFonts w:ascii="Times New Roman" w:hAnsi="Times New Roman" w:cs="Times New Roman"/>
        </w:rPr>
        <w:sectPr w:rsidR="0013776F" w:rsidRPr="002F679F" w:rsidSect="00C25060">
          <w:headerReference w:type="even" r:id="rId12"/>
          <w:footerReference w:type="even" r:id="rId13"/>
          <w:headerReference w:type="first" r:id="rId14"/>
          <w:footerReference w:type="first" r:id="rId15"/>
          <w:pgSz w:w="11906" w:h="16838" w:code="9"/>
          <w:pgMar w:top="851" w:right="1134" w:bottom="851" w:left="1701" w:header="680" w:footer="284" w:gutter="0"/>
          <w:cols w:space="708"/>
          <w:docGrid w:linePitch="360"/>
        </w:sectPr>
      </w:pPr>
    </w:p>
    <w:p w:rsidR="00C25060" w:rsidRPr="002F679F" w:rsidRDefault="00405C87" w:rsidP="00A24B76">
      <w:pPr>
        <w:pStyle w:val="afffe"/>
        <w:keepNext/>
        <w:spacing w:line="360" w:lineRule="auto"/>
        <w:ind w:firstLine="709"/>
        <w:jc w:val="both"/>
        <w:rPr>
          <w:rFonts w:ascii="Times New Roman" w:hAnsi="Times New Roman" w:cs="Times New Roman"/>
          <w:b w:val="0"/>
          <w:color w:val="auto"/>
          <w:u w:val="single"/>
        </w:rPr>
      </w:pPr>
      <w:r w:rsidRPr="002F679F">
        <w:rPr>
          <w:rFonts w:ascii="Times New Roman" w:hAnsi="Times New Roman" w:cs="Times New Roman"/>
          <w:b w:val="0"/>
          <w:color w:val="auto"/>
          <w:u w:val="single"/>
        </w:rPr>
        <w:lastRenderedPageBreak/>
        <w:t xml:space="preserve">Таблица 1.2.1.2 - </w:t>
      </w:r>
      <w:r w:rsidR="00C25060" w:rsidRPr="002F679F">
        <w:rPr>
          <w:rFonts w:ascii="Times New Roman" w:hAnsi="Times New Roman" w:cs="Times New Roman"/>
          <w:b w:val="0"/>
          <w:color w:val="auto"/>
          <w:u w:val="single"/>
        </w:rPr>
        <w:t>Состав и технические характеристики основного оборудования котельных</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95"/>
        <w:gridCol w:w="1446"/>
        <w:gridCol w:w="1074"/>
        <w:gridCol w:w="1059"/>
        <w:gridCol w:w="1123"/>
        <w:gridCol w:w="1152"/>
        <w:gridCol w:w="1191"/>
        <w:gridCol w:w="1433"/>
        <w:gridCol w:w="1097"/>
        <w:gridCol w:w="1237"/>
        <w:gridCol w:w="1445"/>
        <w:gridCol w:w="2420"/>
      </w:tblGrid>
      <w:tr w:rsidR="008B03E3" w:rsidTr="008B03E3">
        <w:trPr>
          <w:trHeight w:val="57"/>
          <w:tblHeader/>
        </w:trPr>
        <w:tc>
          <w:tcPr>
            <w:tcW w:w="1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bookmarkEnd w:id="35"/>
          <w:p w:rsidR="008B03E3" w:rsidRDefault="008B03E3" w:rsidP="008B03E3">
            <w:pPr>
              <w:pStyle w:val="1fffb"/>
            </w:pPr>
            <w:r>
              <w:t xml:space="preserve">№ </w:t>
            </w:r>
            <w:proofErr w:type="gramStart"/>
            <w:r>
              <w:t>п</w:t>
            </w:r>
            <w:proofErr w:type="gramEnd"/>
            <w:r>
              <w:t>/п</w:t>
            </w:r>
          </w:p>
        </w:tc>
        <w:tc>
          <w:tcPr>
            <w:tcW w:w="47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8B03E3" w:rsidRDefault="008B03E3" w:rsidP="008B03E3">
            <w:pPr>
              <w:pStyle w:val="1fffb"/>
            </w:pPr>
            <w:r>
              <w:t>№, адрес котельной</w:t>
            </w:r>
          </w:p>
        </w:tc>
        <w:tc>
          <w:tcPr>
            <w:tcW w:w="35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8B03E3" w:rsidRDefault="008B03E3" w:rsidP="008B03E3">
            <w:pPr>
              <w:pStyle w:val="1fffb"/>
            </w:pPr>
            <w:r>
              <w:t>Тип котла</w:t>
            </w:r>
          </w:p>
        </w:tc>
        <w:tc>
          <w:tcPr>
            <w:tcW w:w="34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8B03E3" w:rsidRDefault="008B03E3" w:rsidP="008B03E3">
            <w:pPr>
              <w:pStyle w:val="1fffb"/>
            </w:pPr>
            <w:r>
              <w:t>Кол-во котлов</w:t>
            </w:r>
          </w:p>
        </w:tc>
        <w:tc>
          <w:tcPr>
            <w:tcW w:w="36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8B03E3" w:rsidRDefault="008B03E3" w:rsidP="008B03E3">
            <w:pPr>
              <w:pStyle w:val="1fffb"/>
            </w:pPr>
            <w:r>
              <w:t>Год установки котла</w:t>
            </w:r>
          </w:p>
        </w:tc>
        <w:tc>
          <w:tcPr>
            <w:tcW w:w="37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8B03E3" w:rsidRDefault="008B03E3" w:rsidP="008B03E3">
            <w:pPr>
              <w:pStyle w:val="1fffb"/>
            </w:pPr>
            <w:r>
              <w:t>Мощность котла, Гкал/</w:t>
            </w:r>
            <w:proofErr w:type="gramStart"/>
            <w:r>
              <w:t>ч</w:t>
            </w:r>
            <w:proofErr w:type="gramEnd"/>
          </w:p>
        </w:tc>
        <w:tc>
          <w:tcPr>
            <w:tcW w:w="39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8B03E3" w:rsidRDefault="008B03E3" w:rsidP="008B03E3">
            <w:pPr>
              <w:pStyle w:val="1fffb"/>
            </w:pPr>
            <w:r>
              <w:t>Мощность котельной, Гкал/</w:t>
            </w:r>
            <w:proofErr w:type="gramStart"/>
            <w:r>
              <w:t>ч</w:t>
            </w:r>
            <w:proofErr w:type="gramEnd"/>
          </w:p>
        </w:tc>
        <w:tc>
          <w:tcPr>
            <w:tcW w:w="4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8B03E3" w:rsidRDefault="008B03E3" w:rsidP="008B03E3">
            <w:pPr>
              <w:pStyle w:val="1fffb"/>
            </w:pPr>
            <w:r>
              <w:t xml:space="preserve">Удельный расход топлива по котлам, </w:t>
            </w:r>
            <w:proofErr w:type="gramStart"/>
            <w:r>
              <w:t>кг</w:t>
            </w:r>
            <w:proofErr w:type="gramEnd"/>
            <w:r>
              <w:t> </w:t>
            </w:r>
            <w:proofErr w:type="spellStart"/>
            <w:r>
              <w:t>у.т</w:t>
            </w:r>
            <w:proofErr w:type="spellEnd"/>
            <w:r>
              <w:t>./ Гкал</w:t>
            </w:r>
          </w:p>
        </w:tc>
        <w:tc>
          <w:tcPr>
            <w:tcW w:w="3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8B03E3" w:rsidRDefault="008B03E3" w:rsidP="008B03E3">
            <w:pPr>
              <w:pStyle w:val="1fffb"/>
            </w:pPr>
            <w:r>
              <w:t>КПД котлов, %</w:t>
            </w:r>
          </w:p>
        </w:tc>
        <w:tc>
          <w:tcPr>
            <w:tcW w:w="40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8B03E3" w:rsidRDefault="008B03E3" w:rsidP="008B03E3">
            <w:pPr>
              <w:pStyle w:val="1fffb"/>
            </w:pPr>
            <w:r>
              <w:t xml:space="preserve">Удельный расход топлива по котельной, </w:t>
            </w:r>
            <w:proofErr w:type="gramStart"/>
            <w:r>
              <w:t>кг</w:t>
            </w:r>
            <w:proofErr w:type="gramEnd"/>
            <w:r>
              <w:t xml:space="preserve"> </w:t>
            </w:r>
            <w:proofErr w:type="spellStart"/>
            <w:r>
              <w:t>у.т</w:t>
            </w:r>
            <w:proofErr w:type="spellEnd"/>
            <w:r>
              <w:t>./Гкал</w:t>
            </w:r>
          </w:p>
        </w:tc>
        <w:tc>
          <w:tcPr>
            <w:tcW w:w="473" w:type="pct"/>
            <w:tcBorders>
              <w:top w:val="single" w:sz="4" w:space="0" w:color="auto"/>
              <w:left w:val="single" w:sz="4" w:space="0" w:color="auto"/>
              <w:bottom w:val="single" w:sz="4" w:space="0" w:color="auto"/>
              <w:right w:val="nil"/>
            </w:tcBorders>
            <w:tcMar>
              <w:top w:w="0" w:type="dxa"/>
              <w:left w:w="28" w:type="dxa"/>
              <w:bottom w:w="0" w:type="dxa"/>
              <w:right w:w="28" w:type="dxa"/>
            </w:tcMar>
            <w:vAlign w:val="center"/>
            <w:hideMark/>
          </w:tcPr>
          <w:p w:rsidR="008B03E3" w:rsidRDefault="008B03E3" w:rsidP="008B03E3">
            <w:pPr>
              <w:pStyle w:val="1fffb"/>
            </w:pPr>
            <w:r>
              <w:t>Дата обследования котлов</w:t>
            </w:r>
          </w:p>
        </w:tc>
        <w:tc>
          <w:tcPr>
            <w:tcW w:w="792" w:type="pct"/>
            <w:tcBorders>
              <w:top w:val="single" w:sz="4" w:space="0" w:color="auto"/>
              <w:left w:val="single" w:sz="4" w:space="0" w:color="auto"/>
              <w:bottom w:val="single" w:sz="4" w:space="0" w:color="auto"/>
              <w:right w:val="single" w:sz="4" w:space="0" w:color="auto"/>
            </w:tcBorders>
            <w:hideMark/>
          </w:tcPr>
          <w:p w:rsidR="008B03E3" w:rsidRDefault="008B03E3" w:rsidP="008B03E3">
            <w:pPr>
              <w:pStyle w:val="1fffb"/>
            </w:pPr>
            <w:r>
              <w:t>Координаты/кадастровый номер</w:t>
            </w:r>
          </w:p>
        </w:tc>
      </w:tr>
      <w:tr w:rsidR="008B03E3" w:rsidTr="008B03E3">
        <w:trPr>
          <w:trHeight w:val="57"/>
        </w:trPr>
        <w:tc>
          <w:tcPr>
            <w:tcW w:w="1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8B03E3" w:rsidRDefault="008B03E3" w:rsidP="008B03E3">
            <w:pPr>
              <w:pStyle w:val="1fffb"/>
            </w:pPr>
          </w:p>
        </w:tc>
        <w:tc>
          <w:tcPr>
            <w:tcW w:w="47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rsidR="008B03E3" w:rsidRDefault="008B03E3" w:rsidP="008B03E3">
            <w:pPr>
              <w:pStyle w:val="1fffb"/>
            </w:pPr>
            <w:r>
              <w:t xml:space="preserve">Ленинградская область, </w:t>
            </w:r>
            <w:proofErr w:type="spellStart"/>
            <w:r>
              <w:t>Сланцевский</w:t>
            </w:r>
            <w:proofErr w:type="spellEnd"/>
            <w:r>
              <w:t xml:space="preserve"> муниципальный район, </w:t>
            </w:r>
            <w:proofErr w:type="spellStart"/>
            <w:r>
              <w:t>Гостицкое</w:t>
            </w:r>
            <w:proofErr w:type="spellEnd"/>
            <w:r>
              <w:t xml:space="preserve"> сельское поселение, д. </w:t>
            </w:r>
            <w:proofErr w:type="spellStart"/>
            <w:r>
              <w:t>Гостицы</w:t>
            </w:r>
            <w:proofErr w:type="spellEnd"/>
            <w:r>
              <w:t>, д. 1в</w:t>
            </w:r>
          </w:p>
        </w:tc>
        <w:tc>
          <w:tcPr>
            <w:tcW w:w="35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rsidR="008B03E3" w:rsidRDefault="008B03E3" w:rsidP="008B03E3">
            <w:pPr>
              <w:pStyle w:val="1fffb"/>
              <w:rPr>
                <w:rFonts w:cs="Times New Roman"/>
                <w:lang w:val="en-US"/>
              </w:rPr>
            </w:pPr>
            <w:r>
              <w:rPr>
                <w:rFonts w:cs="Times New Roman"/>
                <w:lang w:val="en-US"/>
              </w:rPr>
              <w:t xml:space="preserve">GSK Dunatherm-2500 (2 </w:t>
            </w:r>
            <w:proofErr w:type="spellStart"/>
            <w:r>
              <w:rPr>
                <w:rFonts w:cs="Times New Roman"/>
              </w:rPr>
              <w:t>шт</w:t>
            </w:r>
            <w:proofErr w:type="spellEnd"/>
            <w:r>
              <w:rPr>
                <w:rFonts w:cs="Times New Roman"/>
                <w:lang w:val="en-US"/>
              </w:rPr>
              <w:t xml:space="preserve">.); GSK </w:t>
            </w:r>
            <w:proofErr w:type="spellStart"/>
            <w:r>
              <w:rPr>
                <w:rFonts w:cs="Times New Roman"/>
                <w:lang w:val="en-US"/>
              </w:rPr>
              <w:t>Dunatherm</w:t>
            </w:r>
            <w:proofErr w:type="spellEnd"/>
            <w:r>
              <w:rPr>
                <w:rFonts w:cs="Times New Roman"/>
                <w:lang w:val="en-US"/>
              </w:rPr>
              <w:t>-</w:t>
            </w:r>
          </w:p>
          <w:p w:rsidR="008B03E3" w:rsidRDefault="008B03E3" w:rsidP="008B03E3">
            <w:pPr>
              <w:pStyle w:val="1fffb"/>
              <w:rPr>
                <w:rFonts w:asciiTheme="minorHAnsi" w:hAnsiTheme="minorHAnsi" w:cs="Times New Roman CYR"/>
              </w:rPr>
            </w:pPr>
            <w:r>
              <w:rPr>
                <w:rFonts w:cs="Times New Roman"/>
              </w:rPr>
              <w:t>1600 (1 шт.)</w:t>
            </w:r>
          </w:p>
        </w:tc>
        <w:tc>
          <w:tcPr>
            <w:tcW w:w="34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8B03E3" w:rsidRDefault="008B03E3" w:rsidP="008B03E3">
            <w:pPr>
              <w:pStyle w:val="1fffb"/>
              <w:rPr>
                <w:rFonts w:ascii="Times New Roman CYR" w:hAnsi="Times New Roman CYR"/>
              </w:rPr>
            </w:pPr>
            <w:r>
              <w:t>3</w:t>
            </w:r>
          </w:p>
          <w:p w:rsidR="008B03E3" w:rsidRDefault="008B03E3" w:rsidP="008B03E3">
            <w:pPr>
              <w:pStyle w:val="1fffb"/>
            </w:pPr>
          </w:p>
          <w:p w:rsidR="008B03E3" w:rsidRDefault="008B03E3" w:rsidP="008B03E3">
            <w:pPr>
              <w:pStyle w:val="1fffb"/>
            </w:pPr>
          </w:p>
          <w:p w:rsidR="008B03E3" w:rsidRDefault="008B03E3" w:rsidP="008B03E3">
            <w:pPr>
              <w:pStyle w:val="1fffb"/>
            </w:pPr>
          </w:p>
        </w:tc>
        <w:tc>
          <w:tcPr>
            <w:tcW w:w="36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rsidR="008B03E3" w:rsidRDefault="008B03E3" w:rsidP="008B03E3">
            <w:pPr>
              <w:pStyle w:val="1fffb"/>
            </w:pPr>
            <w:r>
              <w:t>2011</w:t>
            </w:r>
          </w:p>
        </w:tc>
        <w:tc>
          <w:tcPr>
            <w:tcW w:w="37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rsidR="008B03E3" w:rsidRDefault="008B03E3" w:rsidP="008B03E3">
            <w:pPr>
              <w:pStyle w:val="1fffb"/>
            </w:pPr>
            <w:r>
              <w:t>2,408 (2шт.)</w:t>
            </w:r>
          </w:p>
          <w:p w:rsidR="008B03E3" w:rsidRDefault="008B03E3" w:rsidP="008B03E3">
            <w:pPr>
              <w:pStyle w:val="1fffb"/>
            </w:pPr>
            <w:r>
              <w:t>1,462 (1шт.)</w:t>
            </w:r>
          </w:p>
        </w:tc>
        <w:tc>
          <w:tcPr>
            <w:tcW w:w="39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rsidR="008B03E3" w:rsidRDefault="008B03E3" w:rsidP="008B03E3">
            <w:pPr>
              <w:pStyle w:val="1fffb"/>
            </w:pPr>
            <w:r>
              <w:t>6,278</w:t>
            </w:r>
          </w:p>
        </w:tc>
        <w:tc>
          <w:tcPr>
            <w:tcW w:w="4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8B03E3" w:rsidRDefault="008B03E3" w:rsidP="008B03E3">
            <w:pPr>
              <w:pStyle w:val="1fffb"/>
              <w:rPr>
                <w:rFonts w:cs="Times New Roman"/>
                <w:sz w:val="16"/>
                <w:lang w:val="en-US"/>
              </w:rPr>
            </w:pPr>
            <w:r>
              <w:rPr>
                <w:lang w:val="en-US"/>
              </w:rPr>
              <w:t xml:space="preserve">157,78 </w:t>
            </w:r>
            <w:r>
              <w:rPr>
                <w:sz w:val="16"/>
                <w:lang w:val="en-US"/>
              </w:rPr>
              <w:t>(</w:t>
            </w:r>
            <w:r>
              <w:rPr>
                <w:rFonts w:cs="Times New Roman"/>
                <w:sz w:val="16"/>
                <w:lang w:val="en-US"/>
              </w:rPr>
              <w:t xml:space="preserve">GSK </w:t>
            </w:r>
            <w:proofErr w:type="spellStart"/>
            <w:r>
              <w:rPr>
                <w:rFonts w:cs="Times New Roman"/>
                <w:sz w:val="16"/>
                <w:lang w:val="en-US"/>
              </w:rPr>
              <w:t>Dunatherm</w:t>
            </w:r>
            <w:proofErr w:type="spellEnd"/>
            <w:r>
              <w:rPr>
                <w:rFonts w:cs="Times New Roman"/>
                <w:sz w:val="16"/>
                <w:lang w:val="en-US"/>
              </w:rPr>
              <w:t>-</w:t>
            </w:r>
          </w:p>
          <w:p w:rsidR="008B03E3" w:rsidRDefault="008B03E3" w:rsidP="008B03E3">
            <w:pPr>
              <w:pStyle w:val="1fffb"/>
              <w:rPr>
                <w:rFonts w:ascii="Times New Roman CYR" w:hAnsi="Times New Roman CYR" w:cs="Times New Roman CYR"/>
                <w:sz w:val="16"/>
                <w:lang w:val="en-US"/>
              </w:rPr>
            </w:pPr>
            <w:r>
              <w:rPr>
                <w:rFonts w:cs="Times New Roman"/>
                <w:sz w:val="16"/>
                <w:lang w:val="en-US"/>
              </w:rPr>
              <w:t>1600)</w:t>
            </w:r>
          </w:p>
          <w:p w:rsidR="008B03E3" w:rsidRDefault="008B03E3" w:rsidP="008B03E3">
            <w:pPr>
              <w:pStyle w:val="1fffb"/>
              <w:rPr>
                <w:sz w:val="14"/>
                <w:lang w:val="en-US"/>
              </w:rPr>
            </w:pPr>
            <w:r>
              <w:rPr>
                <w:lang w:val="en-US"/>
              </w:rPr>
              <w:t xml:space="preserve">158,37 </w:t>
            </w:r>
            <w:r>
              <w:rPr>
                <w:sz w:val="14"/>
                <w:lang w:val="en-US"/>
              </w:rPr>
              <w:t>(</w:t>
            </w:r>
            <w:r>
              <w:rPr>
                <w:rFonts w:cs="Times New Roman"/>
                <w:sz w:val="14"/>
                <w:lang w:val="en-US"/>
              </w:rPr>
              <w:t>GSK Dunatherm-2500)</w:t>
            </w:r>
          </w:p>
          <w:p w:rsidR="008B03E3" w:rsidRDefault="008B03E3" w:rsidP="008B03E3">
            <w:pPr>
              <w:pStyle w:val="1fffb"/>
              <w:rPr>
                <w:sz w:val="16"/>
                <w:lang w:val="en-US"/>
              </w:rPr>
            </w:pPr>
            <w:r>
              <w:rPr>
                <w:lang w:val="en-US"/>
              </w:rPr>
              <w:t xml:space="preserve">159,12 </w:t>
            </w:r>
            <w:r>
              <w:rPr>
                <w:sz w:val="16"/>
                <w:lang w:val="en-US"/>
              </w:rPr>
              <w:t>(</w:t>
            </w:r>
            <w:r>
              <w:rPr>
                <w:rFonts w:cs="Times New Roman"/>
                <w:sz w:val="16"/>
                <w:lang w:val="en-US"/>
              </w:rPr>
              <w:t>GSK Dunatherm-2500)</w:t>
            </w:r>
          </w:p>
          <w:p w:rsidR="008B03E3" w:rsidRDefault="008B03E3" w:rsidP="008B03E3">
            <w:pPr>
              <w:pStyle w:val="1fffb"/>
              <w:rPr>
                <w:lang w:val="en-US"/>
              </w:rPr>
            </w:pPr>
          </w:p>
        </w:tc>
        <w:tc>
          <w:tcPr>
            <w:tcW w:w="3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rsidR="008B03E3" w:rsidRDefault="008B03E3" w:rsidP="008B03E3">
            <w:pPr>
              <w:pStyle w:val="1fffb"/>
            </w:pPr>
            <w:r>
              <w:t>92</w:t>
            </w:r>
          </w:p>
        </w:tc>
        <w:tc>
          <w:tcPr>
            <w:tcW w:w="40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rsidR="008B03E3" w:rsidRDefault="008B03E3" w:rsidP="008B03E3">
            <w:pPr>
              <w:pStyle w:val="1fffb"/>
            </w:pPr>
            <w:r>
              <w:t>475,27</w:t>
            </w:r>
          </w:p>
        </w:tc>
        <w:tc>
          <w:tcPr>
            <w:tcW w:w="473" w:type="pct"/>
            <w:tcBorders>
              <w:top w:val="single" w:sz="4" w:space="0" w:color="auto"/>
              <w:left w:val="single" w:sz="4" w:space="0" w:color="auto"/>
              <w:bottom w:val="single" w:sz="4" w:space="0" w:color="auto"/>
              <w:right w:val="nil"/>
            </w:tcBorders>
            <w:tcMar>
              <w:top w:w="0" w:type="dxa"/>
              <w:left w:w="28" w:type="dxa"/>
              <w:bottom w:w="0" w:type="dxa"/>
              <w:right w:w="28" w:type="dxa"/>
            </w:tcMar>
            <w:hideMark/>
          </w:tcPr>
          <w:p w:rsidR="008B03E3" w:rsidRDefault="008B03E3" w:rsidP="008B03E3">
            <w:pPr>
              <w:pStyle w:val="1fffb"/>
            </w:pPr>
            <w:r>
              <w:t>2022</w:t>
            </w:r>
          </w:p>
        </w:tc>
        <w:tc>
          <w:tcPr>
            <w:tcW w:w="792" w:type="pct"/>
            <w:tcBorders>
              <w:top w:val="single" w:sz="4" w:space="0" w:color="auto"/>
              <w:left w:val="single" w:sz="4" w:space="0" w:color="auto"/>
              <w:bottom w:val="single" w:sz="4" w:space="0" w:color="auto"/>
              <w:right w:val="single" w:sz="4" w:space="0" w:color="auto"/>
            </w:tcBorders>
          </w:tcPr>
          <w:p w:rsidR="008B03E3" w:rsidRDefault="008B03E3" w:rsidP="008B03E3">
            <w:pPr>
              <w:pStyle w:val="1fffb"/>
            </w:pPr>
          </w:p>
        </w:tc>
      </w:tr>
    </w:tbl>
    <w:p w:rsidR="00C25060" w:rsidRPr="002F679F" w:rsidRDefault="00C25060" w:rsidP="00355C0A">
      <w:pPr>
        <w:pStyle w:val="afffe"/>
        <w:keepNext/>
        <w:jc w:val="both"/>
        <w:rPr>
          <w:rFonts w:ascii="Times New Roman" w:hAnsi="Times New Roman" w:cs="Times New Roman"/>
          <w:color w:val="auto"/>
        </w:rPr>
      </w:pPr>
    </w:p>
    <w:p w:rsidR="00031302" w:rsidRPr="002F679F" w:rsidRDefault="00405C87" w:rsidP="00B5461F">
      <w:pPr>
        <w:pStyle w:val="11ff3"/>
        <w:rPr>
          <w:w w:val="100"/>
          <w:kern w:val="0"/>
          <w:u w:val="single"/>
        </w:rPr>
      </w:pPr>
      <w:r w:rsidRPr="002F679F">
        <w:rPr>
          <w:w w:val="100"/>
          <w:kern w:val="0"/>
          <w:u w:val="single"/>
        </w:rPr>
        <w:t xml:space="preserve">Таблица 1.2.1.3 - </w:t>
      </w:r>
      <w:r w:rsidR="006908CE" w:rsidRPr="002F679F">
        <w:rPr>
          <w:w w:val="100"/>
          <w:kern w:val="0"/>
          <w:u w:val="single"/>
        </w:rPr>
        <w:t>Основные характеристики вспомогательного оборудования</w:t>
      </w:r>
    </w:p>
    <w:tbl>
      <w:tblPr>
        <w:tblW w:w="50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4A0" w:firstRow="1" w:lastRow="0" w:firstColumn="1" w:lastColumn="0" w:noHBand="0" w:noVBand="1"/>
      </w:tblPr>
      <w:tblGrid>
        <w:gridCol w:w="608"/>
        <w:gridCol w:w="4433"/>
        <w:gridCol w:w="2674"/>
        <w:gridCol w:w="1246"/>
        <w:gridCol w:w="1286"/>
        <w:gridCol w:w="1256"/>
        <w:gridCol w:w="1434"/>
        <w:gridCol w:w="2413"/>
      </w:tblGrid>
      <w:tr w:rsidR="008B03E3" w:rsidTr="008B03E3">
        <w:trPr>
          <w:trHeight w:val="230"/>
          <w:tblHeader/>
        </w:trPr>
        <w:tc>
          <w:tcPr>
            <w:tcW w:w="198"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 xml:space="preserve">№ </w:t>
            </w:r>
            <w:proofErr w:type="gramStart"/>
            <w:r>
              <w:t>п</w:t>
            </w:r>
            <w:proofErr w:type="gramEnd"/>
            <w:r>
              <w:t>/п</w:t>
            </w:r>
          </w:p>
        </w:tc>
        <w:tc>
          <w:tcPr>
            <w:tcW w:w="1444"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Наименование оборудование</w:t>
            </w:r>
          </w:p>
        </w:tc>
        <w:tc>
          <w:tcPr>
            <w:tcW w:w="871"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Марка</w:t>
            </w:r>
          </w:p>
        </w:tc>
        <w:tc>
          <w:tcPr>
            <w:tcW w:w="406"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Количество</w:t>
            </w:r>
          </w:p>
        </w:tc>
        <w:tc>
          <w:tcPr>
            <w:tcW w:w="419"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Мощность, кВт</w:t>
            </w:r>
          </w:p>
        </w:tc>
        <w:tc>
          <w:tcPr>
            <w:tcW w:w="409"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К</w:t>
            </w:r>
          </w:p>
          <w:p w:rsidR="008B03E3" w:rsidRDefault="008B03E3" w:rsidP="008B03E3">
            <w:pPr>
              <w:pStyle w:val="1fffb"/>
            </w:pPr>
            <w:r>
              <w:t>исп.</w:t>
            </w:r>
          </w:p>
        </w:tc>
        <w:tc>
          <w:tcPr>
            <w:tcW w:w="467"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proofErr w:type="spellStart"/>
            <w:r>
              <w:t>Тгод</w:t>
            </w:r>
            <w:proofErr w:type="spellEnd"/>
            <w:r>
              <w:t xml:space="preserve"> раб</w:t>
            </w:r>
            <w:proofErr w:type="gramStart"/>
            <w:r>
              <w:t xml:space="preserve">., </w:t>
            </w:r>
            <w:proofErr w:type="gramEnd"/>
            <w:r>
              <w:t>час</w:t>
            </w:r>
          </w:p>
        </w:tc>
        <w:tc>
          <w:tcPr>
            <w:tcW w:w="786"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Год ввода в эксплуатацию</w:t>
            </w:r>
          </w:p>
        </w:tc>
      </w:tr>
      <w:tr w:rsidR="008B03E3" w:rsidTr="008B03E3">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rPr>
                <w:position w:val="-1"/>
              </w:rPr>
            </w:pPr>
            <w:r>
              <w:rPr>
                <w:position w:val="-1"/>
              </w:rPr>
              <w:t>Наименование источника теплоснабжения</w:t>
            </w:r>
          </w:p>
        </w:tc>
      </w:tr>
      <w:tr w:rsidR="008B03E3" w:rsidTr="008B03E3">
        <w:trPr>
          <w:trHeight w:val="20"/>
        </w:trPr>
        <w:tc>
          <w:tcPr>
            <w:tcW w:w="198"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1</w:t>
            </w:r>
          </w:p>
        </w:tc>
        <w:tc>
          <w:tcPr>
            <w:tcW w:w="1444"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 xml:space="preserve">Циркуляционный насос </w:t>
            </w:r>
          </w:p>
        </w:tc>
        <w:tc>
          <w:tcPr>
            <w:tcW w:w="871"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rPr>
                <w:lang w:val="en-US"/>
              </w:rPr>
              <w:t>DFG</w:t>
            </w:r>
            <w:r>
              <w:t xml:space="preserve"> 100-200/4/5.5 фирмы </w:t>
            </w:r>
            <w:r>
              <w:rPr>
                <w:lang w:val="en-US"/>
              </w:rPr>
              <w:t>EAST</w:t>
            </w:r>
          </w:p>
        </w:tc>
        <w:tc>
          <w:tcPr>
            <w:tcW w:w="406"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rPr>
                <w:lang w:val="en-US"/>
              </w:rPr>
            </w:pPr>
            <w:r>
              <w:rPr>
                <w:lang w:val="en-US"/>
              </w:rPr>
              <w:t>2</w:t>
            </w:r>
          </w:p>
        </w:tc>
        <w:tc>
          <w:tcPr>
            <w:tcW w:w="419"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5,5</w:t>
            </w:r>
          </w:p>
        </w:tc>
        <w:tc>
          <w:tcPr>
            <w:tcW w:w="409"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К 1.2</w:t>
            </w:r>
          </w:p>
        </w:tc>
        <w:tc>
          <w:tcPr>
            <w:tcW w:w="467" w:type="pct"/>
            <w:tcBorders>
              <w:top w:val="single" w:sz="4" w:space="0" w:color="auto"/>
              <w:left w:val="single" w:sz="4" w:space="0" w:color="auto"/>
              <w:bottom w:val="single" w:sz="4" w:space="0" w:color="auto"/>
              <w:right w:val="single" w:sz="4" w:space="0" w:color="auto"/>
            </w:tcBorders>
            <w:vAlign w:val="center"/>
          </w:tcPr>
          <w:p w:rsidR="008B03E3" w:rsidRDefault="008B03E3" w:rsidP="008B03E3">
            <w:pPr>
              <w:pStyle w:val="1fffb"/>
            </w:pPr>
          </w:p>
        </w:tc>
        <w:tc>
          <w:tcPr>
            <w:tcW w:w="786"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rPr>
                <w:lang w:val="en-US"/>
              </w:rPr>
            </w:pPr>
            <w:r>
              <w:rPr>
                <w:lang w:val="en-US"/>
              </w:rPr>
              <w:t>2011</w:t>
            </w:r>
          </w:p>
        </w:tc>
      </w:tr>
      <w:tr w:rsidR="008B03E3" w:rsidTr="008B03E3">
        <w:trPr>
          <w:trHeight w:val="20"/>
        </w:trPr>
        <w:tc>
          <w:tcPr>
            <w:tcW w:w="198"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2</w:t>
            </w:r>
          </w:p>
        </w:tc>
        <w:tc>
          <w:tcPr>
            <w:tcW w:w="1444"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 xml:space="preserve">Циркуляционный насос </w:t>
            </w:r>
          </w:p>
        </w:tc>
        <w:tc>
          <w:tcPr>
            <w:tcW w:w="871"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rPr>
                <w:lang w:val="en-US"/>
              </w:rPr>
              <w:t>DFG</w:t>
            </w:r>
            <w:r>
              <w:t xml:space="preserve"> 100-200</w:t>
            </w:r>
            <w:r>
              <w:rPr>
                <w:lang w:val="en-US"/>
              </w:rPr>
              <w:t>A</w:t>
            </w:r>
            <w:r>
              <w:t xml:space="preserve">/4/4 фирмы </w:t>
            </w:r>
            <w:r>
              <w:rPr>
                <w:lang w:val="en-US"/>
              </w:rPr>
              <w:t>EAST</w:t>
            </w:r>
          </w:p>
        </w:tc>
        <w:tc>
          <w:tcPr>
            <w:tcW w:w="406"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1</w:t>
            </w:r>
          </w:p>
        </w:tc>
        <w:tc>
          <w:tcPr>
            <w:tcW w:w="419"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4</w:t>
            </w:r>
          </w:p>
        </w:tc>
        <w:tc>
          <w:tcPr>
            <w:tcW w:w="409"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К 2.2</w:t>
            </w:r>
          </w:p>
        </w:tc>
        <w:tc>
          <w:tcPr>
            <w:tcW w:w="467" w:type="pct"/>
            <w:tcBorders>
              <w:top w:val="single" w:sz="4" w:space="0" w:color="auto"/>
              <w:left w:val="single" w:sz="4" w:space="0" w:color="auto"/>
              <w:bottom w:val="single" w:sz="4" w:space="0" w:color="auto"/>
              <w:right w:val="single" w:sz="4" w:space="0" w:color="auto"/>
            </w:tcBorders>
            <w:vAlign w:val="center"/>
          </w:tcPr>
          <w:p w:rsidR="008B03E3" w:rsidRDefault="008B03E3" w:rsidP="008B03E3">
            <w:pPr>
              <w:pStyle w:val="1fffb"/>
            </w:pPr>
          </w:p>
        </w:tc>
        <w:tc>
          <w:tcPr>
            <w:tcW w:w="786"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rPr>
                <w:lang w:val="en-US"/>
              </w:rPr>
            </w:pPr>
            <w:r>
              <w:rPr>
                <w:lang w:val="en-US"/>
              </w:rPr>
              <w:t>2011</w:t>
            </w:r>
          </w:p>
        </w:tc>
      </w:tr>
      <w:tr w:rsidR="008B03E3" w:rsidTr="008B03E3">
        <w:trPr>
          <w:trHeight w:val="20"/>
        </w:trPr>
        <w:tc>
          <w:tcPr>
            <w:tcW w:w="198"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rPr>
                <w:lang w:val="en-US"/>
              </w:rPr>
            </w:pPr>
            <w:r>
              <w:rPr>
                <w:lang w:val="en-US"/>
              </w:rPr>
              <w:t>3</w:t>
            </w:r>
          </w:p>
        </w:tc>
        <w:tc>
          <w:tcPr>
            <w:tcW w:w="1444"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Комбинированная горелка</w:t>
            </w:r>
          </w:p>
        </w:tc>
        <w:tc>
          <w:tcPr>
            <w:tcW w:w="871"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rPr>
                <w:lang w:val="en-US"/>
              </w:rPr>
              <w:t>ES</w:t>
            </w:r>
            <w:r>
              <w:t xml:space="preserve"> 08.4000 </w:t>
            </w:r>
            <w:r>
              <w:rPr>
                <w:lang w:val="en-US"/>
              </w:rPr>
              <w:t>GL</w:t>
            </w:r>
            <w:r>
              <w:t>-</w:t>
            </w:r>
            <w:r>
              <w:rPr>
                <w:lang w:val="en-US"/>
              </w:rPr>
              <w:t>VTZ</w:t>
            </w:r>
            <w:r>
              <w:t xml:space="preserve">3 фирмы </w:t>
            </w:r>
            <w:r>
              <w:rPr>
                <w:lang w:val="en-US"/>
              </w:rPr>
              <w:t>ELCO</w:t>
            </w:r>
          </w:p>
        </w:tc>
        <w:tc>
          <w:tcPr>
            <w:tcW w:w="406"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2</w:t>
            </w:r>
          </w:p>
        </w:tc>
        <w:tc>
          <w:tcPr>
            <w:tcW w:w="419" w:type="pct"/>
            <w:tcBorders>
              <w:top w:val="single" w:sz="4" w:space="0" w:color="auto"/>
              <w:left w:val="single" w:sz="4" w:space="0" w:color="auto"/>
              <w:bottom w:val="single" w:sz="4" w:space="0" w:color="auto"/>
              <w:right w:val="single" w:sz="4" w:space="0" w:color="auto"/>
            </w:tcBorders>
            <w:vAlign w:val="center"/>
          </w:tcPr>
          <w:p w:rsidR="008B03E3" w:rsidRDefault="008B03E3" w:rsidP="008B03E3">
            <w:pPr>
              <w:pStyle w:val="1fffb"/>
            </w:pPr>
          </w:p>
        </w:tc>
        <w:tc>
          <w:tcPr>
            <w:tcW w:w="409"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К 1.1</w:t>
            </w:r>
          </w:p>
        </w:tc>
        <w:tc>
          <w:tcPr>
            <w:tcW w:w="467" w:type="pct"/>
            <w:tcBorders>
              <w:top w:val="single" w:sz="4" w:space="0" w:color="auto"/>
              <w:left w:val="single" w:sz="4" w:space="0" w:color="auto"/>
              <w:bottom w:val="single" w:sz="4" w:space="0" w:color="auto"/>
              <w:right w:val="single" w:sz="4" w:space="0" w:color="auto"/>
            </w:tcBorders>
            <w:vAlign w:val="center"/>
          </w:tcPr>
          <w:p w:rsidR="008B03E3" w:rsidRDefault="008B03E3" w:rsidP="008B03E3">
            <w:pPr>
              <w:pStyle w:val="1fffb"/>
            </w:pPr>
          </w:p>
        </w:tc>
        <w:tc>
          <w:tcPr>
            <w:tcW w:w="786"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rPr>
                <w:lang w:val="en-US"/>
              </w:rPr>
            </w:pPr>
            <w:r>
              <w:rPr>
                <w:lang w:val="en-US"/>
              </w:rPr>
              <w:t>2011</w:t>
            </w:r>
          </w:p>
        </w:tc>
      </w:tr>
      <w:tr w:rsidR="008B03E3" w:rsidTr="008B03E3">
        <w:trPr>
          <w:trHeight w:val="20"/>
        </w:trPr>
        <w:tc>
          <w:tcPr>
            <w:tcW w:w="198"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rPr>
                <w:lang w:val="en-US"/>
              </w:rPr>
            </w:pPr>
            <w:r>
              <w:rPr>
                <w:lang w:val="en-US"/>
              </w:rPr>
              <w:t>4</w:t>
            </w:r>
          </w:p>
        </w:tc>
        <w:tc>
          <w:tcPr>
            <w:tcW w:w="1444"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Комбинированная горелка</w:t>
            </w:r>
          </w:p>
        </w:tc>
        <w:tc>
          <w:tcPr>
            <w:tcW w:w="871"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rPr>
                <w:lang w:val="en-US"/>
              </w:rPr>
            </w:pPr>
            <w:r>
              <w:rPr>
                <w:lang w:val="en-US"/>
              </w:rPr>
              <w:t xml:space="preserve">EK 6.240 GL-R </w:t>
            </w:r>
            <w:r>
              <w:t>фирмы</w:t>
            </w:r>
            <w:r>
              <w:rPr>
                <w:lang w:val="en-US"/>
              </w:rPr>
              <w:t xml:space="preserve"> ELCO</w:t>
            </w:r>
          </w:p>
        </w:tc>
        <w:tc>
          <w:tcPr>
            <w:tcW w:w="406"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1</w:t>
            </w:r>
          </w:p>
        </w:tc>
        <w:tc>
          <w:tcPr>
            <w:tcW w:w="419" w:type="pct"/>
            <w:tcBorders>
              <w:top w:val="single" w:sz="4" w:space="0" w:color="auto"/>
              <w:left w:val="single" w:sz="4" w:space="0" w:color="auto"/>
              <w:bottom w:val="single" w:sz="4" w:space="0" w:color="auto"/>
              <w:right w:val="single" w:sz="4" w:space="0" w:color="auto"/>
            </w:tcBorders>
            <w:vAlign w:val="center"/>
          </w:tcPr>
          <w:p w:rsidR="008B03E3" w:rsidRDefault="008B03E3" w:rsidP="008B03E3">
            <w:pPr>
              <w:pStyle w:val="1fffb"/>
            </w:pPr>
          </w:p>
        </w:tc>
        <w:tc>
          <w:tcPr>
            <w:tcW w:w="409"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pPr>
            <w:r>
              <w:t>К 2.1</w:t>
            </w:r>
          </w:p>
        </w:tc>
        <w:tc>
          <w:tcPr>
            <w:tcW w:w="467" w:type="pct"/>
            <w:tcBorders>
              <w:top w:val="single" w:sz="4" w:space="0" w:color="auto"/>
              <w:left w:val="single" w:sz="4" w:space="0" w:color="auto"/>
              <w:bottom w:val="single" w:sz="4" w:space="0" w:color="auto"/>
              <w:right w:val="single" w:sz="4" w:space="0" w:color="auto"/>
            </w:tcBorders>
            <w:vAlign w:val="center"/>
          </w:tcPr>
          <w:p w:rsidR="008B03E3" w:rsidRDefault="008B03E3" w:rsidP="008B03E3">
            <w:pPr>
              <w:pStyle w:val="1fffb"/>
            </w:pPr>
          </w:p>
        </w:tc>
        <w:tc>
          <w:tcPr>
            <w:tcW w:w="786" w:type="pct"/>
            <w:tcBorders>
              <w:top w:val="single" w:sz="4" w:space="0" w:color="auto"/>
              <w:left w:val="single" w:sz="4" w:space="0" w:color="auto"/>
              <w:bottom w:val="single" w:sz="4" w:space="0" w:color="auto"/>
              <w:right w:val="single" w:sz="4" w:space="0" w:color="auto"/>
            </w:tcBorders>
            <w:vAlign w:val="center"/>
            <w:hideMark/>
          </w:tcPr>
          <w:p w:rsidR="008B03E3" w:rsidRDefault="008B03E3" w:rsidP="008B03E3">
            <w:pPr>
              <w:pStyle w:val="1fffb"/>
              <w:rPr>
                <w:lang w:val="en-US"/>
              </w:rPr>
            </w:pPr>
            <w:r>
              <w:rPr>
                <w:lang w:val="en-US"/>
              </w:rPr>
              <w:t>2011</w:t>
            </w:r>
          </w:p>
        </w:tc>
      </w:tr>
    </w:tbl>
    <w:p w:rsidR="00E02051" w:rsidRPr="00E02051" w:rsidRDefault="00E02051" w:rsidP="00E02051">
      <w:pPr>
        <w:pStyle w:val="11ff3"/>
        <w:rPr>
          <w:u w:val="single"/>
        </w:rPr>
      </w:pPr>
    </w:p>
    <w:p w:rsidR="0013776F" w:rsidRPr="00E0008E" w:rsidRDefault="00E02051" w:rsidP="00E0008E">
      <w:pPr>
        <w:pStyle w:val="11ff3"/>
        <w:rPr>
          <w:u w:val="single"/>
        </w:rPr>
      </w:pPr>
      <w:r w:rsidRPr="00E02051">
        <w:rPr>
          <w:u w:val="single"/>
        </w:rPr>
        <w:t>Таблица 1.2.1.4 - Описания технических характеристик дымовых труб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7"/>
        <w:gridCol w:w="3756"/>
        <w:gridCol w:w="3569"/>
        <w:gridCol w:w="3190"/>
      </w:tblGrid>
      <w:tr w:rsidR="00E0008E" w:rsidRPr="00E61044" w:rsidTr="00E0008E">
        <w:trPr>
          <w:trHeight w:val="20"/>
          <w:tblHeader/>
        </w:trPr>
        <w:tc>
          <w:tcPr>
            <w:tcW w:w="1575" w:type="pct"/>
            <w:vAlign w:val="center"/>
          </w:tcPr>
          <w:p w:rsidR="00E0008E" w:rsidRPr="00E61044" w:rsidRDefault="00E0008E" w:rsidP="00E0008E">
            <w:pPr>
              <w:pStyle w:val="1fffb"/>
            </w:pPr>
            <w:r w:rsidRPr="00E61044">
              <w:t>Наименование источник</w:t>
            </w:r>
          </w:p>
        </w:tc>
        <w:tc>
          <w:tcPr>
            <w:tcW w:w="1223" w:type="pct"/>
            <w:vAlign w:val="center"/>
          </w:tcPr>
          <w:p w:rsidR="00E0008E" w:rsidRPr="00E61044" w:rsidRDefault="00E0008E" w:rsidP="00E0008E">
            <w:pPr>
              <w:pStyle w:val="1fffb"/>
            </w:pPr>
            <w:r w:rsidRPr="00E61044">
              <w:t>Наименование источника выброса вредных веществ</w:t>
            </w:r>
          </w:p>
        </w:tc>
        <w:tc>
          <w:tcPr>
            <w:tcW w:w="1162" w:type="pct"/>
            <w:vAlign w:val="center"/>
          </w:tcPr>
          <w:p w:rsidR="00E0008E" w:rsidRPr="00E61044" w:rsidRDefault="00E0008E" w:rsidP="00E0008E">
            <w:pPr>
              <w:pStyle w:val="1fffb"/>
            </w:pPr>
            <w:r w:rsidRPr="00E61044">
              <w:t>Высота ист</w:t>
            </w:r>
            <w:r>
              <w:t>очника</w:t>
            </w:r>
            <w:r w:rsidRPr="00E61044">
              <w:t xml:space="preserve"> выброса, </w:t>
            </w:r>
            <w:proofErr w:type="gramStart"/>
            <w:r w:rsidRPr="00E61044">
              <w:t>м</w:t>
            </w:r>
            <w:proofErr w:type="gramEnd"/>
          </w:p>
        </w:tc>
        <w:tc>
          <w:tcPr>
            <w:tcW w:w="1039" w:type="pct"/>
            <w:vAlign w:val="center"/>
          </w:tcPr>
          <w:p w:rsidR="00E0008E" w:rsidRPr="00E61044" w:rsidRDefault="00E0008E" w:rsidP="00E0008E">
            <w:pPr>
              <w:pStyle w:val="1fffb"/>
            </w:pPr>
            <w:r w:rsidRPr="00E61044">
              <w:t xml:space="preserve">Диаметр устья трубы, </w:t>
            </w:r>
            <w:proofErr w:type="gramStart"/>
            <w:r w:rsidRPr="00E61044">
              <w:t>м</w:t>
            </w:r>
            <w:proofErr w:type="gramEnd"/>
          </w:p>
        </w:tc>
      </w:tr>
      <w:tr w:rsidR="00E0008E" w:rsidTr="00E0008E">
        <w:trPr>
          <w:trHeight w:val="230"/>
        </w:trPr>
        <w:tc>
          <w:tcPr>
            <w:tcW w:w="1575" w:type="pct"/>
            <w:vMerge w:val="restart"/>
            <w:vAlign w:val="center"/>
          </w:tcPr>
          <w:p w:rsidR="00E0008E" w:rsidRDefault="00E0008E" w:rsidP="00E0008E">
            <w:pPr>
              <w:pStyle w:val="1fffb"/>
            </w:pPr>
            <w:r w:rsidRPr="005A65BB">
              <w:t xml:space="preserve">Ленинградская область, </w:t>
            </w:r>
            <w:proofErr w:type="spellStart"/>
            <w:r w:rsidRPr="005A65BB">
              <w:t>Сланцевский</w:t>
            </w:r>
            <w:proofErr w:type="spellEnd"/>
            <w:r w:rsidRPr="005A65BB">
              <w:t xml:space="preserve"> муниципальный район, </w:t>
            </w:r>
            <w:proofErr w:type="spellStart"/>
            <w:r w:rsidRPr="005A65BB">
              <w:t>Гостицкое</w:t>
            </w:r>
            <w:proofErr w:type="spellEnd"/>
            <w:r w:rsidRPr="005A65BB">
              <w:t xml:space="preserve"> сельское поселение, д. </w:t>
            </w:r>
            <w:proofErr w:type="spellStart"/>
            <w:r w:rsidRPr="005A65BB">
              <w:t>Гостицы</w:t>
            </w:r>
            <w:proofErr w:type="spellEnd"/>
            <w:r w:rsidRPr="005A65BB">
              <w:t>, д. 1в</w:t>
            </w:r>
          </w:p>
        </w:tc>
        <w:tc>
          <w:tcPr>
            <w:tcW w:w="1223" w:type="pct"/>
            <w:vMerge w:val="restart"/>
            <w:vAlign w:val="center"/>
          </w:tcPr>
          <w:p w:rsidR="00E0008E" w:rsidRPr="005A65BB" w:rsidRDefault="00E0008E" w:rsidP="00E0008E">
            <w:pPr>
              <w:pStyle w:val="1fffb"/>
            </w:pPr>
            <w:r w:rsidRPr="005A65BB">
              <w:t>Дымовая труба №1</w:t>
            </w:r>
          </w:p>
        </w:tc>
        <w:tc>
          <w:tcPr>
            <w:tcW w:w="1162" w:type="pct"/>
            <w:vMerge w:val="restart"/>
            <w:shd w:val="clear" w:color="auto" w:fill="auto"/>
            <w:vAlign w:val="center"/>
          </w:tcPr>
          <w:p w:rsidR="00E0008E" w:rsidRPr="005A65BB" w:rsidRDefault="00E0008E" w:rsidP="00E0008E">
            <w:pPr>
              <w:pStyle w:val="1fffb"/>
            </w:pPr>
            <w:r w:rsidRPr="005A65BB">
              <w:t>31</w:t>
            </w:r>
          </w:p>
        </w:tc>
        <w:tc>
          <w:tcPr>
            <w:tcW w:w="1039" w:type="pct"/>
            <w:vMerge w:val="restart"/>
            <w:shd w:val="clear" w:color="auto" w:fill="auto"/>
            <w:vAlign w:val="center"/>
          </w:tcPr>
          <w:p w:rsidR="00E0008E" w:rsidRPr="005A65BB" w:rsidRDefault="00E0008E" w:rsidP="00E0008E">
            <w:pPr>
              <w:pStyle w:val="1fffb"/>
            </w:pPr>
            <w:r w:rsidRPr="005A65BB">
              <w:t>0,5 (</w:t>
            </w:r>
            <w:proofErr w:type="spellStart"/>
            <w:r w:rsidRPr="005A65BB">
              <w:t>вн</w:t>
            </w:r>
            <w:r>
              <w:t>утр</w:t>
            </w:r>
            <w:proofErr w:type="gramStart"/>
            <w:r w:rsidRPr="005A65BB">
              <w:t>.д</w:t>
            </w:r>
            <w:proofErr w:type="gramEnd"/>
            <w:r w:rsidRPr="005A65BB">
              <w:t>иам</w:t>
            </w:r>
            <w:proofErr w:type="spellEnd"/>
            <w:r w:rsidRPr="005A65BB">
              <w:t>.)</w:t>
            </w:r>
          </w:p>
        </w:tc>
      </w:tr>
      <w:tr w:rsidR="00E0008E" w:rsidTr="00E0008E">
        <w:trPr>
          <w:trHeight w:val="230"/>
        </w:trPr>
        <w:tc>
          <w:tcPr>
            <w:tcW w:w="1575" w:type="pct"/>
            <w:vMerge/>
            <w:vAlign w:val="center"/>
          </w:tcPr>
          <w:p w:rsidR="00E0008E" w:rsidRDefault="00E0008E" w:rsidP="00E0008E">
            <w:pPr>
              <w:pStyle w:val="1fffb"/>
            </w:pPr>
          </w:p>
        </w:tc>
        <w:tc>
          <w:tcPr>
            <w:tcW w:w="1223" w:type="pct"/>
            <w:vMerge/>
            <w:vAlign w:val="center"/>
          </w:tcPr>
          <w:p w:rsidR="00E0008E" w:rsidRDefault="00E0008E" w:rsidP="00E0008E">
            <w:pPr>
              <w:pStyle w:val="1fffb"/>
            </w:pPr>
          </w:p>
        </w:tc>
        <w:tc>
          <w:tcPr>
            <w:tcW w:w="1162" w:type="pct"/>
            <w:vMerge/>
            <w:shd w:val="clear" w:color="auto" w:fill="auto"/>
            <w:vAlign w:val="center"/>
          </w:tcPr>
          <w:p w:rsidR="00E0008E" w:rsidRDefault="00E0008E" w:rsidP="00E0008E">
            <w:pPr>
              <w:pStyle w:val="1fffb"/>
            </w:pPr>
          </w:p>
        </w:tc>
        <w:tc>
          <w:tcPr>
            <w:tcW w:w="1039" w:type="pct"/>
            <w:vMerge/>
            <w:shd w:val="clear" w:color="auto" w:fill="auto"/>
            <w:vAlign w:val="center"/>
          </w:tcPr>
          <w:p w:rsidR="00E0008E" w:rsidRDefault="00E0008E" w:rsidP="00E0008E">
            <w:pPr>
              <w:pStyle w:val="1fffb"/>
            </w:pPr>
          </w:p>
        </w:tc>
      </w:tr>
      <w:tr w:rsidR="00E0008E" w:rsidTr="00E0008E">
        <w:trPr>
          <w:trHeight w:val="20"/>
        </w:trPr>
        <w:tc>
          <w:tcPr>
            <w:tcW w:w="1575" w:type="pct"/>
            <w:vAlign w:val="center"/>
          </w:tcPr>
          <w:p w:rsidR="00E0008E" w:rsidRDefault="00E0008E" w:rsidP="00E0008E">
            <w:pPr>
              <w:pStyle w:val="1fffb"/>
            </w:pPr>
            <w:r w:rsidRPr="005A65BB">
              <w:t xml:space="preserve">Ленинградская область, </w:t>
            </w:r>
            <w:proofErr w:type="spellStart"/>
            <w:r w:rsidRPr="005A65BB">
              <w:t>Сланцевский</w:t>
            </w:r>
            <w:proofErr w:type="spellEnd"/>
            <w:r w:rsidRPr="005A65BB">
              <w:t xml:space="preserve"> </w:t>
            </w:r>
            <w:r w:rsidRPr="005A65BB">
              <w:lastRenderedPageBreak/>
              <w:t xml:space="preserve">муниципальный район, </w:t>
            </w:r>
            <w:proofErr w:type="spellStart"/>
            <w:r w:rsidRPr="005A65BB">
              <w:t>Гостицкое</w:t>
            </w:r>
            <w:proofErr w:type="spellEnd"/>
            <w:r w:rsidRPr="005A65BB">
              <w:t xml:space="preserve"> сельское поселение, д. </w:t>
            </w:r>
            <w:proofErr w:type="spellStart"/>
            <w:r w:rsidRPr="005A65BB">
              <w:t>Гостицы</w:t>
            </w:r>
            <w:proofErr w:type="spellEnd"/>
            <w:r w:rsidRPr="005A65BB">
              <w:t>, д. 1в</w:t>
            </w:r>
          </w:p>
        </w:tc>
        <w:tc>
          <w:tcPr>
            <w:tcW w:w="1223" w:type="pct"/>
            <w:vAlign w:val="center"/>
          </w:tcPr>
          <w:p w:rsidR="00E0008E" w:rsidRDefault="00E0008E" w:rsidP="00E0008E">
            <w:pPr>
              <w:pStyle w:val="1fffb"/>
            </w:pPr>
            <w:r>
              <w:lastRenderedPageBreak/>
              <w:t>Дымовая труба №2</w:t>
            </w:r>
          </w:p>
        </w:tc>
        <w:tc>
          <w:tcPr>
            <w:tcW w:w="1162" w:type="pct"/>
            <w:shd w:val="clear" w:color="auto" w:fill="auto"/>
            <w:vAlign w:val="center"/>
          </w:tcPr>
          <w:p w:rsidR="00E0008E" w:rsidRPr="00E61044" w:rsidRDefault="00E0008E" w:rsidP="00E0008E">
            <w:pPr>
              <w:pStyle w:val="1fffb"/>
            </w:pPr>
            <w:r>
              <w:t>31</w:t>
            </w:r>
          </w:p>
        </w:tc>
        <w:tc>
          <w:tcPr>
            <w:tcW w:w="1039" w:type="pct"/>
            <w:shd w:val="clear" w:color="auto" w:fill="auto"/>
            <w:vAlign w:val="center"/>
          </w:tcPr>
          <w:p w:rsidR="00E0008E" w:rsidRPr="00E61044" w:rsidRDefault="00E0008E" w:rsidP="00E0008E">
            <w:pPr>
              <w:pStyle w:val="1fffb"/>
            </w:pPr>
            <w:r>
              <w:t xml:space="preserve">0,5 </w:t>
            </w:r>
            <w:r w:rsidRPr="005A65BB">
              <w:t>(</w:t>
            </w:r>
            <w:proofErr w:type="spellStart"/>
            <w:r w:rsidRPr="005A65BB">
              <w:t>вн</w:t>
            </w:r>
            <w:r>
              <w:t>утр</w:t>
            </w:r>
            <w:proofErr w:type="gramStart"/>
            <w:r w:rsidRPr="005A65BB">
              <w:t>.д</w:t>
            </w:r>
            <w:proofErr w:type="gramEnd"/>
            <w:r w:rsidRPr="005A65BB">
              <w:t>иам</w:t>
            </w:r>
            <w:proofErr w:type="spellEnd"/>
            <w:r w:rsidRPr="005A65BB">
              <w:t>.)</w:t>
            </w:r>
          </w:p>
        </w:tc>
      </w:tr>
      <w:tr w:rsidR="00E0008E" w:rsidTr="00E0008E">
        <w:trPr>
          <w:trHeight w:val="20"/>
        </w:trPr>
        <w:tc>
          <w:tcPr>
            <w:tcW w:w="1575" w:type="pct"/>
            <w:vAlign w:val="center"/>
          </w:tcPr>
          <w:p w:rsidR="00E0008E" w:rsidRDefault="00E0008E" w:rsidP="00E0008E">
            <w:pPr>
              <w:pStyle w:val="1fffb"/>
            </w:pPr>
            <w:r w:rsidRPr="005A65BB">
              <w:lastRenderedPageBreak/>
              <w:t xml:space="preserve">Ленинградская область, </w:t>
            </w:r>
            <w:proofErr w:type="spellStart"/>
            <w:r w:rsidRPr="005A65BB">
              <w:t>Сланцевский</w:t>
            </w:r>
            <w:proofErr w:type="spellEnd"/>
            <w:r w:rsidRPr="005A65BB">
              <w:t xml:space="preserve"> муниципальный район, </w:t>
            </w:r>
            <w:proofErr w:type="spellStart"/>
            <w:r w:rsidRPr="005A65BB">
              <w:t>Гостицкое</w:t>
            </w:r>
            <w:proofErr w:type="spellEnd"/>
            <w:r w:rsidRPr="005A65BB">
              <w:t xml:space="preserve"> сельское поселение, д. </w:t>
            </w:r>
            <w:proofErr w:type="spellStart"/>
            <w:r w:rsidRPr="005A65BB">
              <w:t>Гостицы</w:t>
            </w:r>
            <w:proofErr w:type="spellEnd"/>
            <w:r w:rsidRPr="005A65BB">
              <w:t>, д. 1в</w:t>
            </w:r>
          </w:p>
        </w:tc>
        <w:tc>
          <w:tcPr>
            <w:tcW w:w="1223" w:type="pct"/>
            <w:vAlign w:val="center"/>
          </w:tcPr>
          <w:p w:rsidR="00E0008E" w:rsidRDefault="00E0008E" w:rsidP="00E0008E">
            <w:pPr>
              <w:pStyle w:val="1fffb"/>
            </w:pPr>
            <w:r>
              <w:t>Дымовая труба №3</w:t>
            </w:r>
          </w:p>
        </w:tc>
        <w:tc>
          <w:tcPr>
            <w:tcW w:w="1162" w:type="pct"/>
            <w:shd w:val="clear" w:color="auto" w:fill="auto"/>
            <w:vAlign w:val="center"/>
          </w:tcPr>
          <w:p w:rsidR="00E0008E" w:rsidRPr="00E61044" w:rsidRDefault="00E0008E" w:rsidP="00E0008E">
            <w:pPr>
              <w:pStyle w:val="1fffb"/>
            </w:pPr>
            <w:r>
              <w:t>31</w:t>
            </w:r>
          </w:p>
        </w:tc>
        <w:tc>
          <w:tcPr>
            <w:tcW w:w="1039" w:type="pct"/>
            <w:shd w:val="clear" w:color="auto" w:fill="auto"/>
            <w:vAlign w:val="center"/>
          </w:tcPr>
          <w:p w:rsidR="00E0008E" w:rsidRPr="00E61044" w:rsidRDefault="00E0008E" w:rsidP="00E0008E">
            <w:pPr>
              <w:pStyle w:val="1fffb"/>
            </w:pPr>
            <w:r>
              <w:t xml:space="preserve">0,4 </w:t>
            </w:r>
            <w:r w:rsidRPr="005A65BB">
              <w:t>(</w:t>
            </w:r>
            <w:proofErr w:type="spellStart"/>
            <w:r w:rsidRPr="005A65BB">
              <w:t>вн</w:t>
            </w:r>
            <w:r>
              <w:t>утр</w:t>
            </w:r>
            <w:proofErr w:type="gramStart"/>
            <w:r w:rsidRPr="005A65BB">
              <w:t>.д</w:t>
            </w:r>
            <w:proofErr w:type="gramEnd"/>
            <w:r w:rsidRPr="005A65BB">
              <w:t>иам</w:t>
            </w:r>
            <w:proofErr w:type="spellEnd"/>
            <w:r w:rsidRPr="005A65BB">
              <w:t>.)</w:t>
            </w:r>
          </w:p>
        </w:tc>
      </w:tr>
    </w:tbl>
    <w:p w:rsidR="00E0008E" w:rsidRPr="002F679F" w:rsidRDefault="00E0008E" w:rsidP="00B5461F">
      <w:pPr>
        <w:pStyle w:val="11ff3"/>
        <w:rPr>
          <w:w w:val="100"/>
          <w:kern w:val="0"/>
        </w:rPr>
        <w:sectPr w:rsidR="00E0008E" w:rsidRPr="002F679F" w:rsidSect="00C25060">
          <w:pgSz w:w="16838" w:h="11906" w:orient="landscape" w:code="9"/>
          <w:pgMar w:top="1701" w:right="851" w:bottom="1134" w:left="851" w:header="680" w:footer="284" w:gutter="0"/>
          <w:cols w:space="708"/>
          <w:docGrid w:linePitch="360"/>
        </w:sectPr>
      </w:pPr>
    </w:p>
    <w:p w:rsidR="00C25060" w:rsidRPr="002F679F" w:rsidRDefault="00C25060" w:rsidP="00355C0A">
      <w:pPr>
        <w:pStyle w:val="20"/>
        <w:spacing w:before="0" w:after="0"/>
        <w:rPr>
          <w:rFonts w:cs="Times New Roman"/>
        </w:rPr>
      </w:pPr>
      <w:bookmarkStart w:id="36" w:name="_Toc465965208"/>
      <w:bookmarkStart w:id="37" w:name="_Toc78674690"/>
      <w:bookmarkStart w:id="38" w:name="_Toc84970927"/>
      <w:bookmarkStart w:id="39" w:name="_Toc116943294"/>
      <w:r w:rsidRPr="002F679F">
        <w:rPr>
          <w:rFonts w:cs="Times New Roman"/>
        </w:rPr>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36"/>
      <w:bookmarkEnd w:id="37"/>
      <w:bookmarkEnd w:id="38"/>
      <w:bookmarkEnd w:id="39"/>
    </w:p>
    <w:p w:rsidR="00C25060" w:rsidRPr="002F679F" w:rsidRDefault="00C25060" w:rsidP="00B5461F">
      <w:pPr>
        <w:pStyle w:val="11ff3"/>
        <w:rPr>
          <w:w w:val="100"/>
          <w:kern w:val="0"/>
        </w:rPr>
      </w:pPr>
      <w:r w:rsidRPr="002F679F">
        <w:rPr>
          <w:w w:val="100"/>
          <w:kern w:val="0"/>
        </w:rPr>
        <w:t xml:space="preserve">По состоянию на конец </w:t>
      </w:r>
      <w:r w:rsidR="00E25176">
        <w:rPr>
          <w:w w:val="100"/>
          <w:kern w:val="0"/>
        </w:rPr>
        <w:t>202</w:t>
      </w:r>
      <w:r w:rsidR="008B03E3">
        <w:rPr>
          <w:w w:val="100"/>
          <w:kern w:val="0"/>
        </w:rPr>
        <w:t>2</w:t>
      </w:r>
      <w:r w:rsidRPr="002F679F">
        <w:rPr>
          <w:w w:val="100"/>
          <w:kern w:val="0"/>
        </w:rPr>
        <w:t xml:space="preserve"> года установленная мощность </w:t>
      </w:r>
      <w:r w:rsidR="00C04E01">
        <w:rPr>
          <w:w w:val="100"/>
          <w:kern w:val="0"/>
        </w:rPr>
        <w:t xml:space="preserve">источников теплоснабжения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в </w:t>
      </w:r>
      <w:proofErr w:type="spellStart"/>
      <w:r w:rsidR="00222920">
        <w:rPr>
          <w:w w:val="100"/>
          <w:kern w:val="0"/>
        </w:rPr>
        <w:t>Гостиц</w:t>
      </w:r>
      <w:r w:rsidR="0013776F" w:rsidRPr="0013776F">
        <w:rPr>
          <w:w w:val="100"/>
          <w:kern w:val="0"/>
        </w:rPr>
        <w:t>ком</w:t>
      </w:r>
      <w:proofErr w:type="spellEnd"/>
      <w:r w:rsidR="0013776F" w:rsidRPr="0013776F">
        <w:rPr>
          <w:w w:val="100"/>
          <w:kern w:val="0"/>
        </w:rPr>
        <w:t xml:space="preserve"> сельском поселении </w:t>
      </w:r>
      <w:r w:rsidR="0013776F">
        <w:rPr>
          <w:w w:val="100"/>
          <w:kern w:val="0"/>
        </w:rPr>
        <w:t xml:space="preserve"> </w:t>
      </w:r>
      <w:r w:rsidRPr="002F679F">
        <w:rPr>
          <w:w w:val="100"/>
          <w:kern w:val="0"/>
        </w:rPr>
        <w:t xml:space="preserve">составляла </w:t>
      </w:r>
      <w:r w:rsidR="00C04E01">
        <w:rPr>
          <w:w w:val="100"/>
          <w:kern w:val="0"/>
        </w:rPr>
        <w:t xml:space="preserve"> </w:t>
      </w:r>
      <w:r w:rsidR="00E02051">
        <w:rPr>
          <w:w w:val="100"/>
          <w:kern w:val="0"/>
        </w:rPr>
        <w:t>6,278</w:t>
      </w:r>
      <w:r w:rsidR="0013776F">
        <w:rPr>
          <w:w w:val="100"/>
          <w:kern w:val="0"/>
        </w:rPr>
        <w:t xml:space="preserve"> </w:t>
      </w:r>
      <w:r w:rsidRPr="002F679F">
        <w:rPr>
          <w:w w:val="100"/>
          <w:kern w:val="0"/>
        </w:rPr>
        <w:t xml:space="preserve"> Гкал/</w:t>
      </w:r>
      <w:proofErr w:type="gramStart"/>
      <w:r w:rsidRPr="002F679F">
        <w:rPr>
          <w:w w:val="100"/>
          <w:kern w:val="0"/>
        </w:rPr>
        <w:t>ч</w:t>
      </w:r>
      <w:proofErr w:type="gramEnd"/>
      <w:r w:rsidRPr="002F679F">
        <w:rPr>
          <w:w w:val="100"/>
          <w:kern w:val="0"/>
        </w:rPr>
        <w:t>.</w:t>
      </w:r>
    </w:p>
    <w:p w:rsidR="00C25060" w:rsidRPr="002F679F" w:rsidRDefault="00C25060" w:rsidP="00B5461F">
      <w:pPr>
        <w:pStyle w:val="11ff3"/>
        <w:rPr>
          <w:w w:val="100"/>
          <w:kern w:val="0"/>
        </w:rPr>
      </w:pPr>
      <w:r w:rsidRPr="002F679F">
        <w:rPr>
          <w:w w:val="100"/>
          <w:kern w:val="0"/>
        </w:rPr>
        <w:t xml:space="preserve">Сведения об установленной тепловой мощности котельной представлены в таблице. </w:t>
      </w:r>
    </w:p>
    <w:p w:rsidR="00C25060" w:rsidRPr="002F679F" w:rsidRDefault="00405C87" w:rsidP="00355C0A">
      <w:pPr>
        <w:pStyle w:val="afffffffffffffff"/>
        <w:ind w:firstLine="0"/>
        <w:jc w:val="left"/>
        <w:rPr>
          <w:noProof/>
        </w:rPr>
      </w:pPr>
      <w:bookmarkStart w:id="40" w:name="_Toc527706855"/>
      <w:r w:rsidRPr="002F679F">
        <w:t xml:space="preserve">Таблица 1.2.2.1 - </w:t>
      </w:r>
      <w:r w:rsidR="00C25060" w:rsidRPr="002F679F">
        <w:rPr>
          <w:noProof/>
        </w:rPr>
        <w:t>Параметры установленной тепловой мощности котельных</w:t>
      </w:r>
      <w:bookmarkEnd w:id="40"/>
    </w:p>
    <w:tbl>
      <w:tblPr>
        <w:tblW w:w="9206" w:type="dxa"/>
        <w:tblInd w:w="108" w:type="dxa"/>
        <w:tblLayout w:type="fixed"/>
        <w:tblLook w:val="04A0" w:firstRow="1" w:lastRow="0" w:firstColumn="1" w:lastColumn="0" w:noHBand="0" w:noVBand="1"/>
      </w:tblPr>
      <w:tblGrid>
        <w:gridCol w:w="560"/>
        <w:gridCol w:w="7380"/>
        <w:gridCol w:w="1266"/>
      </w:tblGrid>
      <w:tr w:rsidR="00550E74" w:rsidRPr="002F679F" w:rsidTr="00550E74">
        <w:trPr>
          <w:trHeight w:val="765"/>
        </w:trPr>
        <w:tc>
          <w:tcPr>
            <w:tcW w:w="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0E74" w:rsidRPr="002F679F" w:rsidRDefault="00550E74" w:rsidP="00550E74">
            <w:pPr>
              <w:pStyle w:val="1fffb"/>
              <w:rPr>
                <w:rFonts w:cs="Times New Roman"/>
              </w:rPr>
            </w:pPr>
            <w:r w:rsidRPr="002F679F">
              <w:rPr>
                <w:rFonts w:cs="Times New Roman"/>
              </w:rPr>
              <w:t>№</w:t>
            </w:r>
            <w:proofErr w:type="gramStart"/>
            <w:r w:rsidRPr="002F679F">
              <w:rPr>
                <w:rFonts w:cs="Times New Roman"/>
              </w:rPr>
              <w:t>п</w:t>
            </w:r>
            <w:proofErr w:type="gramEnd"/>
            <w:r w:rsidRPr="002F679F">
              <w:rPr>
                <w:rFonts w:cs="Times New Roman"/>
              </w:rPr>
              <w:t>/п</w:t>
            </w:r>
          </w:p>
        </w:tc>
        <w:tc>
          <w:tcPr>
            <w:tcW w:w="7380" w:type="dxa"/>
            <w:tcBorders>
              <w:top w:val="single" w:sz="4" w:space="0" w:color="auto"/>
              <w:left w:val="nil"/>
              <w:bottom w:val="single" w:sz="4" w:space="0" w:color="auto"/>
              <w:right w:val="single" w:sz="4" w:space="0" w:color="auto"/>
            </w:tcBorders>
            <w:shd w:val="clear" w:color="auto" w:fill="auto"/>
            <w:vAlign w:val="center"/>
            <w:hideMark/>
          </w:tcPr>
          <w:p w:rsidR="00550E74" w:rsidRPr="002F679F" w:rsidRDefault="00550E74" w:rsidP="00550E74">
            <w:pPr>
              <w:pStyle w:val="1fffb"/>
              <w:rPr>
                <w:rFonts w:cs="Times New Roman"/>
              </w:rPr>
            </w:pPr>
            <w:r w:rsidRPr="002F679F">
              <w:rPr>
                <w:rFonts w:cs="Times New Roman"/>
              </w:rPr>
              <w:t>Местоположение</w:t>
            </w:r>
          </w:p>
        </w:tc>
        <w:tc>
          <w:tcPr>
            <w:tcW w:w="1266" w:type="dxa"/>
            <w:tcBorders>
              <w:top w:val="single" w:sz="4" w:space="0" w:color="auto"/>
              <w:left w:val="nil"/>
              <w:bottom w:val="single" w:sz="4" w:space="0" w:color="auto"/>
              <w:right w:val="single" w:sz="4" w:space="0" w:color="auto"/>
            </w:tcBorders>
            <w:shd w:val="clear" w:color="auto" w:fill="auto"/>
            <w:vAlign w:val="center"/>
            <w:hideMark/>
          </w:tcPr>
          <w:p w:rsidR="00550E74" w:rsidRPr="002F679F" w:rsidRDefault="00550E74" w:rsidP="00550E74">
            <w:pPr>
              <w:pStyle w:val="1fffb"/>
              <w:rPr>
                <w:rFonts w:cs="Times New Roman"/>
              </w:rPr>
            </w:pPr>
            <w:proofErr w:type="spellStart"/>
            <w:r w:rsidRPr="002F679F">
              <w:rPr>
                <w:rFonts w:cs="Times New Roman"/>
              </w:rPr>
              <w:t>Устан</w:t>
            </w:r>
            <w:proofErr w:type="spellEnd"/>
            <w:r w:rsidRPr="002F679F">
              <w:rPr>
                <w:rFonts w:cs="Times New Roman"/>
              </w:rPr>
              <w:t>. Мощность Гкал\</w:t>
            </w:r>
            <w:proofErr w:type="gramStart"/>
            <w:r w:rsidRPr="002F679F">
              <w:rPr>
                <w:rFonts w:cs="Times New Roman"/>
              </w:rPr>
              <w:t>ч</w:t>
            </w:r>
            <w:proofErr w:type="gramEnd"/>
          </w:p>
        </w:tc>
      </w:tr>
      <w:tr w:rsidR="00550E74" w:rsidRPr="002F679F" w:rsidTr="00550E74">
        <w:trPr>
          <w:trHeight w:val="255"/>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550E74" w:rsidRPr="002F679F" w:rsidRDefault="00550E74" w:rsidP="00550E74">
            <w:pPr>
              <w:pStyle w:val="1fffb"/>
              <w:rPr>
                <w:rFonts w:cs="Times New Roman"/>
              </w:rPr>
            </w:pPr>
            <w:r w:rsidRPr="002F679F">
              <w:rPr>
                <w:rFonts w:cs="Times New Roman"/>
              </w:rPr>
              <w:t>1</w:t>
            </w:r>
          </w:p>
        </w:tc>
        <w:tc>
          <w:tcPr>
            <w:tcW w:w="7380" w:type="dxa"/>
            <w:tcBorders>
              <w:top w:val="nil"/>
              <w:left w:val="nil"/>
              <w:bottom w:val="single" w:sz="4" w:space="0" w:color="auto"/>
              <w:right w:val="single" w:sz="4" w:space="0" w:color="auto"/>
            </w:tcBorders>
            <w:shd w:val="clear" w:color="auto" w:fill="auto"/>
            <w:vAlign w:val="center"/>
            <w:hideMark/>
          </w:tcPr>
          <w:p w:rsidR="00550E74" w:rsidRPr="002F679F" w:rsidRDefault="00E02051" w:rsidP="00550E74">
            <w:pPr>
              <w:pStyle w:val="1fffb"/>
              <w:rPr>
                <w:rFonts w:cs="Times New Roman"/>
              </w:rPr>
            </w:pPr>
            <w:r>
              <w:rPr>
                <w:rFonts w:cs="Times New Roman"/>
              </w:rPr>
              <w:t xml:space="preserve">Котельная д. </w:t>
            </w:r>
            <w:proofErr w:type="spellStart"/>
            <w:r>
              <w:rPr>
                <w:rFonts w:cs="Times New Roman"/>
              </w:rPr>
              <w:t>Гостицы</w:t>
            </w:r>
            <w:proofErr w:type="spellEnd"/>
          </w:p>
        </w:tc>
        <w:tc>
          <w:tcPr>
            <w:tcW w:w="1266" w:type="dxa"/>
            <w:tcBorders>
              <w:top w:val="nil"/>
              <w:left w:val="nil"/>
              <w:bottom w:val="single" w:sz="4" w:space="0" w:color="auto"/>
              <w:right w:val="single" w:sz="4" w:space="0" w:color="auto"/>
            </w:tcBorders>
            <w:shd w:val="clear" w:color="auto" w:fill="auto"/>
            <w:vAlign w:val="center"/>
            <w:hideMark/>
          </w:tcPr>
          <w:p w:rsidR="00550E74" w:rsidRPr="002F679F" w:rsidRDefault="00E02051" w:rsidP="00550E74">
            <w:pPr>
              <w:pStyle w:val="1fffb"/>
              <w:rPr>
                <w:rFonts w:cs="Times New Roman"/>
              </w:rPr>
            </w:pPr>
            <w:r>
              <w:rPr>
                <w:rFonts w:cs="Times New Roman"/>
              </w:rPr>
              <w:t>6,278</w:t>
            </w:r>
          </w:p>
        </w:tc>
      </w:tr>
    </w:tbl>
    <w:p w:rsidR="00C25060" w:rsidRPr="002F679F" w:rsidRDefault="00C25060" w:rsidP="00C25060">
      <w:pPr>
        <w:spacing w:line="240" w:lineRule="auto"/>
        <w:rPr>
          <w:rFonts w:ascii="Times New Roman" w:hAnsi="Times New Roman" w:cs="Times New Roman"/>
        </w:rPr>
      </w:pPr>
    </w:p>
    <w:p w:rsidR="00C25060" w:rsidRPr="002F679F" w:rsidRDefault="00C25060" w:rsidP="00355C0A">
      <w:pPr>
        <w:pStyle w:val="20"/>
        <w:spacing w:before="0" w:after="0"/>
        <w:rPr>
          <w:rFonts w:cs="Times New Roman"/>
        </w:rPr>
      </w:pPr>
      <w:bookmarkStart w:id="41" w:name="_Toc78674691"/>
      <w:bookmarkStart w:id="42" w:name="_Toc84970928"/>
      <w:bookmarkStart w:id="43" w:name="_Toc116943295"/>
      <w:r w:rsidRPr="002F679F">
        <w:rPr>
          <w:rFonts w:cs="Times New Roman"/>
        </w:rPr>
        <w:t>Ограничения тепловой мощности и параметры располагаемой тепловой мощности</w:t>
      </w:r>
      <w:bookmarkEnd w:id="41"/>
      <w:bookmarkEnd w:id="42"/>
      <w:bookmarkEnd w:id="43"/>
    </w:p>
    <w:p w:rsidR="00C25060" w:rsidRPr="002F679F" w:rsidRDefault="00C25060" w:rsidP="00B5461F">
      <w:pPr>
        <w:pStyle w:val="11ff3"/>
        <w:rPr>
          <w:w w:val="100"/>
          <w:kern w:val="0"/>
        </w:rPr>
      </w:pPr>
      <w:r w:rsidRPr="002F679F">
        <w:rPr>
          <w:w w:val="100"/>
          <w:kern w:val="0"/>
        </w:rPr>
        <w:t>Постановление Правительства РФ №154 от 22.02.2012 г. «О требованиях к схемам теплоснабжения, порядку их разработки и утверждения» вводит следующие понятия:</w:t>
      </w:r>
    </w:p>
    <w:p w:rsidR="00C25060" w:rsidRPr="002F679F" w:rsidRDefault="00C25060" w:rsidP="00B5461F">
      <w:pPr>
        <w:pStyle w:val="11ff3"/>
        <w:rPr>
          <w:w w:val="100"/>
          <w:kern w:val="0"/>
        </w:rPr>
      </w:pPr>
      <w:r w:rsidRPr="002F679F">
        <w:rPr>
          <w:b/>
          <w:w w:val="100"/>
          <w:kern w:val="0"/>
        </w:rPr>
        <w:t>«Установленная мощность источника тепловой энергии</w:t>
      </w:r>
      <w:r w:rsidRPr="002F679F">
        <w:rPr>
          <w:w w:val="100"/>
          <w:kern w:val="0"/>
        </w:rPr>
        <w:t xml:space="preserve">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C25060" w:rsidRPr="002F679F" w:rsidRDefault="00C25060" w:rsidP="00B5461F">
      <w:pPr>
        <w:pStyle w:val="11ff3"/>
        <w:rPr>
          <w:w w:val="100"/>
          <w:kern w:val="0"/>
        </w:rPr>
      </w:pPr>
      <w:r w:rsidRPr="002F679F">
        <w:rPr>
          <w:b/>
          <w:w w:val="100"/>
          <w:kern w:val="0"/>
        </w:rPr>
        <w:t>Располагаемая мощность источника тепловой энергии</w:t>
      </w:r>
      <w:r w:rsidRPr="002F679F">
        <w:rPr>
          <w:w w:val="100"/>
          <w:kern w:val="0"/>
        </w:rPr>
        <w:t xml:space="preserve">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w:t>
      </w:r>
      <w:proofErr w:type="gramStart"/>
      <w:r w:rsidRPr="002F679F">
        <w:rPr>
          <w:w w:val="100"/>
          <w:kern w:val="0"/>
        </w:rPr>
        <w:t>в</w:t>
      </w:r>
      <w:proofErr w:type="gramEnd"/>
      <w:r w:rsidRPr="002F679F">
        <w:rPr>
          <w:w w:val="100"/>
          <w:kern w:val="0"/>
        </w:rPr>
        <w:t xml:space="preserve"> пиковых водогрейных </w:t>
      </w:r>
      <w:proofErr w:type="spellStart"/>
      <w:r w:rsidRPr="002F679F">
        <w:rPr>
          <w:w w:val="100"/>
          <w:kern w:val="0"/>
        </w:rPr>
        <w:t>котлоагрегатах</w:t>
      </w:r>
      <w:proofErr w:type="spellEnd"/>
      <w:r w:rsidRPr="002F679F">
        <w:rPr>
          <w:w w:val="100"/>
          <w:kern w:val="0"/>
        </w:rPr>
        <w:t xml:space="preserve"> и др.)».</w:t>
      </w:r>
    </w:p>
    <w:p w:rsidR="00C25060" w:rsidRPr="002F679F" w:rsidRDefault="00405C87" w:rsidP="00B5461F">
      <w:pPr>
        <w:pStyle w:val="11ff3"/>
        <w:rPr>
          <w:w w:val="100"/>
          <w:kern w:val="0"/>
          <w:szCs w:val="20"/>
          <w:lang w:eastAsia="ru-RU"/>
        </w:rPr>
      </w:pPr>
      <w:r w:rsidRPr="002F679F">
        <w:rPr>
          <w:w w:val="100"/>
          <w:kern w:val="0"/>
          <w:u w:val="single"/>
        </w:rPr>
        <w:t xml:space="preserve">Таблица 1.2.3.1 - </w:t>
      </w:r>
      <w:r w:rsidR="00383453" w:rsidRPr="002F679F">
        <w:rPr>
          <w:rStyle w:val="11ff4"/>
          <w:w w:val="100"/>
          <w:kern w:val="0"/>
          <w:u w:val="single"/>
        </w:rPr>
        <w:t>У</w:t>
      </w:r>
      <w:r w:rsidR="00C25060" w:rsidRPr="002F679F">
        <w:rPr>
          <w:rStyle w:val="11ff4"/>
          <w:w w:val="100"/>
          <w:kern w:val="0"/>
          <w:u w:val="single"/>
        </w:rPr>
        <w:t>становленная и располагаемая мощность оборудования, последняя представлена с учетом технически возможного максимума, в</w:t>
      </w:r>
      <w:r w:rsidR="00C25060" w:rsidRPr="002F679F">
        <w:rPr>
          <w:w w:val="100"/>
          <w:kern w:val="0"/>
          <w:u w:val="single"/>
        </w:rPr>
        <w:t xml:space="preserve"> соответствии с разработанными режимными картами. </w:t>
      </w:r>
      <w:r w:rsidR="001B0236" w:rsidRPr="002F679F">
        <w:rPr>
          <w:w w:val="100"/>
          <w:kern w:val="0"/>
        </w:rPr>
        <w:fldChar w:fldCharType="begin"/>
      </w:r>
      <w:r w:rsidR="00C25060" w:rsidRPr="002F679F">
        <w:rPr>
          <w:w w:val="100"/>
          <w:kern w:val="0"/>
        </w:rPr>
        <w:instrText xml:space="preserve"> LINK Excel.Sheet.12 "F:\\5-с Проект\\Схема ТС\\Гремячинское\\Расчётные таблицы Гремячинское .xlsx" "121 нью!R19C2:R31C5" \f 4 \h \* MERGEFORMAT </w:instrText>
      </w:r>
      <w:r w:rsidR="001B0236" w:rsidRPr="002F679F">
        <w:rPr>
          <w:w w:val="100"/>
          <w:kern w:val="0"/>
        </w:rPr>
        <w:fldChar w:fldCharType="separate"/>
      </w:r>
    </w:p>
    <w:tbl>
      <w:tblPr>
        <w:tblW w:w="5000" w:type="pct"/>
        <w:tblLook w:val="04A0" w:firstRow="1" w:lastRow="0" w:firstColumn="1" w:lastColumn="0" w:noHBand="0" w:noVBand="1"/>
      </w:tblPr>
      <w:tblGrid>
        <w:gridCol w:w="486"/>
        <w:gridCol w:w="5836"/>
        <w:gridCol w:w="1508"/>
        <w:gridCol w:w="1457"/>
      </w:tblGrid>
      <w:tr w:rsidR="00550E74" w:rsidRPr="002F679F" w:rsidTr="0013776F">
        <w:trPr>
          <w:trHeight w:val="20"/>
          <w:tblHeader/>
        </w:trPr>
        <w:tc>
          <w:tcPr>
            <w:tcW w:w="262"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550E74" w:rsidRPr="002F679F" w:rsidRDefault="00550E74" w:rsidP="0013776F">
            <w:pPr>
              <w:pStyle w:val="1fffb"/>
            </w:pPr>
            <w:r w:rsidRPr="002F679F">
              <w:t xml:space="preserve">№ </w:t>
            </w:r>
            <w:proofErr w:type="gramStart"/>
            <w:r w:rsidRPr="002F679F">
              <w:t>п</w:t>
            </w:r>
            <w:proofErr w:type="gramEnd"/>
            <w:r w:rsidRPr="002F679F">
              <w:t>/п</w:t>
            </w:r>
          </w:p>
        </w:tc>
        <w:tc>
          <w:tcPr>
            <w:tcW w:w="3142" w:type="pct"/>
            <w:tcBorders>
              <w:top w:val="single" w:sz="8" w:space="0" w:color="auto"/>
              <w:left w:val="nil"/>
              <w:bottom w:val="single" w:sz="8" w:space="0" w:color="auto"/>
              <w:right w:val="single" w:sz="8" w:space="0" w:color="auto"/>
            </w:tcBorders>
            <w:shd w:val="clear" w:color="auto" w:fill="auto"/>
            <w:vAlign w:val="center"/>
            <w:hideMark/>
          </w:tcPr>
          <w:p w:rsidR="00550E74" w:rsidRPr="002F679F" w:rsidRDefault="00550E74" w:rsidP="0013776F">
            <w:pPr>
              <w:pStyle w:val="1fffb"/>
            </w:pPr>
            <w:r w:rsidRPr="002F679F">
              <w:t>Наименование источника</w:t>
            </w:r>
          </w:p>
        </w:tc>
        <w:tc>
          <w:tcPr>
            <w:tcW w:w="812" w:type="pct"/>
            <w:tcBorders>
              <w:top w:val="single" w:sz="8" w:space="0" w:color="auto"/>
              <w:left w:val="nil"/>
              <w:bottom w:val="single" w:sz="8" w:space="0" w:color="auto"/>
              <w:right w:val="single" w:sz="8" w:space="0" w:color="auto"/>
            </w:tcBorders>
            <w:shd w:val="clear" w:color="auto" w:fill="auto"/>
            <w:vAlign w:val="center"/>
            <w:hideMark/>
          </w:tcPr>
          <w:p w:rsidR="00550E74" w:rsidRPr="002F679F" w:rsidRDefault="00550E74" w:rsidP="0013776F">
            <w:pPr>
              <w:pStyle w:val="1fffb"/>
            </w:pPr>
            <w:r w:rsidRPr="002F679F">
              <w:t>Установленная тепловая мощность, Гкал/</w:t>
            </w:r>
            <w:proofErr w:type="gramStart"/>
            <w:r w:rsidRPr="002F679F">
              <w:t>ч</w:t>
            </w:r>
            <w:proofErr w:type="gramEnd"/>
          </w:p>
        </w:tc>
        <w:tc>
          <w:tcPr>
            <w:tcW w:w="784" w:type="pct"/>
            <w:tcBorders>
              <w:top w:val="single" w:sz="8" w:space="0" w:color="auto"/>
              <w:left w:val="nil"/>
              <w:bottom w:val="single" w:sz="8" w:space="0" w:color="auto"/>
              <w:right w:val="single" w:sz="8" w:space="0" w:color="auto"/>
            </w:tcBorders>
            <w:shd w:val="clear" w:color="auto" w:fill="auto"/>
            <w:vAlign w:val="center"/>
            <w:hideMark/>
          </w:tcPr>
          <w:p w:rsidR="00550E74" w:rsidRPr="002F679F" w:rsidRDefault="00550E74" w:rsidP="0013776F">
            <w:pPr>
              <w:pStyle w:val="1fffb"/>
            </w:pPr>
            <w:r w:rsidRPr="002F679F">
              <w:t>Фактическая располагаемая тепловая мощность источника, Гкал/</w:t>
            </w:r>
            <w:proofErr w:type="gramStart"/>
            <w:r w:rsidRPr="002F679F">
              <w:t>ч</w:t>
            </w:r>
            <w:proofErr w:type="gramEnd"/>
          </w:p>
        </w:tc>
      </w:tr>
      <w:tr w:rsidR="00D20B95" w:rsidRPr="002F679F" w:rsidTr="00A23004">
        <w:trPr>
          <w:trHeight w:val="20"/>
        </w:trPr>
        <w:tc>
          <w:tcPr>
            <w:tcW w:w="262" w:type="pct"/>
            <w:tcBorders>
              <w:top w:val="nil"/>
              <w:left w:val="single" w:sz="8" w:space="0" w:color="auto"/>
              <w:bottom w:val="single" w:sz="8" w:space="0" w:color="auto"/>
              <w:right w:val="single" w:sz="8" w:space="0" w:color="auto"/>
            </w:tcBorders>
            <w:shd w:val="clear" w:color="000000" w:fill="D9D9D9"/>
            <w:vAlign w:val="center"/>
            <w:hideMark/>
          </w:tcPr>
          <w:p w:rsidR="00D20B95" w:rsidRPr="002F679F" w:rsidRDefault="00D20B95" w:rsidP="0013776F">
            <w:pPr>
              <w:pStyle w:val="1fffb"/>
            </w:pPr>
            <w:r w:rsidRPr="002F679F">
              <w:t>1</w:t>
            </w:r>
          </w:p>
        </w:tc>
        <w:tc>
          <w:tcPr>
            <w:tcW w:w="3142" w:type="pct"/>
            <w:tcBorders>
              <w:top w:val="nil"/>
              <w:left w:val="nil"/>
              <w:bottom w:val="single" w:sz="8" w:space="0" w:color="auto"/>
              <w:right w:val="single" w:sz="8" w:space="0" w:color="auto"/>
            </w:tcBorders>
            <w:shd w:val="clear" w:color="auto" w:fill="auto"/>
            <w:vAlign w:val="center"/>
            <w:hideMark/>
          </w:tcPr>
          <w:p w:rsidR="00D20B95" w:rsidRPr="002F679F" w:rsidRDefault="00D20B95" w:rsidP="0013776F">
            <w:pPr>
              <w:pStyle w:val="1fffb"/>
            </w:pPr>
            <w:r>
              <w:t xml:space="preserve">Котельная д. </w:t>
            </w:r>
            <w:proofErr w:type="spellStart"/>
            <w:r>
              <w:t>Гостицы</w:t>
            </w:r>
            <w:proofErr w:type="spellEnd"/>
          </w:p>
        </w:tc>
        <w:tc>
          <w:tcPr>
            <w:tcW w:w="812" w:type="pct"/>
            <w:tcBorders>
              <w:top w:val="nil"/>
              <w:left w:val="nil"/>
              <w:bottom w:val="single" w:sz="8" w:space="0" w:color="auto"/>
              <w:right w:val="single" w:sz="8" w:space="0" w:color="auto"/>
            </w:tcBorders>
            <w:shd w:val="clear" w:color="auto" w:fill="auto"/>
            <w:vAlign w:val="center"/>
            <w:hideMark/>
          </w:tcPr>
          <w:p w:rsidR="00D20B95" w:rsidRDefault="00D20B95" w:rsidP="00D20B95">
            <w:pPr>
              <w:pStyle w:val="1fffb"/>
            </w:pPr>
            <w:r>
              <w:t>6,278</w:t>
            </w:r>
          </w:p>
        </w:tc>
        <w:tc>
          <w:tcPr>
            <w:tcW w:w="784" w:type="pct"/>
            <w:tcBorders>
              <w:top w:val="nil"/>
              <w:left w:val="nil"/>
              <w:bottom w:val="single" w:sz="8" w:space="0" w:color="auto"/>
              <w:right w:val="single" w:sz="8" w:space="0" w:color="auto"/>
            </w:tcBorders>
            <w:shd w:val="clear" w:color="auto" w:fill="auto"/>
            <w:vAlign w:val="center"/>
            <w:hideMark/>
          </w:tcPr>
          <w:p w:rsidR="00D20B95" w:rsidRDefault="00D20B95" w:rsidP="00D20B95">
            <w:pPr>
              <w:pStyle w:val="1fffb"/>
            </w:pPr>
            <w:r>
              <w:t>6,278</w:t>
            </w:r>
          </w:p>
        </w:tc>
      </w:tr>
    </w:tbl>
    <w:p w:rsidR="00C25060" w:rsidRPr="002F679F" w:rsidRDefault="001B0236" w:rsidP="00D20B95">
      <w:pPr>
        <w:rPr>
          <w:sz w:val="20"/>
          <w:szCs w:val="20"/>
        </w:rPr>
      </w:pPr>
      <w:r w:rsidRPr="002F679F">
        <w:lastRenderedPageBreak/>
        <w:fldChar w:fldCharType="end"/>
      </w:r>
    </w:p>
    <w:p w:rsidR="00C25060" w:rsidRPr="002F679F" w:rsidRDefault="00C25060" w:rsidP="00C25060">
      <w:pPr>
        <w:pStyle w:val="20"/>
        <w:rPr>
          <w:rFonts w:cs="Times New Roman"/>
        </w:rPr>
      </w:pPr>
      <w:bookmarkStart w:id="44" w:name="_Toc78674692"/>
      <w:bookmarkStart w:id="45" w:name="_Toc84970929"/>
      <w:bookmarkStart w:id="46" w:name="_Toc116943296"/>
      <w:r w:rsidRPr="002F679F">
        <w:rPr>
          <w:rFonts w:cs="Times New Roman"/>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44"/>
      <w:bookmarkEnd w:id="45"/>
      <w:bookmarkEnd w:id="46"/>
    </w:p>
    <w:p w:rsidR="00C25060" w:rsidRPr="002F679F" w:rsidRDefault="00C25060" w:rsidP="00B5461F">
      <w:pPr>
        <w:pStyle w:val="11ff3"/>
        <w:rPr>
          <w:w w:val="100"/>
          <w:kern w:val="0"/>
        </w:rPr>
      </w:pPr>
      <w:bookmarkStart w:id="47" w:name="_Ref365304232"/>
      <w:r w:rsidRPr="002F679F">
        <w:rPr>
          <w:w w:val="100"/>
          <w:kern w:val="0"/>
        </w:rPr>
        <w:t>Постановление Правительства РФ №154 от 22.02.2012 г. «О требованиях к схемам теплоснабжения, порядку их разработки и утверждения» вводит следующее понятие:</w:t>
      </w:r>
    </w:p>
    <w:p w:rsidR="00C25060" w:rsidRPr="002F679F" w:rsidRDefault="00C25060" w:rsidP="00B5461F">
      <w:pPr>
        <w:pStyle w:val="11ff3"/>
        <w:rPr>
          <w:w w:val="100"/>
          <w:kern w:val="0"/>
        </w:rPr>
      </w:pPr>
      <w:r w:rsidRPr="002F679F">
        <w:rPr>
          <w:b/>
          <w:w w:val="100"/>
          <w:kern w:val="0"/>
        </w:rPr>
        <w:t>«Мощность источника тепловой энергии «нетто»</w:t>
      </w:r>
      <w:r w:rsidRPr="002F679F">
        <w:rPr>
          <w:w w:val="100"/>
          <w:kern w:val="0"/>
        </w:rPr>
        <w:t xml:space="preserve"> - величина, равная располагаемой мощности источника тепловой энергии за вычетом тепловой нагрузки на собственные и хозяйственные нужды».</w:t>
      </w:r>
    </w:p>
    <w:p w:rsidR="00D20B95" w:rsidRPr="00D605CF" w:rsidRDefault="00D20B95" w:rsidP="00D20B95">
      <w:pPr>
        <w:pStyle w:val="11ff3"/>
      </w:pPr>
      <w:r w:rsidRPr="00D605CF">
        <w:t xml:space="preserve">Приборы учета расхода тепловой энергии на собственные и хозяйственные нужды на котельной отсутствуют, в </w:t>
      </w:r>
      <w:proofErr w:type="gramStart"/>
      <w:r w:rsidRPr="00D605CF">
        <w:t>связи</w:t>
      </w:r>
      <w:proofErr w:type="gramEnd"/>
      <w:r w:rsidRPr="00D605CF">
        <w:t xml:space="preserve"> с чем определить фактические нагрузки на собственные нужды не представляется возможным. </w:t>
      </w:r>
      <w:proofErr w:type="gramStart"/>
      <w:r w:rsidRPr="00D605CF">
        <w:t xml:space="preserve">Величина нагрузок на собственные нужды котельной, по которой отсутствовали сведения о потреблении тепловой энергии на собственные нужды, принята в соответствии с п. </w:t>
      </w:r>
      <w:r>
        <w:t>51</w:t>
      </w:r>
      <w:r w:rsidRPr="00D605CF">
        <w:t xml:space="preserve"> </w:t>
      </w:r>
      <w:r>
        <w:t>«</w:t>
      </w:r>
      <w:r w:rsidRPr="008560E3">
        <w:t>Определение расхода тепловой энергии на собственные нужды котельных</w:t>
      </w:r>
      <w:r>
        <w:t>» приказа Минэнерго России от 30.12.2008 N 323 (ред. от 30.11.2015) «Об утверждении порядка определения нормативов удельного расхода топлива при производстве электрической и тепловой энергии (вместе с Порядком определения нормативов</w:t>
      </w:r>
      <w:proofErr w:type="gramEnd"/>
      <w:r>
        <w:t xml:space="preserve"> удельного расхода топлива при производстве электрической и тепловой энергии)».</w:t>
      </w:r>
    </w:p>
    <w:p w:rsidR="00D20B95" w:rsidRPr="008560E3" w:rsidRDefault="00D20B95" w:rsidP="00D20B95">
      <w:pPr>
        <w:pStyle w:val="11ff3"/>
      </w:pPr>
      <w:r w:rsidRPr="008560E3">
        <w:t>Расход тепловой энергии на собственные нужды котельных определяется опытным (режимно-наладочные и (или) балансовые испытания) или расчетным методом.</w:t>
      </w:r>
    </w:p>
    <w:p w:rsidR="00D20B95" w:rsidRPr="008560E3" w:rsidRDefault="00D20B95" w:rsidP="00D20B95">
      <w:pPr>
        <w:pStyle w:val="11ff3"/>
      </w:pPr>
      <w:bookmarkStart w:id="48" w:name="100708"/>
      <w:bookmarkEnd w:id="48"/>
      <w:r w:rsidRPr="008560E3">
        <w:t>В состав общего расхода тепловой энергии на собственные нужды котельных в виде горячей воды или пара входят следующие элементы затрат:</w:t>
      </w:r>
    </w:p>
    <w:p w:rsidR="00D20B95" w:rsidRPr="008560E3" w:rsidRDefault="00D20B95" w:rsidP="00D20B95">
      <w:pPr>
        <w:pStyle w:val="113"/>
      </w:pPr>
      <w:bookmarkStart w:id="49" w:name="100709"/>
      <w:bookmarkEnd w:id="49"/>
      <w:r w:rsidRPr="008560E3">
        <w:t>растопка, продувка котлов;</w:t>
      </w:r>
    </w:p>
    <w:p w:rsidR="00D20B95" w:rsidRPr="008560E3" w:rsidRDefault="00D20B95" w:rsidP="00D20B95">
      <w:pPr>
        <w:pStyle w:val="113"/>
      </w:pPr>
      <w:bookmarkStart w:id="50" w:name="100710"/>
      <w:bookmarkEnd w:id="50"/>
      <w:r w:rsidRPr="008560E3">
        <w:t>обдувка поверхностей нагрева;</w:t>
      </w:r>
    </w:p>
    <w:p w:rsidR="00D20B95" w:rsidRPr="008560E3" w:rsidRDefault="00D20B95" w:rsidP="00D20B95">
      <w:pPr>
        <w:pStyle w:val="113"/>
      </w:pPr>
      <w:bookmarkStart w:id="51" w:name="100711"/>
      <w:bookmarkEnd w:id="51"/>
      <w:r w:rsidRPr="008560E3">
        <w:t>подогрев мазута;</w:t>
      </w:r>
    </w:p>
    <w:p w:rsidR="00D20B95" w:rsidRPr="008560E3" w:rsidRDefault="00D20B95" w:rsidP="00D20B95">
      <w:pPr>
        <w:pStyle w:val="113"/>
      </w:pPr>
      <w:bookmarkStart w:id="52" w:name="100712"/>
      <w:bookmarkEnd w:id="52"/>
      <w:r w:rsidRPr="008560E3">
        <w:t>паровой распыл мазута;</w:t>
      </w:r>
    </w:p>
    <w:p w:rsidR="00D20B95" w:rsidRPr="008560E3" w:rsidRDefault="00D20B95" w:rsidP="00D20B95">
      <w:pPr>
        <w:pStyle w:val="113"/>
      </w:pPr>
      <w:bookmarkStart w:id="53" w:name="100713"/>
      <w:bookmarkEnd w:id="53"/>
      <w:r w:rsidRPr="008560E3">
        <w:t>деаэрация (</w:t>
      </w:r>
      <w:proofErr w:type="spellStart"/>
      <w:r w:rsidRPr="008560E3">
        <w:t>выпар</w:t>
      </w:r>
      <w:proofErr w:type="spellEnd"/>
      <w:r w:rsidRPr="008560E3">
        <w:t>);</w:t>
      </w:r>
    </w:p>
    <w:p w:rsidR="00D20B95" w:rsidRPr="008560E3" w:rsidRDefault="00D20B95" w:rsidP="00D20B95">
      <w:pPr>
        <w:pStyle w:val="113"/>
      </w:pPr>
      <w:bookmarkStart w:id="54" w:name="100714"/>
      <w:bookmarkEnd w:id="54"/>
      <w:r w:rsidRPr="008560E3">
        <w:t>технологические нужды ХВО;</w:t>
      </w:r>
    </w:p>
    <w:p w:rsidR="00D20B95" w:rsidRDefault="00D20B95" w:rsidP="00D20B95">
      <w:pPr>
        <w:pStyle w:val="113"/>
      </w:pPr>
      <w:bookmarkStart w:id="55" w:name="100715"/>
      <w:bookmarkEnd w:id="55"/>
      <w:r w:rsidRPr="008560E3">
        <w:lastRenderedPageBreak/>
        <w:t>отопление и хозяйственные нужды котельной, потери с излучением тепловой</w:t>
      </w:r>
      <w:r>
        <w:t xml:space="preserve"> </w:t>
      </w:r>
      <w:r w:rsidRPr="008560E3">
        <w:t xml:space="preserve">энергии теплопроводами, насосами, баками и т.п.; </w:t>
      </w:r>
    </w:p>
    <w:p w:rsidR="00D20B95" w:rsidRPr="008560E3" w:rsidRDefault="00D20B95" w:rsidP="00D20B95">
      <w:pPr>
        <w:pStyle w:val="113"/>
      </w:pPr>
      <w:r w:rsidRPr="008560E3">
        <w:t>утечки, парение при опробовании и другие потери.</w:t>
      </w:r>
    </w:p>
    <w:p w:rsidR="00D20B95" w:rsidRPr="008560E3" w:rsidRDefault="00D20B95" w:rsidP="00D20B95">
      <w:pPr>
        <w:pStyle w:val="11ff3"/>
      </w:pPr>
      <w:bookmarkStart w:id="56" w:name="100716"/>
      <w:bookmarkStart w:id="57" w:name="100720"/>
      <w:bookmarkEnd w:id="56"/>
      <w:bookmarkEnd w:id="57"/>
      <w:r w:rsidRPr="008560E3">
        <w:t>При расчетном определении расхода тепловой энергии на собственные нужды котельной используются нижеприведенные зависимости.</w:t>
      </w:r>
    </w:p>
    <w:p w:rsidR="00D20B95" w:rsidRPr="008560E3" w:rsidRDefault="00D20B95" w:rsidP="00D20B95">
      <w:pPr>
        <w:pStyle w:val="11ff3"/>
        <w:rPr>
          <w:rFonts w:ascii="Arial" w:hAnsi="Arial" w:cs="Arial"/>
        </w:rPr>
      </w:pPr>
      <w:bookmarkStart w:id="58" w:name="100721"/>
      <w:bookmarkEnd w:id="58"/>
      <w:r w:rsidRPr="008560E3">
        <w:t>Расчеты расхода тепловой энергии на собственные нужды выполняются на каждый месяц и в целом на год. При этом расчеты по отдельным статьям расхода тепловой энергии могут выполняться в целом за год с распределением его по месяцам пропорционально определяющему показателю (выработка тепловой энергии; число часов работы; количество пусков; температура наружного воздуха; длительность отопительного периода и др.).</w:t>
      </w:r>
    </w:p>
    <w:p w:rsidR="00C25060" w:rsidRPr="002F679F" w:rsidRDefault="00D20B95" w:rsidP="00D20B95">
      <w:pPr>
        <w:pStyle w:val="11ff3"/>
        <w:rPr>
          <w:w w:val="100"/>
          <w:kern w:val="0"/>
          <w:lang w:bidi="hi-IN"/>
        </w:rPr>
      </w:pPr>
      <w:r w:rsidRPr="00D605CF">
        <w:rPr>
          <w:lang w:bidi="hi-IN"/>
        </w:rPr>
        <w:t>На основании представленных данных об объемах потребления тепловой энергии (мощности) на собственные и хозяйственные нужды  составлена таблица.</w:t>
      </w:r>
    </w:p>
    <w:p w:rsidR="00E124F6" w:rsidRPr="002F679F" w:rsidRDefault="00C25060" w:rsidP="00B5461F">
      <w:pPr>
        <w:pStyle w:val="11ff3"/>
        <w:rPr>
          <w:w w:val="100"/>
          <w:kern w:val="0"/>
          <w:highlight w:val="yellow"/>
          <w:u w:val="single"/>
        </w:rPr>
      </w:pPr>
      <w:bookmarkStart w:id="59" w:name="_Toc527706857"/>
      <w:r w:rsidRPr="002F679F">
        <w:rPr>
          <w:w w:val="100"/>
          <w:kern w:val="0"/>
          <w:u w:val="single"/>
        </w:rPr>
        <w:t xml:space="preserve">Таблица </w:t>
      </w:r>
      <w:r w:rsidR="00405C87" w:rsidRPr="002F679F">
        <w:rPr>
          <w:w w:val="100"/>
          <w:kern w:val="0"/>
          <w:u w:val="single"/>
        </w:rPr>
        <w:t>1.2.4.1</w:t>
      </w:r>
      <w:r w:rsidRPr="002F679F">
        <w:rPr>
          <w:w w:val="100"/>
          <w:kern w:val="0"/>
          <w:u w:val="single"/>
        </w:rPr>
        <w:t xml:space="preserve"> – Ограничения тепловой мощности, параметры располагаемой тепловой мощности, величина тепловой мощности, расходуемая на собственные нужды </w:t>
      </w:r>
      <w:proofErr w:type="spellStart"/>
      <w:r w:rsidRPr="002F679F">
        <w:rPr>
          <w:w w:val="100"/>
          <w:kern w:val="0"/>
          <w:u w:val="single"/>
        </w:rPr>
        <w:t>энергоисточников</w:t>
      </w:r>
      <w:proofErr w:type="spellEnd"/>
      <w:r w:rsidRPr="002F679F">
        <w:rPr>
          <w:w w:val="100"/>
          <w:kern w:val="0"/>
          <w:u w:val="single"/>
        </w:rPr>
        <w:t>, а также параметры тепловой мощности «нетто»</w:t>
      </w:r>
      <w:bookmarkEnd w:id="59"/>
    </w:p>
    <w:tbl>
      <w:tblPr>
        <w:tblW w:w="5000" w:type="pct"/>
        <w:tblLayout w:type="fixed"/>
        <w:tblLook w:val="04A0" w:firstRow="1" w:lastRow="0" w:firstColumn="1" w:lastColumn="0" w:noHBand="0" w:noVBand="1"/>
      </w:tblPr>
      <w:tblGrid>
        <w:gridCol w:w="566"/>
        <w:gridCol w:w="3938"/>
        <w:gridCol w:w="953"/>
        <w:gridCol w:w="1456"/>
        <w:gridCol w:w="1304"/>
        <w:gridCol w:w="1070"/>
      </w:tblGrid>
      <w:tr w:rsidR="00A534D4" w:rsidRPr="002F679F" w:rsidTr="00A534D4">
        <w:trPr>
          <w:trHeight w:val="20"/>
          <w:tblHeader/>
        </w:trPr>
        <w:tc>
          <w:tcPr>
            <w:tcW w:w="305"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A534D4" w:rsidRPr="002F679F" w:rsidRDefault="00A534D4" w:rsidP="00CA252E">
            <w:pPr>
              <w:pStyle w:val="1fffb"/>
            </w:pPr>
            <w:r w:rsidRPr="002F679F">
              <w:t xml:space="preserve">№ </w:t>
            </w:r>
            <w:proofErr w:type="gramStart"/>
            <w:r w:rsidRPr="002F679F">
              <w:t>п</w:t>
            </w:r>
            <w:proofErr w:type="gramEnd"/>
            <w:r w:rsidRPr="002F679F">
              <w:t>/п</w:t>
            </w:r>
          </w:p>
        </w:tc>
        <w:tc>
          <w:tcPr>
            <w:tcW w:w="2120" w:type="pct"/>
            <w:tcBorders>
              <w:top w:val="single" w:sz="8" w:space="0" w:color="auto"/>
              <w:left w:val="nil"/>
              <w:bottom w:val="single" w:sz="8" w:space="0" w:color="auto"/>
              <w:right w:val="single" w:sz="8" w:space="0" w:color="auto"/>
            </w:tcBorders>
            <w:shd w:val="clear" w:color="auto" w:fill="auto"/>
            <w:vAlign w:val="center"/>
            <w:hideMark/>
          </w:tcPr>
          <w:p w:rsidR="00A534D4" w:rsidRPr="002F679F" w:rsidRDefault="00A534D4" w:rsidP="00CA252E">
            <w:pPr>
              <w:pStyle w:val="1fffb"/>
            </w:pPr>
            <w:r w:rsidRPr="002F679F">
              <w:t>Наименование источника</w:t>
            </w:r>
          </w:p>
        </w:tc>
        <w:tc>
          <w:tcPr>
            <w:tcW w:w="513" w:type="pct"/>
            <w:tcBorders>
              <w:top w:val="single" w:sz="8" w:space="0" w:color="auto"/>
              <w:left w:val="nil"/>
              <w:bottom w:val="single" w:sz="8" w:space="0" w:color="auto"/>
              <w:right w:val="single" w:sz="8" w:space="0" w:color="auto"/>
            </w:tcBorders>
            <w:shd w:val="clear" w:color="auto" w:fill="auto"/>
            <w:vAlign w:val="center"/>
            <w:hideMark/>
          </w:tcPr>
          <w:p w:rsidR="00A534D4" w:rsidRPr="002F679F" w:rsidRDefault="00A534D4" w:rsidP="00CA252E">
            <w:pPr>
              <w:pStyle w:val="1fffb"/>
            </w:pPr>
            <w:r w:rsidRPr="002F679F">
              <w:t>Установленная тепловая мощность, Гкал/</w:t>
            </w:r>
            <w:proofErr w:type="gramStart"/>
            <w:r w:rsidRPr="002F679F">
              <w:t>ч</w:t>
            </w:r>
            <w:proofErr w:type="gramEnd"/>
          </w:p>
        </w:tc>
        <w:tc>
          <w:tcPr>
            <w:tcW w:w="784" w:type="pct"/>
            <w:tcBorders>
              <w:top w:val="single" w:sz="8" w:space="0" w:color="auto"/>
              <w:left w:val="nil"/>
              <w:bottom w:val="single" w:sz="8" w:space="0" w:color="auto"/>
              <w:right w:val="single" w:sz="8" w:space="0" w:color="auto"/>
            </w:tcBorders>
            <w:shd w:val="clear" w:color="auto" w:fill="auto"/>
            <w:vAlign w:val="center"/>
            <w:hideMark/>
          </w:tcPr>
          <w:p w:rsidR="00A534D4" w:rsidRPr="002F679F" w:rsidRDefault="00A534D4" w:rsidP="00CA252E">
            <w:pPr>
              <w:pStyle w:val="1fffb"/>
            </w:pPr>
            <w:r w:rsidRPr="002F679F">
              <w:t>Фактическая располагаемая тепловая мощность источника, Гкал/</w:t>
            </w:r>
            <w:proofErr w:type="gramStart"/>
            <w:r w:rsidRPr="002F679F">
              <w:t>ч</w:t>
            </w:r>
            <w:proofErr w:type="gramEnd"/>
          </w:p>
        </w:tc>
        <w:tc>
          <w:tcPr>
            <w:tcW w:w="702" w:type="pct"/>
            <w:tcBorders>
              <w:top w:val="single" w:sz="8" w:space="0" w:color="auto"/>
              <w:left w:val="nil"/>
              <w:bottom w:val="single" w:sz="8" w:space="0" w:color="auto"/>
              <w:right w:val="single" w:sz="8" w:space="0" w:color="auto"/>
            </w:tcBorders>
            <w:shd w:val="clear" w:color="auto" w:fill="auto"/>
            <w:vAlign w:val="center"/>
            <w:hideMark/>
          </w:tcPr>
          <w:p w:rsidR="00A534D4" w:rsidRPr="002F679F" w:rsidRDefault="00A534D4" w:rsidP="00CA252E">
            <w:pPr>
              <w:pStyle w:val="1fffb"/>
            </w:pPr>
            <w:r w:rsidRPr="002F679F">
              <w:t>Расход тепловой мощности на собственные нужды, Гкал/</w:t>
            </w:r>
            <w:proofErr w:type="gramStart"/>
            <w:r w:rsidRPr="002F679F">
              <w:t>ч</w:t>
            </w:r>
            <w:proofErr w:type="gramEnd"/>
          </w:p>
        </w:tc>
        <w:tc>
          <w:tcPr>
            <w:tcW w:w="576" w:type="pct"/>
            <w:tcBorders>
              <w:top w:val="single" w:sz="8" w:space="0" w:color="auto"/>
              <w:left w:val="nil"/>
              <w:bottom w:val="single" w:sz="8" w:space="0" w:color="auto"/>
              <w:right w:val="single" w:sz="8" w:space="0" w:color="auto"/>
            </w:tcBorders>
            <w:shd w:val="clear" w:color="auto" w:fill="auto"/>
            <w:vAlign w:val="center"/>
            <w:hideMark/>
          </w:tcPr>
          <w:p w:rsidR="00A534D4" w:rsidRPr="002F679F" w:rsidRDefault="00A534D4" w:rsidP="00CA252E">
            <w:pPr>
              <w:pStyle w:val="1fffb"/>
            </w:pPr>
            <w:r w:rsidRPr="002F679F">
              <w:t>Тепловая мощность нетто, Гкал/</w:t>
            </w:r>
            <w:proofErr w:type="gramStart"/>
            <w:r w:rsidRPr="002F679F">
              <w:t>ч</w:t>
            </w:r>
            <w:proofErr w:type="gramEnd"/>
          </w:p>
        </w:tc>
      </w:tr>
      <w:tr w:rsidR="00D20B95" w:rsidRPr="002F679F" w:rsidTr="00A534D4">
        <w:trPr>
          <w:trHeight w:val="20"/>
        </w:trPr>
        <w:tc>
          <w:tcPr>
            <w:tcW w:w="305" w:type="pct"/>
            <w:tcBorders>
              <w:top w:val="nil"/>
              <w:left w:val="single" w:sz="8" w:space="0" w:color="auto"/>
              <w:bottom w:val="single" w:sz="8" w:space="0" w:color="auto"/>
              <w:right w:val="single" w:sz="8" w:space="0" w:color="auto"/>
            </w:tcBorders>
            <w:shd w:val="clear" w:color="auto" w:fill="auto"/>
            <w:vAlign w:val="center"/>
            <w:hideMark/>
          </w:tcPr>
          <w:p w:rsidR="00D20B95" w:rsidRPr="002F679F" w:rsidRDefault="00D20B95" w:rsidP="00CA252E">
            <w:pPr>
              <w:pStyle w:val="1fffb"/>
            </w:pPr>
            <w:r w:rsidRPr="002F679F">
              <w:t>1</w:t>
            </w:r>
          </w:p>
        </w:tc>
        <w:tc>
          <w:tcPr>
            <w:tcW w:w="2120" w:type="pct"/>
            <w:tcBorders>
              <w:top w:val="nil"/>
              <w:left w:val="nil"/>
              <w:bottom w:val="single" w:sz="8" w:space="0" w:color="auto"/>
              <w:right w:val="single" w:sz="8" w:space="0" w:color="auto"/>
            </w:tcBorders>
            <w:shd w:val="clear" w:color="auto" w:fill="auto"/>
            <w:vAlign w:val="center"/>
            <w:hideMark/>
          </w:tcPr>
          <w:p w:rsidR="00D20B95" w:rsidRPr="002F679F" w:rsidRDefault="00D20B95" w:rsidP="00CA252E">
            <w:pPr>
              <w:pStyle w:val="1fffb"/>
            </w:pPr>
            <w:r>
              <w:t xml:space="preserve">Котельная д. </w:t>
            </w:r>
            <w:proofErr w:type="spellStart"/>
            <w:r>
              <w:t>Гостицы</w:t>
            </w:r>
            <w:proofErr w:type="spellEnd"/>
          </w:p>
        </w:tc>
        <w:tc>
          <w:tcPr>
            <w:tcW w:w="513" w:type="pct"/>
            <w:tcBorders>
              <w:top w:val="nil"/>
              <w:left w:val="nil"/>
              <w:bottom w:val="single" w:sz="8" w:space="0" w:color="auto"/>
              <w:right w:val="single" w:sz="8" w:space="0" w:color="auto"/>
            </w:tcBorders>
            <w:shd w:val="clear" w:color="auto" w:fill="auto"/>
            <w:vAlign w:val="center"/>
            <w:hideMark/>
          </w:tcPr>
          <w:p w:rsidR="00D20B95" w:rsidRDefault="00D20B95" w:rsidP="00D20B95">
            <w:pPr>
              <w:pStyle w:val="1fffb"/>
            </w:pPr>
            <w:r>
              <w:t>6,278</w:t>
            </w:r>
          </w:p>
        </w:tc>
        <w:tc>
          <w:tcPr>
            <w:tcW w:w="784" w:type="pct"/>
            <w:tcBorders>
              <w:top w:val="nil"/>
              <w:left w:val="nil"/>
              <w:bottom w:val="single" w:sz="8" w:space="0" w:color="auto"/>
              <w:right w:val="single" w:sz="8" w:space="0" w:color="auto"/>
            </w:tcBorders>
            <w:shd w:val="clear" w:color="auto" w:fill="auto"/>
            <w:vAlign w:val="center"/>
            <w:hideMark/>
          </w:tcPr>
          <w:p w:rsidR="00D20B95" w:rsidRDefault="00D20B95" w:rsidP="00D20B95">
            <w:pPr>
              <w:pStyle w:val="1fffb"/>
            </w:pPr>
            <w:r>
              <w:t>6,278</w:t>
            </w:r>
          </w:p>
        </w:tc>
        <w:tc>
          <w:tcPr>
            <w:tcW w:w="702" w:type="pct"/>
            <w:tcBorders>
              <w:top w:val="nil"/>
              <w:left w:val="nil"/>
              <w:bottom w:val="single" w:sz="8" w:space="0" w:color="auto"/>
              <w:right w:val="single" w:sz="8" w:space="0" w:color="auto"/>
            </w:tcBorders>
            <w:shd w:val="clear" w:color="auto" w:fill="auto"/>
            <w:vAlign w:val="center"/>
            <w:hideMark/>
          </w:tcPr>
          <w:p w:rsidR="00D20B95" w:rsidRDefault="00D20B95" w:rsidP="00D20B95">
            <w:pPr>
              <w:pStyle w:val="1fffb"/>
            </w:pPr>
            <w:r>
              <w:t>0,02</w:t>
            </w:r>
          </w:p>
        </w:tc>
        <w:tc>
          <w:tcPr>
            <w:tcW w:w="576" w:type="pct"/>
            <w:tcBorders>
              <w:top w:val="nil"/>
              <w:left w:val="nil"/>
              <w:bottom w:val="single" w:sz="8" w:space="0" w:color="auto"/>
              <w:right w:val="single" w:sz="8" w:space="0" w:color="auto"/>
            </w:tcBorders>
            <w:shd w:val="clear" w:color="auto" w:fill="auto"/>
            <w:vAlign w:val="center"/>
            <w:hideMark/>
          </w:tcPr>
          <w:p w:rsidR="00D20B95" w:rsidRDefault="00D20B95" w:rsidP="00D20B95">
            <w:pPr>
              <w:pStyle w:val="1fffb"/>
            </w:pPr>
            <w:r>
              <w:t>6,258</w:t>
            </w:r>
          </w:p>
        </w:tc>
      </w:tr>
    </w:tbl>
    <w:p w:rsidR="00C25060" w:rsidRPr="002F679F" w:rsidRDefault="001B0236" w:rsidP="00C25060">
      <w:pPr>
        <w:ind w:firstLine="567"/>
        <w:contextualSpacing/>
        <w:rPr>
          <w:rFonts w:ascii="Times New Roman" w:hAnsi="Times New Roman" w:cs="Times New Roman"/>
          <w:sz w:val="20"/>
          <w:szCs w:val="20"/>
        </w:rPr>
      </w:pPr>
      <w:r w:rsidRPr="002F679F">
        <w:rPr>
          <w:rFonts w:ascii="Times New Roman" w:eastAsia="Calibri" w:hAnsi="Times New Roman" w:cs="Times New Roman"/>
          <w:szCs w:val="24"/>
          <w:highlight w:val="yellow"/>
        </w:rPr>
        <w:fldChar w:fldCharType="begin"/>
      </w:r>
      <w:r w:rsidR="00C25060" w:rsidRPr="002F679F">
        <w:rPr>
          <w:rFonts w:ascii="Times New Roman" w:eastAsia="Calibri" w:hAnsi="Times New Roman" w:cs="Times New Roman"/>
          <w:szCs w:val="24"/>
          <w:highlight w:val="yellow"/>
        </w:rPr>
        <w:instrText xml:space="preserve"> LINK Excel.Sheet.12 "F:\\5-с Проект\\Схема ТС\\Гремячинское\\Расчётные таблицы Гремячинское .xlsx" "121 нью!R35C2:R41C7" \f 4 \h \* MERGEFORMAT </w:instrText>
      </w:r>
      <w:r w:rsidRPr="002F679F">
        <w:rPr>
          <w:rFonts w:ascii="Times New Roman" w:eastAsia="Calibri" w:hAnsi="Times New Roman" w:cs="Times New Roman"/>
          <w:szCs w:val="24"/>
          <w:highlight w:val="yellow"/>
        </w:rPr>
        <w:fldChar w:fldCharType="separate"/>
      </w:r>
    </w:p>
    <w:p w:rsidR="00E124F6" w:rsidRPr="002F679F" w:rsidRDefault="001B0236" w:rsidP="00B5461F">
      <w:pPr>
        <w:pStyle w:val="11ff3"/>
        <w:rPr>
          <w:b/>
          <w:w w:val="100"/>
          <w:kern w:val="0"/>
        </w:rPr>
      </w:pPr>
      <w:r w:rsidRPr="002F679F">
        <w:rPr>
          <w:w w:val="100"/>
          <w:kern w:val="0"/>
          <w:highlight w:val="yellow"/>
        </w:rPr>
        <w:fldChar w:fldCharType="end"/>
      </w:r>
      <w:bookmarkStart w:id="60" w:name="_Toc527706858"/>
      <w:r w:rsidR="00405C87" w:rsidRPr="002F679F">
        <w:rPr>
          <w:w w:val="100"/>
          <w:kern w:val="0"/>
          <w:u w:val="single"/>
        </w:rPr>
        <w:t xml:space="preserve"> Таблица 1.2.4.2 </w:t>
      </w:r>
      <w:r w:rsidR="00C25060" w:rsidRPr="002F679F">
        <w:rPr>
          <w:w w:val="100"/>
          <w:kern w:val="0"/>
        </w:rPr>
        <w:t xml:space="preserve">- Объемы потребления тепловой энергии на собственные нужды </w:t>
      </w:r>
      <w:proofErr w:type="spellStart"/>
      <w:r w:rsidR="00C25060" w:rsidRPr="002F679F">
        <w:rPr>
          <w:w w:val="100"/>
          <w:kern w:val="0"/>
        </w:rPr>
        <w:t>энергоисточников</w:t>
      </w:r>
      <w:proofErr w:type="spellEnd"/>
      <w:r w:rsidR="00C25060" w:rsidRPr="002F679F">
        <w:rPr>
          <w:w w:val="100"/>
          <w:kern w:val="0"/>
        </w:rPr>
        <w:t xml:space="preserve"> за </w:t>
      </w:r>
      <w:r w:rsidR="007C28E9">
        <w:rPr>
          <w:w w:val="100"/>
          <w:kern w:val="0"/>
        </w:rPr>
        <w:t>2022</w:t>
      </w:r>
      <w:r w:rsidR="00C25060" w:rsidRPr="002F679F">
        <w:rPr>
          <w:w w:val="100"/>
          <w:kern w:val="0"/>
        </w:rPr>
        <w:t xml:space="preserve"> гг.</w:t>
      </w:r>
      <w:bookmarkEnd w:id="60"/>
    </w:p>
    <w:tbl>
      <w:tblPr>
        <w:tblW w:w="5000" w:type="pct"/>
        <w:tblLook w:val="04A0" w:firstRow="1" w:lastRow="0" w:firstColumn="1" w:lastColumn="0" w:noHBand="0" w:noVBand="1"/>
      </w:tblPr>
      <w:tblGrid>
        <w:gridCol w:w="486"/>
        <w:gridCol w:w="6193"/>
        <w:gridCol w:w="1304"/>
        <w:gridCol w:w="1304"/>
      </w:tblGrid>
      <w:tr w:rsidR="00A534D4" w:rsidRPr="002F679F" w:rsidTr="00CA252E">
        <w:trPr>
          <w:trHeight w:val="20"/>
          <w:tblHeader/>
        </w:trPr>
        <w:tc>
          <w:tcPr>
            <w:tcW w:w="26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534D4" w:rsidRPr="002F679F" w:rsidRDefault="00A534D4" w:rsidP="00A534D4">
            <w:pPr>
              <w:pStyle w:val="1fffb"/>
              <w:rPr>
                <w:rFonts w:cs="Times New Roman"/>
              </w:rPr>
            </w:pPr>
            <w:r w:rsidRPr="002F679F">
              <w:rPr>
                <w:rFonts w:cs="Times New Roman"/>
              </w:rPr>
              <w:t xml:space="preserve">№ </w:t>
            </w:r>
            <w:proofErr w:type="gramStart"/>
            <w:r w:rsidRPr="002F679F">
              <w:rPr>
                <w:rFonts w:cs="Times New Roman"/>
              </w:rPr>
              <w:t>п</w:t>
            </w:r>
            <w:proofErr w:type="gramEnd"/>
            <w:r w:rsidRPr="002F679F">
              <w:rPr>
                <w:rFonts w:cs="Times New Roman"/>
              </w:rPr>
              <w:t>/п</w:t>
            </w:r>
          </w:p>
        </w:tc>
        <w:tc>
          <w:tcPr>
            <w:tcW w:w="3334" w:type="pct"/>
            <w:tcBorders>
              <w:top w:val="single" w:sz="4" w:space="0" w:color="auto"/>
              <w:left w:val="nil"/>
              <w:bottom w:val="single" w:sz="4" w:space="0" w:color="auto"/>
              <w:right w:val="single" w:sz="4" w:space="0" w:color="auto"/>
            </w:tcBorders>
            <w:shd w:val="clear" w:color="auto" w:fill="auto"/>
            <w:vAlign w:val="center"/>
            <w:hideMark/>
          </w:tcPr>
          <w:p w:rsidR="00A534D4" w:rsidRPr="002F679F" w:rsidRDefault="00A534D4" w:rsidP="00A534D4">
            <w:pPr>
              <w:pStyle w:val="1fffb"/>
              <w:rPr>
                <w:rFonts w:cs="Times New Roman"/>
              </w:rPr>
            </w:pPr>
            <w:r w:rsidRPr="002F679F">
              <w:rPr>
                <w:rFonts w:cs="Times New Roman"/>
              </w:rPr>
              <w:t>Наименование источника</w:t>
            </w:r>
          </w:p>
        </w:tc>
        <w:tc>
          <w:tcPr>
            <w:tcW w:w="702" w:type="pct"/>
            <w:tcBorders>
              <w:top w:val="single" w:sz="4" w:space="0" w:color="auto"/>
              <w:left w:val="nil"/>
              <w:bottom w:val="single" w:sz="4" w:space="0" w:color="auto"/>
              <w:right w:val="single" w:sz="4" w:space="0" w:color="auto"/>
            </w:tcBorders>
            <w:shd w:val="clear" w:color="auto" w:fill="auto"/>
            <w:vAlign w:val="center"/>
            <w:hideMark/>
          </w:tcPr>
          <w:p w:rsidR="00A534D4" w:rsidRPr="002F679F" w:rsidRDefault="00A534D4" w:rsidP="00A534D4">
            <w:pPr>
              <w:pStyle w:val="1fffb"/>
              <w:rPr>
                <w:rFonts w:cs="Times New Roman"/>
              </w:rPr>
            </w:pPr>
            <w:r w:rsidRPr="002F679F">
              <w:rPr>
                <w:rFonts w:cs="Times New Roman"/>
              </w:rPr>
              <w:t>Расход тепловой мощности на собственные нужды, Гкал/</w:t>
            </w:r>
            <w:proofErr w:type="gramStart"/>
            <w:r w:rsidRPr="002F679F">
              <w:rPr>
                <w:rFonts w:cs="Times New Roman"/>
              </w:rPr>
              <w:t>ч</w:t>
            </w:r>
            <w:proofErr w:type="gramEnd"/>
          </w:p>
        </w:tc>
        <w:tc>
          <w:tcPr>
            <w:tcW w:w="702" w:type="pct"/>
            <w:tcBorders>
              <w:top w:val="single" w:sz="4" w:space="0" w:color="auto"/>
              <w:left w:val="nil"/>
              <w:bottom w:val="single" w:sz="4" w:space="0" w:color="auto"/>
              <w:right w:val="single" w:sz="4" w:space="0" w:color="auto"/>
            </w:tcBorders>
            <w:shd w:val="clear" w:color="auto" w:fill="auto"/>
            <w:vAlign w:val="center"/>
            <w:hideMark/>
          </w:tcPr>
          <w:p w:rsidR="00A534D4" w:rsidRPr="002F679F" w:rsidRDefault="00A534D4" w:rsidP="00A534D4">
            <w:pPr>
              <w:pStyle w:val="1fffb"/>
              <w:rPr>
                <w:rFonts w:cs="Times New Roman"/>
              </w:rPr>
            </w:pPr>
            <w:r w:rsidRPr="002F679F">
              <w:rPr>
                <w:rFonts w:cs="Times New Roman"/>
              </w:rPr>
              <w:t>Расход тепловой мощности на собственные нужды, %</w:t>
            </w:r>
          </w:p>
        </w:tc>
      </w:tr>
      <w:tr w:rsidR="00D20B95" w:rsidRPr="002F679F" w:rsidTr="00A534D4">
        <w:trPr>
          <w:trHeight w:val="20"/>
        </w:trPr>
        <w:tc>
          <w:tcPr>
            <w:tcW w:w="262" w:type="pct"/>
            <w:tcBorders>
              <w:top w:val="nil"/>
              <w:left w:val="single" w:sz="4" w:space="0" w:color="auto"/>
              <w:bottom w:val="single" w:sz="4" w:space="0" w:color="auto"/>
              <w:right w:val="single" w:sz="4" w:space="0" w:color="auto"/>
            </w:tcBorders>
            <w:shd w:val="clear" w:color="auto" w:fill="auto"/>
            <w:vAlign w:val="center"/>
            <w:hideMark/>
          </w:tcPr>
          <w:p w:rsidR="00D20B95" w:rsidRPr="002F679F" w:rsidRDefault="00D20B95" w:rsidP="00A534D4">
            <w:pPr>
              <w:pStyle w:val="1fffb"/>
              <w:rPr>
                <w:rFonts w:cs="Times New Roman"/>
              </w:rPr>
            </w:pPr>
            <w:r w:rsidRPr="002F679F">
              <w:rPr>
                <w:rFonts w:cs="Times New Roman"/>
              </w:rPr>
              <w:t>1</w:t>
            </w:r>
          </w:p>
        </w:tc>
        <w:tc>
          <w:tcPr>
            <w:tcW w:w="3334" w:type="pct"/>
            <w:tcBorders>
              <w:top w:val="nil"/>
              <w:left w:val="nil"/>
              <w:bottom w:val="single" w:sz="4" w:space="0" w:color="auto"/>
              <w:right w:val="single" w:sz="4" w:space="0" w:color="auto"/>
            </w:tcBorders>
            <w:shd w:val="clear" w:color="auto" w:fill="auto"/>
            <w:vAlign w:val="center"/>
            <w:hideMark/>
          </w:tcPr>
          <w:p w:rsidR="00D20B95" w:rsidRPr="002F679F" w:rsidRDefault="00D20B95" w:rsidP="00A534D4">
            <w:pPr>
              <w:pStyle w:val="1fffb"/>
              <w:rPr>
                <w:rFonts w:cs="Times New Roman"/>
              </w:rPr>
            </w:pPr>
            <w:r>
              <w:rPr>
                <w:rFonts w:cs="Times New Roman"/>
              </w:rPr>
              <w:t xml:space="preserve">Котельная д. </w:t>
            </w:r>
            <w:proofErr w:type="spellStart"/>
            <w:r>
              <w:rPr>
                <w:rFonts w:cs="Times New Roman"/>
              </w:rPr>
              <w:t>Гостицы</w:t>
            </w:r>
            <w:proofErr w:type="spellEnd"/>
          </w:p>
        </w:tc>
        <w:tc>
          <w:tcPr>
            <w:tcW w:w="702" w:type="pct"/>
            <w:tcBorders>
              <w:top w:val="nil"/>
              <w:left w:val="nil"/>
              <w:bottom w:val="single" w:sz="4" w:space="0" w:color="auto"/>
              <w:right w:val="single" w:sz="4" w:space="0" w:color="auto"/>
            </w:tcBorders>
            <w:shd w:val="clear" w:color="auto" w:fill="auto"/>
            <w:vAlign w:val="center"/>
            <w:hideMark/>
          </w:tcPr>
          <w:p w:rsidR="00D20B95" w:rsidRDefault="00D20B95" w:rsidP="00D20B95">
            <w:pPr>
              <w:pStyle w:val="1fffb"/>
            </w:pPr>
            <w:r>
              <w:t>0,020</w:t>
            </w:r>
          </w:p>
        </w:tc>
        <w:tc>
          <w:tcPr>
            <w:tcW w:w="702" w:type="pct"/>
            <w:tcBorders>
              <w:top w:val="nil"/>
              <w:left w:val="nil"/>
              <w:bottom w:val="single" w:sz="4" w:space="0" w:color="auto"/>
              <w:right w:val="single" w:sz="4" w:space="0" w:color="auto"/>
            </w:tcBorders>
            <w:shd w:val="clear" w:color="auto" w:fill="auto"/>
            <w:noWrap/>
            <w:vAlign w:val="bottom"/>
            <w:hideMark/>
          </w:tcPr>
          <w:p w:rsidR="00D20B95" w:rsidRDefault="00D20B95" w:rsidP="00D20B95">
            <w:pPr>
              <w:pStyle w:val="1fffb"/>
            </w:pPr>
            <w:r>
              <w:t>0,59%</w:t>
            </w:r>
          </w:p>
        </w:tc>
      </w:tr>
    </w:tbl>
    <w:p w:rsidR="00C25060" w:rsidRPr="002F679F" w:rsidRDefault="00C25060" w:rsidP="00C25060">
      <w:pPr>
        <w:keepNext/>
        <w:spacing w:line="240" w:lineRule="auto"/>
        <w:rPr>
          <w:rFonts w:ascii="Times New Roman" w:eastAsia="Calibri" w:hAnsi="Times New Roman" w:cs="Times New Roman"/>
          <w:b/>
          <w:bCs/>
          <w:szCs w:val="24"/>
        </w:rPr>
      </w:pPr>
    </w:p>
    <w:p w:rsidR="00C25060" w:rsidRPr="002F679F" w:rsidRDefault="00C25060" w:rsidP="00C25060">
      <w:pPr>
        <w:pStyle w:val="20"/>
        <w:keepNext w:val="0"/>
        <w:widowControl w:val="0"/>
        <w:spacing w:before="240" w:line="240" w:lineRule="auto"/>
        <w:textAlignment w:val="baseline"/>
        <w:rPr>
          <w:rFonts w:cs="Times New Roman"/>
        </w:rPr>
      </w:pPr>
      <w:bookmarkStart w:id="61" w:name="_Toc78674693"/>
      <w:bookmarkStart w:id="62" w:name="_Toc84970930"/>
      <w:bookmarkStart w:id="63" w:name="_Toc116943297"/>
      <w:bookmarkEnd w:id="47"/>
      <w:r w:rsidRPr="002F679F">
        <w:rPr>
          <w:rFonts w:cs="Times New Roman"/>
        </w:rPr>
        <w:t>Сроки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61"/>
      <w:bookmarkEnd w:id="62"/>
      <w:bookmarkEnd w:id="63"/>
    </w:p>
    <w:p w:rsidR="00C25060" w:rsidRPr="002F679F" w:rsidRDefault="00C25060" w:rsidP="00B5461F">
      <w:pPr>
        <w:pStyle w:val="11ff3"/>
        <w:rPr>
          <w:w w:val="100"/>
          <w:kern w:val="0"/>
        </w:rPr>
      </w:pPr>
      <w:r w:rsidRPr="002F679F">
        <w:rPr>
          <w:w w:val="100"/>
          <w:kern w:val="0"/>
        </w:rPr>
        <w:t xml:space="preserve">Нормативный срок службы принимается на уровне </w:t>
      </w:r>
      <w:r w:rsidR="00ED48F0" w:rsidRPr="002F679F">
        <w:rPr>
          <w:w w:val="100"/>
          <w:kern w:val="0"/>
        </w:rPr>
        <w:t>15-20</w:t>
      </w:r>
      <w:r w:rsidRPr="002F679F">
        <w:rPr>
          <w:w w:val="100"/>
          <w:kern w:val="0"/>
        </w:rPr>
        <w:t xml:space="preserve"> лет.</w:t>
      </w:r>
    </w:p>
    <w:p w:rsidR="00C25060" w:rsidRPr="002F679F" w:rsidRDefault="00C25060" w:rsidP="00B5461F">
      <w:pPr>
        <w:pStyle w:val="11ff3"/>
        <w:rPr>
          <w:w w:val="100"/>
          <w:kern w:val="0"/>
        </w:rPr>
      </w:pPr>
      <w:r w:rsidRPr="002F679F">
        <w:rPr>
          <w:w w:val="100"/>
          <w:kern w:val="0"/>
        </w:rPr>
        <w:lastRenderedPageBreak/>
        <w:t>Параметры ввода теплофикационного оборудования, а также дата продления ресурса приведены в таблице.</w:t>
      </w:r>
    </w:p>
    <w:p w:rsidR="00C25060" w:rsidRPr="002F679F" w:rsidRDefault="00405C87" w:rsidP="00A24B76">
      <w:pPr>
        <w:pStyle w:val="afffffffffffffff"/>
        <w:ind w:firstLine="709"/>
      </w:pPr>
      <w:bookmarkStart w:id="64" w:name="_Toc527706859"/>
      <w:r w:rsidRPr="002F679F">
        <w:t xml:space="preserve">Таблица 1.2.5.1 </w:t>
      </w:r>
      <w:r w:rsidR="00C25060" w:rsidRPr="002F679F">
        <w:t xml:space="preserve">Параметры паркового ресурса теплофикационного оборудования </w:t>
      </w:r>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4"/>
        <w:gridCol w:w="1796"/>
        <w:gridCol w:w="1434"/>
        <w:gridCol w:w="1651"/>
        <w:gridCol w:w="1482"/>
      </w:tblGrid>
      <w:tr w:rsidR="008B03E3" w:rsidRPr="008B03E3" w:rsidTr="008B03E3">
        <w:trPr>
          <w:trHeight w:val="20"/>
        </w:trPr>
        <w:tc>
          <w:tcPr>
            <w:tcW w:w="1574" w:type="pct"/>
            <w:shd w:val="clear" w:color="auto" w:fill="auto"/>
            <w:vAlign w:val="center"/>
            <w:hideMark/>
          </w:tcPr>
          <w:p w:rsidR="008B03E3" w:rsidRPr="008B03E3" w:rsidRDefault="008B03E3" w:rsidP="008B03E3">
            <w:pPr>
              <w:pStyle w:val="1fffb"/>
            </w:pPr>
            <w:r w:rsidRPr="008B03E3">
              <w:t>№, адрес котельной</w:t>
            </w:r>
          </w:p>
        </w:tc>
        <w:tc>
          <w:tcPr>
            <w:tcW w:w="967" w:type="pct"/>
            <w:shd w:val="clear" w:color="auto" w:fill="auto"/>
            <w:vAlign w:val="center"/>
            <w:hideMark/>
          </w:tcPr>
          <w:p w:rsidR="008B03E3" w:rsidRPr="008B03E3" w:rsidRDefault="008B03E3" w:rsidP="008B03E3">
            <w:pPr>
              <w:pStyle w:val="1fffb"/>
            </w:pPr>
            <w:r w:rsidRPr="008B03E3">
              <w:t>Тип котла</w:t>
            </w:r>
          </w:p>
        </w:tc>
        <w:tc>
          <w:tcPr>
            <w:tcW w:w="772" w:type="pct"/>
            <w:shd w:val="clear" w:color="auto" w:fill="auto"/>
            <w:vAlign w:val="center"/>
            <w:hideMark/>
          </w:tcPr>
          <w:p w:rsidR="008B03E3" w:rsidRPr="008B03E3" w:rsidRDefault="008B03E3" w:rsidP="008B03E3">
            <w:pPr>
              <w:pStyle w:val="1fffb"/>
            </w:pPr>
            <w:r w:rsidRPr="008B03E3">
              <w:t>Кол-во котлов</w:t>
            </w:r>
          </w:p>
        </w:tc>
        <w:tc>
          <w:tcPr>
            <w:tcW w:w="889" w:type="pct"/>
            <w:shd w:val="clear" w:color="auto" w:fill="auto"/>
            <w:vAlign w:val="center"/>
            <w:hideMark/>
          </w:tcPr>
          <w:p w:rsidR="008B03E3" w:rsidRPr="008B03E3" w:rsidRDefault="008B03E3" w:rsidP="008B03E3">
            <w:pPr>
              <w:pStyle w:val="1fffb"/>
            </w:pPr>
            <w:r w:rsidRPr="008B03E3">
              <w:t>Год установки котла</w:t>
            </w:r>
          </w:p>
        </w:tc>
        <w:tc>
          <w:tcPr>
            <w:tcW w:w="798" w:type="pct"/>
            <w:shd w:val="clear" w:color="auto" w:fill="auto"/>
            <w:vAlign w:val="center"/>
            <w:hideMark/>
          </w:tcPr>
          <w:p w:rsidR="008B03E3" w:rsidRPr="008B03E3" w:rsidRDefault="008B03E3" w:rsidP="008B03E3">
            <w:pPr>
              <w:pStyle w:val="1fffb"/>
              <w:rPr>
                <w:b/>
              </w:rPr>
            </w:pPr>
            <w:r w:rsidRPr="008B03E3">
              <w:rPr>
                <w:b/>
              </w:rPr>
              <w:t>Срок службы, лет</w:t>
            </w:r>
          </w:p>
        </w:tc>
      </w:tr>
      <w:tr w:rsidR="008B03E3" w:rsidRPr="008B03E3" w:rsidTr="008B03E3">
        <w:trPr>
          <w:trHeight w:val="1692"/>
        </w:trPr>
        <w:tc>
          <w:tcPr>
            <w:tcW w:w="1574" w:type="pct"/>
            <w:shd w:val="clear" w:color="auto" w:fill="auto"/>
            <w:vAlign w:val="center"/>
            <w:hideMark/>
          </w:tcPr>
          <w:p w:rsidR="008B03E3" w:rsidRPr="008B03E3" w:rsidRDefault="008B03E3" w:rsidP="008B03E3">
            <w:pPr>
              <w:pStyle w:val="1fffb"/>
            </w:pPr>
            <w:r w:rsidRPr="008B03E3">
              <w:t xml:space="preserve">Ленинградская область, </w:t>
            </w:r>
            <w:proofErr w:type="spellStart"/>
            <w:r w:rsidRPr="008B03E3">
              <w:t>Сланцевский</w:t>
            </w:r>
            <w:proofErr w:type="spellEnd"/>
            <w:r w:rsidRPr="008B03E3">
              <w:t xml:space="preserve"> муниципальный район, </w:t>
            </w:r>
            <w:proofErr w:type="spellStart"/>
            <w:r w:rsidRPr="008B03E3">
              <w:t>Гостицкое</w:t>
            </w:r>
            <w:proofErr w:type="spellEnd"/>
            <w:r w:rsidRPr="008B03E3">
              <w:t xml:space="preserve"> сельское поселение, д. </w:t>
            </w:r>
            <w:proofErr w:type="spellStart"/>
            <w:r w:rsidRPr="008B03E3">
              <w:t>Гостицы</w:t>
            </w:r>
            <w:proofErr w:type="spellEnd"/>
            <w:r w:rsidRPr="008B03E3">
              <w:t>, д. 1в</w:t>
            </w:r>
          </w:p>
        </w:tc>
        <w:tc>
          <w:tcPr>
            <w:tcW w:w="967" w:type="pct"/>
            <w:shd w:val="clear" w:color="auto" w:fill="auto"/>
            <w:vAlign w:val="center"/>
            <w:hideMark/>
          </w:tcPr>
          <w:p w:rsidR="008B03E3" w:rsidRPr="008B03E3" w:rsidRDefault="008B03E3" w:rsidP="008B03E3">
            <w:pPr>
              <w:pStyle w:val="1fffb"/>
              <w:rPr>
                <w:lang w:val="en-GB"/>
              </w:rPr>
            </w:pPr>
            <w:r w:rsidRPr="008B03E3">
              <w:rPr>
                <w:lang w:val="en-US"/>
              </w:rPr>
              <w:t xml:space="preserve">GSK Dunatherm-2500 (2 </w:t>
            </w:r>
            <w:proofErr w:type="spellStart"/>
            <w:r w:rsidRPr="008B03E3">
              <w:rPr>
                <w:lang w:val="en-US"/>
              </w:rPr>
              <w:t>шт</w:t>
            </w:r>
            <w:proofErr w:type="spellEnd"/>
            <w:r w:rsidRPr="008B03E3">
              <w:rPr>
                <w:lang w:val="en-US"/>
              </w:rPr>
              <w:t xml:space="preserve">.); GSK </w:t>
            </w:r>
            <w:proofErr w:type="spellStart"/>
            <w:r w:rsidRPr="008B03E3">
              <w:rPr>
                <w:lang w:val="en-US"/>
              </w:rPr>
              <w:t>Dunatherm</w:t>
            </w:r>
            <w:proofErr w:type="spellEnd"/>
            <w:r w:rsidRPr="008B03E3">
              <w:rPr>
                <w:lang w:val="en-US"/>
              </w:rPr>
              <w:t>-</w:t>
            </w:r>
          </w:p>
          <w:p w:rsidR="008B03E3" w:rsidRPr="008B03E3" w:rsidRDefault="008B03E3" w:rsidP="008B03E3">
            <w:pPr>
              <w:pStyle w:val="1fffb"/>
            </w:pPr>
            <w:r w:rsidRPr="008B03E3">
              <w:t>1600 (1 шт.)</w:t>
            </w:r>
          </w:p>
          <w:p w:rsidR="008B03E3" w:rsidRPr="008B03E3" w:rsidRDefault="008B03E3" w:rsidP="008B03E3">
            <w:pPr>
              <w:pStyle w:val="1fffb"/>
              <w:rPr>
                <w:lang w:val="en-GB"/>
              </w:rPr>
            </w:pPr>
            <w:r w:rsidRPr="008B03E3">
              <w:rPr>
                <w:rFonts w:ascii="Calibri" w:hAnsi="Calibri"/>
              </w:rPr>
              <w:t> </w:t>
            </w:r>
          </w:p>
          <w:p w:rsidR="008B03E3" w:rsidRPr="008B03E3" w:rsidRDefault="008B03E3" w:rsidP="008B03E3">
            <w:pPr>
              <w:pStyle w:val="1fffb"/>
              <w:rPr>
                <w:lang w:val="en-GB"/>
              </w:rPr>
            </w:pPr>
          </w:p>
        </w:tc>
        <w:tc>
          <w:tcPr>
            <w:tcW w:w="772" w:type="pct"/>
            <w:shd w:val="clear" w:color="auto" w:fill="auto"/>
            <w:vAlign w:val="center"/>
            <w:hideMark/>
          </w:tcPr>
          <w:p w:rsidR="008B03E3" w:rsidRPr="008B03E3" w:rsidRDefault="008B03E3" w:rsidP="008B03E3">
            <w:pPr>
              <w:pStyle w:val="1fffb"/>
            </w:pPr>
            <w:r w:rsidRPr="008B03E3">
              <w:t>3</w:t>
            </w:r>
          </w:p>
        </w:tc>
        <w:tc>
          <w:tcPr>
            <w:tcW w:w="889" w:type="pct"/>
            <w:shd w:val="clear" w:color="auto" w:fill="auto"/>
            <w:vAlign w:val="center"/>
            <w:hideMark/>
          </w:tcPr>
          <w:p w:rsidR="008B03E3" w:rsidRPr="008B03E3" w:rsidRDefault="008B03E3" w:rsidP="008B03E3">
            <w:pPr>
              <w:pStyle w:val="1fffb"/>
            </w:pPr>
            <w:r w:rsidRPr="008B03E3">
              <w:t>2011</w:t>
            </w:r>
          </w:p>
        </w:tc>
        <w:tc>
          <w:tcPr>
            <w:tcW w:w="798" w:type="pct"/>
            <w:shd w:val="clear" w:color="auto" w:fill="auto"/>
            <w:vAlign w:val="center"/>
            <w:hideMark/>
          </w:tcPr>
          <w:p w:rsidR="008B03E3" w:rsidRPr="008B03E3" w:rsidRDefault="008B03E3" w:rsidP="008B03E3">
            <w:pPr>
              <w:pStyle w:val="1fffb"/>
            </w:pPr>
            <w:r w:rsidRPr="008B03E3">
              <w:t>12</w:t>
            </w:r>
          </w:p>
        </w:tc>
      </w:tr>
    </w:tbl>
    <w:p w:rsidR="00ED48F0" w:rsidRPr="002F679F" w:rsidRDefault="00ED48F0" w:rsidP="00B5461F">
      <w:pPr>
        <w:pStyle w:val="11ff3"/>
        <w:rPr>
          <w:w w:val="100"/>
          <w:kern w:val="0"/>
        </w:rPr>
      </w:pPr>
    </w:p>
    <w:p w:rsidR="0001693F" w:rsidRPr="002F679F" w:rsidRDefault="0001693F" w:rsidP="00B5461F">
      <w:pPr>
        <w:pStyle w:val="11ff3"/>
        <w:rPr>
          <w:w w:val="100"/>
          <w:kern w:val="0"/>
        </w:rPr>
      </w:pPr>
      <w:r w:rsidRPr="002F679F">
        <w:rPr>
          <w:w w:val="100"/>
          <w:kern w:val="0"/>
        </w:rPr>
        <w:t xml:space="preserve">Нормативный срок эксплуатации установленных </w:t>
      </w:r>
      <w:proofErr w:type="spellStart"/>
      <w:r w:rsidRPr="002F679F">
        <w:rPr>
          <w:w w:val="100"/>
          <w:kern w:val="0"/>
        </w:rPr>
        <w:t>котлоагрегатов</w:t>
      </w:r>
      <w:proofErr w:type="spellEnd"/>
      <w:r w:rsidRPr="002F679F">
        <w:rPr>
          <w:w w:val="100"/>
          <w:kern w:val="0"/>
        </w:rPr>
        <w:t xml:space="preserve"> составляет</w:t>
      </w:r>
      <w:r w:rsidR="005D41F6" w:rsidRPr="002F679F">
        <w:rPr>
          <w:w w:val="100"/>
          <w:kern w:val="0"/>
        </w:rPr>
        <w:t xml:space="preserve"> менее</w:t>
      </w:r>
      <w:r w:rsidRPr="002F679F">
        <w:rPr>
          <w:w w:val="100"/>
          <w:kern w:val="0"/>
        </w:rPr>
        <w:t xml:space="preserve"> 15-20 лет. Необходимо отметить, что на текущий момент выработан эксплуатационный ресурс следующих теплофикационных установок:</w:t>
      </w:r>
    </w:p>
    <w:p w:rsidR="00C25060" w:rsidRPr="002F679F" w:rsidRDefault="00C25060" w:rsidP="00B5461F">
      <w:pPr>
        <w:pStyle w:val="11ff3"/>
        <w:rPr>
          <w:w w:val="100"/>
          <w:kern w:val="0"/>
        </w:rPr>
      </w:pPr>
      <w:r w:rsidRPr="002F679F">
        <w:rPr>
          <w:w w:val="100"/>
          <w:kern w:val="0"/>
        </w:rPr>
        <w:t>Решения о необходимости проведения капитального ремонта или продления срока службы данного оборудования принимаются на основании технических освидетельствований и технического диагностирования, проведенных в установленном порядке.</w:t>
      </w:r>
    </w:p>
    <w:p w:rsidR="00C25060" w:rsidRPr="002F679F" w:rsidRDefault="00C25060" w:rsidP="00C25060">
      <w:pPr>
        <w:pStyle w:val="20"/>
        <w:widowControl w:val="0"/>
        <w:spacing w:before="240" w:line="240" w:lineRule="auto"/>
        <w:textAlignment w:val="baseline"/>
        <w:rPr>
          <w:rFonts w:cs="Times New Roman"/>
        </w:rPr>
      </w:pPr>
      <w:bookmarkStart w:id="65" w:name="_Toc78674694"/>
      <w:bookmarkStart w:id="66" w:name="_Toc84970931"/>
      <w:bookmarkStart w:id="67" w:name="_Toc116943298"/>
      <w:r w:rsidRPr="002F679F">
        <w:rPr>
          <w:rFonts w:cs="Times New Roman"/>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65"/>
      <w:bookmarkEnd w:id="66"/>
      <w:bookmarkEnd w:id="67"/>
    </w:p>
    <w:p w:rsidR="00C25060" w:rsidRPr="002F679F" w:rsidRDefault="00C25060" w:rsidP="00A36D7A">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ОБЩИЕ ТРЕБОВАНИЯ К СХЕМАМ КОТЕЛЬНЫХ</w:t>
      </w:r>
    </w:p>
    <w:p w:rsidR="00C25060" w:rsidRPr="002F679F" w:rsidRDefault="00C25060" w:rsidP="00B5461F">
      <w:pPr>
        <w:pStyle w:val="11ff3"/>
        <w:rPr>
          <w:w w:val="100"/>
          <w:kern w:val="0"/>
        </w:rPr>
      </w:pPr>
      <w:r w:rsidRPr="002F679F">
        <w:rPr>
          <w:w w:val="100"/>
          <w:kern w:val="0"/>
        </w:rPr>
        <w:t>Принципиальная тепловая схема отопительной котельной с водогрейными котлами представлена на рисунке 1.</w:t>
      </w:r>
    </w:p>
    <w:p w:rsidR="00C25060" w:rsidRPr="002F679F" w:rsidRDefault="00C25060" w:rsidP="00B5461F">
      <w:pPr>
        <w:pStyle w:val="11ff3"/>
        <w:rPr>
          <w:w w:val="100"/>
          <w:kern w:val="0"/>
        </w:rPr>
      </w:pPr>
      <w:r w:rsidRPr="002F679F">
        <w:rPr>
          <w:w w:val="100"/>
          <w:kern w:val="0"/>
        </w:rPr>
        <w:t>Назначение такой котельной – выработка тепловой энергии и подача горячей воды в тепловые сети на нужды отопления, вентиляции и горячего водоснабжения потребителей, присоединённых к этим тепловым сетям.</w:t>
      </w:r>
    </w:p>
    <w:p w:rsidR="00C25060" w:rsidRPr="002F679F" w:rsidRDefault="00C25060" w:rsidP="00B5461F">
      <w:pPr>
        <w:pStyle w:val="11ff3"/>
        <w:rPr>
          <w:w w:val="100"/>
          <w:kern w:val="0"/>
        </w:rPr>
      </w:pPr>
      <w:r w:rsidRPr="002F679F">
        <w:rPr>
          <w:w w:val="100"/>
          <w:kern w:val="0"/>
        </w:rPr>
        <w:t>Тепловая схема включает в себя водогрейные котлы, в которых осуществляется подогрев сетевой воды до заданной температуры.</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noProof/>
          <w:color w:val="000000"/>
          <w:szCs w:val="24"/>
        </w:rPr>
        <w:lastRenderedPageBreak/>
        <w:drawing>
          <wp:inline distT="0" distB="0" distL="0" distR="0" wp14:anchorId="2BB5E0D9" wp14:editId="7B7FA318">
            <wp:extent cx="4412615" cy="2860040"/>
            <wp:effectExtent l="0" t="0" r="6985" b="0"/>
            <wp:docPr id="1" name="Рисунок 1" descr="http://ok-t.ru/studopediaru/baza6/631419273619.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ok-t.ru/studopediaru/baza6/631419273619.files/image0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12615" cy="2860040"/>
                    </a:xfrm>
                    <a:prstGeom prst="rect">
                      <a:avLst/>
                    </a:prstGeom>
                    <a:noFill/>
                    <a:ln>
                      <a:noFill/>
                    </a:ln>
                  </pic:spPr>
                </pic:pic>
              </a:graphicData>
            </a:graphic>
          </wp:inline>
        </w:drawing>
      </w:r>
    </w:p>
    <w:p w:rsidR="00C25060" w:rsidRPr="002F679F" w:rsidRDefault="00C25060" w:rsidP="00A36D7A">
      <w:pPr>
        <w:ind w:firstLine="709"/>
        <w:jc w:val="center"/>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xml:space="preserve">Рисунок </w:t>
      </w:r>
      <w:r w:rsidR="00ED48F0" w:rsidRPr="002F679F">
        <w:rPr>
          <w:rFonts w:ascii="Times New Roman" w:eastAsia="Calibri" w:hAnsi="Times New Roman" w:cs="Times New Roman"/>
          <w:bCs/>
          <w:iCs/>
          <w:color w:val="000000"/>
          <w:szCs w:val="26"/>
        </w:rPr>
        <w:t>1</w:t>
      </w:r>
      <w:r w:rsidRPr="002F679F">
        <w:rPr>
          <w:rFonts w:ascii="Times New Roman" w:eastAsia="Calibri" w:hAnsi="Times New Roman" w:cs="Times New Roman"/>
          <w:bCs/>
          <w:iCs/>
          <w:color w:val="000000"/>
          <w:szCs w:val="26"/>
        </w:rPr>
        <w:t>. Принципиальная тепловая схема отопительной котельной с водогрейными котлами:</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- 1 – котел;</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- 2 – подогреватель химически очищенной воды после первой ступени очистки;</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- 3 – насос рециркуляции;</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- 4 – подогреватель сырой воды;</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xml:space="preserve">- 5 – </w:t>
      </w:r>
      <w:proofErr w:type="spellStart"/>
      <w:r w:rsidRPr="002F679F">
        <w:rPr>
          <w:rFonts w:ascii="Times New Roman" w:eastAsia="Calibri" w:hAnsi="Times New Roman" w:cs="Times New Roman"/>
          <w:bCs/>
          <w:iCs/>
          <w:color w:val="000000"/>
          <w:szCs w:val="26"/>
        </w:rPr>
        <w:t>химводоочистка</w:t>
      </w:r>
      <w:proofErr w:type="spellEnd"/>
      <w:r w:rsidRPr="002F679F">
        <w:rPr>
          <w:rFonts w:ascii="Times New Roman" w:eastAsia="Calibri" w:hAnsi="Times New Roman" w:cs="Times New Roman"/>
          <w:bCs/>
          <w:iCs/>
          <w:color w:val="000000"/>
          <w:szCs w:val="26"/>
        </w:rPr>
        <w:t xml:space="preserve"> (ХВО);</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- 6 – перепуск холодной воды для поддержания постоянной температуры воды за котлом и снижения температуры воды, идущей в тепловые сети;</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- 7 – насос для подпитки тепловых сетей;</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- 8 – эжектор для создания вакуума в деаэраторе;</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- 9 – атмосферный деаэратор;</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xml:space="preserve">- 10 – охладитель </w:t>
      </w:r>
      <w:proofErr w:type="spellStart"/>
      <w:r w:rsidRPr="002F679F">
        <w:rPr>
          <w:rFonts w:ascii="Times New Roman" w:eastAsia="Calibri" w:hAnsi="Times New Roman" w:cs="Times New Roman"/>
          <w:bCs/>
          <w:iCs/>
          <w:color w:val="000000"/>
          <w:szCs w:val="26"/>
        </w:rPr>
        <w:t>выпара</w:t>
      </w:r>
      <w:proofErr w:type="spellEnd"/>
      <w:r w:rsidRPr="002F679F">
        <w:rPr>
          <w:rFonts w:ascii="Times New Roman" w:eastAsia="Calibri" w:hAnsi="Times New Roman" w:cs="Times New Roman"/>
          <w:bCs/>
          <w:iCs/>
          <w:color w:val="000000"/>
          <w:szCs w:val="26"/>
        </w:rPr>
        <w:t xml:space="preserve"> из деаэратора;</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- 11 – сетевой насос;</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- 12 – бак технической воды;</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- 13 – насос к эжектору;</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- 14 – потребитель, использующий тепло на нужды отопления, вентиляции и горячего водоснабжения</w:t>
      </w:r>
    </w:p>
    <w:p w:rsidR="00C25060" w:rsidRPr="00D20B95" w:rsidRDefault="00C25060" w:rsidP="00D20B95">
      <w:pPr>
        <w:pStyle w:val="11ff3"/>
      </w:pPr>
      <w:proofErr w:type="gramStart"/>
      <w:r w:rsidRPr="00D20B95">
        <w:t>Основной отличительной особенностью водогрейных котлов от паровых является то, что в них не допускается образование пара, даже в виде пузырьков на внутренних поверхностях труб, подверженных большим тепловым нагрузкам.</w:t>
      </w:r>
      <w:proofErr w:type="gramEnd"/>
    </w:p>
    <w:p w:rsidR="00C25060" w:rsidRPr="002F679F" w:rsidRDefault="00C25060" w:rsidP="00B5461F">
      <w:pPr>
        <w:pStyle w:val="11ff3"/>
        <w:rPr>
          <w:w w:val="100"/>
          <w:kern w:val="0"/>
        </w:rPr>
      </w:pPr>
      <w:r w:rsidRPr="002F679F">
        <w:rPr>
          <w:w w:val="100"/>
          <w:kern w:val="0"/>
        </w:rPr>
        <w:lastRenderedPageBreak/>
        <w:t>Непрерывная циркуляция воды в контуре от котельной через тепловые сети, системы потребления тепла и обратно в котельную обеспечивается сетевыми насосами (11).</w:t>
      </w:r>
    </w:p>
    <w:p w:rsidR="00C25060" w:rsidRPr="002F679F" w:rsidRDefault="00C25060" w:rsidP="00B5461F">
      <w:pPr>
        <w:pStyle w:val="11ff3"/>
        <w:rPr>
          <w:w w:val="100"/>
          <w:kern w:val="0"/>
        </w:rPr>
      </w:pPr>
      <w:r w:rsidRPr="002F679F">
        <w:rPr>
          <w:w w:val="100"/>
          <w:kern w:val="0"/>
        </w:rPr>
        <w:t>Следующей особенностью работы водогрейных котлов является то, что в хвостовые поверхности, выполненные из стальных труб, поступает вода с низкой температурой, которая может оказаться ниже температуры точки росы продуктов сгорания. Это обстоятельство приведёт к интенсивной низкотемпературной коррозии хвостовых поверхностей нагрева.</w:t>
      </w:r>
    </w:p>
    <w:p w:rsidR="00C25060" w:rsidRPr="002F679F" w:rsidRDefault="00C25060" w:rsidP="00B5461F">
      <w:pPr>
        <w:pStyle w:val="11ff3"/>
        <w:rPr>
          <w:w w:val="100"/>
          <w:kern w:val="0"/>
        </w:rPr>
      </w:pPr>
      <w:r w:rsidRPr="002F679F">
        <w:rPr>
          <w:w w:val="100"/>
          <w:kern w:val="0"/>
        </w:rPr>
        <w:t xml:space="preserve">Для поддержания необходимой температуры воды на входе в водогрейные котлы осуществляется рециркуляция нагретой в водогрейных котлах воды </w:t>
      </w:r>
      <w:proofErr w:type="spellStart"/>
      <w:r w:rsidRPr="002F679F">
        <w:rPr>
          <w:w w:val="100"/>
          <w:kern w:val="0"/>
        </w:rPr>
        <w:t>рециркуляционными</w:t>
      </w:r>
      <w:proofErr w:type="spellEnd"/>
      <w:r w:rsidRPr="002F679F">
        <w:rPr>
          <w:w w:val="100"/>
          <w:kern w:val="0"/>
        </w:rPr>
        <w:t xml:space="preserve"> насосами (3).</w:t>
      </w:r>
    </w:p>
    <w:p w:rsidR="00C25060" w:rsidRPr="002F679F" w:rsidRDefault="00C25060" w:rsidP="00B5461F">
      <w:pPr>
        <w:pStyle w:val="11ff3"/>
        <w:rPr>
          <w:w w:val="100"/>
          <w:kern w:val="0"/>
        </w:rPr>
      </w:pPr>
      <w:r w:rsidRPr="002F679F">
        <w:rPr>
          <w:w w:val="100"/>
          <w:kern w:val="0"/>
        </w:rPr>
        <w:t xml:space="preserve">Регулятор (6) служит для регулирования температуры воды на входе в тепловую сеть </w:t>
      </w:r>
      <w:proofErr w:type="gramStart"/>
      <w:r w:rsidRPr="002F679F">
        <w:rPr>
          <w:w w:val="100"/>
          <w:kern w:val="0"/>
        </w:rPr>
        <w:t>до</w:t>
      </w:r>
      <w:proofErr w:type="gramEnd"/>
      <w:r w:rsidRPr="002F679F">
        <w:rPr>
          <w:w w:val="100"/>
          <w:kern w:val="0"/>
        </w:rPr>
        <w:t xml:space="preserve"> соответствующей температурному графику.</w:t>
      </w:r>
    </w:p>
    <w:p w:rsidR="00C25060" w:rsidRPr="002F679F" w:rsidRDefault="00C25060" w:rsidP="00B5461F">
      <w:pPr>
        <w:pStyle w:val="11ff3"/>
        <w:rPr>
          <w:w w:val="100"/>
          <w:kern w:val="0"/>
        </w:rPr>
      </w:pPr>
      <w:r w:rsidRPr="002F679F">
        <w:rPr>
          <w:w w:val="100"/>
          <w:kern w:val="0"/>
        </w:rPr>
        <w:t xml:space="preserve">Для восполнения потерь в тепловой сети и в котельной при закрытой системе горячего водоснабжения используется техническая вода, которая поступая в котельную, подогревается в </w:t>
      </w:r>
      <w:proofErr w:type="spellStart"/>
      <w:r w:rsidRPr="002F679F">
        <w:rPr>
          <w:w w:val="100"/>
          <w:kern w:val="0"/>
        </w:rPr>
        <w:t>водоводяном</w:t>
      </w:r>
      <w:proofErr w:type="spellEnd"/>
      <w:r w:rsidRPr="002F679F">
        <w:rPr>
          <w:w w:val="100"/>
          <w:kern w:val="0"/>
        </w:rPr>
        <w:t xml:space="preserve"> подогревателе (4) и направляется </w:t>
      </w:r>
      <w:proofErr w:type="gramStart"/>
      <w:r w:rsidRPr="002F679F">
        <w:rPr>
          <w:w w:val="100"/>
          <w:kern w:val="0"/>
        </w:rPr>
        <w:t>на</w:t>
      </w:r>
      <w:proofErr w:type="gramEnd"/>
      <w:r w:rsidRPr="002F679F">
        <w:rPr>
          <w:w w:val="100"/>
          <w:kern w:val="0"/>
        </w:rPr>
        <w:t xml:space="preserve"> одноступенчатую </w:t>
      </w:r>
      <w:proofErr w:type="spellStart"/>
      <w:r w:rsidRPr="002F679F">
        <w:rPr>
          <w:w w:val="100"/>
          <w:kern w:val="0"/>
        </w:rPr>
        <w:t>химводоочистку</w:t>
      </w:r>
      <w:proofErr w:type="spellEnd"/>
      <w:r w:rsidRPr="002F679F">
        <w:rPr>
          <w:w w:val="100"/>
          <w:kern w:val="0"/>
        </w:rPr>
        <w:t xml:space="preserve">. После умягчения воды, она подогревается </w:t>
      </w:r>
      <w:proofErr w:type="spellStart"/>
      <w:r w:rsidRPr="002F679F">
        <w:rPr>
          <w:w w:val="100"/>
          <w:kern w:val="0"/>
        </w:rPr>
        <w:t>деаэрированной</w:t>
      </w:r>
      <w:proofErr w:type="spellEnd"/>
      <w:r w:rsidRPr="002F679F">
        <w:rPr>
          <w:w w:val="100"/>
          <w:kern w:val="0"/>
        </w:rPr>
        <w:t xml:space="preserve"> водой в подогревателе (2), затем в охладителе </w:t>
      </w:r>
      <w:proofErr w:type="spellStart"/>
      <w:r w:rsidRPr="002F679F">
        <w:rPr>
          <w:w w:val="100"/>
          <w:kern w:val="0"/>
        </w:rPr>
        <w:t>выпара</w:t>
      </w:r>
      <w:proofErr w:type="spellEnd"/>
      <w:r w:rsidRPr="002F679F">
        <w:rPr>
          <w:w w:val="100"/>
          <w:kern w:val="0"/>
        </w:rPr>
        <w:t xml:space="preserve"> (10) деаэратора (9) и направляется в деаэратор.</w:t>
      </w:r>
    </w:p>
    <w:p w:rsidR="00C25060" w:rsidRPr="002F679F" w:rsidRDefault="00C25060" w:rsidP="00B5461F">
      <w:pPr>
        <w:pStyle w:val="11ff3"/>
        <w:rPr>
          <w:w w:val="100"/>
          <w:kern w:val="0"/>
        </w:rPr>
      </w:pPr>
      <w:r w:rsidRPr="002F679F">
        <w:rPr>
          <w:w w:val="100"/>
          <w:kern w:val="0"/>
        </w:rPr>
        <w:t>Так как котельная не производит пара, то в тепловой схеме котельной используется вакуумный деаэратор (9).</w:t>
      </w:r>
    </w:p>
    <w:p w:rsidR="00C25060" w:rsidRPr="002F679F" w:rsidRDefault="00C25060" w:rsidP="00B5461F">
      <w:pPr>
        <w:pStyle w:val="11ff3"/>
        <w:rPr>
          <w:w w:val="100"/>
          <w:kern w:val="0"/>
        </w:rPr>
      </w:pPr>
      <w:r w:rsidRPr="002F679F">
        <w:rPr>
          <w:w w:val="100"/>
          <w:kern w:val="0"/>
        </w:rPr>
        <w:t xml:space="preserve">Температура кипения воды является величиной сопряжённой давлению, при котором находится вода. Если давление воды снизить до 0,03 МПа, то при этом давлении воды будет кипеть при температуре 68,7 </w:t>
      </w:r>
      <w:r w:rsidRPr="002F679F">
        <w:rPr>
          <w:w w:val="100"/>
          <w:kern w:val="0"/>
          <w:vertAlign w:val="superscript"/>
        </w:rPr>
        <w:t>0</w:t>
      </w:r>
      <w:r w:rsidRPr="002F679F">
        <w:rPr>
          <w:w w:val="100"/>
          <w:kern w:val="0"/>
        </w:rPr>
        <w:t>С. Это условие используется в работе вакуумного деаэратора (9).</w:t>
      </w:r>
    </w:p>
    <w:p w:rsidR="00C25060" w:rsidRPr="002F679F" w:rsidRDefault="00C25060" w:rsidP="00B5461F">
      <w:pPr>
        <w:pStyle w:val="11ff3"/>
        <w:rPr>
          <w:w w:val="100"/>
          <w:kern w:val="0"/>
        </w:rPr>
      </w:pPr>
      <w:r w:rsidRPr="002F679F">
        <w:rPr>
          <w:w w:val="100"/>
          <w:kern w:val="0"/>
        </w:rPr>
        <w:t xml:space="preserve">Вакуум в деаэраторе создаётся </w:t>
      </w:r>
      <w:proofErr w:type="spellStart"/>
      <w:r w:rsidRPr="002F679F">
        <w:rPr>
          <w:w w:val="100"/>
          <w:kern w:val="0"/>
        </w:rPr>
        <w:t>эжекторной</w:t>
      </w:r>
      <w:proofErr w:type="spellEnd"/>
      <w:r w:rsidRPr="002F679F">
        <w:rPr>
          <w:w w:val="100"/>
          <w:kern w:val="0"/>
        </w:rPr>
        <w:t xml:space="preserve"> установкой (8), в которую из бака (12) рабочей жидкости насосом (13) подается вода. За счёт разрежения в </w:t>
      </w:r>
      <w:proofErr w:type="spellStart"/>
      <w:r w:rsidRPr="002F679F">
        <w:rPr>
          <w:w w:val="100"/>
          <w:kern w:val="0"/>
        </w:rPr>
        <w:t>эжекторной</w:t>
      </w:r>
      <w:proofErr w:type="spellEnd"/>
      <w:r w:rsidRPr="002F679F">
        <w:rPr>
          <w:w w:val="100"/>
          <w:kern w:val="0"/>
        </w:rPr>
        <w:t xml:space="preserve"> установки в </w:t>
      </w:r>
      <w:proofErr w:type="spellStart"/>
      <w:r w:rsidRPr="002F679F">
        <w:rPr>
          <w:w w:val="100"/>
          <w:kern w:val="0"/>
        </w:rPr>
        <w:t>деаэрационной</w:t>
      </w:r>
      <w:proofErr w:type="spellEnd"/>
      <w:r w:rsidRPr="002F679F">
        <w:rPr>
          <w:w w:val="100"/>
          <w:kern w:val="0"/>
        </w:rPr>
        <w:t xml:space="preserve"> головке деаэратора (9) создаётся и поддерживается нео</w:t>
      </w:r>
      <w:r w:rsidR="00CD5F27" w:rsidRPr="002F679F">
        <w:rPr>
          <w:w w:val="100"/>
          <w:kern w:val="0"/>
        </w:rPr>
        <w:t>б</w:t>
      </w:r>
      <w:r w:rsidRPr="002F679F">
        <w:rPr>
          <w:w w:val="100"/>
          <w:kern w:val="0"/>
        </w:rPr>
        <w:t>ходимое разрежение.</w:t>
      </w:r>
    </w:p>
    <w:p w:rsidR="00C25060" w:rsidRPr="002F679F" w:rsidRDefault="00C25060" w:rsidP="00B5461F">
      <w:pPr>
        <w:pStyle w:val="11ff3"/>
        <w:rPr>
          <w:w w:val="100"/>
          <w:kern w:val="0"/>
        </w:rPr>
      </w:pPr>
      <w:proofErr w:type="spellStart"/>
      <w:proofErr w:type="gramStart"/>
      <w:r w:rsidRPr="002F679F">
        <w:rPr>
          <w:w w:val="100"/>
          <w:kern w:val="0"/>
        </w:rPr>
        <w:t>Выпар</w:t>
      </w:r>
      <w:proofErr w:type="spellEnd"/>
      <w:r w:rsidRPr="002F679F">
        <w:rPr>
          <w:w w:val="100"/>
          <w:kern w:val="0"/>
        </w:rPr>
        <w:t xml:space="preserve"> деаэратора 9, содержащий водяные пары, проходит через охладитель </w:t>
      </w:r>
      <w:proofErr w:type="spellStart"/>
      <w:r w:rsidRPr="002F679F">
        <w:rPr>
          <w:w w:val="100"/>
          <w:kern w:val="0"/>
        </w:rPr>
        <w:t>выпара</w:t>
      </w:r>
      <w:proofErr w:type="spellEnd"/>
      <w:r w:rsidRPr="002F679F">
        <w:rPr>
          <w:w w:val="100"/>
          <w:kern w:val="0"/>
        </w:rPr>
        <w:t xml:space="preserve"> (10).</w:t>
      </w:r>
      <w:proofErr w:type="gramEnd"/>
      <w:r w:rsidRPr="002F679F">
        <w:rPr>
          <w:w w:val="100"/>
          <w:kern w:val="0"/>
        </w:rPr>
        <w:t xml:space="preserve"> В охладителе </w:t>
      </w:r>
      <w:proofErr w:type="spellStart"/>
      <w:r w:rsidRPr="002F679F">
        <w:rPr>
          <w:w w:val="100"/>
          <w:kern w:val="0"/>
        </w:rPr>
        <w:t>выпара</w:t>
      </w:r>
      <w:proofErr w:type="spellEnd"/>
      <w:r w:rsidRPr="002F679F">
        <w:rPr>
          <w:w w:val="100"/>
          <w:kern w:val="0"/>
        </w:rPr>
        <w:t xml:space="preserve"> водяные пары конденсируются, отдавая скрытую теплоту парообразования умягченной воде.</w:t>
      </w:r>
    </w:p>
    <w:p w:rsidR="00C25060" w:rsidRPr="002F679F" w:rsidRDefault="00C25060" w:rsidP="00B5461F">
      <w:pPr>
        <w:pStyle w:val="11ff3"/>
        <w:rPr>
          <w:w w:val="100"/>
          <w:kern w:val="0"/>
        </w:rPr>
      </w:pPr>
      <w:r w:rsidRPr="002F679F">
        <w:rPr>
          <w:w w:val="100"/>
          <w:kern w:val="0"/>
        </w:rPr>
        <w:t xml:space="preserve">Газообразная часть </w:t>
      </w:r>
      <w:proofErr w:type="spellStart"/>
      <w:r w:rsidRPr="002F679F">
        <w:rPr>
          <w:w w:val="100"/>
          <w:kern w:val="0"/>
        </w:rPr>
        <w:t>выпара</w:t>
      </w:r>
      <w:proofErr w:type="spellEnd"/>
      <w:r w:rsidRPr="002F679F">
        <w:rPr>
          <w:w w:val="100"/>
          <w:kern w:val="0"/>
        </w:rPr>
        <w:t xml:space="preserve"> сбрасывается в атмосферу, а образовавшийся конденсат направляется в бак технической воды.</w:t>
      </w:r>
    </w:p>
    <w:p w:rsidR="00405C87" w:rsidRPr="002F679F" w:rsidRDefault="00405C87" w:rsidP="00B5461F">
      <w:pPr>
        <w:pStyle w:val="11ff3"/>
        <w:rPr>
          <w:w w:val="100"/>
          <w:kern w:val="0"/>
        </w:rPr>
      </w:pPr>
    </w:p>
    <w:p w:rsidR="00C25060" w:rsidRPr="002F679F" w:rsidRDefault="00C25060" w:rsidP="00C25060">
      <w:pPr>
        <w:pStyle w:val="20"/>
        <w:keepNext w:val="0"/>
        <w:widowControl w:val="0"/>
        <w:spacing w:before="240" w:line="240" w:lineRule="auto"/>
        <w:textAlignment w:val="baseline"/>
        <w:rPr>
          <w:rFonts w:cs="Times New Roman"/>
        </w:rPr>
      </w:pPr>
      <w:bookmarkStart w:id="68" w:name="_Toc78674695"/>
      <w:r w:rsidRPr="002F679F">
        <w:rPr>
          <w:rFonts w:cs="Times New Roman"/>
        </w:rPr>
        <w:lastRenderedPageBreak/>
        <w:t xml:space="preserve"> </w:t>
      </w:r>
      <w:bookmarkStart w:id="69" w:name="_Toc84970932"/>
      <w:bookmarkStart w:id="70" w:name="_Toc116943299"/>
      <w:proofErr w:type="spellStart"/>
      <w:proofErr w:type="gramStart"/>
      <w:r w:rsidRPr="002F679F">
        <w:rPr>
          <w:rFonts w:cs="Times New Roman"/>
        </w:rPr>
        <w:t>C</w:t>
      </w:r>
      <w:proofErr w:type="gramEnd"/>
      <w:r w:rsidRPr="002F679F">
        <w:rPr>
          <w:rFonts w:cs="Times New Roman"/>
        </w:rPr>
        <w:t>пособ</w:t>
      </w:r>
      <w:proofErr w:type="spellEnd"/>
      <w:r w:rsidRPr="002F679F">
        <w:rPr>
          <w:rFonts w:cs="Times New Roman"/>
        </w:rPr>
        <w:t xml:space="preserve"> регулирования отпуска тепловой энергии от источников тепловой энергии с обоснованием выбора графика изменения температур теплоносителя</w:t>
      </w:r>
      <w:bookmarkEnd w:id="68"/>
      <w:bookmarkEnd w:id="69"/>
      <w:bookmarkEnd w:id="70"/>
    </w:p>
    <w:p w:rsidR="00C25060" w:rsidRPr="002F679F" w:rsidRDefault="00C25060" w:rsidP="00B5461F">
      <w:pPr>
        <w:pStyle w:val="11ff3"/>
        <w:rPr>
          <w:w w:val="100"/>
          <w:kern w:val="0"/>
        </w:rPr>
      </w:pPr>
      <w:r w:rsidRPr="002F679F">
        <w:rPr>
          <w:w w:val="100"/>
          <w:kern w:val="0"/>
        </w:rPr>
        <w:t xml:space="preserve">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w:t>
      </w:r>
      <w:proofErr w:type="gramStart"/>
      <w:r w:rsidRPr="002F679F">
        <w:rPr>
          <w:w w:val="100"/>
          <w:kern w:val="0"/>
        </w:rPr>
        <w:t>при</w:t>
      </w:r>
      <w:proofErr w:type="gramEnd"/>
      <w:r w:rsidRPr="002F679F">
        <w:rPr>
          <w:w w:val="100"/>
          <w:kern w:val="0"/>
        </w:rPr>
        <w:t xml:space="preserve"> изменяющихся в течение отопительного периода внешних климатических условий</w:t>
      </w:r>
    </w:p>
    <w:p w:rsidR="00C25060" w:rsidRPr="002F679F" w:rsidRDefault="00C25060" w:rsidP="00B5461F">
      <w:pPr>
        <w:pStyle w:val="11ff3"/>
        <w:rPr>
          <w:w w:val="100"/>
          <w:kern w:val="0"/>
        </w:rPr>
      </w:pPr>
      <w:r w:rsidRPr="002F679F">
        <w:rPr>
          <w:w w:val="100"/>
          <w:kern w:val="0"/>
        </w:rPr>
        <w:t>Регулирование отпуска тепловой энергии с коллекторов котельной (центральное регулирование) осуществляется по качественному методу регулирования в зависимости от нагрузки отопления и фактической температуры наружного воздуха по температурному графику.</w:t>
      </w:r>
    </w:p>
    <w:p w:rsidR="00C25060" w:rsidRPr="002F679F" w:rsidRDefault="00C25060" w:rsidP="00B5461F">
      <w:pPr>
        <w:pStyle w:val="11ff3"/>
        <w:rPr>
          <w:w w:val="100"/>
          <w:kern w:val="0"/>
        </w:rPr>
      </w:pPr>
      <w:r w:rsidRPr="002F679F">
        <w:rPr>
          <w:w w:val="100"/>
          <w:kern w:val="0"/>
        </w:rPr>
        <w:t>Для котельн</w:t>
      </w:r>
      <w:r w:rsidR="00EC3165" w:rsidRPr="002F679F">
        <w:rPr>
          <w:w w:val="100"/>
          <w:kern w:val="0"/>
        </w:rPr>
        <w:t>ой</w:t>
      </w:r>
      <w:r w:rsidRPr="002F679F">
        <w:rPr>
          <w:w w:val="100"/>
          <w:kern w:val="0"/>
        </w:rPr>
        <w:t xml:space="preserve"> используется температурный график </w:t>
      </w:r>
      <w:r w:rsidR="00383453" w:rsidRPr="002F679F">
        <w:rPr>
          <w:w w:val="100"/>
          <w:kern w:val="0"/>
        </w:rPr>
        <w:t>95-70</w:t>
      </w:r>
      <w:r w:rsidRPr="002F679F">
        <w:rPr>
          <w:w w:val="100"/>
          <w:kern w:val="0"/>
          <w:vertAlign w:val="superscript"/>
        </w:rPr>
        <w:t>о</w:t>
      </w:r>
      <w:r w:rsidRPr="002F679F">
        <w:rPr>
          <w:w w:val="100"/>
          <w:kern w:val="0"/>
        </w:rPr>
        <w:t>С</w:t>
      </w:r>
      <w:r w:rsidR="00EC3165" w:rsidRPr="002F679F">
        <w:rPr>
          <w:w w:val="100"/>
          <w:kern w:val="0"/>
        </w:rPr>
        <w:t>,</w:t>
      </w:r>
      <w:r w:rsidRPr="002F679F">
        <w:rPr>
          <w:w w:val="100"/>
          <w:kern w:val="0"/>
        </w:rPr>
        <w:t xml:space="preserve"> температурных «срезок» не имеет, что соответствует требованиям СП 124.13330.2012 «Тепловые сети». Данный температурный график был выбран во время развития системы централизованного теплоснабжения </w:t>
      </w:r>
      <w:r w:rsidR="00970668">
        <w:rPr>
          <w:w w:val="100"/>
          <w:kern w:val="0"/>
        </w:rPr>
        <w:t>сельского поселения</w:t>
      </w:r>
      <w:r w:rsidRPr="002F679F">
        <w:rPr>
          <w:w w:val="100"/>
          <w:kern w:val="0"/>
        </w:rPr>
        <w:t>.</w:t>
      </w:r>
    </w:p>
    <w:p w:rsidR="00C25060" w:rsidRPr="002F679F" w:rsidRDefault="00C25060" w:rsidP="00B5461F">
      <w:pPr>
        <w:pStyle w:val="11ff3"/>
        <w:rPr>
          <w:w w:val="100"/>
          <w:kern w:val="0"/>
        </w:rPr>
      </w:pPr>
      <w:r w:rsidRPr="002F679F">
        <w:rPr>
          <w:w w:val="100"/>
          <w:kern w:val="0"/>
        </w:rPr>
        <w:t>Для регулирования отпуска тепловой энергии от источника тепловой энергии используется качественное регулирование, т.е. при постоянном расходе теплоносителя изменяется его температура.</w:t>
      </w:r>
    </w:p>
    <w:p w:rsidR="00C25060" w:rsidRPr="002F679F" w:rsidRDefault="00C25060" w:rsidP="00B5461F">
      <w:pPr>
        <w:pStyle w:val="11ff3"/>
        <w:rPr>
          <w:w w:val="100"/>
          <w:kern w:val="0"/>
        </w:rPr>
      </w:pPr>
      <w:r w:rsidRPr="002F679F">
        <w:rPr>
          <w:w w:val="100"/>
          <w:kern w:val="0"/>
        </w:rPr>
        <w:t>При качественном регулировании температура теплоносителя зависит от температуры наружного воздуха. Общий расход теплоносителя во всей системе рассчитывается таким образом, чтобы обеспечить среднюю температуру в помещениях согласно принятым Нормам и Правилам в Российской Федерации.</w:t>
      </w:r>
    </w:p>
    <w:p w:rsidR="00C25060" w:rsidRPr="002F679F" w:rsidRDefault="00C25060" w:rsidP="00B5461F">
      <w:pPr>
        <w:pStyle w:val="11ff3"/>
        <w:rPr>
          <w:w w:val="100"/>
          <w:kern w:val="0"/>
        </w:rPr>
      </w:pPr>
      <w:r w:rsidRPr="002F679F">
        <w:rPr>
          <w:w w:val="100"/>
          <w:kern w:val="0"/>
        </w:rPr>
        <w:t xml:space="preserve">Теплоноситель </w:t>
      </w:r>
      <w:proofErr w:type="gramStart"/>
      <w:r w:rsidRPr="002F679F">
        <w:rPr>
          <w:w w:val="100"/>
          <w:kern w:val="0"/>
        </w:rPr>
        <w:t xml:space="preserve">отпускается потребителям с соблюдением температурного графика </w:t>
      </w:r>
      <w:r w:rsidR="00A626A0" w:rsidRPr="002F679F">
        <w:rPr>
          <w:w w:val="100"/>
          <w:kern w:val="0"/>
        </w:rPr>
        <w:t>95/70</w:t>
      </w:r>
      <w:r w:rsidRPr="002F679F">
        <w:rPr>
          <w:w w:val="100"/>
          <w:kern w:val="0"/>
        </w:rPr>
        <w:t>ºС. Температурный график обусловлен</w:t>
      </w:r>
      <w:proofErr w:type="gramEnd"/>
      <w:r w:rsidRPr="002F679F">
        <w:rPr>
          <w:w w:val="100"/>
          <w:kern w:val="0"/>
        </w:rPr>
        <w:t xml:space="preserve"> типом отопительных приборов потребителей и способом их присоединения к тепловым сетям. </w:t>
      </w:r>
    </w:p>
    <w:p w:rsidR="00C25060" w:rsidRDefault="00C25060" w:rsidP="00B5461F">
      <w:pPr>
        <w:pStyle w:val="11ff3"/>
        <w:rPr>
          <w:w w:val="100"/>
          <w:kern w:val="0"/>
        </w:rPr>
      </w:pPr>
      <w:r w:rsidRPr="002F679F">
        <w:rPr>
          <w:w w:val="100"/>
          <w:kern w:val="0"/>
        </w:rPr>
        <w:t xml:space="preserve">Температурный график качественного регулирования тепловой нагрузки разработан из условий суточной подачи тепловой энергии на отопление, обеспечивающей режим работы тепловых сетей и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20 </w:t>
      </w:r>
      <w:proofErr w:type="spellStart"/>
      <w:r w:rsidRPr="002F679F">
        <w:rPr>
          <w:w w:val="100"/>
          <w:kern w:val="0"/>
          <w:vertAlign w:val="superscript"/>
        </w:rPr>
        <w:t>о</w:t>
      </w:r>
      <w:r w:rsidRPr="002F679F">
        <w:rPr>
          <w:w w:val="100"/>
          <w:kern w:val="0"/>
        </w:rPr>
        <w:t>С</w:t>
      </w:r>
      <w:proofErr w:type="spellEnd"/>
      <w:r w:rsidRPr="002F679F">
        <w:rPr>
          <w:w w:val="100"/>
          <w:kern w:val="0"/>
        </w:rPr>
        <w:t>. По данным температурного графика определяется температура подающей и обратной воды в тепловых сетях.</w:t>
      </w:r>
      <w:r w:rsidR="00ED48F0" w:rsidRPr="002F679F">
        <w:rPr>
          <w:w w:val="100"/>
          <w:kern w:val="0"/>
        </w:rPr>
        <w:t xml:space="preserve"> Температурны</w:t>
      </w:r>
      <w:r w:rsidR="00383453" w:rsidRPr="002F679F">
        <w:rPr>
          <w:w w:val="100"/>
          <w:kern w:val="0"/>
        </w:rPr>
        <w:t>й</w:t>
      </w:r>
      <w:r w:rsidR="00ED48F0" w:rsidRPr="002F679F">
        <w:rPr>
          <w:w w:val="100"/>
          <w:kern w:val="0"/>
        </w:rPr>
        <w:t xml:space="preserve"> график котельн</w:t>
      </w:r>
      <w:r w:rsidR="00383453" w:rsidRPr="002F679F">
        <w:rPr>
          <w:w w:val="100"/>
          <w:kern w:val="0"/>
        </w:rPr>
        <w:t>ой</w:t>
      </w:r>
      <w:r w:rsidR="00ED48F0" w:rsidRPr="002F679F">
        <w:rPr>
          <w:w w:val="100"/>
          <w:kern w:val="0"/>
        </w:rPr>
        <w:t xml:space="preserve"> представлен </w:t>
      </w:r>
      <w:r w:rsidR="00102CB1" w:rsidRPr="002F679F">
        <w:rPr>
          <w:w w:val="100"/>
          <w:kern w:val="0"/>
        </w:rPr>
        <w:t>на рисунк</w:t>
      </w:r>
      <w:r w:rsidR="00D20B95">
        <w:rPr>
          <w:w w:val="100"/>
          <w:kern w:val="0"/>
        </w:rPr>
        <w:t>е</w:t>
      </w:r>
      <w:r w:rsidR="00ED48F0" w:rsidRPr="002F679F">
        <w:rPr>
          <w:w w:val="100"/>
          <w:kern w:val="0"/>
        </w:rPr>
        <w:t>.</w:t>
      </w:r>
    </w:p>
    <w:p w:rsidR="00D20B95" w:rsidRPr="002F679F" w:rsidRDefault="00E25176" w:rsidP="00B5461F">
      <w:pPr>
        <w:pStyle w:val="11ff3"/>
        <w:rPr>
          <w:w w:val="100"/>
          <w:kern w:val="0"/>
        </w:rPr>
      </w:pPr>
      <w:r w:rsidRPr="00E25176">
        <w:rPr>
          <w:noProof/>
          <w:w w:val="100"/>
          <w:kern w:val="0"/>
          <w:lang w:eastAsia="ru-RU"/>
        </w:rPr>
        <w:lastRenderedPageBreak/>
        <w:drawing>
          <wp:inline distT="0" distB="0" distL="0" distR="0" wp14:anchorId="6AA0CDBF" wp14:editId="36020628">
            <wp:extent cx="5760085" cy="5903595"/>
            <wp:effectExtent l="0" t="0" r="0" b="1905"/>
            <wp:docPr id="5591305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5903595"/>
                    </a:xfrm>
                    <a:prstGeom prst="rect">
                      <a:avLst/>
                    </a:prstGeom>
                    <a:noFill/>
                    <a:ln>
                      <a:noFill/>
                    </a:ln>
                  </pic:spPr>
                </pic:pic>
              </a:graphicData>
            </a:graphic>
          </wp:inline>
        </w:drawing>
      </w:r>
    </w:p>
    <w:p w:rsidR="00383453" w:rsidRPr="002F679F" w:rsidRDefault="00D20B95" w:rsidP="00D20B95">
      <w:pPr>
        <w:pStyle w:val="11ff3"/>
        <w:jc w:val="center"/>
      </w:pPr>
      <w:r>
        <w:t xml:space="preserve">Рисунок </w:t>
      </w:r>
      <w:r w:rsidR="00394D5A">
        <w:t>2</w:t>
      </w:r>
      <w:r>
        <w:t xml:space="preserve"> - </w:t>
      </w:r>
      <w:r w:rsidR="00383453" w:rsidRPr="002F679F">
        <w:t xml:space="preserve">Температурный график </w:t>
      </w:r>
      <w:r w:rsidR="00102CB1" w:rsidRPr="002F679F">
        <w:t>котельн</w:t>
      </w:r>
      <w:r w:rsidR="00CA252E">
        <w:t>ых</w:t>
      </w:r>
    </w:p>
    <w:p w:rsidR="00102CB1" w:rsidRPr="002F679F" w:rsidRDefault="00383453" w:rsidP="005D41F6">
      <w:pPr>
        <w:pStyle w:val="afffffffffffffff"/>
        <w:ind w:firstLine="0"/>
        <w:rPr>
          <w:noProof/>
        </w:rPr>
      </w:pPr>
      <w:r w:rsidRPr="002F679F">
        <w:t xml:space="preserve"> </w:t>
      </w:r>
    </w:p>
    <w:p w:rsidR="00C25060" w:rsidRPr="002F679F" w:rsidRDefault="00C25060" w:rsidP="00C25060">
      <w:pPr>
        <w:pStyle w:val="20"/>
        <w:keepNext w:val="0"/>
        <w:widowControl w:val="0"/>
        <w:spacing w:before="240" w:line="240" w:lineRule="auto"/>
        <w:textAlignment w:val="baseline"/>
        <w:rPr>
          <w:rFonts w:cs="Times New Roman"/>
        </w:rPr>
      </w:pPr>
      <w:bookmarkStart w:id="71" w:name="_Toc78674696"/>
      <w:bookmarkStart w:id="72" w:name="_Toc84970933"/>
      <w:bookmarkStart w:id="73" w:name="_Toc116943300"/>
      <w:proofErr w:type="spellStart"/>
      <w:proofErr w:type="gramStart"/>
      <w:r w:rsidRPr="002F679F">
        <w:rPr>
          <w:rFonts w:cs="Times New Roman"/>
        </w:rPr>
        <w:t>C</w:t>
      </w:r>
      <w:proofErr w:type="gramEnd"/>
      <w:r w:rsidRPr="002F679F">
        <w:rPr>
          <w:rFonts w:cs="Times New Roman"/>
        </w:rPr>
        <w:t>реднегодовая</w:t>
      </w:r>
      <w:proofErr w:type="spellEnd"/>
      <w:r w:rsidRPr="002F679F">
        <w:rPr>
          <w:rFonts w:cs="Times New Roman"/>
        </w:rPr>
        <w:t xml:space="preserve"> загрузка оборудования</w:t>
      </w:r>
      <w:bookmarkEnd w:id="71"/>
      <w:bookmarkEnd w:id="72"/>
      <w:bookmarkEnd w:id="73"/>
    </w:p>
    <w:p w:rsidR="00C25060" w:rsidRPr="002F679F" w:rsidRDefault="00C25060" w:rsidP="00B5461F">
      <w:pPr>
        <w:pStyle w:val="11ff3"/>
        <w:rPr>
          <w:w w:val="100"/>
          <w:kern w:val="0"/>
        </w:rPr>
      </w:pPr>
      <w:r w:rsidRPr="002F679F">
        <w:rPr>
          <w:w w:val="100"/>
          <w:kern w:val="0"/>
        </w:rPr>
        <w:t>Среднегодовая загрузка оборудования котельн</w:t>
      </w:r>
      <w:r w:rsidR="00EC3165" w:rsidRPr="002F679F">
        <w:rPr>
          <w:w w:val="100"/>
          <w:kern w:val="0"/>
        </w:rPr>
        <w:t>ой</w:t>
      </w:r>
      <w:r w:rsidRPr="002F679F">
        <w:rPr>
          <w:w w:val="100"/>
          <w:kern w:val="0"/>
        </w:rPr>
        <w:t xml:space="preserve"> определяется отношением объема выработанной тепловой энергии к числу часов работы оборудования и величине установленной тепловой мощности котельной.</w:t>
      </w:r>
    </w:p>
    <w:p w:rsidR="00C25060" w:rsidRPr="002F679F" w:rsidRDefault="00C25060" w:rsidP="00B5461F">
      <w:pPr>
        <w:pStyle w:val="11ff3"/>
        <w:rPr>
          <w:w w:val="100"/>
          <w:kern w:val="0"/>
        </w:rPr>
      </w:pPr>
      <w:r w:rsidRPr="002F679F">
        <w:rPr>
          <w:w w:val="100"/>
          <w:kern w:val="0"/>
        </w:rPr>
        <w:t>В большинстве систем теплоснабжения тепловые мощности «нетто» котельных значительно превышают величину подключенной нагрузки потребителей тепловой энергии с учетом потерь в тепловых сетях, что приводит к неполноте загрузки оборудования.</w:t>
      </w:r>
    </w:p>
    <w:p w:rsidR="00C25060" w:rsidRPr="002F679F" w:rsidRDefault="00C25060" w:rsidP="00B5461F">
      <w:pPr>
        <w:pStyle w:val="11ff3"/>
        <w:rPr>
          <w:w w:val="100"/>
          <w:kern w:val="0"/>
        </w:rPr>
      </w:pPr>
      <w:r w:rsidRPr="002F679F">
        <w:rPr>
          <w:w w:val="100"/>
          <w:kern w:val="0"/>
        </w:rPr>
        <w:lastRenderedPageBreak/>
        <w:t>Обращает на себя внимание значительный разброс по величине использования установленной мощности, что связано с сокращением производственной нагрузки у многих котельных.</w:t>
      </w:r>
    </w:p>
    <w:p w:rsidR="00C25060" w:rsidRPr="002F679F" w:rsidRDefault="00C25060" w:rsidP="00B5461F">
      <w:pPr>
        <w:pStyle w:val="11ff3"/>
        <w:rPr>
          <w:w w:val="100"/>
          <w:kern w:val="0"/>
        </w:rPr>
      </w:pPr>
      <w:r w:rsidRPr="002F679F">
        <w:rPr>
          <w:w w:val="100"/>
          <w:kern w:val="0"/>
        </w:rPr>
        <w:t>Режим работы котельных является сезонным.</w:t>
      </w:r>
    </w:p>
    <w:p w:rsidR="00C25060" w:rsidRPr="002F679F" w:rsidRDefault="00C25060" w:rsidP="00B5461F">
      <w:pPr>
        <w:pStyle w:val="11ff3"/>
        <w:rPr>
          <w:w w:val="100"/>
          <w:kern w:val="0"/>
        </w:rPr>
      </w:pPr>
      <w:r w:rsidRPr="002F679F">
        <w:rPr>
          <w:w w:val="100"/>
          <w:kern w:val="0"/>
        </w:rPr>
        <w:t xml:space="preserve">В </w:t>
      </w:r>
      <w:proofErr w:type="spellStart"/>
      <w:r w:rsidRPr="002F679F">
        <w:rPr>
          <w:w w:val="100"/>
          <w:kern w:val="0"/>
        </w:rPr>
        <w:t>межотопительный</w:t>
      </w:r>
      <w:proofErr w:type="spellEnd"/>
      <w:r w:rsidRPr="002F679F">
        <w:rPr>
          <w:w w:val="100"/>
          <w:kern w:val="0"/>
        </w:rPr>
        <w:t xml:space="preserve"> период производится текущий ремонт основного и вспомогательного оборудования.</w:t>
      </w:r>
    </w:p>
    <w:p w:rsidR="00C25060" w:rsidRPr="002F679F" w:rsidRDefault="00405C87" w:rsidP="00A24B76">
      <w:pPr>
        <w:pStyle w:val="afffffffffffffff"/>
        <w:ind w:firstLine="709"/>
      </w:pPr>
      <w:r w:rsidRPr="002F679F">
        <w:t xml:space="preserve">Таблица 1.2.8.1 -  </w:t>
      </w:r>
      <w:r w:rsidR="00C25060" w:rsidRPr="002F679F">
        <w:t xml:space="preserve">Среднегодовая загрузка оборудования котельных за </w:t>
      </w:r>
      <w:r w:rsidR="007C28E9">
        <w:t>2022</w:t>
      </w:r>
      <w:r w:rsidR="00C25060" w:rsidRPr="002F679F">
        <w:t xml:space="preserve"> год </w:t>
      </w:r>
    </w:p>
    <w:tbl>
      <w:tblPr>
        <w:tblW w:w="5000" w:type="pct"/>
        <w:tblLook w:val="04A0" w:firstRow="1" w:lastRow="0" w:firstColumn="1" w:lastColumn="0" w:noHBand="0" w:noVBand="1"/>
      </w:tblPr>
      <w:tblGrid>
        <w:gridCol w:w="486"/>
        <w:gridCol w:w="4433"/>
        <w:gridCol w:w="1508"/>
        <w:gridCol w:w="1365"/>
        <w:gridCol w:w="1495"/>
      </w:tblGrid>
      <w:tr w:rsidR="00CA252E" w:rsidRPr="00CA252E" w:rsidTr="00D20B95">
        <w:trPr>
          <w:trHeight w:val="20"/>
        </w:trPr>
        <w:tc>
          <w:tcPr>
            <w:tcW w:w="2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A252E" w:rsidRPr="00CA252E" w:rsidRDefault="00CA252E" w:rsidP="00CA252E">
            <w:pPr>
              <w:pStyle w:val="1fffb"/>
            </w:pPr>
            <w:r w:rsidRPr="00CA252E">
              <w:t xml:space="preserve">№ </w:t>
            </w:r>
            <w:proofErr w:type="gramStart"/>
            <w:r w:rsidRPr="00CA252E">
              <w:t>п</w:t>
            </w:r>
            <w:proofErr w:type="gramEnd"/>
            <w:r w:rsidRPr="00CA252E">
              <w:t>/п</w:t>
            </w:r>
          </w:p>
        </w:tc>
        <w:tc>
          <w:tcPr>
            <w:tcW w:w="2387" w:type="pct"/>
            <w:tcBorders>
              <w:top w:val="single" w:sz="4" w:space="0" w:color="auto"/>
              <w:left w:val="nil"/>
              <w:bottom w:val="single" w:sz="4" w:space="0" w:color="auto"/>
              <w:right w:val="single" w:sz="4" w:space="0" w:color="auto"/>
            </w:tcBorders>
            <w:shd w:val="clear" w:color="000000" w:fill="FFFFFF"/>
            <w:vAlign w:val="center"/>
            <w:hideMark/>
          </w:tcPr>
          <w:p w:rsidR="00CA252E" w:rsidRPr="00CA252E" w:rsidRDefault="00CA252E" w:rsidP="00CA252E">
            <w:pPr>
              <w:pStyle w:val="1fffb"/>
            </w:pPr>
            <w:r w:rsidRPr="00CA252E">
              <w:t>Наименование источника</w:t>
            </w:r>
          </w:p>
        </w:tc>
        <w:tc>
          <w:tcPr>
            <w:tcW w:w="812" w:type="pct"/>
            <w:tcBorders>
              <w:top w:val="single" w:sz="4" w:space="0" w:color="auto"/>
              <w:left w:val="nil"/>
              <w:bottom w:val="single" w:sz="4" w:space="0" w:color="auto"/>
              <w:right w:val="single" w:sz="4" w:space="0" w:color="auto"/>
            </w:tcBorders>
            <w:shd w:val="clear" w:color="000000" w:fill="FFFFFF"/>
            <w:vAlign w:val="center"/>
            <w:hideMark/>
          </w:tcPr>
          <w:p w:rsidR="00CA252E" w:rsidRPr="00CA252E" w:rsidRDefault="00CA252E" w:rsidP="00CA252E">
            <w:pPr>
              <w:pStyle w:val="1fffb"/>
            </w:pPr>
            <w:r w:rsidRPr="00CA252E">
              <w:t>Установленная тепловая мощность, Гкал/</w:t>
            </w:r>
            <w:proofErr w:type="gramStart"/>
            <w:r w:rsidRPr="00CA252E">
              <w:t>ч</w:t>
            </w:r>
            <w:proofErr w:type="gramEnd"/>
          </w:p>
        </w:tc>
        <w:tc>
          <w:tcPr>
            <w:tcW w:w="735" w:type="pct"/>
            <w:tcBorders>
              <w:top w:val="single" w:sz="4" w:space="0" w:color="auto"/>
              <w:left w:val="nil"/>
              <w:bottom w:val="single" w:sz="4" w:space="0" w:color="auto"/>
              <w:right w:val="single" w:sz="4" w:space="0" w:color="auto"/>
            </w:tcBorders>
            <w:shd w:val="clear" w:color="000000" w:fill="FFFFFF"/>
            <w:vAlign w:val="center"/>
            <w:hideMark/>
          </w:tcPr>
          <w:p w:rsidR="00CA252E" w:rsidRPr="00CA252E" w:rsidRDefault="00CA252E" w:rsidP="00CA252E">
            <w:pPr>
              <w:pStyle w:val="1fffb"/>
            </w:pPr>
            <w:r w:rsidRPr="00CA252E">
              <w:t>Объем производства тепловой энергии в год, Гкал</w:t>
            </w:r>
          </w:p>
        </w:tc>
        <w:tc>
          <w:tcPr>
            <w:tcW w:w="805" w:type="pct"/>
            <w:tcBorders>
              <w:top w:val="single" w:sz="4" w:space="0" w:color="auto"/>
              <w:left w:val="nil"/>
              <w:bottom w:val="single" w:sz="4" w:space="0" w:color="auto"/>
              <w:right w:val="single" w:sz="4" w:space="0" w:color="auto"/>
            </w:tcBorders>
            <w:shd w:val="clear" w:color="000000" w:fill="FFFFFF"/>
            <w:vAlign w:val="center"/>
            <w:hideMark/>
          </w:tcPr>
          <w:p w:rsidR="00CA252E" w:rsidRPr="00CA252E" w:rsidRDefault="00CA252E" w:rsidP="00CA252E">
            <w:pPr>
              <w:pStyle w:val="1fffb"/>
            </w:pPr>
            <w:r w:rsidRPr="00CA252E">
              <w:t xml:space="preserve">Среднегодовая загрузка </w:t>
            </w:r>
            <w:proofErr w:type="spellStart"/>
            <w:proofErr w:type="gramStart"/>
            <w:r w:rsidRPr="00CA252E">
              <w:t>оборудо-вания</w:t>
            </w:r>
            <w:proofErr w:type="spellEnd"/>
            <w:proofErr w:type="gramEnd"/>
            <w:r w:rsidRPr="00CA252E">
              <w:t>,%</w:t>
            </w:r>
          </w:p>
        </w:tc>
      </w:tr>
      <w:tr w:rsidR="00E25176" w:rsidRPr="00CA252E" w:rsidTr="00D20B95">
        <w:trPr>
          <w:trHeight w:val="20"/>
        </w:trPr>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E25176" w:rsidRPr="00CA252E" w:rsidRDefault="00E25176" w:rsidP="00E25176">
            <w:pPr>
              <w:pStyle w:val="1fffb"/>
            </w:pPr>
            <w:r w:rsidRPr="00CA252E">
              <w:t>1</w:t>
            </w:r>
          </w:p>
        </w:tc>
        <w:tc>
          <w:tcPr>
            <w:tcW w:w="2387" w:type="pct"/>
            <w:tcBorders>
              <w:top w:val="nil"/>
              <w:left w:val="nil"/>
              <w:bottom w:val="single" w:sz="4" w:space="0" w:color="auto"/>
              <w:right w:val="single" w:sz="4" w:space="0" w:color="auto"/>
            </w:tcBorders>
            <w:shd w:val="clear" w:color="000000" w:fill="FFFFFF"/>
            <w:noWrap/>
            <w:vAlign w:val="bottom"/>
            <w:hideMark/>
          </w:tcPr>
          <w:p w:rsidR="00E25176" w:rsidRPr="00CA252E" w:rsidRDefault="00E25176" w:rsidP="00E25176">
            <w:pPr>
              <w:pStyle w:val="1fffb"/>
            </w:pPr>
            <w:r>
              <w:t xml:space="preserve">Котельная д. </w:t>
            </w:r>
            <w:proofErr w:type="spellStart"/>
            <w:r>
              <w:t>Гостицы</w:t>
            </w:r>
            <w:proofErr w:type="spellEnd"/>
          </w:p>
        </w:tc>
        <w:tc>
          <w:tcPr>
            <w:tcW w:w="812" w:type="pct"/>
            <w:tcBorders>
              <w:top w:val="nil"/>
              <w:left w:val="nil"/>
              <w:bottom w:val="single" w:sz="4" w:space="0" w:color="auto"/>
              <w:right w:val="single" w:sz="4" w:space="0" w:color="auto"/>
            </w:tcBorders>
            <w:shd w:val="clear" w:color="000000" w:fill="FFFFFF"/>
            <w:noWrap/>
            <w:vAlign w:val="bottom"/>
            <w:hideMark/>
          </w:tcPr>
          <w:p w:rsidR="00E25176" w:rsidRDefault="00E25176" w:rsidP="00E25176">
            <w:pPr>
              <w:pStyle w:val="1fffb"/>
            </w:pPr>
            <w:r>
              <w:t>6,28</w:t>
            </w:r>
          </w:p>
        </w:tc>
        <w:tc>
          <w:tcPr>
            <w:tcW w:w="735" w:type="pct"/>
            <w:tcBorders>
              <w:top w:val="nil"/>
              <w:left w:val="nil"/>
              <w:bottom w:val="single" w:sz="4" w:space="0" w:color="auto"/>
              <w:right w:val="single" w:sz="4" w:space="0" w:color="auto"/>
            </w:tcBorders>
            <w:shd w:val="clear" w:color="000000" w:fill="FFFFFF"/>
            <w:noWrap/>
            <w:vAlign w:val="bottom"/>
            <w:hideMark/>
          </w:tcPr>
          <w:p w:rsidR="00E25176" w:rsidRDefault="00E25176" w:rsidP="00E25176">
            <w:pPr>
              <w:pStyle w:val="1fffb"/>
            </w:pPr>
            <w:r>
              <w:t>7398,92</w:t>
            </w:r>
          </w:p>
        </w:tc>
        <w:tc>
          <w:tcPr>
            <w:tcW w:w="805" w:type="pct"/>
            <w:tcBorders>
              <w:top w:val="nil"/>
              <w:left w:val="nil"/>
              <w:bottom w:val="single" w:sz="4" w:space="0" w:color="auto"/>
              <w:right w:val="single" w:sz="4" w:space="0" w:color="auto"/>
            </w:tcBorders>
            <w:shd w:val="clear" w:color="000000" w:fill="FFFFFF"/>
            <w:noWrap/>
            <w:vAlign w:val="bottom"/>
            <w:hideMark/>
          </w:tcPr>
          <w:p w:rsidR="00E25176" w:rsidRDefault="00E25176" w:rsidP="00E25176">
            <w:pPr>
              <w:pStyle w:val="1fffb"/>
            </w:pPr>
            <w:r>
              <w:t>0,57</w:t>
            </w:r>
          </w:p>
        </w:tc>
      </w:tr>
    </w:tbl>
    <w:p w:rsidR="00C25060" w:rsidRPr="002F679F" w:rsidRDefault="00C25060" w:rsidP="00B5461F">
      <w:pPr>
        <w:pStyle w:val="11ff3"/>
        <w:rPr>
          <w:w w:val="100"/>
          <w:kern w:val="0"/>
        </w:rPr>
      </w:pPr>
    </w:p>
    <w:p w:rsidR="00383453" w:rsidRPr="002F679F" w:rsidRDefault="00405C87" w:rsidP="00B5461F">
      <w:pPr>
        <w:pStyle w:val="11ff3"/>
        <w:rPr>
          <w:w w:val="100"/>
          <w:kern w:val="0"/>
          <w:u w:val="single"/>
        </w:rPr>
      </w:pPr>
      <w:r w:rsidRPr="002F679F">
        <w:rPr>
          <w:w w:val="100"/>
          <w:kern w:val="0"/>
          <w:u w:val="single"/>
        </w:rPr>
        <w:t xml:space="preserve">Таблица 1.2.8.2 - </w:t>
      </w:r>
      <w:r w:rsidR="00383453" w:rsidRPr="002F679F">
        <w:rPr>
          <w:w w:val="100"/>
          <w:kern w:val="0"/>
          <w:u w:val="single"/>
        </w:rPr>
        <w:t xml:space="preserve">Фактическая среднегодовая загрузка оборудования котельных за </w:t>
      </w:r>
      <w:r w:rsidR="007C28E9">
        <w:rPr>
          <w:w w:val="100"/>
          <w:kern w:val="0"/>
          <w:u w:val="single"/>
        </w:rPr>
        <w:t>2022</w:t>
      </w:r>
      <w:r w:rsidR="00383453" w:rsidRPr="002F679F">
        <w:rPr>
          <w:w w:val="100"/>
          <w:kern w:val="0"/>
          <w:u w:val="single"/>
        </w:rPr>
        <w:t xml:space="preserve"> год актуализации схемы теплоснабжения</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00"/>
        <w:gridCol w:w="1924"/>
        <w:gridCol w:w="1562"/>
        <w:gridCol w:w="1746"/>
        <w:gridCol w:w="3261"/>
      </w:tblGrid>
      <w:tr w:rsidR="00CA252E" w:rsidRPr="00871F1A" w:rsidTr="00CA252E">
        <w:trPr>
          <w:trHeight w:val="227"/>
          <w:tblHeader/>
        </w:trPr>
        <w:tc>
          <w:tcPr>
            <w:tcW w:w="330" w:type="pct"/>
            <w:vMerge w:val="restart"/>
            <w:tcBorders>
              <w:top w:val="single" w:sz="4" w:space="0" w:color="auto"/>
              <w:bottom w:val="single" w:sz="4" w:space="0" w:color="auto"/>
              <w:right w:val="single" w:sz="4" w:space="0" w:color="auto"/>
            </w:tcBorders>
            <w:tcMar>
              <w:left w:w="11" w:type="dxa"/>
              <w:right w:w="11" w:type="dxa"/>
            </w:tcMar>
            <w:vAlign w:val="center"/>
          </w:tcPr>
          <w:p w:rsidR="00CA252E" w:rsidRPr="00871F1A" w:rsidRDefault="00CA252E" w:rsidP="00CA252E">
            <w:pPr>
              <w:pStyle w:val="1fffb"/>
            </w:pPr>
            <w:r w:rsidRPr="00871F1A">
              <w:t>N кот.</w:t>
            </w:r>
          </w:p>
        </w:tc>
        <w:tc>
          <w:tcPr>
            <w:tcW w:w="1058"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CA252E" w:rsidRPr="00871F1A" w:rsidRDefault="00CA252E" w:rsidP="00CA252E">
            <w:pPr>
              <w:pStyle w:val="1fffb"/>
            </w:pPr>
            <w:r w:rsidRPr="00871F1A">
              <w:t>Наименование котельной, адрес</w:t>
            </w:r>
          </w:p>
        </w:tc>
        <w:tc>
          <w:tcPr>
            <w:tcW w:w="859"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CA252E" w:rsidRPr="00871F1A" w:rsidRDefault="00CA252E" w:rsidP="00CA252E">
            <w:pPr>
              <w:pStyle w:val="1fffb"/>
            </w:pPr>
            <w:r w:rsidRPr="00871F1A">
              <w:t>Установленная тепловая мощность, Гкал/</w:t>
            </w:r>
            <w:proofErr w:type="gramStart"/>
            <w:r w:rsidRPr="00871F1A">
              <w:t>ч</w:t>
            </w:r>
            <w:proofErr w:type="gramEnd"/>
          </w:p>
        </w:tc>
        <w:tc>
          <w:tcPr>
            <w:tcW w:w="2753" w:type="pct"/>
            <w:gridSpan w:val="2"/>
            <w:tcBorders>
              <w:top w:val="single" w:sz="4" w:space="0" w:color="auto"/>
              <w:left w:val="single" w:sz="4" w:space="0" w:color="auto"/>
              <w:bottom w:val="single" w:sz="4" w:space="0" w:color="auto"/>
            </w:tcBorders>
            <w:tcMar>
              <w:left w:w="11" w:type="dxa"/>
              <w:right w:w="11" w:type="dxa"/>
            </w:tcMar>
            <w:vAlign w:val="center"/>
          </w:tcPr>
          <w:p w:rsidR="00CA252E" w:rsidRPr="00871F1A" w:rsidRDefault="007C28E9" w:rsidP="00CA252E">
            <w:pPr>
              <w:pStyle w:val="1fffb"/>
            </w:pPr>
            <w:r>
              <w:t>2022</w:t>
            </w:r>
            <w:r w:rsidR="00CA252E" w:rsidRPr="00871F1A">
              <w:t xml:space="preserve"> год</w:t>
            </w:r>
          </w:p>
        </w:tc>
      </w:tr>
      <w:tr w:rsidR="00CA252E" w:rsidRPr="00575E23" w:rsidTr="00CA252E">
        <w:trPr>
          <w:trHeight w:val="227"/>
        </w:trPr>
        <w:tc>
          <w:tcPr>
            <w:tcW w:w="330" w:type="pct"/>
            <w:vMerge/>
            <w:tcBorders>
              <w:top w:val="nil"/>
              <w:bottom w:val="single" w:sz="4" w:space="0" w:color="auto"/>
              <w:right w:val="single" w:sz="4" w:space="0" w:color="auto"/>
            </w:tcBorders>
            <w:tcMar>
              <w:left w:w="11" w:type="dxa"/>
              <w:right w:w="11" w:type="dxa"/>
            </w:tcMar>
            <w:vAlign w:val="center"/>
          </w:tcPr>
          <w:p w:rsidR="00CA252E" w:rsidRPr="00575E23" w:rsidRDefault="00CA252E" w:rsidP="00CA252E">
            <w:pPr>
              <w:pStyle w:val="1fffb"/>
            </w:pPr>
          </w:p>
        </w:tc>
        <w:tc>
          <w:tcPr>
            <w:tcW w:w="1058" w:type="pct"/>
            <w:vMerge/>
            <w:tcBorders>
              <w:top w:val="nil"/>
              <w:left w:val="single" w:sz="4" w:space="0" w:color="auto"/>
              <w:bottom w:val="single" w:sz="4" w:space="0" w:color="auto"/>
              <w:right w:val="single" w:sz="4" w:space="0" w:color="auto"/>
            </w:tcBorders>
            <w:tcMar>
              <w:left w:w="11" w:type="dxa"/>
              <w:right w:w="11" w:type="dxa"/>
            </w:tcMar>
            <w:vAlign w:val="center"/>
          </w:tcPr>
          <w:p w:rsidR="00CA252E" w:rsidRPr="00575E23" w:rsidRDefault="00CA252E" w:rsidP="00CA252E">
            <w:pPr>
              <w:pStyle w:val="1fffb"/>
            </w:pPr>
          </w:p>
        </w:tc>
        <w:tc>
          <w:tcPr>
            <w:tcW w:w="859" w:type="pct"/>
            <w:vMerge/>
            <w:tcBorders>
              <w:top w:val="nil"/>
              <w:left w:val="single" w:sz="4" w:space="0" w:color="auto"/>
              <w:bottom w:val="single" w:sz="4" w:space="0" w:color="auto"/>
              <w:right w:val="single" w:sz="4" w:space="0" w:color="auto"/>
            </w:tcBorders>
            <w:tcMar>
              <w:left w:w="11" w:type="dxa"/>
              <w:right w:w="11" w:type="dxa"/>
            </w:tcMar>
            <w:vAlign w:val="center"/>
          </w:tcPr>
          <w:p w:rsidR="00CA252E" w:rsidRPr="00575E23" w:rsidRDefault="00CA252E" w:rsidP="00CA252E">
            <w:pPr>
              <w:pStyle w:val="1fffb"/>
            </w:pPr>
          </w:p>
        </w:tc>
        <w:tc>
          <w:tcPr>
            <w:tcW w:w="96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CA252E" w:rsidRPr="00871F1A" w:rsidRDefault="00CA252E" w:rsidP="00CA252E">
            <w:pPr>
              <w:pStyle w:val="1fffb"/>
            </w:pPr>
            <w:r w:rsidRPr="00871F1A">
              <w:t>Выработка тепла, Гкал</w:t>
            </w:r>
          </w:p>
        </w:tc>
        <w:tc>
          <w:tcPr>
            <w:tcW w:w="1793" w:type="pct"/>
            <w:tcBorders>
              <w:top w:val="single" w:sz="4" w:space="0" w:color="auto"/>
              <w:left w:val="single" w:sz="4" w:space="0" w:color="auto"/>
              <w:bottom w:val="single" w:sz="4" w:space="0" w:color="auto"/>
            </w:tcBorders>
            <w:tcMar>
              <w:left w:w="11" w:type="dxa"/>
              <w:right w:w="11" w:type="dxa"/>
            </w:tcMar>
            <w:vAlign w:val="center"/>
          </w:tcPr>
          <w:p w:rsidR="00CA252E" w:rsidRPr="00871F1A" w:rsidRDefault="00CA252E" w:rsidP="00CA252E">
            <w:pPr>
              <w:pStyle w:val="1fffb"/>
            </w:pPr>
            <w:r w:rsidRPr="00871F1A">
              <w:t>Число часов использования УТМ (установленная тепловая мощность), час</w:t>
            </w:r>
          </w:p>
        </w:tc>
      </w:tr>
      <w:tr w:rsidR="00D20B95" w:rsidRPr="00575E23" w:rsidTr="00A23004">
        <w:trPr>
          <w:trHeight w:val="227"/>
        </w:trPr>
        <w:tc>
          <w:tcPr>
            <w:tcW w:w="330" w:type="pct"/>
            <w:tcBorders>
              <w:top w:val="single" w:sz="4" w:space="0" w:color="auto"/>
              <w:bottom w:val="single" w:sz="4" w:space="0" w:color="auto"/>
              <w:right w:val="single" w:sz="4" w:space="0" w:color="auto"/>
            </w:tcBorders>
            <w:tcMar>
              <w:left w:w="11" w:type="dxa"/>
              <w:right w:w="11" w:type="dxa"/>
            </w:tcMar>
            <w:vAlign w:val="center"/>
          </w:tcPr>
          <w:p w:rsidR="00D20B95" w:rsidRPr="00575E23" w:rsidRDefault="00D20B95" w:rsidP="00CA252E">
            <w:pPr>
              <w:pStyle w:val="1fffb"/>
            </w:pPr>
            <w:r>
              <w:t>1</w:t>
            </w:r>
          </w:p>
        </w:tc>
        <w:tc>
          <w:tcPr>
            <w:tcW w:w="10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D20B95" w:rsidRPr="001E790B" w:rsidRDefault="00D20B95" w:rsidP="00D20B95">
            <w:pPr>
              <w:pStyle w:val="1fffb"/>
            </w:pPr>
            <w:r w:rsidRPr="001E790B">
              <w:t xml:space="preserve">Ленинградская область, </w:t>
            </w:r>
            <w:proofErr w:type="spellStart"/>
            <w:r w:rsidRPr="001E790B">
              <w:t>Сланцевский</w:t>
            </w:r>
            <w:proofErr w:type="spellEnd"/>
            <w:r w:rsidRPr="001E790B">
              <w:t xml:space="preserve"> муниципальный район, </w:t>
            </w:r>
            <w:proofErr w:type="spellStart"/>
            <w:r w:rsidRPr="001E790B">
              <w:t>Гостицкое</w:t>
            </w:r>
            <w:proofErr w:type="spellEnd"/>
            <w:r w:rsidRPr="001E790B">
              <w:t xml:space="preserve"> сельское поселение, д. </w:t>
            </w:r>
            <w:proofErr w:type="spellStart"/>
            <w:r w:rsidRPr="001E790B">
              <w:t>Гостицы</w:t>
            </w:r>
            <w:proofErr w:type="spellEnd"/>
            <w:r w:rsidRPr="001E790B">
              <w:t>, д. 1в</w:t>
            </w:r>
          </w:p>
        </w:tc>
        <w:tc>
          <w:tcPr>
            <w:tcW w:w="85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D20B95" w:rsidRPr="001E790B" w:rsidRDefault="00D20B95" w:rsidP="00D20B95">
            <w:pPr>
              <w:pStyle w:val="1fffb"/>
            </w:pPr>
            <w:r w:rsidRPr="001E790B">
              <w:t>6,278</w:t>
            </w:r>
          </w:p>
        </w:tc>
        <w:tc>
          <w:tcPr>
            <w:tcW w:w="96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D20B95" w:rsidRPr="00575E23" w:rsidRDefault="008B03E3" w:rsidP="00D20B95">
            <w:pPr>
              <w:pStyle w:val="1fffb"/>
            </w:pPr>
            <w:r>
              <w:t>7398,92</w:t>
            </w:r>
          </w:p>
        </w:tc>
        <w:tc>
          <w:tcPr>
            <w:tcW w:w="1793" w:type="pct"/>
            <w:tcBorders>
              <w:top w:val="single" w:sz="4" w:space="0" w:color="auto"/>
              <w:left w:val="single" w:sz="4" w:space="0" w:color="auto"/>
              <w:bottom w:val="single" w:sz="4" w:space="0" w:color="auto"/>
            </w:tcBorders>
            <w:tcMar>
              <w:left w:w="11" w:type="dxa"/>
              <w:right w:w="11" w:type="dxa"/>
            </w:tcMar>
            <w:vAlign w:val="center"/>
          </w:tcPr>
          <w:p w:rsidR="00D20B95" w:rsidRPr="00575E23" w:rsidRDefault="00D20B95" w:rsidP="00D20B95">
            <w:pPr>
              <w:pStyle w:val="1fffb"/>
            </w:pPr>
            <w:r>
              <w:t>6216</w:t>
            </w:r>
          </w:p>
        </w:tc>
      </w:tr>
    </w:tbl>
    <w:p w:rsidR="00383453" w:rsidRPr="002F679F" w:rsidRDefault="00383453" w:rsidP="00B5461F">
      <w:pPr>
        <w:pStyle w:val="11ff3"/>
        <w:rPr>
          <w:w w:val="100"/>
          <w:kern w:val="0"/>
          <w:u w:val="single"/>
        </w:rPr>
      </w:pPr>
    </w:p>
    <w:p w:rsidR="00C25060" w:rsidRPr="002F679F" w:rsidRDefault="00C25060" w:rsidP="00CD5F27">
      <w:pPr>
        <w:pStyle w:val="20"/>
        <w:keepNext w:val="0"/>
        <w:widowControl w:val="0"/>
        <w:spacing w:before="120" w:line="240" w:lineRule="auto"/>
        <w:textAlignment w:val="baseline"/>
        <w:rPr>
          <w:rFonts w:cs="Times New Roman"/>
        </w:rPr>
      </w:pPr>
      <w:bookmarkStart w:id="74" w:name="_Toc78674697"/>
      <w:bookmarkStart w:id="75" w:name="_Toc84970934"/>
      <w:bookmarkStart w:id="76" w:name="_Toc116943301"/>
      <w:r w:rsidRPr="002F679F">
        <w:rPr>
          <w:rFonts w:cs="Times New Roman"/>
        </w:rPr>
        <w:t>Способы учета тепла, отпущенного в тепловые сети</w:t>
      </w:r>
      <w:bookmarkEnd w:id="74"/>
      <w:bookmarkEnd w:id="75"/>
      <w:bookmarkEnd w:id="76"/>
    </w:p>
    <w:p w:rsidR="00C25060" w:rsidRPr="002F679F" w:rsidRDefault="00C25060" w:rsidP="00B5461F">
      <w:pPr>
        <w:pStyle w:val="11ff3"/>
        <w:rPr>
          <w:w w:val="100"/>
          <w:kern w:val="0"/>
        </w:rPr>
      </w:pPr>
      <w:r w:rsidRPr="002F679F">
        <w:rPr>
          <w:w w:val="100"/>
          <w:kern w:val="0"/>
        </w:rPr>
        <w:t xml:space="preserve">Узлы учета тепловой энергии и теплоносителя, </w:t>
      </w:r>
      <w:proofErr w:type="gramStart"/>
      <w:r w:rsidRPr="002F679F">
        <w:rPr>
          <w:w w:val="100"/>
          <w:kern w:val="0"/>
        </w:rPr>
        <w:t>отпускаемых</w:t>
      </w:r>
      <w:proofErr w:type="gramEnd"/>
      <w:r w:rsidRPr="002F679F">
        <w:rPr>
          <w:w w:val="100"/>
          <w:kern w:val="0"/>
        </w:rPr>
        <w:t xml:space="preserve"> источником теплоты, </w:t>
      </w:r>
      <w:r w:rsidR="00383453" w:rsidRPr="002F679F">
        <w:rPr>
          <w:w w:val="100"/>
          <w:kern w:val="0"/>
        </w:rPr>
        <w:t>от</w:t>
      </w:r>
      <w:r w:rsidR="00E91A5D" w:rsidRPr="002F679F">
        <w:rPr>
          <w:w w:val="100"/>
          <w:kern w:val="0"/>
        </w:rPr>
        <w:t>сутствуют</w:t>
      </w:r>
      <w:r w:rsidR="009D3B2E" w:rsidRPr="002F679F">
        <w:rPr>
          <w:w w:val="100"/>
          <w:kern w:val="0"/>
        </w:rPr>
        <w:t>.</w:t>
      </w:r>
    </w:p>
    <w:p w:rsidR="00383453" w:rsidRDefault="00405C87" w:rsidP="00B5461F">
      <w:pPr>
        <w:pStyle w:val="11ff3"/>
        <w:rPr>
          <w:w w:val="100"/>
          <w:kern w:val="0"/>
          <w:u w:val="single"/>
        </w:rPr>
      </w:pPr>
      <w:r w:rsidRPr="002F679F">
        <w:rPr>
          <w:w w:val="100"/>
          <w:kern w:val="0"/>
          <w:u w:val="single"/>
        </w:rPr>
        <w:t xml:space="preserve">Таблица 1.2.9.1 - </w:t>
      </w:r>
      <w:r w:rsidR="00383453" w:rsidRPr="002F679F">
        <w:rPr>
          <w:w w:val="100"/>
          <w:kern w:val="0"/>
          <w:u w:val="single"/>
        </w:rPr>
        <w:t>Приборы учета тепла, отпущенного в тепловые сети</w:t>
      </w:r>
    </w:p>
    <w:tbl>
      <w:tblPr>
        <w:tblW w:w="5000" w:type="pct"/>
        <w:tblLook w:val="04A0" w:firstRow="1" w:lastRow="0" w:firstColumn="1" w:lastColumn="0" w:noHBand="0" w:noVBand="1"/>
      </w:tblPr>
      <w:tblGrid>
        <w:gridCol w:w="479"/>
        <w:gridCol w:w="857"/>
        <w:gridCol w:w="930"/>
        <w:gridCol w:w="1749"/>
        <w:gridCol w:w="1390"/>
        <w:gridCol w:w="1020"/>
        <w:gridCol w:w="836"/>
        <w:gridCol w:w="765"/>
        <w:gridCol w:w="464"/>
        <w:gridCol w:w="797"/>
      </w:tblGrid>
      <w:tr w:rsidR="008B03E3" w:rsidRPr="008B03E3" w:rsidTr="008B03E3">
        <w:trPr>
          <w:trHeight w:val="20"/>
          <w:tblHeader/>
        </w:trPr>
        <w:tc>
          <w:tcPr>
            <w:tcW w:w="20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8B03E3" w:rsidRPr="008B03E3" w:rsidRDefault="008B03E3" w:rsidP="008B03E3">
            <w:pPr>
              <w:pStyle w:val="1fffb"/>
            </w:pPr>
            <w:r w:rsidRPr="008B03E3">
              <w:t xml:space="preserve">№ </w:t>
            </w:r>
            <w:proofErr w:type="gramStart"/>
            <w:r w:rsidRPr="008B03E3">
              <w:t>п</w:t>
            </w:r>
            <w:proofErr w:type="gramEnd"/>
            <w:r w:rsidRPr="008B03E3">
              <w:t>/п</w:t>
            </w:r>
          </w:p>
        </w:tc>
        <w:tc>
          <w:tcPr>
            <w:tcW w:w="37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8B03E3" w:rsidRPr="008B03E3" w:rsidRDefault="008B03E3" w:rsidP="008B03E3">
            <w:pPr>
              <w:pStyle w:val="1fffb"/>
            </w:pPr>
            <w:r w:rsidRPr="008B03E3">
              <w:t>Наименование</w:t>
            </w:r>
          </w:p>
        </w:tc>
        <w:tc>
          <w:tcPr>
            <w:tcW w:w="891"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8B03E3" w:rsidRPr="008B03E3" w:rsidRDefault="008B03E3" w:rsidP="008B03E3">
            <w:pPr>
              <w:pStyle w:val="1fffb"/>
            </w:pPr>
            <w:r w:rsidRPr="008B03E3">
              <w:t>Адрес</w:t>
            </w:r>
          </w:p>
        </w:tc>
        <w:tc>
          <w:tcPr>
            <w:tcW w:w="1979" w:type="pct"/>
            <w:gridSpan w:val="3"/>
            <w:tcBorders>
              <w:top w:val="single" w:sz="8" w:space="0" w:color="auto"/>
              <w:left w:val="nil"/>
              <w:bottom w:val="single" w:sz="8" w:space="0" w:color="auto"/>
              <w:right w:val="single" w:sz="8" w:space="0" w:color="000000"/>
            </w:tcBorders>
            <w:shd w:val="clear" w:color="auto" w:fill="auto"/>
            <w:noWrap/>
            <w:vAlign w:val="center"/>
            <w:hideMark/>
          </w:tcPr>
          <w:p w:rsidR="008B03E3" w:rsidRPr="008B03E3" w:rsidRDefault="008B03E3" w:rsidP="008B03E3">
            <w:pPr>
              <w:pStyle w:val="1fffb"/>
            </w:pPr>
            <w:r w:rsidRPr="008B03E3">
              <w:t>Средства измерений в составе узла учета</w:t>
            </w:r>
          </w:p>
        </w:tc>
        <w:tc>
          <w:tcPr>
            <w:tcW w:w="47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B03E3" w:rsidRPr="008B03E3" w:rsidRDefault="008B03E3" w:rsidP="008B03E3">
            <w:pPr>
              <w:pStyle w:val="1fffb"/>
            </w:pPr>
            <w:r w:rsidRPr="008B03E3">
              <w:t>Год ввода в эксплуатацию</w:t>
            </w:r>
          </w:p>
        </w:tc>
        <w:tc>
          <w:tcPr>
            <w:tcW w:w="437"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8B03E3" w:rsidRPr="008B03E3" w:rsidRDefault="008B03E3" w:rsidP="008B03E3">
            <w:pPr>
              <w:pStyle w:val="1fffb"/>
            </w:pPr>
            <w:r w:rsidRPr="008B03E3">
              <w:t>Размерность</w:t>
            </w:r>
          </w:p>
        </w:tc>
        <w:tc>
          <w:tcPr>
            <w:tcW w:w="642" w:type="pct"/>
            <w:gridSpan w:val="2"/>
            <w:tcBorders>
              <w:top w:val="single" w:sz="8" w:space="0" w:color="auto"/>
              <w:left w:val="nil"/>
              <w:bottom w:val="single" w:sz="8" w:space="0" w:color="auto"/>
              <w:right w:val="single" w:sz="8" w:space="0" w:color="000000"/>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Диапазон измерений</w:t>
            </w:r>
          </w:p>
        </w:tc>
      </w:tr>
      <w:tr w:rsidR="008B03E3" w:rsidRPr="008B03E3" w:rsidTr="008B03E3">
        <w:trPr>
          <w:trHeight w:val="20"/>
          <w:tblHeader/>
        </w:trPr>
        <w:tc>
          <w:tcPr>
            <w:tcW w:w="205" w:type="pct"/>
            <w:vMerge/>
            <w:tcBorders>
              <w:top w:val="single" w:sz="8" w:space="0" w:color="auto"/>
              <w:left w:val="single" w:sz="8" w:space="0" w:color="auto"/>
              <w:bottom w:val="single" w:sz="8" w:space="0" w:color="000000"/>
              <w:right w:val="single" w:sz="8" w:space="0" w:color="auto"/>
            </w:tcBorders>
            <w:vAlign w:val="center"/>
            <w:hideMark/>
          </w:tcPr>
          <w:p w:rsidR="008B03E3" w:rsidRPr="008B03E3" w:rsidRDefault="008B03E3" w:rsidP="008B03E3">
            <w:pPr>
              <w:pStyle w:val="1fffb"/>
            </w:pPr>
          </w:p>
        </w:tc>
        <w:tc>
          <w:tcPr>
            <w:tcW w:w="370" w:type="pct"/>
            <w:vMerge/>
            <w:tcBorders>
              <w:top w:val="single" w:sz="8" w:space="0" w:color="auto"/>
              <w:left w:val="single" w:sz="8" w:space="0" w:color="auto"/>
              <w:bottom w:val="single" w:sz="8" w:space="0" w:color="000000"/>
              <w:right w:val="single" w:sz="8" w:space="0" w:color="auto"/>
            </w:tcBorders>
            <w:vAlign w:val="center"/>
            <w:hideMark/>
          </w:tcPr>
          <w:p w:rsidR="008B03E3" w:rsidRPr="008B03E3" w:rsidRDefault="008B03E3" w:rsidP="008B03E3">
            <w:pPr>
              <w:pStyle w:val="1fffb"/>
            </w:pPr>
          </w:p>
        </w:tc>
        <w:tc>
          <w:tcPr>
            <w:tcW w:w="891" w:type="pct"/>
            <w:vMerge/>
            <w:tcBorders>
              <w:top w:val="single" w:sz="8" w:space="0" w:color="auto"/>
              <w:left w:val="single" w:sz="8" w:space="0" w:color="auto"/>
              <w:bottom w:val="single" w:sz="8" w:space="0" w:color="000000"/>
              <w:right w:val="single" w:sz="8" w:space="0" w:color="auto"/>
            </w:tcBorders>
            <w:vAlign w:val="center"/>
            <w:hideMark/>
          </w:tcPr>
          <w:p w:rsidR="008B03E3" w:rsidRPr="008B03E3" w:rsidRDefault="008B03E3" w:rsidP="008B03E3">
            <w:pPr>
              <w:pStyle w:val="1fffb"/>
            </w:pPr>
          </w:p>
        </w:tc>
        <w:tc>
          <w:tcPr>
            <w:tcW w:w="882" w:type="pct"/>
            <w:tcBorders>
              <w:top w:val="nil"/>
              <w:left w:val="nil"/>
              <w:bottom w:val="single" w:sz="8" w:space="0" w:color="auto"/>
              <w:right w:val="single" w:sz="8" w:space="0" w:color="auto"/>
            </w:tcBorders>
            <w:shd w:val="clear" w:color="auto" w:fill="auto"/>
            <w:noWrap/>
            <w:vAlign w:val="center"/>
            <w:hideMark/>
          </w:tcPr>
          <w:p w:rsidR="008B03E3" w:rsidRPr="008B03E3" w:rsidRDefault="008B03E3" w:rsidP="008B03E3">
            <w:pPr>
              <w:pStyle w:val="1fffb"/>
            </w:pPr>
            <w:r w:rsidRPr="008B03E3">
              <w:t>Наименование средства измерения</w:t>
            </w:r>
          </w:p>
        </w:tc>
        <w:tc>
          <w:tcPr>
            <w:tcW w:w="654" w:type="pct"/>
            <w:tcBorders>
              <w:top w:val="nil"/>
              <w:left w:val="nil"/>
              <w:bottom w:val="single" w:sz="8" w:space="0" w:color="auto"/>
              <w:right w:val="single" w:sz="8" w:space="0" w:color="auto"/>
            </w:tcBorders>
            <w:shd w:val="clear" w:color="auto" w:fill="auto"/>
            <w:noWrap/>
            <w:vAlign w:val="center"/>
            <w:hideMark/>
          </w:tcPr>
          <w:p w:rsidR="008B03E3" w:rsidRPr="008B03E3" w:rsidRDefault="008B03E3" w:rsidP="008B03E3">
            <w:pPr>
              <w:pStyle w:val="1fffb"/>
            </w:pPr>
            <w:r w:rsidRPr="008B03E3">
              <w:t>Марка</w:t>
            </w:r>
          </w:p>
        </w:tc>
        <w:tc>
          <w:tcPr>
            <w:tcW w:w="443" w:type="pct"/>
            <w:tcBorders>
              <w:top w:val="nil"/>
              <w:left w:val="nil"/>
              <w:bottom w:val="single" w:sz="8" w:space="0" w:color="auto"/>
              <w:right w:val="single" w:sz="8" w:space="0" w:color="auto"/>
            </w:tcBorders>
            <w:shd w:val="clear" w:color="auto" w:fill="auto"/>
            <w:noWrap/>
            <w:vAlign w:val="center"/>
            <w:hideMark/>
          </w:tcPr>
          <w:p w:rsidR="008B03E3" w:rsidRPr="008B03E3" w:rsidRDefault="008B03E3" w:rsidP="008B03E3">
            <w:pPr>
              <w:pStyle w:val="1fffb"/>
            </w:pPr>
            <w:r w:rsidRPr="008B03E3">
              <w:t>Место установки</w:t>
            </w:r>
          </w:p>
        </w:tc>
        <w:tc>
          <w:tcPr>
            <w:tcW w:w="477" w:type="pct"/>
            <w:vMerge/>
            <w:tcBorders>
              <w:top w:val="single" w:sz="8" w:space="0" w:color="auto"/>
              <w:left w:val="single" w:sz="8" w:space="0" w:color="auto"/>
              <w:bottom w:val="single" w:sz="8" w:space="0" w:color="000000"/>
              <w:right w:val="single" w:sz="8" w:space="0" w:color="auto"/>
            </w:tcBorders>
            <w:vAlign w:val="center"/>
            <w:hideMark/>
          </w:tcPr>
          <w:p w:rsidR="008B03E3" w:rsidRPr="008B03E3" w:rsidRDefault="008B03E3" w:rsidP="008B03E3">
            <w:pPr>
              <w:pStyle w:val="1fffb"/>
            </w:pPr>
          </w:p>
        </w:tc>
        <w:tc>
          <w:tcPr>
            <w:tcW w:w="437" w:type="pct"/>
            <w:vMerge/>
            <w:tcBorders>
              <w:top w:val="single" w:sz="8" w:space="0" w:color="auto"/>
              <w:left w:val="single" w:sz="8" w:space="0" w:color="auto"/>
              <w:bottom w:val="single" w:sz="8" w:space="0" w:color="000000"/>
              <w:right w:val="single" w:sz="8" w:space="0" w:color="auto"/>
            </w:tcBorders>
            <w:vAlign w:val="center"/>
            <w:hideMark/>
          </w:tcPr>
          <w:p w:rsidR="008B03E3" w:rsidRPr="008B03E3" w:rsidRDefault="008B03E3" w:rsidP="008B03E3">
            <w:pPr>
              <w:pStyle w:val="1fffb"/>
            </w:pPr>
          </w:p>
        </w:tc>
        <w:tc>
          <w:tcPr>
            <w:tcW w:w="219" w:type="pct"/>
            <w:tcBorders>
              <w:top w:val="nil"/>
              <w:left w:val="nil"/>
              <w:bottom w:val="single" w:sz="8" w:space="0" w:color="auto"/>
              <w:right w:val="single" w:sz="8"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от</w:t>
            </w:r>
          </w:p>
        </w:tc>
        <w:tc>
          <w:tcPr>
            <w:tcW w:w="422" w:type="pct"/>
            <w:tcBorders>
              <w:top w:val="nil"/>
              <w:left w:val="nil"/>
              <w:bottom w:val="single" w:sz="8" w:space="0" w:color="auto"/>
              <w:right w:val="single" w:sz="8"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до</w:t>
            </w:r>
          </w:p>
        </w:tc>
      </w:tr>
      <w:tr w:rsidR="008B03E3" w:rsidRPr="008B03E3" w:rsidTr="008B03E3">
        <w:trPr>
          <w:trHeight w:val="20"/>
        </w:trPr>
        <w:tc>
          <w:tcPr>
            <w:tcW w:w="20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w:t>
            </w:r>
          </w:p>
        </w:tc>
        <w:tc>
          <w:tcPr>
            <w:tcW w:w="37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БМК</w:t>
            </w:r>
          </w:p>
        </w:tc>
        <w:tc>
          <w:tcPr>
            <w:tcW w:w="8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B03E3" w:rsidRPr="008B03E3" w:rsidRDefault="008B03E3" w:rsidP="008B03E3">
            <w:pPr>
              <w:pStyle w:val="1fffb"/>
            </w:pPr>
            <w:r w:rsidRPr="008B03E3">
              <w:t xml:space="preserve">Ленинградская область, </w:t>
            </w:r>
            <w:proofErr w:type="spellStart"/>
            <w:r w:rsidRPr="008B03E3">
              <w:t>Сланцевский</w:t>
            </w:r>
            <w:proofErr w:type="spellEnd"/>
            <w:r w:rsidRPr="008B03E3">
              <w:t xml:space="preserve"> муниципальный район, </w:t>
            </w:r>
            <w:proofErr w:type="spellStart"/>
            <w:r w:rsidRPr="008B03E3">
              <w:t>Гостицкое</w:t>
            </w:r>
            <w:proofErr w:type="spellEnd"/>
            <w:r w:rsidRPr="008B03E3">
              <w:t xml:space="preserve"> сельское </w:t>
            </w:r>
            <w:r w:rsidRPr="008B03E3">
              <w:lastRenderedPageBreak/>
              <w:t xml:space="preserve">поселение, д. </w:t>
            </w:r>
            <w:proofErr w:type="spellStart"/>
            <w:r w:rsidRPr="008B03E3">
              <w:t>Гостицы</w:t>
            </w:r>
            <w:proofErr w:type="spellEnd"/>
            <w:r w:rsidRPr="008B03E3">
              <w:t>, д. 1в</w:t>
            </w:r>
          </w:p>
        </w:tc>
        <w:tc>
          <w:tcPr>
            <w:tcW w:w="882" w:type="pct"/>
            <w:tcBorders>
              <w:top w:val="single" w:sz="4" w:space="0" w:color="auto"/>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lastRenderedPageBreak/>
              <w:t>Тепловычислитель</w:t>
            </w:r>
            <w:proofErr w:type="spellEnd"/>
          </w:p>
        </w:tc>
        <w:tc>
          <w:tcPr>
            <w:tcW w:w="654" w:type="pct"/>
            <w:tcBorders>
              <w:top w:val="single" w:sz="4" w:space="0" w:color="auto"/>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ВКТ-5</w:t>
            </w:r>
          </w:p>
        </w:tc>
        <w:tc>
          <w:tcPr>
            <w:tcW w:w="443" w:type="pct"/>
            <w:tcBorders>
              <w:top w:val="single" w:sz="4" w:space="0" w:color="auto"/>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УУТЭТ</w:t>
            </w:r>
          </w:p>
        </w:tc>
        <w:tc>
          <w:tcPr>
            <w:tcW w:w="477" w:type="pct"/>
            <w:tcBorders>
              <w:top w:val="single" w:sz="4" w:space="0" w:color="auto"/>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single" w:sz="4" w:space="0" w:color="auto"/>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Гкал/</w:t>
            </w:r>
            <w:proofErr w:type="gramStart"/>
            <w:r w:rsidRPr="008B03E3">
              <w:t>ч</w:t>
            </w:r>
            <w:proofErr w:type="gramEnd"/>
          </w:p>
        </w:tc>
        <w:tc>
          <w:tcPr>
            <w:tcW w:w="219" w:type="pct"/>
            <w:tcBorders>
              <w:top w:val="single" w:sz="4" w:space="0" w:color="auto"/>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1000000</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Расходомер</w:t>
            </w:r>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ПРЭМ-150-В1 (ф)</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 xml:space="preserve">подающий </w:t>
            </w:r>
            <w:proofErr w:type="spellStart"/>
            <w:r w:rsidRPr="008B03E3">
              <w:t>тр</w:t>
            </w:r>
            <w:proofErr w:type="spellEnd"/>
            <w:r w:rsidRPr="008B03E3">
              <w:t>-д</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м</w:t>
            </w:r>
            <w:r w:rsidRPr="008B03E3">
              <w:rPr>
                <w:vertAlign w:val="superscript"/>
              </w:rPr>
              <w:t>3</w:t>
            </w:r>
            <w:r w:rsidRPr="008B03E3">
              <w:t>/ч</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1,4</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630</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Расходомер</w:t>
            </w:r>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ПРЭМ-150-В1 (ф)</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 xml:space="preserve">подающий </w:t>
            </w:r>
            <w:proofErr w:type="spellStart"/>
            <w:r w:rsidRPr="008B03E3">
              <w:t>тр</w:t>
            </w:r>
            <w:proofErr w:type="spellEnd"/>
            <w:r w:rsidRPr="008B03E3">
              <w:t>-д</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м</w:t>
            </w:r>
            <w:r w:rsidRPr="008B03E3">
              <w:rPr>
                <w:vertAlign w:val="superscript"/>
              </w:rPr>
              <w:t>3</w:t>
            </w:r>
            <w:r w:rsidRPr="008B03E3">
              <w:t>/ч</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1,4</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630</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Расходомер</w:t>
            </w:r>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ПРЭМ-32-В1 (с) №251232</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подпиточный</w:t>
            </w:r>
            <w:proofErr w:type="spellEnd"/>
            <w:r w:rsidRPr="008B03E3">
              <w:t xml:space="preserve"> </w:t>
            </w:r>
            <w:proofErr w:type="spellStart"/>
            <w:r w:rsidRPr="008B03E3">
              <w:t>тр</w:t>
            </w:r>
            <w:proofErr w:type="spellEnd"/>
            <w:r w:rsidRPr="008B03E3">
              <w:t>-д</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м</w:t>
            </w:r>
            <w:r w:rsidRPr="008B03E3">
              <w:rPr>
                <w:vertAlign w:val="superscript"/>
              </w:rPr>
              <w:t>3</w:t>
            </w:r>
            <w:r w:rsidRPr="008B03E3">
              <w:t>/ч</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0,03</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30</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Датчик давления</w:t>
            </w:r>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ПДТВХ-1-02</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 xml:space="preserve">подающий </w:t>
            </w:r>
            <w:proofErr w:type="spellStart"/>
            <w:r w:rsidRPr="008B03E3">
              <w:t>тр</w:t>
            </w:r>
            <w:proofErr w:type="spellEnd"/>
            <w:r w:rsidRPr="008B03E3">
              <w:t>-д</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МПа</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Датчик давления</w:t>
            </w:r>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ПДТВХ-1-02</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обратны</w:t>
            </w:r>
            <w:r w:rsidRPr="008B03E3">
              <w:lastRenderedPageBreak/>
              <w:t xml:space="preserve">й </w:t>
            </w:r>
            <w:proofErr w:type="spellStart"/>
            <w:r w:rsidRPr="008B03E3">
              <w:t>тр</w:t>
            </w:r>
            <w:proofErr w:type="spellEnd"/>
            <w:r w:rsidRPr="008B03E3">
              <w:t>-д</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lastRenderedPageBreak/>
              <w:t>01.01.2</w:t>
            </w:r>
            <w:r w:rsidRPr="008B03E3">
              <w:rPr>
                <w:rFonts w:ascii="Calibri" w:hAnsi="Calibri"/>
              </w:rPr>
              <w:lastRenderedPageBreak/>
              <w:t>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lastRenderedPageBreak/>
              <w:t>МПа</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0,6</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Датчик давления</w:t>
            </w:r>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ПДТВХ-1-02</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подпиточный</w:t>
            </w:r>
            <w:proofErr w:type="spellEnd"/>
            <w:r w:rsidRPr="008B03E3">
              <w:t xml:space="preserve"> </w:t>
            </w:r>
            <w:proofErr w:type="spellStart"/>
            <w:r w:rsidRPr="008B03E3">
              <w:t>тр</w:t>
            </w:r>
            <w:proofErr w:type="spellEnd"/>
            <w:r w:rsidRPr="008B03E3">
              <w:t>-д</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МПа</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0,6</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 xml:space="preserve">Комплект </w:t>
            </w:r>
            <w:proofErr w:type="spellStart"/>
            <w:r w:rsidRPr="008B03E3">
              <w:t>термопреобразователей</w:t>
            </w:r>
            <w:proofErr w:type="spellEnd"/>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КТС-Б</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УУТЭТ</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°С</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160</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Датчик температуры</w:t>
            </w:r>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ТС-Б</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подпиточный</w:t>
            </w:r>
            <w:proofErr w:type="spellEnd"/>
            <w:r w:rsidRPr="008B03E3">
              <w:t xml:space="preserve"> </w:t>
            </w:r>
            <w:proofErr w:type="spellStart"/>
            <w:r w:rsidRPr="008B03E3">
              <w:t>тр</w:t>
            </w:r>
            <w:proofErr w:type="spellEnd"/>
            <w:r w:rsidRPr="008B03E3">
              <w:t>-д</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°С</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-50</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300</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Тепловычислитель</w:t>
            </w:r>
            <w:proofErr w:type="spellEnd"/>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ВКТ-5</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УУТЭТ</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Гкал/</w:t>
            </w:r>
            <w:proofErr w:type="gramStart"/>
            <w:r w:rsidRPr="008B03E3">
              <w:t>ч</w:t>
            </w:r>
            <w:proofErr w:type="gramEnd"/>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1000000</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Расходомер</w:t>
            </w:r>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ПРЭМ-65-В1 (ф) №206573</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 xml:space="preserve">подающий </w:t>
            </w:r>
            <w:proofErr w:type="spellStart"/>
            <w:r w:rsidRPr="008B03E3">
              <w:t>тр</w:t>
            </w:r>
            <w:proofErr w:type="spellEnd"/>
            <w:r w:rsidRPr="008B03E3">
              <w:t>-д</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Гкал/</w:t>
            </w:r>
            <w:proofErr w:type="gramStart"/>
            <w:r w:rsidRPr="008B03E3">
              <w:t>ч</w:t>
            </w:r>
            <w:proofErr w:type="gramEnd"/>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0,26</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120</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Расходомер</w:t>
            </w:r>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ПРЭМ-65-В1 (ф)</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 xml:space="preserve">обратный </w:t>
            </w:r>
            <w:proofErr w:type="spellStart"/>
            <w:r w:rsidRPr="008B03E3">
              <w:t>тр</w:t>
            </w:r>
            <w:proofErr w:type="spellEnd"/>
            <w:r w:rsidRPr="008B03E3">
              <w:t>-д</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м</w:t>
            </w:r>
            <w:r w:rsidRPr="008B03E3">
              <w:rPr>
                <w:vertAlign w:val="superscript"/>
              </w:rPr>
              <w:t>3</w:t>
            </w:r>
            <w:r w:rsidRPr="008B03E3">
              <w:t>/ч</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0,26</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120</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Расходомер</w:t>
            </w:r>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ПРЭМ-32-В1 (с)</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подпиточный</w:t>
            </w:r>
            <w:proofErr w:type="spellEnd"/>
            <w:r w:rsidRPr="008B03E3">
              <w:t xml:space="preserve"> </w:t>
            </w:r>
            <w:proofErr w:type="spellStart"/>
            <w:r w:rsidRPr="008B03E3">
              <w:t>тр</w:t>
            </w:r>
            <w:proofErr w:type="spellEnd"/>
            <w:r w:rsidRPr="008B03E3">
              <w:t>-д</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м</w:t>
            </w:r>
            <w:r w:rsidRPr="008B03E3">
              <w:rPr>
                <w:vertAlign w:val="superscript"/>
              </w:rPr>
              <w:t>3</w:t>
            </w:r>
            <w:r w:rsidRPr="008B03E3">
              <w:t>/ч</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0,03</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30</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Датчик давления</w:t>
            </w:r>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ПДТВХ-1-02</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 xml:space="preserve">подающий </w:t>
            </w:r>
            <w:proofErr w:type="spellStart"/>
            <w:r w:rsidRPr="008B03E3">
              <w:t>тр</w:t>
            </w:r>
            <w:proofErr w:type="spellEnd"/>
            <w:r w:rsidRPr="008B03E3">
              <w:t>-д</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МПа</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Датчик давления</w:t>
            </w:r>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ПДТВХ-1-02</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 xml:space="preserve">обратный </w:t>
            </w:r>
            <w:proofErr w:type="spellStart"/>
            <w:r w:rsidRPr="008B03E3">
              <w:t>тр</w:t>
            </w:r>
            <w:proofErr w:type="spellEnd"/>
            <w:r w:rsidRPr="008B03E3">
              <w:t>-д</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МПа</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0,6</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Датчик давления</w:t>
            </w:r>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ПДТВХ-1-02</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подпиточный</w:t>
            </w:r>
            <w:proofErr w:type="spellEnd"/>
            <w:r w:rsidRPr="008B03E3">
              <w:t xml:space="preserve"> </w:t>
            </w:r>
            <w:proofErr w:type="spellStart"/>
            <w:r w:rsidRPr="008B03E3">
              <w:t>тр</w:t>
            </w:r>
            <w:proofErr w:type="spellEnd"/>
            <w:r w:rsidRPr="008B03E3">
              <w:t>-д</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МПа</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0,06</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 xml:space="preserve">Комплект </w:t>
            </w:r>
            <w:proofErr w:type="spellStart"/>
            <w:r w:rsidRPr="008B03E3">
              <w:t>термопреобразователей</w:t>
            </w:r>
            <w:proofErr w:type="spellEnd"/>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КТС-Б</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подпиточный</w:t>
            </w:r>
            <w:proofErr w:type="spellEnd"/>
            <w:r w:rsidRPr="008B03E3">
              <w:t xml:space="preserve"> </w:t>
            </w:r>
            <w:proofErr w:type="spellStart"/>
            <w:r w:rsidRPr="008B03E3">
              <w:t>тр</w:t>
            </w:r>
            <w:proofErr w:type="spellEnd"/>
            <w:r w:rsidRPr="008B03E3">
              <w:t>-д</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°С</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0</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160</w:t>
            </w:r>
          </w:p>
        </w:tc>
      </w:tr>
      <w:tr w:rsidR="008B03E3" w:rsidRPr="008B03E3" w:rsidTr="008B03E3">
        <w:trPr>
          <w:trHeight w:val="20"/>
        </w:trPr>
        <w:tc>
          <w:tcPr>
            <w:tcW w:w="205"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370"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9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88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Датчик температуры</w:t>
            </w:r>
          </w:p>
        </w:tc>
        <w:tc>
          <w:tcPr>
            <w:tcW w:w="65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ТС-Б</w:t>
            </w:r>
          </w:p>
        </w:tc>
        <w:tc>
          <w:tcPr>
            <w:tcW w:w="443"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УУТЭТ</w:t>
            </w:r>
          </w:p>
        </w:tc>
        <w:tc>
          <w:tcPr>
            <w:tcW w:w="47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rPr>
                <w:rFonts w:ascii="Calibri" w:hAnsi="Calibri"/>
              </w:rPr>
            </w:pPr>
            <w:r w:rsidRPr="008B03E3">
              <w:rPr>
                <w:rFonts w:ascii="Calibri" w:hAnsi="Calibri"/>
              </w:rPr>
              <w:t>01.01.2014</w:t>
            </w:r>
          </w:p>
        </w:tc>
        <w:tc>
          <w:tcPr>
            <w:tcW w:w="437"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°С</w:t>
            </w:r>
          </w:p>
        </w:tc>
        <w:tc>
          <w:tcPr>
            <w:tcW w:w="219"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-50</w:t>
            </w:r>
          </w:p>
        </w:tc>
        <w:tc>
          <w:tcPr>
            <w:tcW w:w="422"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300</w:t>
            </w:r>
          </w:p>
        </w:tc>
      </w:tr>
    </w:tbl>
    <w:p w:rsidR="00E25176" w:rsidRPr="002F679F" w:rsidRDefault="00E25176" w:rsidP="00B5461F">
      <w:pPr>
        <w:pStyle w:val="11ff3"/>
        <w:rPr>
          <w:w w:val="100"/>
          <w:kern w:val="0"/>
          <w:u w:val="single"/>
        </w:rPr>
      </w:pPr>
    </w:p>
    <w:p w:rsidR="00C25060" w:rsidRPr="002F679F" w:rsidRDefault="00C25060" w:rsidP="00C25060">
      <w:pPr>
        <w:pStyle w:val="20"/>
        <w:widowControl w:val="0"/>
        <w:spacing w:before="240" w:line="240" w:lineRule="auto"/>
        <w:textAlignment w:val="baseline"/>
        <w:rPr>
          <w:rFonts w:cs="Times New Roman"/>
        </w:rPr>
      </w:pPr>
      <w:bookmarkStart w:id="77" w:name="_Toc78674698"/>
      <w:bookmarkStart w:id="78" w:name="_Toc84970935"/>
      <w:bookmarkStart w:id="79" w:name="_Toc116943302"/>
      <w:r w:rsidRPr="002F679F">
        <w:rPr>
          <w:rFonts w:cs="Times New Roman"/>
        </w:rPr>
        <w:t>Статистика отказов и восстановлений оборудования источников тепловой энергии</w:t>
      </w:r>
      <w:bookmarkEnd w:id="77"/>
      <w:bookmarkEnd w:id="78"/>
      <w:bookmarkEnd w:id="79"/>
    </w:p>
    <w:p w:rsidR="00C25060" w:rsidRPr="002F679F" w:rsidRDefault="00C25060" w:rsidP="00B5461F">
      <w:pPr>
        <w:pStyle w:val="11ff3"/>
        <w:rPr>
          <w:w w:val="100"/>
          <w:kern w:val="0"/>
        </w:rPr>
      </w:pPr>
      <w:r w:rsidRPr="002F679F">
        <w:rPr>
          <w:w w:val="100"/>
          <w:kern w:val="0"/>
        </w:rPr>
        <w:t xml:space="preserve">В муниципальном образовании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в период с 201</w:t>
      </w:r>
      <w:r w:rsidR="00E91A5D" w:rsidRPr="002F679F">
        <w:rPr>
          <w:w w:val="100"/>
          <w:kern w:val="0"/>
        </w:rPr>
        <w:t>1</w:t>
      </w:r>
      <w:r w:rsidRPr="002F679F">
        <w:rPr>
          <w:w w:val="100"/>
          <w:kern w:val="0"/>
        </w:rPr>
        <w:t xml:space="preserve"> по </w:t>
      </w:r>
      <w:r w:rsidR="007C28E9">
        <w:rPr>
          <w:w w:val="100"/>
          <w:kern w:val="0"/>
        </w:rPr>
        <w:t>2022</w:t>
      </w:r>
      <w:r w:rsidRPr="002F679F">
        <w:rPr>
          <w:w w:val="100"/>
          <w:kern w:val="0"/>
        </w:rPr>
        <w:t xml:space="preserve"> гг. </w:t>
      </w:r>
      <w:proofErr w:type="spellStart"/>
      <w:r w:rsidRPr="002F679F">
        <w:rPr>
          <w:w w:val="100"/>
          <w:kern w:val="0"/>
        </w:rPr>
        <w:t>энергоисточники</w:t>
      </w:r>
      <w:proofErr w:type="spellEnd"/>
      <w:r w:rsidRPr="002F679F">
        <w:rPr>
          <w:w w:val="100"/>
          <w:kern w:val="0"/>
        </w:rPr>
        <w:t xml:space="preserve"> работали в безаварийном режиме.</w:t>
      </w:r>
    </w:p>
    <w:p w:rsidR="00335AAA" w:rsidRPr="002F679F" w:rsidRDefault="00405C87" w:rsidP="00335AAA">
      <w:pPr>
        <w:pStyle w:val="11ff3"/>
        <w:rPr>
          <w:w w:val="100"/>
          <w:kern w:val="0"/>
          <w:u w:val="single"/>
        </w:rPr>
      </w:pPr>
      <w:r w:rsidRPr="002F679F">
        <w:rPr>
          <w:w w:val="100"/>
          <w:kern w:val="0"/>
          <w:u w:val="single"/>
        </w:rPr>
        <w:t xml:space="preserve">Таблица 1.2.10.1 - </w:t>
      </w:r>
      <w:r w:rsidR="00335AAA" w:rsidRPr="002F679F">
        <w:rPr>
          <w:w w:val="100"/>
          <w:kern w:val="0"/>
          <w:u w:val="single"/>
        </w:rPr>
        <w:t xml:space="preserve">Статистика отказов отпуска тепловой энергии с коллекторов котельной за </w:t>
      </w:r>
      <w:r w:rsidR="007C28E9">
        <w:rPr>
          <w:w w:val="100"/>
          <w:kern w:val="0"/>
          <w:u w:val="single"/>
        </w:rPr>
        <w:t>2022</w:t>
      </w:r>
      <w:r w:rsidR="00335AAA" w:rsidRPr="002F679F">
        <w:rPr>
          <w:w w:val="100"/>
          <w:kern w:val="0"/>
          <w:u w:val="single"/>
        </w:rPr>
        <w:t xml:space="preserve">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21"/>
        <w:gridCol w:w="1679"/>
        <w:gridCol w:w="1459"/>
        <w:gridCol w:w="1459"/>
        <w:gridCol w:w="1187"/>
        <w:gridCol w:w="1459"/>
        <w:gridCol w:w="1363"/>
      </w:tblGrid>
      <w:tr w:rsidR="00335AAA" w:rsidRPr="002F679F" w:rsidTr="00335AAA">
        <w:trPr>
          <w:trHeight w:val="57"/>
          <w:tblHeader/>
        </w:trPr>
        <w:tc>
          <w:tcPr>
            <w:tcW w:w="194" w:type="pct"/>
            <w:tcBorders>
              <w:top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N </w:t>
            </w:r>
            <w:proofErr w:type="gramStart"/>
            <w:r w:rsidRPr="002F679F">
              <w:rPr>
                <w:rFonts w:cs="Times New Roman"/>
              </w:rPr>
              <w:t>п</w:t>
            </w:r>
            <w:proofErr w:type="gramEnd"/>
            <w:r w:rsidRPr="002F679F">
              <w:rPr>
                <w:rFonts w:cs="Times New Roman"/>
              </w:rPr>
              <w:t>/п</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Номер вывода тепловой мощности (котельная)</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Прекращение теплоснабжения (время)</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Восстановление теплоснабжения (время)</w:t>
            </w: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Причина прекращения</w:t>
            </w: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Режим теплоснабжения</w:t>
            </w:r>
          </w:p>
        </w:tc>
        <w:tc>
          <w:tcPr>
            <w:tcW w:w="999" w:type="pct"/>
            <w:tcBorders>
              <w:top w:val="single" w:sz="4" w:space="0" w:color="auto"/>
              <w:left w:val="single" w:sz="4" w:space="0" w:color="auto"/>
              <w:bottom w:val="single" w:sz="4" w:space="0" w:color="auto"/>
            </w:tcBorders>
            <w:tcMar>
              <w:left w:w="28" w:type="dxa"/>
              <w:right w:w="28" w:type="dxa"/>
            </w:tcMar>
            <w:vAlign w:val="center"/>
          </w:tcPr>
          <w:p w:rsidR="00335AAA" w:rsidRPr="002F679F" w:rsidRDefault="00335AAA" w:rsidP="00335AAA">
            <w:pPr>
              <w:pStyle w:val="1fffb"/>
              <w:rPr>
                <w:rFonts w:cs="Times New Roman"/>
              </w:rPr>
            </w:pPr>
            <w:proofErr w:type="spellStart"/>
            <w:r w:rsidRPr="002F679F">
              <w:rPr>
                <w:rFonts w:cs="Times New Roman"/>
              </w:rPr>
              <w:t>Недоотпуск</w:t>
            </w:r>
            <w:proofErr w:type="spellEnd"/>
            <w:r w:rsidRPr="002F679F">
              <w:rPr>
                <w:rFonts w:cs="Times New Roman"/>
              </w:rPr>
              <w:t xml:space="preserve"> тепловой энергии, Гкал</w:t>
            </w:r>
          </w:p>
        </w:tc>
      </w:tr>
      <w:tr w:rsidR="00335AAA" w:rsidRPr="002F679F" w:rsidTr="00335AAA">
        <w:trPr>
          <w:trHeight w:val="57"/>
        </w:trPr>
        <w:tc>
          <w:tcPr>
            <w:tcW w:w="194" w:type="pct"/>
            <w:tcBorders>
              <w:top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222920" w:rsidP="00335AAA">
            <w:pPr>
              <w:pStyle w:val="1fffb"/>
              <w:rPr>
                <w:rFonts w:cs="Times New Roman"/>
              </w:rPr>
            </w:pPr>
            <w:proofErr w:type="spellStart"/>
            <w:r>
              <w:rPr>
                <w:rFonts w:cs="Times New Roman"/>
              </w:rPr>
              <w:t>Гостиц</w:t>
            </w:r>
            <w:r w:rsidR="00CA252E" w:rsidRPr="00CA252E">
              <w:rPr>
                <w:rFonts w:cs="Times New Roman"/>
              </w:rPr>
              <w:t>кое</w:t>
            </w:r>
            <w:proofErr w:type="spellEnd"/>
            <w:r w:rsidR="00CA252E" w:rsidRPr="00CA252E">
              <w:rPr>
                <w:rFonts w:cs="Times New Roman"/>
              </w:rPr>
              <w:t xml:space="preserve"> сельское поселение</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w:t>
            </w: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w:t>
            </w: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w:t>
            </w:r>
          </w:p>
        </w:tc>
        <w:tc>
          <w:tcPr>
            <w:tcW w:w="999" w:type="pct"/>
            <w:tcBorders>
              <w:top w:val="single" w:sz="4" w:space="0" w:color="auto"/>
              <w:left w:val="single" w:sz="4" w:space="0" w:color="auto"/>
              <w:bottom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w:t>
            </w:r>
          </w:p>
        </w:tc>
      </w:tr>
    </w:tbl>
    <w:p w:rsidR="00383453" w:rsidRPr="002F679F" w:rsidRDefault="00383453" w:rsidP="00B5461F">
      <w:pPr>
        <w:pStyle w:val="11ff3"/>
        <w:rPr>
          <w:w w:val="100"/>
          <w:kern w:val="0"/>
        </w:rPr>
      </w:pPr>
    </w:p>
    <w:p w:rsidR="00335AAA" w:rsidRPr="002F679F" w:rsidRDefault="00405C87" w:rsidP="00335AAA">
      <w:pPr>
        <w:pStyle w:val="11ff3"/>
        <w:rPr>
          <w:w w:val="100"/>
          <w:kern w:val="0"/>
          <w:u w:val="single"/>
        </w:rPr>
      </w:pPr>
      <w:bookmarkStart w:id="80" w:name="sub_11106"/>
      <w:r w:rsidRPr="002F679F">
        <w:rPr>
          <w:w w:val="100"/>
          <w:kern w:val="0"/>
          <w:u w:val="single"/>
        </w:rPr>
        <w:lastRenderedPageBreak/>
        <w:t xml:space="preserve">Таблица 1.2.10.2 - </w:t>
      </w:r>
      <w:r w:rsidR="00335AAA" w:rsidRPr="002F679F">
        <w:rPr>
          <w:w w:val="100"/>
          <w:kern w:val="0"/>
          <w:u w:val="single"/>
        </w:rPr>
        <w:t>Динамика теплоснабжения котельных (изменение количества прекращений подачи тепловой энергии потребителям)</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69"/>
        <w:gridCol w:w="1638"/>
        <w:gridCol w:w="2064"/>
        <w:gridCol w:w="4816"/>
      </w:tblGrid>
      <w:tr w:rsidR="00335AAA" w:rsidRPr="002F679F" w:rsidTr="00335AAA">
        <w:trPr>
          <w:trHeight w:val="20"/>
          <w:tblHeader/>
        </w:trPr>
        <w:tc>
          <w:tcPr>
            <w:tcW w:w="414" w:type="pct"/>
            <w:tcBorders>
              <w:top w:val="single" w:sz="4" w:space="0" w:color="auto"/>
              <w:bottom w:val="single" w:sz="4" w:space="0" w:color="auto"/>
              <w:right w:val="single" w:sz="4" w:space="0" w:color="auto"/>
            </w:tcBorders>
            <w:vAlign w:val="center"/>
          </w:tcPr>
          <w:bookmarkEnd w:id="80"/>
          <w:p w:rsidR="00335AAA" w:rsidRPr="002F679F" w:rsidRDefault="00335AAA" w:rsidP="00335AAA">
            <w:pPr>
              <w:pStyle w:val="1fffb"/>
              <w:rPr>
                <w:rFonts w:cs="Times New Roman"/>
              </w:rPr>
            </w:pPr>
            <w:r w:rsidRPr="002F679F">
              <w:rPr>
                <w:rFonts w:cs="Times New Roman"/>
              </w:rPr>
              <w:t>Год</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Количество прекращений</w:t>
            </w:r>
          </w:p>
        </w:tc>
        <w:tc>
          <w:tcPr>
            <w:tcW w:w="1111"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 xml:space="preserve">Среднее время восстановления, </w:t>
            </w:r>
            <w:proofErr w:type="gramStart"/>
            <w:r w:rsidRPr="002F679F">
              <w:rPr>
                <w:rFonts w:cs="Times New Roman"/>
              </w:rPr>
              <w:t>ч</w:t>
            </w:r>
            <w:proofErr w:type="gramEnd"/>
          </w:p>
        </w:tc>
        <w:tc>
          <w:tcPr>
            <w:tcW w:w="2593" w:type="pct"/>
            <w:tcBorders>
              <w:top w:val="single" w:sz="4" w:space="0" w:color="auto"/>
              <w:left w:val="single" w:sz="4" w:space="0" w:color="auto"/>
              <w:bottom w:val="single" w:sz="4" w:space="0" w:color="auto"/>
            </w:tcBorders>
            <w:vAlign w:val="center"/>
          </w:tcPr>
          <w:p w:rsidR="00335AAA" w:rsidRPr="002F679F" w:rsidRDefault="00335AAA" w:rsidP="00335AAA">
            <w:pPr>
              <w:pStyle w:val="1fffb"/>
              <w:rPr>
                <w:rFonts w:cs="Times New Roman"/>
              </w:rPr>
            </w:pPr>
            <w:r w:rsidRPr="002F679F">
              <w:rPr>
                <w:rFonts w:cs="Times New Roman"/>
              </w:rPr>
              <w:t xml:space="preserve">Средний </w:t>
            </w:r>
            <w:proofErr w:type="spellStart"/>
            <w:r w:rsidRPr="002F679F">
              <w:rPr>
                <w:rFonts w:cs="Times New Roman"/>
              </w:rPr>
              <w:t>недоотпуск</w:t>
            </w:r>
            <w:proofErr w:type="spellEnd"/>
            <w:r w:rsidRPr="002F679F">
              <w:rPr>
                <w:rFonts w:cs="Times New Roman"/>
              </w:rPr>
              <w:t xml:space="preserve"> тепла на одно прекращение подачи тепловой энергии, Гкал/</w:t>
            </w:r>
            <w:proofErr w:type="spellStart"/>
            <w:proofErr w:type="gramStart"/>
            <w:r w:rsidRPr="002F679F">
              <w:rPr>
                <w:rFonts w:cs="Times New Roman"/>
              </w:rPr>
              <w:t>ед</w:t>
            </w:r>
            <w:proofErr w:type="spellEnd"/>
            <w:proofErr w:type="gramEnd"/>
            <w:r w:rsidRPr="002F679F">
              <w:rPr>
                <w:rFonts w:cs="Times New Roman"/>
              </w:rPr>
              <w:t>,</w:t>
            </w:r>
          </w:p>
        </w:tc>
      </w:tr>
      <w:tr w:rsidR="00335AAA" w:rsidRPr="002F679F" w:rsidTr="00335AAA">
        <w:trPr>
          <w:trHeight w:val="20"/>
        </w:trPr>
        <w:tc>
          <w:tcPr>
            <w:tcW w:w="414" w:type="pct"/>
            <w:tcBorders>
              <w:top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2017</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p>
        </w:tc>
        <w:tc>
          <w:tcPr>
            <w:tcW w:w="1111"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p>
        </w:tc>
        <w:tc>
          <w:tcPr>
            <w:tcW w:w="2593" w:type="pct"/>
            <w:tcBorders>
              <w:top w:val="single" w:sz="4" w:space="0" w:color="auto"/>
              <w:left w:val="single" w:sz="4" w:space="0" w:color="auto"/>
              <w:bottom w:val="single" w:sz="4" w:space="0" w:color="auto"/>
            </w:tcBorders>
            <w:vAlign w:val="center"/>
          </w:tcPr>
          <w:p w:rsidR="00335AAA" w:rsidRPr="002F679F" w:rsidRDefault="00335AAA" w:rsidP="00335AAA">
            <w:pPr>
              <w:pStyle w:val="1fffb"/>
              <w:rPr>
                <w:rFonts w:cs="Times New Roman"/>
              </w:rPr>
            </w:pPr>
          </w:p>
        </w:tc>
      </w:tr>
      <w:tr w:rsidR="00335AAA" w:rsidRPr="002F679F" w:rsidTr="00335AAA">
        <w:trPr>
          <w:trHeight w:val="20"/>
        </w:trPr>
        <w:tc>
          <w:tcPr>
            <w:tcW w:w="414" w:type="pct"/>
            <w:tcBorders>
              <w:top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2018</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p>
        </w:tc>
        <w:tc>
          <w:tcPr>
            <w:tcW w:w="1111"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p>
        </w:tc>
        <w:tc>
          <w:tcPr>
            <w:tcW w:w="2593" w:type="pct"/>
            <w:tcBorders>
              <w:top w:val="single" w:sz="4" w:space="0" w:color="auto"/>
              <w:left w:val="single" w:sz="4" w:space="0" w:color="auto"/>
              <w:bottom w:val="single" w:sz="4" w:space="0" w:color="auto"/>
            </w:tcBorders>
            <w:vAlign w:val="center"/>
          </w:tcPr>
          <w:p w:rsidR="00335AAA" w:rsidRPr="002F679F" w:rsidRDefault="00335AAA" w:rsidP="00335AAA">
            <w:pPr>
              <w:pStyle w:val="1fffb"/>
              <w:rPr>
                <w:rFonts w:cs="Times New Roman"/>
              </w:rPr>
            </w:pPr>
          </w:p>
        </w:tc>
      </w:tr>
      <w:tr w:rsidR="00335AAA" w:rsidRPr="002F679F" w:rsidTr="00335AAA">
        <w:trPr>
          <w:trHeight w:val="20"/>
        </w:trPr>
        <w:tc>
          <w:tcPr>
            <w:tcW w:w="414" w:type="pct"/>
            <w:tcBorders>
              <w:top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2019</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rsidR="00335AAA" w:rsidRPr="002F679F" w:rsidRDefault="00335AAA" w:rsidP="00335AAA">
            <w:pPr>
              <w:pStyle w:val="1fffb"/>
              <w:rPr>
                <w:rFonts w:cs="Times New Roman"/>
              </w:rPr>
            </w:pPr>
            <w:r w:rsidRPr="002F679F">
              <w:rPr>
                <w:rFonts w:cs="Times New Roman"/>
              </w:rPr>
              <w:t>-------</w:t>
            </w:r>
          </w:p>
        </w:tc>
        <w:tc>
          <w:tcPr>
            <w:tcW w:w="2593" w:type="pct"/>
            <w:tcBorders>
              <w:top w:val="single" w:sz="4" w:space="0" w:color="auto"/>
              <w:left w:val="single" w:sz="4" w:space="0" w:color="auto"/>
              <w:bottom w:val="single" w:sz="4" w:space="0" w:color="auto"/>
            </w:tcBorders>
          </w:tcPr>
          <w:p w:rsidR="00335AAA" w:rsidRPr="002F679F" w:rsidRDefault="00335AAA" w:rsidP="00335AAA">
            <w:pPr>
              <w:pStyle w:val="1fffb"/>
              <w:rPr>
                <w:rFonts w:cs="Times New Roman"/>
              </w:rPr>
            </w:pPr>
            <w:r w:rsidRPr="002F679F">
              <w:rPr>
                <w:rFonts w:cs="Times New Roman"/>
              </w:rPr>
              <w:t>-------</w:t>
            </w:r>
          </w:p>
        </w:tc>
      </w:tr>
      <w:tr w:rsidR="00335AAA" w:rsidRPr="002F679F" w:rsidTr="00335AAA">
        <w:trPr>
          <w:trHeight w:val="20"/>
        </w:trPr>
        <w:tc>
          <w:tcPr>
            <w:tcW w:w="414" w:type="pct"/>
            <w:tcBorders>
              <w:top w:val="single" w:sz="4" w:space="0" w:color="auto"/>
              <w:bottom w:val="single" w:sz="4" w:space="0" w:color="auto"/>
              <w:right w:val="single" w:sz="4" w:space="0" w:color="auto"/>
            </w:tcBorders>
            <w:vAlign w:val="center"/>
          </w:tcPr>
          <w:p w:rsidR="00335AAA" w:rsidRPr="002F679F" w:rsidRDefault="007C28E9" w:rsidP="00335AAA">
            <w:pPr>
              <w:pStyle w:val="1fffb"/>
              <w:rPr>
                <w:rFonts w:cs="Times New Roman"/>
              </w:rPr>
            </w:pPr>
            <w:r>
              <w:rPr>
                <w:rFonts w:cs="Times New Roman"/>
              </w:rPr>
              <w:t>2022</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rsidR="00335AAA" w:rsidRPr="002F679F" w:rsidRDefault="00335AAA" w:rsidP="00335AAA">
            <w:pPr>
              <w:pStyle w:val="1fffb"/>
              <w:rPr>
                <w:rFonts w:cs="Times New Roman"/>
              </w:rPr>
            </w:pPr>
            <w:r w:rsidRPr="002F679F">
              <w:rPr>
                <w:rFonts w:cs="Times New Roman"/>
              </w:rPr>
              <w:t>-------</w:t>
            </w:r>
          </w:p>
        </w:tc>
        <w:tc>
          <w:tcPr>
            <w:tcW w:w="2593" w:type="pct"/>
            <w:tcBorders>
              <w:top w:val="single" w:sz="4" w:space="0" w:color="auto"/>
              <w:left w:val="single" w:sz="4" w:space="0" w:color="auto"/>
              <w:bottom w:val="single" w:sz="4" w:space="0" w:color="auto"/>
            </w:tcBorders>
          </w:tcPr>
          <w:p w:rsidR="00335AAA" w:rsidRPr="002F679F" w:rsidRDefault="00335AAA" w:rsidP="00335AAA">
            <w:pPr>
              <w:pStyle w:val="1fffb"/>
              <w:rPr>
                <w:rFonts w:cs="Times New Roman"/>
              </w:rPr>
            </w:pPr>
            <w:r w:rsidRPr="002F679F">
              <w:rPr>
                <w:rFonts w:cs="Times New Roman"/>
              </w:rPr>
              <w:t>-------</w:t>
            </w:r>
          </w:p>
        </w:tc>
      </w:tr>
      <w:tr w:rsidR="00335AAA" w:rsidRPr="002F679F" w:rsidTr="00335AAA">
        <w:trPr>
          <w:trHeight w:val="20"/>
        </w:trPr>
        <w:tc>
          <w:tcPr>
            <w:tcW w:w="414" w:type="pct"/>
            <w:tcBorders>
              <w:top w:val="single" w:sz="4" w:space="0" w:color="auto"/>
              <w:bottom w:val="single" w:sz="4" w:space="0" w:color="auto"/>
              <w:right w:val="single" w:sz="4" w:space="0" w:color="auto"/>
            </w:tcBorders>
            <w:vAlign w:val="center"/>
          </w:tcPr>
          <w:p w:rsidR="00335AAA" w:rsidRPr="002F679F" w:rsidRDefault="007C28E9" w:rsidP="00335AAA">
            <w:pPr>
              <w:pStyle w:val="1fffb"/>
              <w:rPr>
                <w:rFonts w:cs="Times New Roman"/>
              </w:rPr>
            </w:pPr>
            <w:r>
              <w:rPr>
                <w:rFonts w:cs="Times New Roman"/>
              </w:rPr>
              <w:t>2022</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rsidR="00335AAA" w:rsidRPr="002F679F" w:rsidRDefault="00335AAA" w:rsidP="00335AAA">
            <w:pPr>
              <w:pStyle w:val="1fffb"/>
              <w:rPr>
                <w:rFonts w:cs="Times New Roman"/>
              </w:rPr>
            </w:pPr>
            <w:r w:rsidRPr="002F679F">
              <w:rPr>
                <w:rFonts w:cs="Times New Roman"/>
              </w:rPr>
              <w:t>-------</w:t>
            </w:r>
          </w:p>
        </w:tc>
        <w:tc>
          <w:tcPr>
            <w:tcW w:w="2593" w:type="pct"/>
            <w:tcBorders>
              <w:top w:val="single" w:sz="4" w:space="0" w:color="auto"/>
              <w:left w:val="single" w:sz="4" w:space="0" w:color="auto"/>
              <w:bottom w:val="single" w:sz="4" w:space="0" w:color="auto"/>
            </w:tcBorders>
          </w:tcPr>
          <w:p w:rsidR="00335AAA" w:rsidRPr="002F679F" w:rsidRDefault="00335AAA" w:rsidP="00335AAA">
            <w:pPr>
              <w:pStyle w:val="1fffb"/>
              <w:rPr>
                <w:rFonts w:cs="Times New Roman"/>
              </w:rPr>
            </w:pPr>
            <w:r w:rsidRPr="002F679F">
              <w:rPr>
                <w:rFonts w:cs="Times New Roman"/>
              </w:rPr>
              <w:t>-------</w:t>
            </w:r>
          </w:p>
        </w:tc>
      </w:tr>
    </w:tbl>
    <w:p w:rsidR="00335AAA" w:rsidRPr="002F679F" w:rsidRDefault="00335AAA" w:rsidP="00B5461F">
      <w:pPr>
        <w:pStyle w:val="11ff3"/>
        <w:rPr>
          <w:w w:val="100"/>
          <w:kern w:val="0"/>
        </w:rPr>
      </w:pPr>
    </w:p>
    <w:p w:rsidR="00C25060" w:rsidRPr="002F679F" w:rsidRDefault="00C25060" w:rsidP="00C25060">
      <w:pPr>
        <w:pStyle w:val="20"/>
        <w:keepNext w:val="0"/>
        <w:widowControl w:val="0"/>
        <w:spacing w:before="240" w:line="240" w:lineRule="auto"/>
        <w:textAlignment w:val="baseline"/>
        <w:rPr>
          <w:rFonts w:cs="Times New Roman"/>
        </w:rPr>
      </w:pPr>
      <w:bookmarkStart w:id="81" w:name="_Toc78674699"/>
      <w:bookmarkStart w:id="82" w:name="_Toc84970936"/>
      <w:bookmarkStart w:id="83" w:name="_Toc116943303"/>
      <w:r w:rsidRPr="002F679F">
        <w:rPr>
          <w:rFonts w:cs="Times New Roman"/>
        </w:rPr>
        <w:t>Предписания надзорных органов по запрещению дальнейшей эксплуатации источников тепловой энергии</w:t>
      </w:r>
      <w:bookmarkEnd w:id="81"/>
      <w:bookmarkEnd w:id="82"/>
      <w:bookmarkEnd w:id="83"/>
    </w:p>
    <w:p w:rsidR="00C25060" w:rsidRPr="002F679F" w:rsidRDefault="00C25060" w:rsidP="00B5461F">
      <w:pPr>
        <w:pStyle w:val="11ff3"/>
        <w:rPr>
          <w:w w:val="100"/>
          <w:kern w:val="0"/>
        </w:rPr>
      </w:pPr>
      <w:r w:rsidRPr="002F679F">
        <w:rPr>
          <w:w w:val="100"/>
          <w:kern w:val="0"/>
        </w:rPr>
        <w:t xml:space="preserve">Предписания надзорных органов по запрещению дальнейшей эксплуатации источников тепловой энергии на территории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теплоснабжающей организации по состоянию на </w:t>
      </w:r>
      <w:r w:rsidR="007C28E9">
        <w:rPr>
          <w:w w:val="100"/>
          <w:kern w:val="0"/>
        </w:rPr>
        <w:t>2022</w:t>
      </w:r>
      <w:r w:rsidRPr="002F679F">
        <w:rPr>
          <w:w w:val="100"/>
          <w:kern w:val="0"/>
        </w:rPr>
        <w:t xml:space="preserve"> г. не выдавались.</w:t>
      </w:r>
    </w:p>
    <w:p w:rsidR="00C25060" w:rsidRPr="002F679F" w:rsidRDefault="00C25060" w:rsidP="00C25060">
      <w:pPr>
        <w:ind w:firstLine="709"/>
        <w:rPr>
          <w:rFonts w:ascii="Times New Roman" w:hAnsi="Times New Roman" w:cs="Times New Roman"/>
          <w:szCs w:val="24"/>
        </w:rPr>
      </w:pPr>
    </w:p>
    <w:p w:rsidR="00C25060" w:rsidRPr="002F679F" w:rsidRDefault="00C25060" w:rsidP="00C25060">
      <w:pPr>
        <w:pStyle w:val="20"/>
        <w:keepNext w:val="0"/>
        <w:widowControl w:val="0"/>
        <w:spacing w:before="240" w:line="240" w:lineRule="auto"/>
        <w:textAlignment w:val="baseline"/>
        <w:rPr>
          <w:rFonts w:cs="Times New Roman"/>
        </w:rPr>
      </w:pPr>
      <w:bookmarkStart w:id="84" w:name="_Toc78674700"/>
      <w:bookmarkStart w:id="85" w:name="_Toc84970937"/>
      <w:bookmarkStart w:id="86" w:name="_Toc116943304"/>
      <w:r w:rsidRPr="002F679F">
        <w:rPr>
          <w:rFonts w:cs="Times New Roman"/>
        </w:rPr>
        <w:t>Конкурентный отбор мощности источников с комбинированной выработкой тепловой и электрической энергии</w:t>
      </w:r>
      <w:bookmarkEnd w:id="84"/>
      <w:bookmarkEnd w:id="85"/>
      <w:bookmarkEnd w:id="86"/>
    </w:p>
    <w:p w:rsidR="00C25060" w:rsidRPr="002F679F" w:rsidRDefault="00C25060" w:rsidP="00B5461F">
      <w:pPr>
        <w:pStyle w:val="11ff3"/>
        <w:rPr>
          <w:w w:val="100"/>
          <w:kern w:val="0"/>
        </w:rPr>
      </w:pPr>
      <w:bookmarkStart w:id="87" w:name="_Toc475879458"/>
      <w:r w:rsidRPr="002F679F">
        <w:rPr>
          <w:w w:val="100"/>
          <w:kern w:val="0"/>
        </w:rPr>
        <w:t xml:space="preserve">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E91A5D" w:rsidRPr="002F679F">
        <w:rPr>
          <w:w w:val="100"/>
          <w:kern w:val="0"/>
        </w:rPr>
        <w:t xml:space="preserve"> </w:t>
      </w:r>
      <w:r w:rsidRPr="002F679F">
        <w:rPr>
          <w:w w:val="100"/>
          <w:kern w:val="0"/>
        </w:rPr>
        <w:t>источники тепловой энергии и (или) оборудования (турбоагрегатов), отнесенные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rsidR="00C25060" w:rsidRPr="002F679F" w:rsidRDefault="00C25060" w:rsidP="00C25060">
      <w:pPr>
        <w:pStyle w:val="19"/>
        <w:rPr>
          <w:spacing w:val="0"/>
        </w:rPr>
      </w:pPr>
      <w:bookmarkStart w:id="88" w:name="_Toc27425211"/>
      <w:bookmarkStart w:id="89" w:name="_Toc78674701"/>
      <w:bookmarkStart w:id="90" w:name="_Toc84970938"/>
      <w:bookmarkStart w:id="91" w:name="_Toc116943305"/>
      <w:r w:rsidRPr="002F679F">
        <w:rPr>
          <w:spacing w:val="0"/>
        </w:rPr>
        <w:lastRenderedPageBreak/>
        <w:t>Тепловые сети, сооружения на них</w:t>
      </w:r>
      <w:bookmarkEnd w:id="88"/>
      <w:bookmarkEnd w:id="89"/>
      <w:bookmarkEnd w:id="90"/>
      <w:bookmarkEnd w:id="91"/>
    </w:p>
    <w:p w:rsidR="00CA252E" w:rsidRDefault="00CA252E" w:rsidP="00B5461F">
      <w:pPr>
        <w:pStyle w:val="11ff3"/>
        <w:rPr>
          <w:w w:val="100"/>
          <w:kern w:val="0"/>
        </w:rPr>
      </w:pPr>
      <w:r w:rsidRPr="00CA252E">
        <w:rPr>
          <w:w w:val="100"/>
          <w:kern w:val="0"/>
        </w:rPr>
        <w:t xml:space="preserve">Прокладка тепловых сетей в д. </w:t>
      </w:r>
      <w:proofErr w:type="spellStart"/>
      <w:r w:rsidR="00222920">
        <w:rPr>
          <w:w w:val="100"/>
          <w:kern w:val="0"/>
        </w:rPr>
        <w:t>Гостицы</w:t>
      </w:r>
      <w:proofErr w:type="spellEnd"/>
      <w:r w:rsidRPr="00CA252E">
        <w:rPr>
          <w:w w:val="100"/>
          <w:kern w:val="0"/>
        </w:rPr>
        <w:t xml:space="preserve"> подземная (канальная</w:t>
      </w:r>
      <w:r w:rsidR="00A23004">
        <w:rPr>
          <w:w w:val="100"/>
          <w:kern w:val="0"/>
        </w:rPr>
        <w:t xml:space="preserve"> и </w:t>
      </w:r>
      <w:proofErr w:type="spellStart"/>
      <w:r w:rsidR="00A23004">
        <w:rPr>
          <w:w w:val="100"/>
          <w:kern w:val="0"/>
        </w:rPr>
        <w:t>бесканальная</w:t>
      </w:r>
      <w:proofErr w:type="spellEnd"/>
      <w:r w:rsidRPr="00CA252E">
        <w:rPr>
          <w:w w:val="100"/>
          <w:kern w:val="0"/>
        </w:rPr>
        <w:t xml:space="preserve">) – </w:t>
      </w:r>
      <w:r w:rsidR="00A23004">
        <w:rPr>
          <w:w w:val="100"/>
          <w:kern w:val="0"/>
        </w:rPr>
        <w:t>6117</w:t>
      </w:r>
      <w:r w:rsidRPr="00CA252E">
        <w:rPr>
          <w:w w:val="100"/>
          <w:kern w:val="0"/>
        </w:rPr>
        <w:t xml:space="preserve"> п. м. Состояние объектов теплоснабжения оценивается как удовлетворительное. Средний износ тепловых сетей составляет </w:t>
      </w:r>
      <w:r w:rsidR="008B03E3" w:rsidRPr="008B03E3">
        <w:rPr>
          <w:w w:val="100"/>
          <w:kern w:val="0"/>
        </w:rPr>
        <w:t>72,73</w:t>
      </w:r>
      <w:r w:rsidRPr="00CA252E">
        <w:rPr>
          <w:w w:val="100"/>
          <w:kern w:val="0"/>
        </w:rPr>
        <w:t>%.</w:t>
      </w:r>
    </w:p>
    <w:p w:rsidR="00D679C7" w:rsidRPr="002F679F" w:rsidRDefault="00D679C7" w:rsidP="00B5461F">
      <w:pPr>
        <w:pStyle w:val="11ff3"/>
        <w:rPr>
          <w:w w:val="100"/>
          <w:kern w:val="0"/>
        </w:rPr>
      </w:pPr>
      <w:r w:rsidRPr="002F679F">
        <w:rPr>
          <w:w w:val="100"/>
          <w:kern w:val="0"/>
        </w:rPr>
        <w:t xml:space="preserve">Тепловые сети представляют собой двухтрубную систему, предназначенную для транспортировки теплоносителя от источников централизованного теплоснабжения к потребителям. Теплоснабжение на цели отопления осуществляется по закрытой зависимой схеме, горячее водоснабжение </w:t>
      </w:r>
      <w:r w:rsidR="00E91A5D" w:rsidRPr="002F679F">
        <w:rPr>
          <w:w w:val="100"/>
          <w:kern w:val="0"/>
        </w:rPr>
        <w:t>отсутствует</w:t>
      </w:r>
      <w:r w:rsidRPr="002F679F">
        <w:rPr>
          <w:w w:val="100"/>
          <w:kern w:val="0"/>
        </w:rPr>
        <w:t>.</w:t>
      </w:r>
    </w:p>
    <w:p w:rsidR="00D679C7" w:rsidRPr="002F679F" w:rsidRDefault="00D679C7" w:rsidP="00B5461F">
      <w:pPr>
        <w:pStyle w:val="11ff3"/>
        <w:rPr>
          <w:w w:val="100"/>
          <w:kern w:val="0"/>
        </w:rPr>
      </w:pPr>
      <w:r w:rsidRPr="002F679F">
        <w:rPr>
          <w:w w:val="100"/>
          <w:kern w:val="0"/>
        </w:rPr>
        <w:t xml:space="preserve">Тепловые сети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выполнены из стальных труб с диаметрами от</w:t>
      </w:r>
      <w:r w:rsidR="00E124F6" w:rsidRPr="002F679F">
        <w:rPr>
          <w:w w:val="100"/>
          <w:kern w:val="0"/>
        </w:rPr>
        <w:t xml:space="preserve"> </w:t>
      </w:r>
      <w:r w:rsidR="00335AAA" w:rsidRPr="002F679F">
        <w:rPr>
          <w:w w:val="100"/>
          <w:kern w:val="0"/>
        </w:rPr>
        <w:t>5</w:t>
      </w:r>
      <w:r w:rsidR="00CA252E">
        <w:rPr>
          <w:w w:val="100"/>
          <w:kern w:val="0"/>
        </w:rPr>
        <w:t>7</w:t>
      </w:r>
      <w:r w:rsidRPr="002F679F">
        <w:rPr>
          <w:w w:val="100"/>
          <w:kern w:val="0"/>
        </w:rPr>
        <w:t xml:space="preserve"> до </w:t>
      </w:r>
      <w:r w:rsidR="00846D73" w:rsidRPr="002F679F">
        <w:rPr>
          <w:w w:val="100"/>
          <w:kern w:val="0"/>
        </w:rPr>
        <w:t>2</w:t>
      </w:r>
      <w:r w:rsidR="00CA252E">
        <w:rPr>
          <w:w w:val="100"/>
          <w:kern w:val="0"/>
        </w:rPr>
        <w:t>19</w:t>
      </w:r>
      <w:r w:rsidRPr="002F679F">
        <w:rPr>
          <w:w w:val="100"/>
          <w:kern w:val="0"/>
        </w:rPr>
        <w:t xml:space="preserve"> мм </w:t>
      </w:r>
      <w:r w:rsidR="00A23004">
        <w:rPr>
          <w:w w:val="100"/>
          <w:kern w:val="0"/>
        </w:rPr>
        <w:t>под</w:t>
      </w:r>
      <w:r w:rsidRPr="002F679F">
        <w:rPr>
          <w:w w:val="100"/>
          <w:kern w:val="0"/>
        </w:rPr>
        <w:t>земным</w:t>
      </w:r>
      <w:r w:rsidR="00E91A5D" w:rsidRPr="002F679F">
        <w:rPr>
          <w:w w:val="100"/>
          <w:kern w:val="0"/>
        </w:rPr>
        <w:t xml:space="preserve"> </w:t>
      </w:r>
      <w:r w:rsidRPr="002F679F">
        <w:rPr>
          <w:w w:val="100"/>
          <w:kern w:val="0"/>
        </w:rPr>
        <w:t>способом с теплоизо</w:t>
      </w:r>
      <w:r w:rsidR="00E91A5D" w:rsidRPr="002F679F">
        <w:rPr>
          <w:w w:val="100"/>
          <w:kern w:val="0"/>
        </w:rPr>
        <w:t xml:space="preserve">ляцией </w:t>
      </w:r>
      <w:r w:rsidR="000740D4">
        <w:rPr>
          <w:w w:val="100"/>
          <w:kern w:val="0"/>
        </w:rPr>
        <w:t xml:space="preserve">из </w:t>
      </w:r>
      <w:proofErr w:type="spellStart"/>
      <w:r w:rsidR="0093783C" w:rsidRPr="002F679F">
        <w:rPr>
          <w:w w:val="100"/>
          <w:kern w:val="0"/>
        </w:rPr>
        <w:t>пенополиуретана</w:t>
      </w:r>
      <w:proofErr w:type="spellEnd"/>
      <w:r w:rsidR="0093783C" w:rsidRPr="002F679F">
        <w:rPr>
          <w:w w:val="100"/>
          <w:kern w:val="0"/>
        </w:rPr>
        <w:t xml:space="preserve"> </w:t>
      </w:r>
      <w:r w:rsidR="00A23004">
        <w:rPr>
          <w:w w:val="100"/>
          <w:kern w:val="0"/>
        </w:rPr>
        <w:t>и минеральной ваты</w:t>
      </w:r>
      <w:r w:rsidRPr="002F679F">
        <w:rPr>
          <w:w w:val="100"/>
          <w:kern w:val="0"/>
        </w:rPr>
        <w:t xml:space="preserve">. Тепловые сети периодически ремонтируются, наиболее изношенные участки периодически санируются, в целом состояние тепловых сетей удовлетворительное. Компенсация температурных удлинений теплопроводов осуществляется П-образными компенсаторами. </w:t>
      </w:r>
    </w:p>
    <w:p w:rsidR="00C25060" w:rsidRPr="002F679F" w:rsidRDefault="00D679C7" w:rsidP="00B5461F">
      <w:pPr>
        <w:pStyle w:val="11ff3"/>
        <w:rPr>
          <w:w w:val="100"/>
          <w:kern w:val="0"/>
        </w:rPr>
      </w:pPr>
      <w:r w:rsidRPr="002F679F">
        <w:rPr>
          <w:w w:val="100"/>
          <w:kern w:val="0"/>
        </w:rPr>
        <w:t xml:space="preserve">Таким образом, тепловые сети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в целом находятся в удовлетворительном состоянии. Однако местами имеются серьезные нарушения целостности теплоизоляционного слоя, что является следствием превышения нормативного срока эксплуатации трубопроводов на данных участках. Следовательно, первоочередной задачей для модернизации системы теплоснабжения является ремонт изоляции на участках, имеющих пониженные изоляционные свойства.</w:t>
      </w:r>
    </w:p>
    <w:p w:rsidR="00C25060" w:rsidRPr="002F679F" w:rsidRDefault="00C25060" w:rsidP="00C25060">
      <w:pPr>
        <w:pStyle w:val="20"/>
        <w:rPr>
          <w:rFonts w:cs="Times New Roman"/>
        </w:rPr>
      </w:pPr>
      <w:bookmarkStart w:id="92" w:name="_Toc84970939"/>
      <w:bookmarkStart w:id="93" w:name="_Toc116943306"/>
      <w:r w:rsidRPr="002F679F">
        <w:rPr>
          <w:rFonts w:cs="Times New Roman"/>
        </w:rPr>
        <w:t>Характеристики тепловых сетей</w:t>
      </w:r>
      <w:bookmarkEnd w:id="92"/>
      <w:bookmarkEnd w:id="93"/>
    </w:p>
    <w:p w:rsidR="00C25060" w:rsidRPr="002F679F" w:rsidRDefault="00D679C7" w:rsidP="00B5461F">
      <w:pPr>
        <w:pStyle w:val="11ff3"/>
        <w:rPr>
          <w:w w:val="100"/>
          <w:kern w:val="0"/>
        </w:rPr>
      </w:pPr>
      <w:r w:rsidRPr="002F679F">
        <w:rPr>
          <w:w w:val="100"/>
          <w:kern w:val="0"/>
        </w:rPr>
        <w:t>Характеристики тепловых сетей представлены в таблице ниже</w:t>
      </w:r>
      <w:r w:rsidR="00C25060" w:rsidRPr="002F679F">
        <w:rPr>
          <w:w w:val="100"/>
          <w:kern w:val="0"/>
        </w:rPr>
        <w:t>.</w:t>
      </w:r>
    </w:p>
    <w:p w:rsidR="00D679C7" w:rsidRPr="002F679F" w:rsidRDefault="00D679C7" w:rsidP="00B5461F">
      <w:pPr>
        <w:pStyle w:val="11ff3"/>
        <w:rPr>
          <w:w w:val="100"/>
          <w:kern w:val="0"/>
        </w:rPr>
        <w:sectPr w:rsidR="00D679C7" w:rsidRPr="002F679F" w:rsidSect="00C25060">
          <w:pgSz w:w="11906" w:h="16838" w:code="9"/>
          <w:pgMar w:top="851" w:right="1134" w:bottom="851" w:left="1701" w:header="680" w:footer="284" w:gutter="0"/>
          <w:cols w:space="708"/>
          <w:docGrid w:linePitch="360"/>
        </w:sectPr>
      </w:pPr>
    </w:p>
    <w:p w:rsidR="00C25060" w:rsidRPr="002F679F" w:rsidRDefault="00405C87" w:rsidP="00A24B76">
      <w:pPr>
        <w:pStyle w:val="afffffffffffffff"/>
        <w:ind w:firstLine="709"/>
      </w:pPr>
      <w:bookmarkStart w:id="94" w:name="_Toc475879436"/>
      <w:r w:rsidRPr="002F679F">
        <w:lastRenderedPageBreak/>
        <w:t xml:space="preserve">Таблица 1.3.1.1 - </w:t>
      </w:r>
      <w:r w:rsidR="00C25060" w:rsidRPr="002F679F">
        <w:t xml:space="preserve">Характеристики тепловых сетей на отопление в двухтрубном исполнении </w:t>
      </w:r>
      <w:r w:rsidR="00A23004" w:rsidRPr="00A23004">
        <w:t xml:space="preserve">д. </w:t>
      </w:r>
      <w:proofErr w:type="spellStart"/>
      <w:r w:rsidR="00A23004" w:rsidRPr="00A23004">
        <w:t>Гостицы</w:t>
      </w:r>
      <w:proofErr w:type="spellEnd"/>
    </w:p>
    <w:tbl>
      <w:tblPr>
        <w:tblW w:w="5000" w:type="pct"/>
        <w:tblLook w:val="04A0" w:firstRow="1" w:lastRow="0" w:firstColumn="1" w:lastColumn="0" w:noHBand="0" w:noVBand="1"/>
      </w:tblPr>
      <w:tblGrid>
        <w:gridCol w:w="3326"/>
        <w:gridCol w:w="1552"/>
        <w:gridCol w:w="1622"/>
        <w:gridCol w:w="2027"/>
        <w:gridCol w:w="1591"/>
        <w:gridCol w:w="1168"/>
        <w:gridCol w:w="2660"/>
        <w:gridCol w:w="1406"/>
      </w:tblGrid>
      <w:tr w:rsidR="008B03E3" w:rsidRPr="008B03E3" w:rsidTr="008B03E3">
        <w:trPr>
          <w:trHeight w:val="20"/>
          <w:tblHeader/>
        </w:trPr>
        <w:tc>
          <w:tcPr>
            <w:tcW w:w="1083" w:type="pct"/>
            <w:tcBorders>
              <w:top w:val="single" w:sz="8" w:space="0" w:color="auto"/>
              <w:left w:val="single" w:sz="8" w:space="0" w:color="auto"/>
              <w:bottom w:val="single" w:sz="8" w:space="0" w:color="auto"/>
              <w:right w:val="single" w:sz="4" w:space="0" w:color="auto"/>
            </w:tcBorders>
            <w:shd w:val="clear" w:color="auto" w:fill="auto"/>
            <w:vAlign w:val="center"/>
            <w:hideMark/>
          </w:tcPr>
          <w:p w:rsidR="008B03E3" w:rsidRPr="008B03E3" w:rsidRDefault="008B03E3" w:rsidP="008B03E3">
            <w:pPr>
              <w:pStyle w:val="1fffb"/>
            </w:pPr>
            <w:r w:rsidRPr="008B03E3">
              <w:t>Трубопровод сети</w:t>
            </w:r>
          </w:p>
        </w:tc>
        <w:tc>
          <w:tcPr>
            <w:tcW w:w="505" w:type="pct"/>
            <w:tcBorders>
              <w:top w:val="single" w:sz="8" w:space="0" w:color="auto"/>
              <w:left w:val="nil"/>
              <w:bottom w:val="single" w:sz="8" w:space="0" w:color="auto"/>
              <w:right w:val="single" w:sz="4" w:space="0" w:color="auto"/>
            </w:tcBorders>
            <w:shd w:val="clear" w:color="auto" w:fill="auto"/>
            <w:vAlign w:val="center"/>
            <w:hideMark/>
          </w:tcPr>
          <w:p w:rsidR="008B03E3" w:rsidRPr="008B03E3" w:rsidRDefault="008B03E3" w:rsidP="008B03E3">
            <w:pPr>
              <w:pStyle w:val="1fffb"/>
            </w:pPr>
            <w:r w:rsidRPr="008B03E3">
              <w:t xml:space="preserve">Наружный диаметр трубопровода, </w:t>
            </w:r>
            <w:proofErr w:type="gramStart"/>
            <w:r w:rsidRPr="008B03E3">
              <w:t>мм</w:t>
            </w:r>
            <w:proofErr w:type="gramEnd"/>
          </w:p>
        </w:tc>
        <w:tc>
          <w:tcPr>
            <w:tcW w:w="528" w:type="pct"/>
            <w:tcBorders>
              <w:top w:val="single" w:sz="8" w:space="0" w:color="auto"/>
              <w:left w:val="nil"/>
              <w:bottom w:val="single" w:sz="8" w:space="0" w:color="auto"/>
              <w:right w:val="single" w:sz="4" w:space="0" w:color="auto"/>
            </w:tcBorders>
            <w:shd w:val="clear" w:color="auto" w:fill="auto"/>
            <w:vAlign w:val="center"/>
            <w:hideMark/>
          </w:tcPr>
          <w:p w:rsidR="008B03E3" w:rsidRPr="008B03E3" w:rsidRDefault="008B03E3" w:rsidP="008B03E3">
            <w:pPr>
              <w:pStyle w:val="1fffb"/>
            </w:pPr>
            <w:r w:rsidRPr="008B03E3">
              <w:t xml:space="preserve">Протяженность (в двухтрубном исчислении), </w:t>
            </w:r>
            <w:proofErr w:type="gramStart"/>
            <w:r w:rsidRPr="008B03E3">
              <w:t>м</w:t>
            </w:r>
            <w:proofErr w:type="gramEnd"/>
          </w:p>
        </w:tc>
        <w:tc>
          <w:tcPr>
            <w:tcW w:w="660" w:type="pct"/>
            <w:tcBorders>
              <w:top w:val="single" w:sz="8" w:space="0" w:color="auto"/>
              <w:left w:val="nil"/>
              <w:bottom w:val="single" w:sz="8" w:space="0" w:color="auto"/>
              <w:right w:val="single" w:sz="4" w:space="0" w:color="auto"/>
            </w:tcBorders>
            <w:shd w:val="clear" w:color="auto" w:fill="auto"/>
            <w:vAlign w:val="center"/>
            <w:hideMark/>
          </w:tcPr>
          <w:p w:rsidR="008B03E3" w:rsidRPr="008B03E3" w:rsidRDefault="008B03E3" w:rsidP="008B03E3">
            <w:pPr>
              <w:pStyle w:val="1fffb"/>
            </w:pPr>
            <w:r w:rsidRPr="008B03E3">
              <w:t>Назначение тепловой сети (магистральные, распределительные - отопления, ГВС)</w:t>
            </w:r>
          </w:p>
        </w:tc>
        <w:tc>
          <w:tcPr>
            <w:tcW w:w="518" w:type="pct"/>
            <w:tcBorders>
              <w:top w:val="single" w:sz="8" w:space="0" w:color="auto"/>
              <w:left w:val="nil"/>
              <w:bottom w:val="single" w:sz="8" w:space="0" w:color="auto"/>
              <w:right w:val="single" w:sz="4" w:space="0" w:color="auto"/>
            </w:tcBorders>
            <w:shd w:val="clear" w:color="auto" w:fill="auto"/>
            <w:vAlign w:val="center"/>
            <w:hideMark/>
          </w:tcPr>
          <w:p w:rsidR="008B03E3" w:rsidRPr="008B03E3" w:rsidRDefault="008B03E3" w:rsidP="008B03E3">
            <w:pPr>
              <w:pStyle w:val="1fffb"/>
            </w:pPr>
            <w:r w:rsidRPr="008B03E3">
              <w:t>Тип прокладки</w:t>
            </w:r>
          </w:p>
        </w:tc>
        <w:tc>
          <w:tcPr>
            <w:tcW w:w="380" w:type="pct"/>
            <w:tcBorders>
              <w:top w:val="single" w:sz="8" w:space="0" w:color="auto"/>
              <w:left w:val="nil"/>
              <w:bottom w:val="single" w:sz="8" w:space="0" w:color="auto"/>
              <w:right w:val="single" w:sz="4" w:space="0" w:color="auto"/>
            </w:tcBorders>
            <w:shd w:val="clear" w:color="auto" w:fill="auto"/>
            <w:vAlign w:val="center"/>
            <w:hideMark/>
          </w:tcPr>
          <w:p w:rsidR="008B03E3" w:rsidRPr="008B03E3" w:rsidRDefault="008B03E3" w:rsidP="008B03E3">
            <w:pPr>
              <w:pStyle w:val="1fffb"/>
            </w:pPr>
            <w:r w:rsidRPr="008B03E3">
              <w:t>Год прокладки</w:t>
            </w:r>
          </w:p>
        </w:tc>
        <w:tc>
          <w:tcPr>
            <w:tcW w:w="866" w:type="pct"/>
            <w:tcBorders>
              <w:top w:val="single" w:sz="8" w:space="0" w:color="auto"/>
              <w:left w:val="nil"/>
              <w:bottom w:val="single" w:sz="8" w:space="0" w:color="auto"/>
              <w:right w:val="single" w:sz="4" w:space="0" w:color="auto"/>
            </w:tcBorders>
            <w:shd w:val="clear" w:color="auto" w:fill="auto"/>
            <w:vAlign w:val="center"/>
            <w:hideMark/>
          </w:tcPr>
          <w:p w:rsidR="008B03E3" w:rsidRPr="008B03E3" w:rsidRDefault="008B03E3" w:rsidP="008B03E3">
            <w:pPr>
              <w:pStyle w:val="1fffb"/>
            </w:pPr>
            <w:r w:rsidRPr="008B03E3">
              <w:t>Тип теплоизоляции</w:t>
            </w:r>
          </w:p>
        </w:tc>
        <w:tc>
          <w:tcPr>
            <w:tcW w:w="458" w:type="pct"/>
            <w:tcBorders>
              <w:top w:val="single" w:sz="8" w:space="0" w:color="auto"/>
              <w:left w:val="nil"/>
              <w:bottom w:val="single" w:sz="8" w:space="0" w:color="auto"/>
              <w:right w:val="single" w:sz="8" w:space="0" w:color="auto"/>
            </w:tcBorders>
            <w:shd w:val="clear" w:color="auto" w:fill="auto"/>
            <w:vAlign w:val="center"/>
            <w:hideMark/>
          </w:tcPr>
          <w:p w:rsidR="008B03E3" w:rsidRPr="008B03E3" w:rsidRDefault="008B03E3" w:rsidP="008B03E3">
            <w:pPr>
              <w:pStyle w:val="1fffb"/>
            </w:pPr>
            <w:r w:rsidRPr="008B03E3">
              <w:t>Фактический износ, %</w:t>
            </w:r>
          </w:p>
        </w:tc>
      </w:tr>
      <w:tr w:rsidR="008B03E3" w:rsidRPr="008B03E3" w:rsidTr="008B03E3">
        <w:trPr>
          <w:trHeight w:val="20"/>
        </w:trPr>
        <w:tc>
          <w:tcPr>
            <w:tcW w:w="1083" w:type="pct"/>
            <w:vMerge w:val="restart"/>
            <w:tcBorders>
              <w:top w:val="nil"/>
              <w:left w:val="single" w:sz="8" w:space="0" w:color="auto"/>
              <w:bottom w:val="single" w:sz="8" w:space="0" w:color="000000"/>
              <w:right w:val="single" w:sz="4" w:space="0" w:color="auto"/>
            </w:tcBorders>
            <w:shd w:val="clear" w:color="auto" w:fill="auto"/>
            <w:vAlign w:val="center"/>
            <w:hideMark/>
          </w:tcPr>
          <w:p w:rsidR="008B03E3" w:rsidRPr="008B03E3" w:rsidRDefault="008B03E3" w:rsidP="008B03E3">
            <w:pPr>
              <w:pStyle w:val="1fffb"/>
            </w:pPr>
            <w:r w:rsidRPr="008B03E3">
              <w:t xml:space="preserve">т/сети от котельной по адресу: </w:t>
            </w:r>
            <w:proofErr w:type="spellStart"/>
            <w:r w:rsidRPr="008B03E3">
              <w:t>Сланцевский</w:t>
            </w:r>
            <w:proofErr w:type="spellEnd"/>
            <w:r w:rsidRPr="008B03E3">
              <w:t xml:space="preserve"> муниципальный район, </w:t>
            </w:r>
            <w:proofErr w:type="spellStart"/>
            <w:r w:rsidRPr="008B03E3">
              <w:t>Гостицкое</w:t>
            </w:r>
            <w:proofErr w:type="spellEnd"/>
            <w:r w:rsidRPr="008B03E3">
              <w:t xml:space="preserve"> сельское поселение, д. </w:t>
            </w:r>
            <w:proofErr w:type="spellStart"/>
            <w:r w:rsidRPr="008B03E3">
              <w:t>Гостицы</w:t>
            </w:r>
            <w:proofErr w:type="spellEnd"/>
            <w:r w:rsidRPr="008B03E3">
              <w:t>, д. 1в до потребителей</w:t>
            </w: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57</w:t>
            </w:r>
          </w:p>
        </w:tc>
        <w:tc>
          <w:tcPr>
            <w:tcW w:w="528"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r w:rsidRPr="008B03E3">
              <w:t>428,00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r w:rsidRPr="008B03E3">
              <w:t>канальная</w:t>
            </w:r>
          </w:p>
        </w:tc>
        <w:tc>
          <w:tcPr>
            <w:tcW w:w="38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r w:rsidRPr="008B03E3">
              <w:t>1980</w:t>
            </w:r>
          </w:p>
        </w:tc>
        <w:tc>
          <w:tcPr>
            <w:tcW w:w="866"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r w:rsidRPr="008B03E3">
              <w:t>АПБ</w:t>
            </w:r>
          </w:p>
        </w:tc>
        <w:tc>
          <w:tcPr>
            <w:tcW w:w="458" w:type="pct"/>
            <w:vMerge w:val="restart"/>
            <w:tcBorders>
              <w:top w:val="nil"/>
              <w:left w:val="single" w:sz="4" w:space="0" w:color="auto"/>
              <w:bottom w:val="single" w:sz="8" w:space="0" w:color="000000"/>
              <w:right w:val="single" w:sz="8" w:space="0" w:color="auto"/>
            </w:tcBorders>
            <w:shd w:val="clear" w:color="auto" w:fill="auto"/>
            <w:vAlign w:val="center"/>
            <w:hideMark/>
          </w:tcPr>
          <w:p w:rsidR="008B03E3" w:rsidRPr="008B03E3" w:rsidRDefault="008B03E3" w:rsidP="008B03E3">
            <w:pPr>
              <w:pStyle w:val="1fffb"/>
            </w:pPr>
            <w:r w:rsidRPr="008B03E3">
              <w:t>72,73%</w:t>
            </w: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57</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428,00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канальная</w:t>
            </w:r>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1980</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АПБ</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76</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44,00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канальная</w:t>
            </w:r>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1980</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АПБ</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76</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44,00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канальная</w:t>
            </w:r>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1980</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АПБ</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89</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637,00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канальная</w:t>
            </w:r>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1980</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АПБ</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89</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637,00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канальная</w:t>
            </w:r>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1980</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АПБ</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108</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3057,00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канальная</w:t>
            </w:r>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1980</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АПБ</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108</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3057,00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канальная</w:t>
            </w:r>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1980</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АПБ</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159</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224,00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канальная</w:t>
            </w:r>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1980</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АПБ</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159</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224,00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канальная</w:t>
            </w:r>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1980</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АПБ</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219</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542,00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канальная</w:t>
            </w:r>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1980</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АПБ</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219</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542,00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канальная</w:t>
            </w:r>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1980</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АПБ</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57</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116,00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бесканальная</w:t>
            </w:r>
            <w:proofErr w:type="spellEnd"/>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2012</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ППУ</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57</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116,00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бесканальная</w:t>
            </w:r>
            <w:proofErr w:type="spellEnd"/>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2012</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ППУ</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108</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47,00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бесканальная</w:t>
            </w:r>
            <w:proofErr w:type="spellEnd"/>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2012</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ППУ</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108</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47,00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w:t>
            </w:r>
            <w:r w:rsidRPr="008B03E3">
              <w:lastRenderedPageBreak/>
              <w:t>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lastRenderedPageBreak/>
              <w:t>бесканальная</w:t>
            </w:r>
            <w:proofErr w:type="spellEnd"/>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2012</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ППУ</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133</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789,70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бесканальная</w:t>
            </w:r>
            <w:proofErr w:type="spellEnd"/>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2012</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ППУ</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133</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789,70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бесканальная</w:t>
            </w:r>
            <w:proofErr w:type="spellEnd"/>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2012</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ППУ</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159</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114,00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бесканальная</w:t>
            </w:r>
            <w:proofErr w:type="spellEnd"/>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2012</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ППУ</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159</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114,00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бесканальная</w:t>
            </w:r>
            <w:proofErr w:type="spellEnd"/>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2012</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ППУ</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219</w:t>
            </w:r>
          </w:p>
        </w:tc>
        <w:tc>
          <w:tcPr>
            <w:tcW w:w="52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118,30</w:t>
            </w:r>
          </w:p>
        </w:tc>
        <w:tc>
          <w:tcPr>
            <w:tcW w:w="660"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бесканальная</w:t>
            </w:r>
            <w:proofErr w:type="spellEnd"/>
          </w:p>
        </w:tc>
        <w:tc>
          <w:tcPr>
            <w:tcW w:w="380"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2012</w:t>
            </w:r>
          </w:p>
        </w:tc>
        <w:tc>
          <w:tcPr>
            <w:tcW w:w="866"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r w:rsidRPr="008B03E3">
              <w:t>ППУ</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r w:rsidR="008B03E3" w:rsidRPr="008B03E3" w:rsidTr="008B03E3">
        <w:trPr>
          <w:trHeight w:val="20"/>
        </w:trPr>
        <w:tc>
          <w:tcPr>
            <w:tcW w:w="1083" w:type="pct"/>
            <w:vMerge/>
            <w:tcBorders>
              <w:top w:val="nil"/>
              <w:left w:val="single" w:sz="8" w:space="0" w:color="auto"/>
              <w:bottom w:val="single" w:sz="8" w:space="0" w:color="000000"/>
              <w:right w:val="single" w:sz="4" w:space="0" w:color="auto"/>
            </w:tcBorders>
            <w:vAlign w:val="center"/>
            <w:hideMark/>
          </w:tcPr>
          <w:p w:rsidR="008B03E3" w:rsidRPr="008B03E3" w:rsidRDefault="008B03E3" w:rsidP="008B03E3">
            <w:pPr>
              <w:pStyle w:val="1fffb"/>
            </w:pPr>
          </w:p>
        </w:tc>
        <w:tc>
          <w:tcPr>
            <w:tcW w:w="505" w:type="pct"/>
            <w:tcBorders>
              <w:top w:val="nil"/>
              <w:left w:val="nil"/>
              <w:bottom w:val="single" w:sz="8" w:space="0" w:color="auto"/>
              <w:right w:val="single" w:sz="4" w:space="0" w:color="auto"/>
            </w:tcBorders>
            <w:shd w:val="clear" w:color="auto" w:fill="auto"/>
            <w:noWrap/>
            <w:vAlign w:val="center"/>
            <w:hideMark/>
          </w:tcPr>
          <w:p w:rsidR="008B03E3" w:rsidRPr="008B03E3" w:rsidRDefault="008B03E3" w:rsidP="008B03E3">
            <w:pPr>
              <w:pStyle w:val="1fffb"/>
            </w:pPr>
            <w:r w:rsidRPr="008B03E3">
              <w:t>219</w:t>
            </w:r>
          </w:p>
        </w:tc>
        <w:tc>
          <w:tcPr>
            <w:tcW w:w="528" w:type="pct"/>
            <w:tcBorders>
              <w:top w:val="nil"/>
              <w:left w:val="nil"/>
              <w:bottom w:val="single" w:sz="8" w:space="0" w:color="auto"/>
              <w:right w:val="single" w:sz="4" w:space="0" w:color="auto"/>
            </w:tcBorders>
            <w:shd w:val="clear" w:color="auto" w:fill="auto"/>
            <w:noWrap/>
            <w:vAlign w:val="center"/>
            <w:hideMark/>
          </w:tcPr>
          <w:p w:rsidR="008B03E3" w:rsidRPr="008B03E3" w:rsidRDefault="008B03E3" w:rsidP="008B03E3">
            <w:pPr>
              <w:pStyle w:val="1fffb"/>
            </w:pPr>
            <w:r w:rsidRPr="008B03E3">
              <w:t>118,30</w:t>
            </w:r>
          </w:p>
        </w:tc>
        <w:tc>
          <w:tcPr>
            <w:tcW w:w="660" w:type="pct"/>
            <w:tcBorders>
              <w:top w:val="nil"/>
              <w:left w:val="nil"/>
              <w:bottom w:val="single" w:sz="8" w:space="0" w:color="auto"/>
              <w:right w:val="single" w:sz="4" w:space="0" w:color="auto"/>
            </w:tcBorders>
            <w:shd w:val="clear" w:color="auto" w:fill="auto"/>
            <w:vAlign w:val="center"/>
            <w:hideMark/>
          </w:tcPr>
          <w:p w:rsidR="008B03E3" w:rsidRPr="008B03E3" w:rsidRDefault="008B03E3" w:rsidP="008B03E3">
            <w:pPr>
              <w:pStyle w:val="1fffb"/>
            </w:pPr>
            <w:proofErr w:type="gramStart"/>
            <w:r w:rsidRPr="008B03E3">
              <w:t>распределительные</w:t>
            </w:r>
            <w:proofErr w:type="gramEnd"/>
            <w:r w:rsidRPr="008B03E3">
              <w:t xml:space="preserve"> - отопление</w:t>
            </w:r>
          </w:p>
        </w:tc>
        <w:tc>
          <w:tcPr>
            <w:tcW w:w="518" w:type="pct"/>
            <w:tcBorders>
              <w:top w:val="nil"/>
              <w:left w:val="nil"/>
              <w:bottom w:val="single" w:sz="8"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бесканальная</w:t>
            </w:r>
            <w:proofErr w:type="spellEnd"/>
          </w:p>
        </w:tc>
        <w:tc>
          <w:tcPr>
            <w:tcW w:w="380" w:type="pct"/>
            <w:tcBorders>
              <w:top w:val="nil"/>
              <w:left w:val="nil"/>
              <w:bottom w:val="single" w:sz="8" w:space="0" w:color="auto"/>
              <w:right w:val="single" w:sz="4" w:space="0" w:color="auto"/>
            </w:tcBorders>
            <w:shd w:val="clear" w:color="auto" w:fill="auto"/>
            <w:noWrap/>
            <w:vAlign w:val="center"/>
            <w:hideMark/>
          </w:tcPr>
          <w:p w:rsidR="008B03E3" w:rsidRPr="008B03E3" w:rsidRDefault="008B03E3" w:rsidP="008B03E3">
            <w:pPr>
              <w:pStyle w:val="1fffb"/>
            </w:pPr>
            <w:r w:rsidRPr="008B03E3">
              <w:t>2012</w:t>
            </w:r>
          </w:p>
        </w:tc>
        <w:tc>
          <w:tcPr>
            <w:tcW w:w="866" w:type="pct"/>
            <w:tcBorders>
              <w:top w:val="nil"/>
              <w:left w:val="nil"/>
              <w:bottom w:val="single" w:sz="8" w:space="0" w:color="auto"/>
              <w:right w:val="single" w:sz="4" w:space="0" w:color="auto"/>
            </w:tcBorders>
            <w:shd w:val="clear" w:color="auto" w:fill="auto"/>
            <w:noWrap/>
            <w:vAlign w:val="center"/>
            <w:hideMark/>
          </w:tcPr>
          <w:p w:rsidR="008B03E3" w:rsidRPr="008B03E3" w:rsidRDefault="008B03E3" w:rsidP="008B03E3">
            <w:pPr>
              <w:pStyle w:val="1fffb"/>
            </w:pPr>
            <w:r w:rsidRPr="008B03E3">
              <w:t>ППУ</w:t>
            </w:r>
          </w:p>
        </w:tc>
        <w:tc>
          <w:tcPr>
            <w:tcW w:w="458" w:type="pct"/>
            <w:vMerge/>
            <w:tcBorders>
              <w:top w:val="nil"/>
              <w:left w:val="single" w:sz="4" w:space="0" w:color="auto"/>
              <w:bottom w:val="single" w:sz="8" w:space="0" w:color="000000"/>
              <w:right w:val="single" w:sz="8" w:space="0" w:color="auto"/>
            </w:tcBorders>
            <w:vAlign w:val="center"/>
            <w:hideMark/>
          </w:tcPr>
          <w:p w:rsidR="008B03E3" w:rsidRPr="008B03E3" w:rsidRDefault="008B03E3" w:rsidP="008B03E3">
            <w:pPr>
              <w:pStyle w:val="1fffb"/>
            </w:pPr>
          </w:p>
        </w:tc>
      </w:tr>
    </w:tbl>
    <w:p w:rsidR="00D679C7" w:rsidRPr="002F679F" w:rsidRDefault="00D679C7" w:rsidP="00B5461F">
      <w:pPr>
        <w:pStyle w:val="11ff3"/>
        <w:rPr>
          <w:w w:val="100"/>
          <w:kern w:val="0"/>
        </w:rPr>
      </w:pPr>
    </w:p>
    <w:p w:rsidR="00A4005D" w:rsidRPr="002F679F" w:rsidRDefault="00A4005D" w:rsidP="00B5461F">
      <w:pPr>
        <w:pStyle w:val="11ff3"/>
        <w:rPr>
          <w:w w:val="100"/>
          <w:kern w:val="0"/>
        </w:rPr>
        <w:sectPr w:rsidR="00A4005D" w:rsidRPr="002F679F" w:rsidSect="00C25060">
          <w:pgSz w:w="16838" w:h="11906" w:orient="landscape" w:code="9"/>
          <w:pgMar w:top="1701" w:right="851" w:bottom="1134" w:left="851" w:header="680" w:footer="284" w:gutter="0"/>
          <w:cols w:space="708"/>
          <w:docGrid w:linePitch="360"/>
        </w:sectPr>
      </w:pPr>
    </w:p>
    <w:p w:rsidR="00C25060" w:rsidRPr="002F679F" w:rsidRDefault="00C25060" w:rsidP="00A36D7A">
      <w:pPr>
        <w:pStyle w:val="20"/>
        <w:tabs>
          <w:tab w:val="left" w:pos="567"/>
        </w:tabs>
        <w:spacing w:before="0" w:after="0" w:line="240" w:lineRule="auto"/>
        <w:jc w:val="both"/>
        <w:rPr>
          <w:rFonts w:cs="Times New Roman"/>
        </w:rPr>
      </w:pPr>
      <w:bookmarkStart w:id="95" w:name="_Toc78674703"/>
      <w:bookmarkStart w:id="96" w:name="_Toc84970940"/>
      <w:bookmarkStart w:id="97" w:name="_Toc116943307"/>
      <w:r w:rsidRPr="002F679F">
        <w:rPr>
          <w:rFonts w:cs="Times New Roman"/>
        </w:rPr>
        <w:lastRenderedPageBreak/>
        <w:t>Электронные и бумажные схемы тепловых сетей в зонах действия источников тепловой энергии</w:t>
      </w:r>
      <w:bookmarkEnd w:id="94"/>
      <w:bookmarkEnd w:id="95"/>
      <w:bookmarkEnd w:id="96"/>
      <w:bookmarkEnd w:id="97"/>
    </w:p>
    <w:p w:rsidR="00335AAA" w:rsidRPr="002F679F" w:rsidRDefault="00335AAA" w:rsidP="00B5461F">
      <w:pPr>
        <w:pStyle w:val="11ff3"/>
        <w:rPr>
          <w:w w:val="100"/>
          <w:kern w:val="0"/>
        </w:rPr>
      </w:pPr>
    </w:p>
    <w:p w:rsidR="0054441B" w:rsidRDefault="00D679C7" w:rsidP="00A24B76">
      <w:pPr>
        <w:pStyle w:val="11ff3"/>
        <w:rPr>
          <w:w w:val="100"/>
          <w:kern w:val="0"/>
        </w:rPr>
      </w:pPr>
      <w:r w:rsidRPr="002F679F">
        <w:rPr>
          <w:w w:val="100"/>
          <w:kern w:val="0"/>
        </w:rPr>
        <w:t xml:space="preserve">Схемы размещения источников и зон централизованного теплоснабжения на </w:t>
      </w:r>
      <w:r w:rsidR="00C6719A" w:rsidRPr="002F679F">
        <w:rPr>
          <w:w w:val="100"/>
          <w:kern w:val="0"/>
        </w:rPr>
        <w:t xml:space="preserve">территории </w:t>
      </w:r>
      <w:r w:rsidR="00970668">
        <w:rPr>
          <w:w w:val="100"/>
          <w:kern w:val="0"/>
        </w:rPr>
        <w:t>сельского поселения</w:t>
      </w:r>
      <w:r w:rsidRPr="002F679F">
        <w:rPr>
          <w:w w:val="100"/>
          <w:kern w:val="0"/>
        </w:rPr>
        <w:t>, а также схем</w:t>
      </w:r>
      <w:r w:rsidR="0054441B" w:rsidRPr="002F679F">
        <w:rPr>
          <w:w w:val="100"/>
          <w:kern w:val="0"/>
        </w:rPr>
        <w:t>а</w:t>
      </w:r>
      <w:r w:rsidRPr="002F679F">
        <w:rPr>
          <w:w w:val="100"/>
          <w:kern w:val="0"/>
        </w:rPr>
        <w:t xml:space="preserve"> тепловых сетей в зон</w:t>
      </w:r>
      <w:r w:rsidR="0054441B" w:rsidRPr="002F679F">
        <w:rPr>
          <w:w w:val="100"/>
          <w:kern w:val="0"/>
        </w:rPr>
        <w:t>е</w:t>
      </w:r>
      <w:r w:rsidRPr="002F679F">
        <w:rPr>
          <w:w w:val="100"/>
          <w:kern w:val="0"/>
        </w:rPr>
        <w:t xml:space="preserve"> действия источник</w:t>
      </w:r>
      <w:r w:rsidR="0054441B" w:rsidRPr="002F679F">
        <w:rPr>
          <w:w w:val="100"/>
          <w:kern w:val="0"/>
        </w:rPr>
        <w:t>а</w:t>
      </w:r>
      <w:r w:rsidRPr="002F679F">
        <w:rPr>
          <w:w w:val="100"/>
          <w:kern w:val="0"/>
        </w:rPr>
        <w:t xml:space="preserve"> тепловой эне</w:t>
      </w:r>
      <w:r w:rsidR="00514446" w:rsidRPr="002F679F">
        <w:rPr>
          <w:w w:val="100"/>
          <w:kern w:val="0"/>
        </w:rPr>
        <w:t xml:space="preserve">ргии </w:t>
      </w:r>
      <w:r w:rsidR="000740D4">
        <w:rPr>
          <w:w w:val="100"/>
          <w:kern w:val="0"/>
        </w:rPr>
        <w:t>представлены на рисунк</w:t>
      </w:r>
      <w:r w:rsidR="00A23004">
        <w:rPr>
          <w:w w:val="100"/>
          <w:kern w:val="0"/>
        </w:rPr>
        <w:t>е</w:t>
      </w:r>
      <w:r w:rsidR="00C25060" w:rsidRPr="002F679F">
        <w:rPr>
          <w:w w:val="100"/>
          <w:kern w:val="0"/>
        </w:rPr>
        <w:t>.</w:t>
      </w:r>
    </w:p>
    <w:p w:rsidR="000740D4" w:rsidRPr="00CF7978" w:rsidRDefault="00A23004" w:rsidP="000740D4">
      <w:pPr>
        <w:spacing w:after="0" w:line="240" w:lineRule="auto"/>
        <w:jc w:val="center"/>
      </w:pPr>
      <w:r>
        <w:rPr>
          <w:noProof/>
        </w:rPr>
        <w:drawing>
          <wp:inline distT="0" distB="0" distL="0" distR="0" wp14:anchorId="06B30A58" wp14:editId="1DA09555">
            <wp:extent cx="5760085" cy="676636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85" cy="6766365"/>
                    </a:xfrm>
                    <a:prstGeom prst="rect">
                      <a:avLst/>
                    </a:prstGeom>
                    <a:noFill/>
                    <a:ln>
                      <a:noFill/>
                    </a:ln>
                  </pic:spPr>
                </pic:pic>
              </a:graphicData>
            </a:graphic>
          </wp:inline>
        </w:drawing>
      </w:r>
    </w:p>
    <w:p w:rsidR="000740D4" w:rsidRDefault="000740D4" w:rsidP="000740D4">
      <w:pPr>
        <w:pStyle w:val="11ff3"/>
        <w:jc w:val="center"/>
      </w:pPr>
      <w:r w:rsidRPr="00CF7978">
        <w:t xml:space="preserve">Рисунок </w:t>
      </w:r>
      <w:r w:rsidR="007A5E88">
        <w:t xml:space="preserve">3 - </w:t>
      </w:r>
      <w:r w:rsidRPr="00CF7978">
        <w:t xml:space="preserve">Зона действия Котельной </w:t>
      </w:r>
      <w:r w:rsidR="00A23004" w:rsidRPr="00A23004">
        <w:t xml:space="preserve">д. </w:t>
      </w:r>
      <w:proofErr w:type="spellStart"/>
      <w:r w:rsidR="00A23004" w:rsidRPr="00A23004">
        <w:t>Гостицы</w:t>
      </w:r>
      <w:proofErr w:type="spellEnd"/>
      <w:r w:rsidRPr="00CF7978">
        <w:t>.</w:t>
      </w:r>
    </w:p>
    <w:p w:rsidR="000740D4" w:rsidRDefault="000740D4" w:rsidP="000740D4">
      <w:pPr>
        <w:spacing w:line="360" w:lineRule="auto"/>
        <w:jc w:val="center"/>
        <w:rPr>
          <w:b/>
        </w:rPr>
      </w:pPr>
    </w:p>
    <w:p w:rsidR="000740D4" w:rsidRPr="002F679F" w:rsidRDefault="000740D4" w:rsidP="00B5461F">
      <w:pPr>
        <w:pStyle w:val="11ff3"/>
        <w:rPr>
          <w:w w:val="100"/>
          <w:kern w:val="0"/>
        </w:rPr>
        <w:sectPr w:rsidR="000740D4" w:rsidRPr="002F679F" w:rsidSect="00C25060">
          <w:pgSz w:w="11906" w:h="16838" w:code="9"/>
          <w:pgMar w:top="851" w:right="1134" w:bottom="851" w:left="1701" w:header="680" w:footer="284" w:gutter="0"/>
          <w:cols w:space="708"/>
          <w:docGrid w:linePitch="360"/>
        </w:sectPr>
      </w:pPr>
    </w:p>
    <w:p w:rsidR="00C25060" w:rsidRPr="002F679F" w:rsidRDefault="00C25060" w:rsidP="00C25060">
      <w:pPr>
        <w:pStyle w:val="20"/>
        <w:tabs>
          <w:tab w:val="left" w:pos="567"/>
        </w:tabs>
        <w:jc w:val="both"/>
        <w:rPr>
          <w:rFonts w:cs="Times New Roman"/>
        </w:rPr>
      </w:pPr>
      <w:bookmarkStart w:id="98" w:name="_Toc475879437"/>
      <w:bookmarkStart w:id="99" w:name="_Toc78674704"/>
      <w:bookmarkStart w:id="100" w:name="_Toc84970941"/>
      <w:bookmarkStart w:id="101" w:name="_Toc116943308"/>
      <w:r w:rsidRPr="002F679F">
        <w:rPr>
          <w:rFonts w:cs="Times New Roman"/>
        </w:rPr>
        <w:lastRenderedPageBreak/>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98"/>
      <w:bookmarkEnd w:id="99"/>
      <w:bookmarkEnd w:id="100"/>
      <w:bookmarkEnd w:id="101"/>
    </w:p>
    <w:p w:rsidR="00C25060" w:rsidRPr="002F679F" w:rsidRDefault="0054441B" w:rsidP="00B5461F">
      <w:pPr>
        <w:pStyle w:val="11ff3"/>
        <w:rPr>
          <w:w w:val="100"/>
          <w:kern w:val="0"/>
        </w:rPr>
      </w:pPr>
      <w:bookmarkStart w:id="102" w:name="_Toc475879439"/>
      <w:r w:rsidRPr="002F679F">
        <w:rPr>
          <w:w w:val="100"/>
          <w:kern w:val="0"/>
        </w:rPr>
        <w:t>Тепловые сети выполнены из стальных труб с диаметрами от 5</w:t>
      </w:r>
      <w:r w:rsidR="000740D4">
        <w:rPr>
          <w:w w:val="100"/>
          <w:kern w:val="0"/>
        </w:rPr>
        <w:t>7</w:t>
      </w:r>
      <w:r w:rsidRPr="002F679F">
        <w:rPr>
          <w:w w:val="100"/>
          <w:kern w:val="0"/>
        </w:rPr>
        <w:t xml:space="preserve"> до </w:t>
      </w:r>
      <w:r w:rsidR="00846D73" w:rsidRPr="002F679F">
        <w:rPr>
          <w:w w:val="100"/>
          <w:kern w:val="0"/>
        </w:rPr>
        <w:t>2</w:t>
      </w:r>
      <w:r w:rsidR="000740D4">
        <w:rPr>
          <w:w w:val="100"/>
          <w:kern w:val="0"/>
        </w:rPr>
        <w:t>19</w:t>
      </w:r>
      <w:r w:rsidRPr="002F679F">
        <w:rPr>
          <w:w w:val="100"/>
          <w:kern w:val="0"/>
        </w:rPr>
        <w:t xml:space="preserve"> мм </w:t>
      </w:r>
      <w:r w:rsidR="00A23004">
        <w:rPr>
          <w:w w:val="100"/>
          <w:kern w:val="0"/>
        </w:rPr>
        <w:t>под</w:t>
      </w:r>
      <w:r w:rsidRPr="002F679F">
        <w:rPr>
          <w:w w:val="100"/>
          <w:kern w:val="0"/>
        </w:rPr>
        <w:t>земным способом. Тепловые сети периодически ремонтируются, наиболее изношенные участки периодически санируются, в целом состояние тепловых сетей удовлетворительное. Компенсация температурных удлинений теплопроводов осуществляется П-образными компенсаторами.</w:t>
      </w:r>
    </w:p>
    <w:p w:rsidR="00CC41B2" w:rsidRPr="002F679F" w:rsidRDefault="00405C87" w:rsidP="00A24B76">
      <w:pPr>
        <w:pStyle w:val="afffffffffffffff"/>
        <w:ind w:firstLine="709"/>
      </w:pPr>
      <w:r w:rsidRPr="002F679F">
        <w:t xml:space="preserve">Таблица 1.3.3.1 - </w:t>
      </w:r>
      <w:r w:rsidR="00CC41B2" w:rsidRPr="002F679F">
        <w:t xml:space="preserve">Материальная характеристика тепловых сетей </w:t>
      </w:r>
    </w:p>
    <w:tbl>
      <w:tblPr>
        <w:tblW w:w="5000" w:type="pct"/>
        <w:tblLook w:val="04A0" w:firstRow="1" w:lastRow="0" w:firstColumn="1" w:lastColumn="0" w:noHBand="0" w:noVBand="1"/>
      </w:tblPr>
      <w:tblGrid>
        <w:gridCol w:w="3578"/>
        <w:gridCol w:w="2964"/>
        <w:gridCol w:w="2745"/>
      </w:tblGrid>
      <w:tr w:rsidR="008B03E3" w:rsidRPr="008B03E3" w:rsidTr="008B03E3">
        <w:trPr>
          <w:trHeight w:val="20"/>
        </w:trPr>
        <w:tc>
          <w:tcPr>
            <w:tcW w:w="192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8B03E3" w:rsidRPr="008B03E3" w:rsidRDefault="008B03E3" w:rsidP="008B03E3">
            <w:pPr>
              <w:pStyle w:val="1fffb"/>
            </w:pPr>
            <w:r w:rsidRPr="008B03E3">
              <w:t xml:space="preserve">Диаметр трубопровода, </w:t>
            </w:r>
            <w:proofErr w:type="spellStart"/>
            <w:proofErr w:type="gramStart"/>
            <w:r w:rsidRPr="008B03E3">
              <w:rPr>
                <w:i/>
                <w:iCs/>
              </w:rPr>
              <w:t>d</w:t>
            </w:r>
            <w:proofErr w:type="gramEnd"/>
            <w:r w:rsidRPr="008B03E3">
              <w:rPr>
                <w:vertAlign w:val="subscript"/>
              </w:rPr>
              <w:t>у</w:t>
            </w:r>
            <w:proofErr w:type="spellEnd"/>
            <w:r w:rsidRPr="008B03E3">
              <w:t>, мм</w:t>
            </w:r>
          </w:p>
        </w:tc>
        <w:tc>
          <w:tcPr>
            <w:tcW w:w="1596" w:type="pct"/>
            <w:tcBorders>
              <w:top w:val="single" w:sz="4" w:space="0" w:color="auto"/>
              <w:left w:val="nil"/>
              <w:bottom w:val="single" w:sz="4" w:space="0" w:color="auto"/>
              <w:right w:val="single" w:sz="4" w:space="0" w:color="auto"/>
            </w:tcBorders>
            <w:shd w:val="clear" w:color="000000" w:fill="FFFFFF"/>
            <w:vAlign w:val="center"/>
            <w:hideMark/>
          </w:tcPr>
          <w:p w:rsidR="008B03E3" w:rsidRPr="008B03E3" w:rsidRDefault="008B03E3" w:rsidP="008B03E3">
            <w:pPr>
              <w:pStyle w:val="1fffb"/>
            </w:pPr>
            <w:r w:rsidRPr="008B03E3">
              <w:t xml:space="preserve">Протяженность участка тепловой сети </w:t>
            </w:r>
            <w:r w:rsidRPr="008B03E3">
              <w:rPr>
                <w:i/>
                <w:iCs/>
              </w:rPr>
              <w:t>i</w:t>
            </w:r>
            <w:r w:rsidRPr="008B03E3">
              <w:t>-</w:t>
            </w:r>
            <w:proofErr w:type="spellStart"/>
            <w:r w:rsidRPr="008B03E3">
              <w:t>го</w:t>
            </w:r>
            <w:proofErr w:type="spellEnd"/>
            <w:r w:rsidRPr="008B03E3">
              <w:t xml:space="preserve"> диаметра, </w:t>
            </w:r>
            <w:proofErr w:type="spellStart"/>
            <w:r w:rsidRPr="008B03E3">
              <w:rPr>
                <w:i/>
                <w:iCs/>
              </w:rPr>
              <w:t>l</w:t>
            </w:r>
            <w:r w:rsidRPr="008B03E3">
              <w:rPr>
                <w:i/>
                <w:iCs/>
                <w:vertAlign w:val="subscript"/>
              </w:rPr>
              <w:t>i</w:t>
            </w:r>
            <w:proofErr w:type="spellEnd"/>
            <w:r w:rsidRPr="008B03E3">
              <w:t xml:space="preserve"> м</w:t>
            </w:r>
          </w:p>
        </w:tc>
        <w:tc>
          <w:tcPr>
            <w:tcW w:w="1478" w:type="pct"/>
            <w:tcBorders>
              <w:top w:val="single" w:sz="4" w:space="0" w:color="auto"/>
              <w:left w:val="nil"/>
              <w:bottom w:val="single" w:sz="4" w:space="0" w:color="auto"/>
              <w:right w:val="single" w:sz="4" w:space="0" w:color="auto"/>
            </w:tcBorders>
            <w:shd w:val="clear" w:color="000000" w:fill="FFFFFF"/>
            <w:vAlign w:val="center"/>
            <w:hideMark/>
          </w:tcPr>
          <w:p w:rsidR="008B03E3" w:rsidRPr="008B03E3" w:rsidRDefault="008B03E3" w:rsidP="008B03E3">
            <w:pPr>
              <w:pStyle w:val="1fffb"/>
            </w:pPr>
            <w:proofErr w:type="gramStart"/>
            <w:r w:rsidRPr="008B03E3">
              <w:t>Материальная</w:t>
            </w:r>
            <w:proofErr w:type="gramEnd"/>
            <w:r w:rsidRPr="008B03E3">
              <w:t xml:space="preserve"> Ха-</w:t>
            </w:r>
            <w:proofErr w:type="spellStart"/>
            <w:r w:rsidRPr="008B03E3">
              <w:t>рка</w:t>
            </w:r>
            <w:proofErr w:type="spellEnd"/>
            <w:r w:rsidRPr="008B03E3">
              <w:t xml:space="preserve"> участков</w:t>
            </w:r>
          </w:p>
        </w:tc>
      </w:tr>
      <w:tr w:rsidR="00E0008E" w:rsidRPr="008B03E3" w:rsidTr="008B03E3">
        <w:trPr>
          <w:trHeight w:val="20"/>
        </w:trPr>
        <w:tc>
          <w:tcPr>
            <w:tcW w:w="1926"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57</w:t>
            </w:r>
          </w:p>
        </w:tc>
        <w:tc>
          <w:tcPr>
            <w:tcW w:w="1596" w:type="pct"/>
            <w:tcBorders>
              <w:top w:val="single" w:sz="4" w:space="0" w:color="auto"/>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428</w:t>
            </w:r>
          </w:p>
        </w:tc>
        <w:tc>
          <w:tcPr>
            <w:tcW w:w="1478" w:type="pct"/>
            <w:tcBorders>
              <w:top w:val="single" w:sz="4" w:space="0" w:color="auto"/>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24,40</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57</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428</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24,40</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76</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44</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3,34</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76</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44</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3,34</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89</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637</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56,69</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89</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637</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56,69</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108</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3057</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330,16</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108</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3057</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330,16</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159</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224</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35,62</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159</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224</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35,62</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219</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542</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118,70</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219</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542</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118,70</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57</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116</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6,61</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57</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116</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6,61</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108</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47</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5,08</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108</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47</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5,08</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133</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789,7</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105,03</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133</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789,7</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105,03</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159</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114</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18,13</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159</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114</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18,13</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219</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118,3</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25,91</w:t>
            </w:r>
          </w:p>
        </w:tc>
      </w:tr>
      <w:tr w:rsidR="00E0008E" w:rsidRPr="008B03E3" w:rsidTr="008B03E3">
        <w:trPr>
          <w:trHeight w:val="20"/>
        </w:trPr>
        <w:tc>
          <w:tcPr>
            <w:tcW w:w="1926" w:type="pct"/>
            <w:tcBorders>
              <w:top w:val="nil"/>
              <w:left w:val="single" w:sz="4" w:space="0" w:color="auto"/>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219</w:t>
            </w:r>
          </w:p>
        </w:tc>
        <w:tc>
          <w:tcPr>
            <w:tcW w:w="1596" w:type="pct"/>
            <w:tcBorders>
              <w:top w:val="nil"/>
              <w:left w:val="nil"/>
              <w:bottom w:val="single" w:sz="4" w:space="0" w:color="auto"/>
              <w:right w:val="single" w:sz="4" w:space="0" w:color="auto"/>
            </w:tcBorders>
            <w:shd w:val="clear" w:color="000000" w:fill="FFFFFF"/>
            <w:noWrap/>
            <w:vAlign w:val="bottom"/>
            <w:hideMark/>
          </w:tcPr>
          <w:p w:rsidR="00E0008E" w:rsidRPr="008B03E3" w:rsidRDefault="00E0008E" w:rsidP="00E0008E">
            <w:pPr>
              <w:pStyle w:val="1fffb"/>
            </w:pPr>
            <w:r w:rsidRPr="008B03E3">
              <w:t>118,3</w:t>
            </w:r>
          </w:p>
        </w:tc>
        <w:tc>
          <w:tcPr>
            <w:tcW w:w="1478" w:type="pct"/>
            <w:tcBorders>
              <w:top w:val="nil"/>
              <w:left w:val="nil"/>
              <w:bottom w:val="single" w:sz="4" w:space="0" w:color="auto"/>
              <w:right w:val="single" w:sz="4" w:space="0" w:color="auto"/>
            </w:tcBorders>
            <w:shd w:val="clear" w:color="000000" w:fill="FFFFFF"/>
            <w:noWrap/>
            <w:vAlign w:val="bottom"/>
            <w:hideMark/>
          </w:tcPr>
          <w:p w:rsidR="00E0008E" w:rsidRDefault="00E0008E" w:rsidP="00E0008E">
            <w:pPr>
              <w:pStyle w:val="1fffb"/>
            </w:pPr>
            <w:r>
              <w:t>25,91</w:t>
            </w:r>
          </w:p>
        </w:tc>
      </w:tr>
    </w:tbl>
    <w:p w:rsidR="00C25060" w:rsidRPr="002F679F" w:rsidRDefault="00C25060" w:rsidP="00C25060">
      <w:pPr>
        <w:pStyle w:val="20"/>
        <w:keepNext w:val="0"/>
        <w:tabs>
          <w:tab w:val="left" w:pos="567"/>
        </w:tabs>
        <w:jc w:val="both"/>
        <w:rPr>
          <w:rFonts w:cs="Times New Roman"/>
        </w:rPr>
      </w:pPr>
      <w:bookmarkStart w:id="103" w:name="_Toc78674705"/>
      <w:bookmarkStart w:id="104" w:name="_Toc84970942"/>
      <w:bookmarkStart w:id="105" w:name="_Toc116943309"/>
      <w:r w:rsidRPr="002F679F">
        <w:rPr>
          <w:rFonts w:eastAsia="Calibri" w:cs="Times New Roman"/>
          <w:szCs w:val="24"/>
          <w:lang w:bidi="ar-SA"/>
        </w:rPr>
        <w:t xml:space="preserve">Информация о характеристиках грунтов в местах прокладки трубопровода, с выделением наименее надёжных участков </w:t>
      </w:r>
      <w:r w:rsidRPr="002F679F">
        <w:rPr>
          <w:rFonts w:cs="Times New Roman"/>
        </w:rPr>
        <w:t xml:space="preserve">Описание типов и количества </w:t>
      </w:r>
      <w:proofErr w:type="spellStart"/>
      <w:r w:rsidRPr="002F679F">
        <w:rPr>
          <w:rFonts w:cs="Times New Roman"/>
        </w:rPr>
        <w:t>секционирующией</w:t>
      </w:r>
      <w:proofErr w:type="spellEnd"/>
      <w:r w:rsidRPr="002F679F">
        <w:rPr>
          <w:rFonts w:cs="Times New Roman"/>
        </w:rPr>
        <w:t xml:space="preserve"> и регулирующей арматуры на тепловых сетях</w:t>
      </w:r>
      <w:bookmarkEnd w:id="103"/>
      <w:bookmarkEnd w:id="104"/>
      <w:bookmarkEnd w:id="105"/>
    </w:p>
    <w:p w:rsidR="0054441B" w:rsidRPr="002F679F" w:rsidRDefault="0054441B" w:rsidP="00B5461F">
      <w:pPr>
        <w:pStyle w:val="11ff3"/>
        <w:rPr>
          <w:w w:val="100"/>
          <w:kern w:val="0"/>
        </w:rPr>
      </w:pPr>
      <w:r w:rsidRPr="002F679F">
        <w:rPr>
          <w:w w:val="100"/>
          <w:kern w:val="0"/>
        </w:rPr>
        <w:t xml:space="preserve">На тепловых сетях, в тепловых камерах, установлена чугунная и стальная ручная клиновая запорно-регулирующая арматура. Расстояние между соседними </w:t>
      </w:r>
      <w:r w:rsidRPr="002F679F">
        <w:rPr>
          <w:w w:val="100"/>
          <w:kern w:val="0"/>
        </w:rPr>
        <w:lastRenderedPageBreak/>
        <w:t>секционирующими задвижками определяет время опорожнения и заполнения участка, следовательно, влияет на время ремонта и восстановления участка тепловой сети. При возникновении аварии или инцидента величина отключенной тепловой нагрузки также зависит от количества и места установки секционирующих задвижек.</w:t>
      </w:r>
    </w:p>
    <w:p w:rsidR="00CC41B2" w:rsidRPr="002F679F" w:rsidRDefault="00CC41B2" w:rsidP="00B5461F">
      <w:pPr>
        <w:pStyle w:val="11ff3"/>
        <w:rPr>
          <w:w w:val="100"/>
          <w:kern w:val="0"/>
        </w:rPr>
      </w:pPr>
    </w:p>
    <w:p w:rsidR="00C25060" w:rsidRPr="002F679F" w:rsidRDefault="00C25060" w:rsidP="00C25060">
      <w:pPr>
        <w:pStyle w:val="20"/>
        <w:ind w:firstLine="680"/>
        <w:jc w:val="both"/>
        <w:rPr>
          <w:rFonts w:cs="Times New Roman"/>
        </w:rPr>
      </w:pPr>
      <w:bookmarkStart w:id="106" w:name="_Toc78674706"/>
      <w:bookmarkStart w:id="107" w:name="_Toc84970943"/>
      <w:bookmarkStart w:id="108" w:name="_Toc116943310"/>
      <w:r w:rsidRPr="002F679F">
        <w:rPr>
          <w:rFonts w:cs="Times New Roman"/>
        </w:rPr>
        <w:t>Описание типов и строительных особенностей тепловых камер и павильонов</w:t>
      </w:r>
      <w:bookmarkEnd w:id="102"/>
      <w:r w:rsidRPr="002F679F">
        <w:rPr>
          <w:rFonts w:cs="Times New Roman"/>
        </w:rPr>
        <w:t xml:space="preserve"> теплопроводов, представляющих места с ответвлениями, секционными задвижками, дренажными устройствами, компенсаторами, неподвижными опорами и </w:t>
      </w:r>
      <w:proofErr w:type="spellStart"/>
      <w:r w:rsidRPr="002F679F">
        <w:rPr>
          <w:rFonts w:cs="Times New Roman"/>
        </w:rPr>
        <w:t>опусками</w:t>
      </w:r>
      <w:proofErr w:type="spellEnd"/>
      <w:r w:rsidRPr="002F679F">
        <w:rPr>
          <w:rFonts w:cs="Times New Roman"/>
        </w:rPr>
        <w:t xml:space="preserve"> труб.</w:t>
      </w:r>
      <w:bookmarkEnd w:id="106"/>
      <w:bookmarkEnd w:id="107"/>
      <w:bookmarkEnd w:id="108"/>
    </w:p>
    <w:p w:rsidR="00C25060" w:rsidRPr="002F679F" w:rsidRDefault="00C25060" w:rsidP="00B5461F">
      <w:pPr>
        <w:pStyle w:val="11ff3"/>
        <w:rPr>
          <w:w w:val="100"/>
          <w:kern w:val="0"/>
        </w:rPr>
      </w:pPr>
      <w:r w:rsidRPr="002F679F">
        <w:rPr>
          <w:w w:val="100"/>
          <w:kern w:val="0"/>
        </w:rPr>
        <w:t xml:space="preserve">В систему тепловых сетей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входят тепловые камеры. В тепловой камере установлены стальные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оборудованных приямками, воздуховыпускными и сливными устройствами. Строительная часть камер выполнена из сборного железобетона. Днище камеры устроено с уклоном в сторону водосборного приямка. В перекрытии оборудовано два или четыре люка.</w:t>
      </w:r>
    </w:p>
    <w:p w:rsidR="00C25060" w:rsidRPr="002F679F" w:rsidRDefault="00C25060" w:rsidP="00B5461F">
      <w:pPr>
        <w:pStyle w:val="11ff3"/>
        <w:rPr>
          <w:w w:val="100"/>
          <w:kern w:val="0"/>
        </w:rPr>
      </w:pPr>
      <w:r w:rsidRPr="002F679F">
        <w:rPr>
          <w:w w:val="100"/>
          <w:kern w:val="0"/>
        </w:rPr>
        <w:t>Конструкции смотровых колодцев выполнены по соответствующим чертежам и отвечают требованиям ГОСТ 8020-2016 и ТУ 5855-057-03984346-2006.</w:t>
      </w:r>
    </w:p>
    <w:p w:rsidR="00C25060" w:rsidRPr="002F679F" w:rsidRDefault="00C25060" w:rsidP="00B5461F">
      <w:pPr>
        <w:pStyle w:val="11ff3"/>
        <w:rPr>
          <w:w w:val="100"/>
          <w:kern w:val="0"/>
        </w:rPr>
      </w:pPr>
      <w:r w:rsidRPr="002F679F">
        <w:rPr>
          <w:w w:val="100"/>
          <w:kern w:val="0"/>
        </w:rPr>
        <w:t xml:space="preserve">Камеры расположены в местах установки оборудования теплопроводов: задвижек, спускных и воздушных кранов. Тепловая камера служит для защиты узлов (стыков), а также секционных задвижек (вентилей), компенсаторов, дренажных устройств, разных отводов, перемычек и возможных слабых мест на трубопроводе. </w:t>
      </w:r>
    </w:p>
    <w:p w:rsidR="00C25060" w:rsidRPr="002F679F" w:rsidRDefault="00C25060" w:rsidP="00B5461F">
      <w:pPr>
        <w:pStyle w:val="11ff3"/>
        <w:rPr>
          <w:w w:val="100"/>
          <w:kern w:val="0"/>
        </w:rPr>
      </w:pPr>
      <w:r w:rsidRPr="002F679F">
        <w:rPr>
          <w:w w:val="100"/>
          <w:kern w:val="0"/>
        </w:rPr>
        <w:t xml:space="preserve">На сетях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запорная арматура установлены на всех врезках к потребителям.   В   качестве   запорной   арматуры, главным образом, используются стальные клиновые задвижки ЗКЛ и шаровые краны. Запорная арматура установлена на выходе из котельной, на ответвлениях тепловых сетей от магистральных линий в сторону потребителей. </w:t>
      </w:r>
    </w:p>
    <w:p w:rsidR="005452C1" w:rsidRPr="002F679F" w:rsidRDefault="005452C1" w:rsidP="005452C1">
      <w:pPr>
        <w:pStyle w:val="11ff3"/>
        <w:rPr>
          <w:w w:val="100"/>
          <w:kern w:val="0"/>
        </w:rPr>
      </w:pPr>
      <w:r w:rsidRPr="002F679F">
        <w:rPr>
          <w:w w:val="100"/>
          <w:kern w:val="0"/>
        </w:rPr>
        <w:t xml:space="preserve">Секционирующие задвижки находятся на трубопроводах тепловых сетей и на ответвлениях к потребителям. В качестве секционирующей арматуры на магистральных тепловых сетях </w:t>
      </w:r>
      <w:r w:rsidR="00970668">
        <w:rPr>
          <w:w w:val="100"/>
          <w:kern w:val="0"/>
        </w:rPr>
        <w:t>сельского поселения</w:t>
      </w:r>
      <w:r w:rsidRPr="002F679F">
        <w:rPr>
          <w:w w:val="100"/>
          <w:kern w:val="0"/>
        </w:rPr>
        <w:t xml:space="preserve"> выступают чугунные задвижки. Их количество, соответствует нормативным показателям, исходя из протяженности </w:t>
      </w:r>
      <w:r w:rsidRPr="002F679F">
        <w:rPr>
          <w:w w:val="100"/>
          <w:kern w:val="0"/>
        </w:rPr>
        <w:lastRenderedPageBreak/>
        <w:t>магистральных тепловых сетей в двухтрубном исчислении и расстояния между секционирующими задвижками, соответствуют СП 124.13330.2012 «Тепловые сети». В качестве регулирующей арматуры применяются клапаны.</w:t>
      </w:r>
    </w:p>
    <w:p w:rsidR="005452C1" w:rsidRPr="002F679F" w:rsidRDefault="005452C1" w:rsidP="005452C1">
      <w:pPr>
        <w:pStyle w:val="11ff3"/>
        <w:rPr>
          <w:w w:val="100"/>
          <w:kern w:val="0"/>
          <w:u w:val="single"/>
        </w:rPr>
      </w:pPr>
      <w:r w:rsidRPr="002F679F">
        <w:rPr>
          <w:w w:val="100"/>
          <w:kern w:val="0"/>
          <w:u w:val="single"/>
        </w:rPr>
        <w:t xml:space="preserve">Таблица 1.3.5.1 - Описание типов и количества секционирующей и регулирующей арматуры на тепловых сетях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9"/>
        <w:gridCol w:w="4244"/>
        <w:gridCol w:w="2284"/>
      </w:tblGrid>
      <w:tr w:rsidR="000740D4" w:rsidRPr="00E115C8" w:rsidTr="00A23004">
        <w:trPr>
          <w:trHeight w:val="416"/>
          <w:tblHeader/>
        </w:trPr>
        <w:tc>
          <w:tcPr>
            <w:tcW w:w="2759" w:type="dxa"/>
            <w:vAlign w:val="center"/>
          </w:tcPr>
          <w:p w:rsidR="000740D4" w:rsidRPr="00E115C8" w:rsidRDefault="000740D4" w:rsidP="000740D4">
            <w:pPr>
              <w:pStyle w:val="1fffb"/>
            </w:pPr>
            <w:r w:rsidRPr="00E115C8">
              <w:t>Наименование котельной</w:t>
            </w:r>
          </w:p>
        </w:tc>
        <w:tc>
          <w:tcPr>
            <w:tcW w:w="4244" w:type="dxa"/>
            <w:vAlign w:val="center"/>
          </w:tcPr>
          <w:p w:rsidR="000740D4" w:rsidRPr="00057944" w:rsidRDefault="000740D4" w:rsidP="000740D4">
            <w:pPr>
              <w:pStyle w:val="1fffb"/>
            </w:pPr>
            <w:r w:rsidRPr="00057944">
              <w:t>Тип секционирующей и регулирующей арматуры</w:t>
            </w:r>
            <w:r>
              <w:t xml:space="preserve"> (</w:t>
            </w:r>
            <w:r>
              <w:rPr>
                <w:color w:val="000000"/>
              </w:rPr>
              <w:t>з</w:t>
            </w:r>
            <w:r w:rsidRPr="00D7578B">
              <w:rPr>
                <w:color w:val="000000"/>
              </w:rPr>
              <w:t>адвижки;</w:t>
            </w:r>
            <w:r>
              <w:rPr>
                <w:color w:val="000000"/>
              </w:rPr>
              <w:t xml:space="preserve"> з</w:t>
            </w:r>
            <w:r w:rsidRPr="00D7578B">
              <w:rPr>
                <w:color w:val="000000"/>
              </w:rPr>
              <w:t>атворы;</w:t>
            </w:r>
            <w:r>
              <w:rPr>
                <w:color w:val="000000"/>
              </w:rPr>
              <w:t xml:space="preserve"> краны, вентили, р</w:t>
            </w:r>
            <w:r w:rsidRPr="00D7578B">
              <w:rPr>
                <w:color w:val="000000"/>
              </w:rPr>
              <w:t>егулирующая арматура</w:t>
            </w:r>
            <w:r>
              <w:rPr>
                <w:color w:val="000000"/>
              </w:rPr>
              <w:t>)</w:t>
            </w:r>
          </w:p>
        </w:tc>
        <w:tc>
          <w:tcPr>
            <w:tcW w:w="2284" w:type="dxa"/>
            <w:vAlign w:val="center"/>
          </w:tcPr>
          <w:p w:rsidR="000740D4" w:rsidRPr="00057944" w:rsidRDefault="000740D4" w:rsidP="000740D4">
            <w:pPr>
              <w:pStyle w:val="1fffb"/>
            </w:pPr>
            <w:r w:rsidRPr="00057944">
              <w:t>Количество</w:t>
            </w:r>
            <w:r>
              <w:t>, ед.</w:t>
            </w:r>
          </w:p>
        </w:tc>
      </w:tr>
      <w:tr w:rsidR="008B03E3" w:rsidRPr="00E115C8" w:rsidTr="00A23004">
        <w:tc>
          <w:tcPr>
            <w:tcW w:w="2759" w:type="dxa"/>
            <w:vAlign w:val="center"/>
          </w:tcPr>
          <w:p w:rsidR="008B03E3" w:rsidRDefault="008B03E3" w:rsidP="008B03E3">
            <w:pPr>
              <w:pStyle w:val="1fffb"/>
            </w:pPr>
            <w:r>
              <w:t xml:space="preserve">ЛО, </w:t>
            </w:r>
            <w:proofErr w:type="spellStart"/>
            <w:r>
              <w:t>Сланцевский</w:t>
            </w:r>
            <w:proofErr w:type="spellEnd"/>
            <w:r>
              <w:t xml:space="preserve"> муниципальный район, </w:t>
            </w:r>
            <w:proofErr w:type="spellStart"/>
            <w:r>
              <w:t>Гостицкое</w:t>
            </w:r>
            <w:proofErr w:type="spellEnd"/>
            <w:r>
              <w:t xml:space="preserve"> сельское поселение, д. </w:t>
            </w:r>
            <w:proofErr w:type="spellStart"/>
            <w:r>
              <w:t>Гостицы</w:t>
            </w:r>
            <w:proofErr w:type="spellEnd"/>
            <w:r>
              <w:t>, д. 1в</w:t>
            </w:r>
          </w:p>
        </w:tc>
        <w:tc>
          <w:tcPr>
            <w:tcW w:w="4244" w:type="dxa"/>
            <w:vAlign w:val="center"/>
          </w:tcPr>
          <w:p w:rsidR="008B03E3" w:rsidRDefault="008B03E3" w:rsidP="008B03E3">
            <w:pPr>
              <w:pStyle w:val="1fffb"/>
            </w:pPr>
            <w:r>
              <w:t>запорная, спускная</w:t>
            </w:r>
          </w:p>
        </w:tc>
        <w:tc>
          <w:tcPr>
            <w:tcW w:w="2284" w:type="dxa"/>
            <w:vAlign w:val="center"/>
          </w:tcPr>
          <w:p w:rsidR="008B03E3" w:rsidRDefault="008B03E3" w:rsidP="008B03E3">
            <w:pPr>
              <w:pStyle w:val="1fffb"/>
            </w:pPr>
            <w:r>
              <w:t>146</w:t>
            </w:r>
          </w:p>
        </w:tc>
      </w:tr>
    </w:tbl>
    <w:p w:rsidR="005452C1" w:rsidRPr="002F679F" w:rsidRDefault="005452C1" w:rsidP="00B5461F">
      <w:pPr>
        <w:pStyle w:val="11ff3"/>
        <w:rPr>
          <w:w w:val="100"/>
          <w:kern w:val="0"/>
        </w:rPr>
      </w:pPr>
    </w:p>
    <w:p w:rsidR="00C25060" w:rsidRPr="002F679F" w:rsidRDefault="00C25060" w:rsidP="00B5461F">
      <w:pPr>
        <w:pStyle w:val="11ff3"/>
        <w:rPr>
          <w:w w:val="100"/>
          <w:kern w:val="0"/>
        </w:rPr>
      </w:pPr>
      <w:r w:rsidRPr="002F679F">
        <w:rPr>
          <w:w w:val="100"/>
          <w:kern w:val="0"/>
        </w:rPr>
        <w:t>В тепловых камерах установлены чугунные задвижки, вентили бронзовые, затворы дисковые</w:t>
      </w:r>
      <w:r w:rsidR="00CD5F27" w:rsidRPr="002F679F">
        <w:rPr>
          <w:w w:val="100"/>
          <w:kern w:val="0"/>
        </w:rPr>
        <w:t xml:space="preserve"> </w:t>
      </w:r>
      <w:r w:rsidRPr="002F679F">
        <w:rPr>
          <w:w w:val="100"/>
          <w:kern w:val="0"/>
        </w:rPr>
        <w:t xml:space="preserve">различных диаметров. Регулирующей арматуры на сетях установлены дросселирующие шайбы. </w:t>
      </w:r>
    </w:p>
    <w:p w:rsidR="00C25060" w:rsidRPr="002F679F" w:rsidRDefault="00C25060" w:rsidP="00C25060">
      <w:pPr>
        <w:pStyle w:val="20"/>
        <w:tabs>
          <w:tab w:val="left" w:pos="567"/>
        </w:tabs>
        <w:jc w:val="both"/>
        <w:rPr>
          <w:rFonts w:cs="Times New Roman"/>
        </w:rPr>
      </w:pPr>
      <w:bookmarkStart w:id="109" w:name="_Toc475879440"/>
      <w:bookmarkStart w:id="110" w:name="_Toc78674707"/>
      <w:bookmarkStart w:id="111" w:name="_Toc84970944"/>
      <w:bookmarkStart w:id="112" w:name="_Toc116943311"/>
      <w:r w:rsidRPr="002F679F">
        <w:rPr>
          <w:rFonts w:cs="Times New Roman"/>
        </w:rPr>
        <w:t>Описание графиков регулирования отпуска тепла в тепловые сети с анализом их обоснованности</w:t>
      </w:r>
      <w:bookmarkEnd w:id="109"/>
      <w:bookmarkEnd w:id="110"/>
      <w:bookmarkEnd w:id="111"/>
      <w:bookmarkEnd w:id="112"/>
    </w:p>
    <w:p w:rsidR="00C25060" w:rsidRPr="002F679F" w:rsidRDefault="00C25060" w:rsidP="00B5461F">
      <w:pPr>
        <w:pStyle w:val="11ff3"/>
        <w:rPr>
          <w:w w:val="100"/>
          <w:kern w:val="0"/>
        </w:rPr>
      </w:pPr>
      <w:bookmarkStart w:id="113" w:name="_Toc475879441"/>
      <w:r w:rsidRPr="002F679F">
        <w:rPr>
          <w:w w:val="100"/>
          <w:kern w:val="0"/>
        </w:rPr>
        <w:t xml:space="preserve">В системах теплоснабжения поселения  применяется центральный качественный способ регулирования отпуска тепловой энергии, при котором температура теплоносителя устанавливается на источнике. При этом автоматизированное местное и индивидуальное регулирование режимов теплопотребления отсутствует. </w:t>
      </w:r>
    </w:p>
    <w:p w:rsidR="00C25060" w:rsidRPr="002F679F" w:rsidRDefault="00C25060" w:rsidP="00B5461F">
      <w:pPr>
        <w:pStyle w:val="11ff3"/>
        <w:rPr>
          <w:w w:val="100"/>
          <w:kern w:val="0"/>
        </w:rPr>
      </w:pPr>
      <w:r w:rsidRPr="002F679F">
        <w:rPr>
          <w:w w:val="100"/>
          <w:kern w:val="0"/>
        </w:rPr>
        <w:t>При данном способе регулирования имеет место поддержание стабильного гидравлического режима работы тепловых сетей, при плавном изменении параметров теплоносителя, что является неоспоримым преимуществом данного способа. Существующие источники тепловой энергии, тепловые сети и абонентские установки запроектированы на работу по различным температурным графикам.</w:t>
      </w:r>
    </w:p>
    <w:p w:rsidR="00C25060" w:rsidRPr="002F679F" w:rsidRDefault="00C25060" w:rsidP="00B5461F">
      <w:pPr>
        <w:pStyle w:val="11ff3"/>
        <w:rPr>
          <w:w w:val="100"/>
          <w:kern w:val="0"/>
        </w:rPr>
      </w:pPr>
      <w:r w:rsidRPr="002F679F">
        <w:rPr>
          <w:w w:val="100"/>
          <w:kern w:val="0"/>
        </w:rPr>
        <w:t xml:space="preserve">На источниках тепловой энергии поселения </w:t>
      </w:r>
      <w:r w:rsidR="008B03E3">
        <w:rPr>
          <w:w w:val="100"/>
          <w:kern w:val="0"/>
        </w:rPr>
        <w:t>в</w:t>
      </w:r>
      <w:r w:rsidRPr="002F679F">
        <w:rPr>
          <w:w w:val="100"/>
          <w:kern w:val="0"/>
        </w:rPr>
        <w:t xml:space="preserve"> качестве проектных температурных графиков были приняты графики </w:t>
      </w:r>
      <w:r w:rsidR="00A626A0" w:rsidRPr="002F679F">
        <w:rPr>
          <w:w w:val="100"/>
          <w:kern w:val="0"/>
        </w:rPr>
        <w:t>95/70</w:t>
      </w:r>
      <w:r w:rsidRPr="002F679F">
        <w:rPr>
          <w:w w:val="100"/>
          <w:kern w:val="0"/>
        </w:rPr>
        <w:t>ºС.</w:t>
      </w:r>
    </w:p>
    <w:p w:rsidR="00C25060" w:rsidRPr="002F679F" w:rsidRDefault="00C25060" w:rsidP="00C25060">
      <w:pPr>
        <w:pStyle w:val="20"/>
        <w:tabs>
          <w:tab w:val="left" w:pos="567"/>
        </w:tabs>
        <w:jc w:val="both"/>
        <w:rPr>
          <w:rFonts w:cs="Times New Roman"/>
        </w:rPr>
      </w:pPr>
      <w:bookmarkStart w:id="114" w:name="_Toc78674708"/>
      <w:bookmarkStart w:id="115" w:name="_Toc84970945"/>
      <w:bookmarkStart w:id="116" w:name="_Toc116943312"/>
      <w:r w:rsidRPr="002F679F">
        <w:rPr>
          <w:rFonts w:cs="Times New Roman"/>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13"/>
      <w:bookmarkEnd w:id="114"/>
      <w:bookmarkEnd w:id="115"/>
      <w:bookmarkEnd w:id="116"/>
    </w:p>
    <w:p w:rsidR="00C25060" w:rsidRPr="002F679F" w:rsidRDefault="00C25060" w:rsidP="00B5461F">
      <w:pPr>
        <w:pStyle w:val="11ff3"/>
        <w:rPr>
          <w:w w:val="100"/>
          <w:kern w:val="0"/>
        </w:rPr>
      </w:pPr>
      <w:bookmarkStart w:id="117" w:name="_Toc475879442"/>
      <w:r w:rsidRPr="002F679F">
        <w:rPr>
          <w:w w:val="100"/>
          <w:kern w:val="0"/>
        </w:rPr>
        <w:t>В соответствии с пунктом 6.2.59 «Правил технической эксплуатации тепловых энергоустановок»:</w:t>
      </w:r>
    </w:p>
    <w:p w:rsidR="00C25060" w:rsidRPr="002F679F" w:rsidRDefault="00C25060" w:rsidP="00B5461F">
      <w:pPr>
        <w:pStyle w:val="11ff3"/>
        <w:rPr>
          <w:w w:val="100"/>
          <w:kern w:val="0"/>
        </w:rPr>
      </w:pPr>
      <w:r w:rsidRPr="002F679F">
        <w:rPr>
          <w:w w:val="100"/>
          <w:kern w:val="0"/>
        </w:rPr>
        <w:lastRenderedPageBreak/>
        <w:t>Отклонения от заданного режима на источнике теплоты предусматриваются не более:</w:t>
      </w:r>
    </w:p>
    <w:p w:rsidR="00C25060" w:rsidRPr="002F679F" w:rsidRDefault="00C25060" w:rsidP="00C25060">
      <w:pPr>
        <w:pStyle w:val="113"/>
      </w:pPr>
      <w:r w:rsidRPr="002F679F">
        <w:t>по температуре воды, поступающей в тепловую сеть ± 3%;</w:t>
      </w:r>
    </w:p>
    <w:p w:rsidR="00C25060" w:rsidRPr="002F679F" w:rsidRDefault="00C25060" w:rsidP="00C25060">
      <w:pPr>
        <w:pStyle w:val="113"/>
      </w:pPr>
      <w:r w:rsidRPr="002F679F">
        <w:t>по давлению в подающем трубопроводе ± 5%;</w:t>
      </w:r>
    </w:p>
    <w:p w:rsidR="00C25060" w:rsidRPr="002F679F" w:rsidRDefault="00C25060" w:rsidP="00C25060">
      <w:pPr>
        <w:pStyle w:val="113"/>
      </w:pPr>
      <w:r w:rsidRPr="002F679F">
        <w:t>по давлению в обратном трубопроводе ± 0,2 кгс/см</w:t>
      </w:r>
      <w:proofErr w:type="gramStart"/>
      <w:r w:rsidRPr="002F679F">
        <w:t xml:space="preserve"> .</w:t>
      </w:r>
      <w:proofErr w:type="gramEnd"/>
      <w:r w:rsidRPr="002F679F">
        <w:t xml:space="preserve"> </w:t>
      </w:r>
    </w:p>
    <w:p w:rsidR="00C25060" w:rsidRPr="002F679F" w:rsidRDefault="00C25060" w:rsidP="00B5461F">
      <w:pPr>
        <w:pStyle w:val="11ff3"/>
        <w:rPr>
          <w:w w:val="100"/>
          <w:kern w:val="0"/>
        </w:rPr>
      </w:pPr>
      <w:r w:rsidRPr="002F679F">
        <w:rPr>
          <w:w w:val="100"/>
          <w:kern w:val="0"/>
        </w:rPr>
        <w:t>Отклонение фактической среднесуточной температуры обратной воды из тепловой сети может превышать заданным температурным графиком не более чем на +3%.</w:t>
      </w:r>
    </w:p>
    <w:p w:rsidR="00C25060" w:rsidRPr="002F679F" w:rsidRDefault="00C25060" w:rsidP="00B5461F">
      <w:pPr>
        <w:pStyle w:val="11ff3"/>
        <w:rPr>
          <w:w w:val="100"/>
          <w:kern w:val="0"/>
        </w:rPr>
      </w:pPr>
      <w:r w:rsidRPr="002F679F">
        <w:rPr>
          <w:w w:val="100"/>
          <w:kern w:val="0"/>
        </w:rPr>
        <w:t>Понижение фактической температуры обратной воды по сравнению с графиком не лимитируется.</w:t>
      </w:r>
    </w:p>
    <w:p w:rsidR="00C25060" w:rsidRPr="002F679F" w:rsidRDefault="00C25060" w:rsidP="00B5461F">
      <w:pPr>
        <w:pStyle w:val="11ff3"/>
        <w:rPr>
          <w:w w:val="100"/>
          <w:kern w:val="0"/>
        </w:rPr>
      </w:pPr>
      <w:proofErr w:type="gramStart"/>
      <w:r w:rsidRPr="002F679F">
        <w:rPr>
          <w:w w:val="100"/>
          <w:kern w:val="0"/>
        </w:rPr>
        <w:t>Из приведенного выше видно, что фактическая температура теплоносителя подающего трубопровода в промежутке от -</w:t>
      </w:r>
      <w:r w:rsidR="00CC41B2" w:rsidRPr="002F679F">
        <w:rPr>
          <w:w w:val="100"/>
          <w:kern w:val="0"/>
        </w:rPr>
        <w:t>29</w:t>
      </w:r>
      <w:r w:rsidRPr="002F679F">
        <w:rPr>
          <w:w w:val="100"/>
          <w:kern w:val="0"/>
          <w:vertAlign w:val="superscript"/>
        </w:rPr>
        <w:t>о</w:t>
      </w:r>
      <w:r w:rsidRPr="002F679F">
        <w:rPr>
          <w:w w:val="100"/>
          <w:kern w:val="0"/>
        </w:rPr>
        <w:t>С до -10</w:t>
      </w:r>
      <w:r w:rsidRPr="002F679F">
        <w:rPr>
          <w:w w:val="100"/>
          <w:kern w:val="0"/>
          <w:vertAlign w:val="superscript"/>
        </w:rPr>
        <w:t>о</w:t>
      </w:r>
      <w:r w:rsidRPr="002F679F">
        <w:rPr>
          <w:w w:val="100"/>
          <w:kern w:val="0"/>
        </w:rPr>
        <w:t>С различается от утвержденного графика в среднем на 8,38% от фактического в меньшую сторону.</w:t>
      </w:r>
      <w:proofErr w:type="gramEnd"/>
      <w:r w:rsidRPr="002F679F">
        <w:rPr>
          <w:w w:val="100"/>
          <w:kern w:val="0"/>
        </w:rPr>
        <w:t xml:space="preserve"> Несмотря на это, температура теплоносителя обратного трубопровода почти совпадает с фактическими показателями отпуска теплоты. Расхождение по подающему трубопроводу может </w:t>
      </w:r>
      <w:r w:rsidR="00514446" w:rsidRPr="002F679F">
        <w:rPr>
          <w:w w:val="100"/>
          <w:kern w:val="0"/>
        </w:rPr>
        <w:t>объясняться</w:t>
      </w:r>
      <w:r w:rsidRPr="002F679F">
        <w:rPr>
          <w:w w:val="100"/>
          <w:kern w:val="0"/>
        </w:rPr>
        <w:t xml:space="preserve"> критерием различия между скоростями ветра в определенный промежуток времени.</w:t>
      </w:r>
    </w:p>
    <w:p w:rsidR="00C25060" w:rsidRPr="002F679F" w:rsidRDefault="00C25060" w:rsidP="00B5461F">
      <w:pPr>
        <w:pStyle w:val="11ff3"/>
        <w:rPr>
          <w:w w:val="100"/>
          <w:kern w:val="0"/>
        </w:rPr>
      </w:pPr>
      <w:r w:rsidRPr="002F679F">
        <w:rPr>
          <w:w w:val="100"/>
          <w:kern w:val="0"/>
        </w:rPr>
        <w:t>Регулирование режима работы систем теплопотребления абонентов, осуществляется   по   температурным    графикам    для   потребителей, разработанных с учетом режима работы различных схем подключения.</w:t>
      </w:r>
    </w:p>
    <w:p w:rsidR="00CC41B2" w:rsidRPr="002F679F" w:rsidRDefault="00CC41B2" w:rsidP="00CC41B2">
      <w:pPr>
        <w:pStyle w:val="11ff3"/>
        <w:rPr>
          <w:w w:val="100"/>
          <w:kern w:val="0"/>
        </w:rPr>
      </w:pPr>
      <w:r w:rsidRPr="002F679F">
        <w:rPr>
          <w:w w:val="100"/>
          <w:kern w:val="0"/>
        </w:rPr>
        <w:t>Данный график был принят на основании технико-экономических расчетов в соответствии со СП 124.13330.2012. «Тепловые сети» (приняты Постановлением Госстроя РФ от 24.06.2003 N 110)</w:t>
      </w:r>
    </w:p>
    <w:p w:rsidR="00CC41B2" w:rsidRPr="002F679F" w:rsidRDefault="00CC41B2" w:rsidP="00CC41B2">
      <w:pPr>
        <w:pStyle w:val="11ff3"/>
        <w:rPr>
          <w:w w:val="100"/>
          <w:kern w:val="0"/>
        </w:rPr>
      </w:pPr>
      <w:r w:rsidRPr="002F679F">
        <w:rPr>
          <w:w w:val="100"/>
          <w:kern w:val="0"/>
        </w:rPr>
        <w:t>Регулирование отпуска теплоты осуществляется качественно и по температурному графику 95/70</w:t>
      </w:r>
      <w:proofErr w:type="gramStart"/>
      <w:r w:rsidRPr="002F679F">
        <w:rPr>
          <w:w w:val="100"/>
          <w:kern w:val="0"/>
        </w:rPr>
        <w:t xml:space="preserve"> ºС</w:t>
      </w:r>
      <w:proofErr w:type="gramEnd"/>
      <w:r w:rsidRPr="002F679F">
        <w:rPr>
          <w:w w:val="100"/>
          <w:kern w:val="0"/>
        </w:rPr>
        <w:t xml:space="preserve"> по следующим причинам:</w:t>
      </w:r>
    </w:p>
    <w:p w:rsidR="00CC41B2" w:rsidRPr="002F679F" w:rsidRDefault="00CC41B2" w:rsidP="00CC41B2">
      <w:pPr>
        <w:pStyle w:val="113"/>
      </w:pPr>
      <w:r w:rsidRPr="002F679F">
        <w:tab/>
        <w:t>присоединение потребителей к тепловым сетям непосредственное без смешения и без регуляторов расхода на вводах;</w:t>
      </w:r>
    </w:p>
    <w:p w:rsidR="00CC41B2" w:rsidRPr="002F679F" w:rsidRDefault="00CC41B2" w:rsidP="00CC41B2">
      <w:pPr>
        <w:pStyle w:val="113"/>
      </w:pPr>
      <w:r w:rsidRPr="002F679F">
        <w:tab/>
        <w:t>экономичная и безопасная работы системы;</w:t>
      </w:r>
    </w:p>
    <w:p w:rsidR="00CC41B2" w:rsidRPr="002F679F" w:rsidRDefault="00CC41B2" w:rsidP="00CC41B2">
      <w:pPr>
        <w:pStyle w:val="113"/>
      </w:pPr>
      <w:r w:rsidRPr="002F679F">
        <w:tab/>
        <w:t>надежное теплоснабжение потребителей;</w:t>
      </w:r>
    </w:p>
    <w:p w:rsidR="00CC41B2" w:rsidRPr="002F679F" w:rsidRDefault="00CC41B2" w:rsidP="00CC41B2">
      <w:pPr>
        <w:pStyle w:val="113"/>
      </w:pPr>
      <w:r w:rsidRPr="002F679F">
        <w:tab/>
        <w:t>минимальные затраты на реконструкцию.</w:t>
      </w:r>
    </w:p>
    <w:p w:rsidR="00C25060" w:rsidRPr="002F679F" w:rsidRDefault="00C25060" w:rsidP="00C25060">
      <w:pPr>
        <w:pStyle w:val="20"/>
        <w:tabs>
          <w:tab w:val="left" w:pos="567"/>
        </w:tabs>
        <w:jc w:val="both"/>
        <w:rPr>
          <w:rFonts w:cs="Times New Roman"/>
        </w:rPr>
      </w:pPr>
      <w:bookmarkStart w:id="118" w:name="_Toc78674709"/>
      <w:bookmarkStart w:id="119" w:name="_Toc84970946"/>
      <w:bookmarkStart w:id="120" w:name="_Toc116943313"/>
      <w:r w:rsidRPr="002F679F">
        <w:rPr>
          <w:rFonts w:cs="Times New Roman"/>
        </w:rPr>
        <w:lastRenderedPageBreak/>
        <w:t>Гидравлические режимы тепловых сетей и пьезометрические графики</w:t>
      </w:r>
      <w:bookmarkEnd w:id="117"/>
      <w:bookmarkEnd w:id="118"/>
      <w:bookmarkEnd w:id="119"/>
      <w:bookmarkEnd w:id="120"/>
    </w:p>
    <w:p w:rsidR="00C25060" w:rsidRPr="002F679F" w:rsidRDefault="00C25060" w:rsidP="00B5461F">
      <w:pPr>
        <w:pStyle w:val="11ff3"/>
        <w:rPr>
          <w:w w:val="100"/>
          <w:kern w:val="0"/>
        </w:rPr>
      </w:pPr>
      <w:bookmarkStart w:id="121" w:name="_Toc475879443"/>
      <w:r w:rsidRPr="002F679F">
        <w:rPr>
          <w:w w:val="100"/>
          <w:kern w:val="0"/>
        </w:rPr>
        <w:t xml:space="preserve">Гидравлические режимы тепловых сетей обусловлены качественным способом регулирования и неизменны на протяжении отопительного периода. </w:t>
      </w:r>
    </w:p>
    <w:p w:rsidR="00C25060" w:rsidRPr="002F679F" w:rsidRDefault="00C25060" w:rsidP="00B5461F">
      <w:pPr>
        <w:pStyle w:val="11ff3"/>
        <w:rPr>
          <w:w w:val="100"/>
          <w:kern w:val="0"/>
        </w:rPr>
      </w:pPr>
      <w:r w:rsidRPr="002F679F">
        <w:rPr>
          <w:w w:val="100"/>
          <w:kern w:val="0"/>
        </w:rPr>
        <w:t xml:space="preserve">Разработка гидравлических режимов тепловых сетей в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а также пьезометрических графиков не производилась.</w:t>
      </w:r>
    </w:p>
    <w:p w:rsidR="00C25060" w:rsidRPr="002F679F" w:rsidRDefault="00C25060" w:rsidP="00B5461F">
      <w:pPr>
        <w:pStyle w:val="11ff3"/>
        <w:rPr>
          <w:w w:val="100"/>
          <w:kern w:val="0"/>
        </w:rPr>
      </w:pPr>
      <w:r w:rsidRPr="002F679F">
        <w:rPr>
          <w:w w:val="100"/>
          <w:kern w:val="0"/>
        </w:rPr>
        <w:t>На основании наладочных работ было отрегулированы тепловые сети до потребителя, с установкой дроссельных шайб на подающем трубопроводе.</w:t>
      </w:r>
    </w:p>
    <w:p w:rsidR="00D679C7" w:rsidRPr="002F679F" w:rsidRDefault="00D679C7" w:rsidP="00B5461F">
      <w:pPr>
        <w:pStyle w:val="11ff3"/>
        <w:rPr>
          <w:w w:val="100"/>
          <w:kern w:val="0"/>
        </w:rPr>
      </w:pPr>
      <w:r w:rsidRPr="002F679F">
        <w:rPr>
          <w:w w:val="100"/>
          <w:kern w:val="0"/>
        </w:rPr>
        <w:t>Несмотря на то, что нормативными документами не регламентируется предельно допустимый уровень удельных гидравлических потерь, существуют рекомендации в различных справочниках. Ими устанавливаются следующие величины удельных потерь:</w:t>
      </w:r>
    </w:p>
    <w:p w:rsidR="00D679C7" w:rsidRPr="002F679F" w:rsidRDefault="00B73BB5" w:rsidP="00B5461F">
      <w:pPr>
        <w:pStyle w:val="11ff3"/>
        <w:rPr>
          <w:w w:val="100"/>
          <w:kern w:val="0"/>
        </w:rPr>
      </w:pPr>
      <w:r w:rsidRPr="002F679F">
        <w:rPr>
          <w:w w:val="100"/>
          <w:kern w:val="0"/>
        </w:rPr>
        <w:t>-</w:t>
      </w:r>
      <w:r w:rsidR="00D679C7" w:rsidRPr="002F679F">
        <w:rPr>
          <w:w w:val="100"/>
          <w:kern w:val="0"/>
        </w:rPr>
        <w:tab/>
        <w:t>8 мм/м – для магистральных тепловых сетей;</w:t>
      </w:r>
    </w:p>
    <w:p w:rsidR="00D679C7" w:rsidRPr="002F679F" w:rsidRDefault="00B73BB5" w:rsidP="00B5461F">
      <w:pPr>
        <w:pStyle w:val="11ff3"/>
        <w:rPr>
          <w:w w:val="100"/>
          <w:kern w:val="0"/>
        </w:rPr>
      </w:pPr>
      <w:r w:rsidRPr="002F679F">
        <w:rPr>
          <w:w w:val="100"/>
          <w:kern w:val="0"/>
        </w:rPr>
        <w:t>-</w:t>
      </w:r>
      <w:r w:rsidR="00D679C7" w:rsidRPr="002F679F">
        <w:rPr>
          <w:w w:val="100"/>
          <w:kern w:val="0"/>
        </w:rPr>
        <w:tab/>
        <w:t>15 мм/м – для распределительных тепловых сетей;</w:t>
      </w:r>
    </w:p>
    <w:p w:rsidR="00D679C7" w:rsidRPr="002F679F" w:rsidRDefault="00B73BB5" w:rsidP="00B5461F">
      <w:pPr>
        <w:pStyle w:val="11ff3"/>
        <w:rPr>
          <w:w w:val="100"/>
          <w:kern w:val="0"/>
        </w:rPr>
      </w:pPr>
      <w:r w:rsidRPr="002F679F">
        <w:rPr>
          <w:w w:val="100"/>
          <w:kern w:val="0"/>
        </w:rPr>
        <w:t>-</w:t>
      </w:r>
      <w:r w:rsidR="00D679C7" w:rsidRPr="002F679F">
        <w:rPr>
          <w:w w:val="100"/>
          <w:kern w:val="0"/>
        </w:rPr>
        <w:tab/>
        <w:t>30 мм/м – для квартальных тепловых сетей.</w:t>
      </w:r>
    </w:p>
    <w:p w:rsidR="00D679C7" w:rsidRPr="002F679F" w:rsidRDefault="00D679C7" w:rsidP="00B5461F">
      <w:pPr>
        <w:pStyle w:val="11ff3"/>
        <w:rPr>
          <w:w w:val="100"/>
          <w:kern w:val="0"/>
        </w:rPr>
      </w:pPr>
      <w:r w:rsidRPr="002F679F">
        <w:rPr>
          <w:w w:val="100"/>
          <w:kern w:val="0"/>
        </w:rPr>
        <w:t>Превышение рекомендованных значений допускается, однако, это влечет за собой увеличение расхода электроэнергии на привод насосного оборудования.</w:t>
      </w:r>
    </w:p>
    <w:p w:rsidR="00D679C7" w:rsidRPr="002F679F" w:rsidRDefault="00D679C7" w:rsidP="00B5461F">
      <w:pPr>
        <w:pStyle w:val="11ff3"/>
        <w:rPr>
          <w:w w:val="100"/>
          <w:kern w:val="0"/>
        </w:rPr>
      </w:pPr>
      <w:r w:rsidRPr="002F679F">
        <w:rPr>
          <w:w w:val="100"/>
          <w:kern w:val="0"/>
        </w:rPr>
        <w:t>Как и в случае с удельными потерями давления, допустимые значения скоростей не регламентируются. Существующие рекомендации устанавливают диапазон оптимальных скоростей от 0,3 м/с до 1,5 м/</w:t>
      </w:r>
      <w:proofErr w:type="gramStart"/>
      <w:r w:rsidRPr="002F679F">
        <w:rPr>
          <w:w w:val="100"/>
          <w:kern w:val="0"/>
        </w:rPr>
        <w:t>с</w:t>
      </w:r>
      <w:proofErr w:type="gramEnd"/>
      <w:r w:rsidRPr="002F679F">
        <w:rPr>
          <w:w w:val="100"/>
          <w:kern w:val="0"/>
        </w:rPr>
        <w:t xml:space="preserve">. </w:t>
      </w:r>
      <w:proofErr w:type="gramStart"/>
      <w:r w:rsidRPr="002F679F">
        <w:rPr>
          <w:w w:val="100"/>
          <w:kern w:val="0"/>
        </w:rPr>
        <w:t>При</w:t>
      </w:r>
      <w:proofErr w:type="gramEnd"/>
      <w:r w:rsidRPr="002F679F">
        <w:rPr>
          <w:w w:val="100"/>
          <w:kern w:val="0"/>
        </w:rPr>
        <w:t xml:space="preserve"> уменьшении скорости будут расти тепловые потери, при увеличении – гидравлические.</w:t>
      </w:r>
    </w:p>
    <w:p w:rsidR="00D679C7" w:rsidRPr="002F679F" w:rsidRDefault="00D679C7" w:rsidP="00B5461F">
      <w:pPr>
        <w:pStyle w:val="11ff3"/>
        <w:rPr>
          <w:w w:val="100"/>
          <w:kern w:val="0"/>
        </w:rPr>
      </w:pPr>
      <w:r w:rsidRPr="002F679F">
        <w:rPr>
          <w:w w:val="100"/>
          <w:kern w:val="0"/>
        </w:rPr>
        <w:t>Анализ гидравлических расчетов для систем тепло- и водоснабжения производится на максимально возможную (на расчётную температуру наружной среды) нагрузку потребителей.</w:t>
      </w:r>
    </w:p>
    <w:p w:rsidR="00CC41B2" w:rsidRPr="002F679F" w:rsidRDefault="00405C87" w:rsidP="00CC41B2">
      <w:pPr>
        <w:pStyle w:val="11ff3"/>
        <w:rPr>
          <w:w w:val="100"/>
          <w:kern w:val="0"/>
          <w:u w:val="single"/>
        </w:rPr>
      </w:pPr>
      <w:r w:rsidRPr="002F679F">
        <w:rPr>
          <w:w w:val="100"/>
          <w:kern w:val="0"/>
          <w:u w:val="single"/>
        </w:rPr>
        <w:t xml:space="preserve">Таблица 1.3.8.1 - </w:t>
      </w:r>
      <w:r w:rsidR="00CC41B2" w:rsidRPr="002F679F">
        <w:rPr>
          <w:w w:val="100"/>
          <w:kern w:val="0"/>
          <w:u w:val="single"/>
        </w:rPr>
        <w:t>Существующие гидравлические режимы</w:t>
      </w:r>
    </w:p>
    <w:tbl>
      <w:tblPr>
        <w:tblW w:w="5000" w:type="pct"/>
        <w:tblLook w:val="04A0" w:firstRow="1" w:lastRow="0" w:firstColumn="1" w:lastColumn="0" w:noHBand="0" w:noVBand="1"/>
      </w:tblPr>
      <w:tblGrid>
        <w:gridCol w:w="451"/>
        <w:gridCol w:w="2624"/>
        <w:gridCol w:w="939"/>
        <w:gridCol w:w="1394"/>
        <w:gridCol w:w="1241"/>
        <w:gridCol w:w="1241"/>
        <w:gridCol w:w="693"/>
        <w:gridCol w:w="704"/>
      </w:tblGrid>
      <w:tr w:rsidR="008B03E3" w:rsidRPr="008B03E3" w:rsidTr="008B03E3">
        <w:trPr>
          <w:trHeight w:val="20"/>
        </w:trPr>
        <w:tc>
          <w:tcPr>
            <w:tcW w:w="1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B03E3" w:rsidRPr="008B03E3" w:rsidRDefault="008B03E3" w:rsidP="008B03E3">
            <w:pPr>
              <w:pStyle w:val="1fffb"/>
            </w:pPr>
            <w:bookmarkStart w:id="122" w:name="RANGE!A1:H3"/>
            <w:r w:rsidRPr="008B03E3">
              <w:t xml:space="preserve">№ </w:t>
            </w:r>
            <w:proofErr w:type="gramStart"/>
            <w:r w:rsidRPr="008B03E3">
              <w:t>п</w:t>
            </w:r>
            <w:proofErr w:type="gramEnd"/>
            <w:r w:rsidRPr="008B03E3">
              <w:t>/п</w:t>
            </w:r>
            <w:bookmarkEnd w:id="122"/>
          </w:p>
        </w:tc>
        <w:tc>
          <w:tcPr>
            <w:tcW w:w="14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B03E3" w:rsidRPr="008B03E3" w:rsidRDefault="008B03E3" w:rsidP="008B03E3">
            <w:pPr>
              <w:pStyle w:val="1fffb"/>
            </w:pPr>
            <w:r w:rsidRPr="008B03E3">
              <w:t>Адрес источника</w:t>
            </w:r>
          </w:p>
        </w:tc>
        <w:tc>
          <w:tcPr>
            <w:tcW w:w="6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B03E3" w:rsidRPr="008B03E3" w:rsidRDefault="008B03E3" w:rsidP="008B03E3">
            <w:pPr>
              <w:pStyle w:val="1fffb"/>
            </w:pPr>
            <w:r w:rsidRPr="008B03E3">
              <w:t>Источник тепла</w:t>
            </w:r>
          </w:p>
        </w:tc>
        <w:tc>
          <w:tcPr>
            <w:tcW w:w="6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B03E3" w:rsidRPr="008B03E3" w:rsidRDefault="008B03E3" w:rsidP="008B03E3">
            <w:pPr>
              <w:pStyle w:val="1fffb"/>
            </w:pPr>
            <w:r w:rsidRPr="008B03E3">
              <w:t>Температурный график Т</w:t>
            </w:r>
            <w:proofErr w:type="gramStart"/>
            <w:r w:rsidRPr="008B03E3">
              <w:t>1</w:t>
            </w:r>
            <w:proofErr w:type="gramEnd"/>
            <w:r w:rsidRPr="008B03E3">
              <w:t>/Т2, °С;</w:t>
            </w:r>
          </w:p>
        </w:tc>
        <w:tc>
          <w:tcPr>
            <w:tcW w:w="2080" w:type="pct"/>
            <w:gridSpan w:val="4"/>
            <w:tcBorders>
              <w:top w:val="single" w:sz="4" w:space="0" w:color="auto"/>
              <w:left w:val="nil"/>
              <w:bottom w:val="single" w:sz="4" w:space="0" w:color="auto"/>
              <w:right w:val="single" w:sz="4" w:space="0" w:color="auto"/>
            </w:tcBorders>
            <w:shd w:val="clear" w:color="000000" w:fill="FFFFFF"/>
            <w:vAlign w:val="center"/>
            <w:hideMark/>
          </w:tcPr>
          <w:p w:rsidR="008B03E3" w:rsidRPr="008B03E3" w:rsidRDefault="008B03E3" w:rsidP="008B03E3">
            <w:pPr>
              <w:pStyle w:val="1fffb"/>
            </w:pPr>
            <w:r w:rsidRPr="008B03E3">
              <w:t>Параметры работы источника</w:t>
            </w:r>
          </w:p>
        </w:tc>
      </w:tr>
      <w:tr w:rsidR="008B03E3" w:rsidRPr="008B03E3" w:rsidTr="008B03E3">
        <w:trPr>
          <w:trHeight w:val="20"/>
        </w:trPr>
        <w:tc>
          <w:tcPr>
            <w:tcW w:w="116"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1474"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661"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669" w:type="pct"/>
            <w:vMerge/>
            <w:tcBorders>
              <w:top w:val="single" w:sz="4" w:space="0" w:color="auto"/>
              <w:left w:val="single" w:sz="4" w:space="0" w:color="auto"/>
              <w:bottom w:val="single" w:sz="4" w:space="0" w:color="auto"/>
              <w:right w:val="single" w:sz="4" w:space="0" w:color="auto"/>
            </w:tcBorders>
            <w:vAlign w:val="center"/>
            <w:hideMark/>
          </w:tcPr>
          <w:p w:rsidR="008B03E3" w:rsidRPr="008B03E3" w:rsidRDefault="008B03E3" w:rsidP="008B03E3">
            <w:pPr>
              <w:pStyle w:val="1fffb"/>
            </w:pPr>
          </w:p>
        </w:tc>
        <w:tc>
          <w:tcPr>
            <w:tcW w:w="546" w:type="pct"/>
            <w:tcBorders>
              <w:top w:val="nil"/>
              <w:left w:val="nil"/>
              <w:bottom w:val="single" w:sz="4" w:space="0" w:color="auto"/>
              <w:right w:val="single" w:sz="4" w:space="0" w:color="auto"/>
            </w:tcBorders>
            <w:shd w:val="clear" w:color="000000" w:fill="FFFFFF"/>
            <w:vAlign w:val="center"/>
            <w:hideMark/>
          </w:tcPr>
          <w:p w:rsidR="008B03E3" w:rsidRPr="008B03E3" w:rsidRDefault="008B03E3" w:rsidP="008B03E3">
            <w:pPr>
              <w:pStyle w:val="1fffb"/>
            </w:pPr>
            <w:r w:rsidRPr="008B03E3">
              <w:t>Давление в подающем трубопроводе Р</w:t>
            </w:r>
            <w:proofErr w:type="gramStart"/>
            <w:r w:rsidRPr="008B03E3">
              <w:t>1</w:t>
            </w:r>
            <w:proofErr w:type="gramEnd"/>
            <w:r w:rsidRPr="008B03E3">
              <w:t>,                кгс/см</w:t>
            </w:r>
            <w:r w:rsidRPr="008B03E3">
              <w:rPr>
                <w:vertAlign w:val="superscript"/>
              </w:rPr>
              <w:t>2</w:t>
            </w:r>
          </w:p>
        </w:tc>
        <w:tc>
          <w:tcPr>
            <w:tcW w:w="554" w:type="pct"/>
            <w:tcBorders>
              <w:top w:val="nil"/>
              <w:left w:val="nil"/>
              <w:bottom w:val="single" w:sz="4" w:space="0" w:color="auto"/>
              <w:right w:val="single" w:sz="4" w:space="0" w:color="auto"/>
            </w:tcBorders>
            <w:shd w:val="clear" w:color="000000" w:fill="FFFFFF"/>
            <w:vAlign w:val="center"/>
            <w:hideMark/>
          </w:tcPr>
          <w:p w:rsidR="008B03E3" w:rsidRPr="008B03E3" w:rsidRDefault="008B03E3" w:rsidP="008B03E3">
            <w:pPr>
              <w:pStyle w:val="1fffb"/>
            </w:pPr>
            <w:r w:rsidRPr="008B03E3">
              <w:t>Давление в обратном трубопроводе Р</w:t>
            </w:r>
            <w:proofErr w:type="gramStart"/>
            <w:r w:rsidRPr="008B03E3">
              <w:t>2</w:t>
            </w:r>
            <w:proofErr w:type="gramEnd"/>
            <w:r w:rsidRPr="008B03E3">
              <w:t>,               кгс/см</w:t>
            </w:r>
            <w:r w:rsidRPr="008B03E3">
              <w:rPr>
                <w:vertAlign w:val="superscript"/>
              </w:rPr>
              <w:t>2</w:t>
            </w:r>
          </w:p>
        </w:tc>
        <w:tc>
          <w:tcPr>
            <w:tcW w:w="625" w:type="pct"/>
            <w:tcBorders>
              <w:top w:val="nil"/>
              <w:left w:val="nil"/>
              <w:bottom w:val="single" w:sz="4" w:space="0" w:color="auto"/>
              <w:right w:val="single" w:sz="4" w:space="0" w:color="auto"/>
            </w:tcBorders>
            <w:shd w:val="clear" w:color="000000" w:fill="FFFFFF"/>
            <w:vAlign w:val="center"/>
            <w:hideMark/>
          </w:tcPr>
          <w:p w:rsidR="008B03E3" w:rsidRPr="008B03E3" w:rsidRDefault="008B03E3" w:rsidP="008B03E3">
            <w:pPr>
              <w:pStyle w:val="1fffb"/>
            </w:pPr>
            <w:r w:rsidRPr="008B03E3">
              <w:t>G цирк</w:t>
            </w:r>
            <w:proofErr w:type="gramStart"/>
            <w:r w:rsidRPr="008B03E3">
              <w:t>.,</w:t>
            </w:r>
            <w:r w:rsidRPr="008B03E3">
              <w:br/>
            </w:r>
            <w:proofErr w:type="gramEnd"/>
            <w:r w:rsidRPr="008B03E3">
              <w:t>т/ч</w:t>
            </w:r>
          </w:p>
        </w:tc>
        <w:tc>
          <w:tcPr>
            <w:tcW w:w="355" w:type="pct"/>
            <w:tcBorders>
              <w:top w:val="nil"/>
              <w:left w:val="nil"/>
              <w:bottom w:val="single" w:sz="4" w:space="0" w:color="auto"/>
              <w:right w:val="single" w:sz="4" w:space="0" w:color="auto"/>
            </w:tcBorders>
            <w:shd w:val="clear" w:color="000000" w:fill="FFFFFF"/>
            <w:vAlign w:val="center"/>
            <w:hideMark/>
          </w:tcPr>
          <w:p w:rsidR="008B03E3" w:rsidRPr="008B03E3" w:rsidRDefault="008B03E3" w:rsidP="008B03E3">
            <w:pPr>
              <w:pStyle w:val="1fffb"/>
            </w:pPr>
            <w:r w:rsidRPr="008B03E3">
              <w:t>G утечка                    т/ч</w:t>
            </w:r>
          </w:p>
        </w:tc>
      </w:tr>
      <w:tr w:rsidR="008B03E3" w:rsidRPr="008B03E3" w:rsidTr="008B03E3">
        <w:trPr>
          <w:trHeight w:val="20"/>
        </w:trPr>
        <w:tc>
          <w:tcPr>
            <w:tcW w:w="116" w:type="pct"/>
            <w:tcBorders>
              <w:top w:val="nil"/>
              <w:left w:val="single" w:sz="4" w:space="0" w:color="auto"/>
              <w:bottom w:val="single" w:sz="4" w:space="0" w:color="auto"/>
              <w:right w:val="single" w:sz="4" w:space="0" w:color="auto"/>
            </w:tcBorders>
            <w:shd w:val="clear" w:color="000000" w:fill="FFFFFF"/>
            <w:vAlign w:val="center"/>
            <w:hideMark/>
          </w:tcPr>
          <w:p w:rsidR="008B03E3" w:rsidRPr="008B03E3" w:rsidRDefault="008B03E3" w:rsidP="008B03E3">
            <w:pPr>
              <w:pStyle w:val="1fffb"/>
            </w:pPr>
            <w:r w:rsidRPr="008B03E3">
              <w:t>1</w:t>
            </w:r>
          </w:p>
        </w:tc>
        <w:tc>
          <w:tcPr>
            <w:tcW w:w="1474" w:type="pct"/>
            <w:tcBorders>
              <w:top w:val="nil"/>
              <w:left w:val="nil"/>
              <w:bottom w:val="single" w:sz="4" w:space="0" w:color="auto"/>
              <w:right w:val="single" w:sz="4" w:space="0" w:color="auto"/>
            </w:tcBorders>
            <w:shd w:val="clear" w:color="auto" w:fill="auto"/>
            <w:noWrap/>
            <w:vAlign w:val="center"/>
            <w:hideMark/>
          </w:tcPr>
          <w:p w:rsidR="008B03E3" w:rsidRPr="008B03E3" w:rsidRDefault="008B03E3" w:rsidP="008B03E3">
            <w:pPr>
              <w:pStyle w:val="1fffb"/>
            </w:pPr>
            <w:proofErr w:type="spellStart"/>
            <w:r w:rsidRPr="008B03E3">
              <w:t>с.п</w:t>
            </w:r>
            <w:proofErr w:type="spellEnd"/>
            <w:r w:rsidRPr="008B03E3">
              <w:t xml:space="preserve">. </w:t>
            </w:r>
            <w:proofErr w:type="spellStart"/>
            <w:r w:rsidRPr="008B03E3">
              <w:t>Гостицкое</w:t>
            </w:r>
            <w:proofErr w:type="spellEnd"/>
            <w:r w:rsidRPr="008B03E3">
              <w:t xml:space="preserve">, д. </w:t>
            </w:r>
            <w:proofErr w:type="spellStart"/>
            <w:r w:rsidRPr="008B03E3">
              <w:t>Гостицы</w:t>
            </w:r>
            <w:proofErr w:type="spellEnd"/>
            <w:r w:rsidRPr="008B03E3">
              <w:t>, д. 1в</w:t>
            </w:r>
          </w:p>
        </w:tc>
        <w:tc>
          <w:tcPr>
            <w:tcW w:w="661"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r w:rsidRPr="008B03E3">
              <w:t xml:space="preserve">ЦО, 2х </w:t>
            </w:r>
            <w:proofErr w:type="spellStart"/>
            <w:r w:rsidRPr="008B03E3">
              <w:t>трубн</w:t>
            </w:r>
            <w:proofErr w:type="spellEnd"/>
            <w:r w:rsidRPr="008B03E3">
              <w:t>.</w:t>
            </w:r>
          </w:p>
        </w:tc>
        <w:tc>
          <w:tcPr>
            <w:tcW w:w="669"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r w:rsidRPr="008B03E3">
              <w:t>95/70</w:t>
            </w:r>
            <w:proofErr w:type="gramStart"/>
            <w:r w:rsidRPr="008B03E3">
              <w:t xml:space="preserve"> °С</w:t>
            </w:r>
            <w:proofErr w:type="gramEnd"/>
          </w:p>
        </w:tc>
        <w:tc>
          <w:tcPr>
            <w:tcW w:w="546"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r w:rsidRPr="008B03E3">
              <w:t>5,0</w:t>
            </w:r>
          </w:p>
        </w:tc>
        <w:tc>
          <w:tcPr>
            <w:tcW w:w="554"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r w:rsidRPr="008B03E3">
              <w:t>2,3</w:t>
            </w:r>
          </w:p>
        </w:tc>
        <w:tc>
          <w:tcPr>
            <w:tcW w:w="625" w:type="pct"/>
            <w:tcBorders>
              <w:top w:val="nil"/>
              <w:left w:val="nil"/>
              <w:bottom w:val="single" w:sz="4" w:space="0" w:color="auto"/>
              <w:right w:val="single" w:sz="4" w:space="0" w:color="auto"/>
            </w:tcBorders>
            <w:shd w:val="clear" w:color="000000" w:fill="FFFFFF"/>
            <w:vAlign w:val="center"/>
            <w:hideMark/>
          </w:tcPr>
          <w:p w:rsidR="008B03E3" w:rsidRPr="008B03E3" w:rsidRDefault="008B03E3" w:rsidP="008B03E3">
            <w:pPr>
              <w:pStyle w:val="1fffb"/>
            </w:pPr>
            <w:r w:rsidRPr="008B03E3">
              <w:t>124,90</w:t>
            </w:r>
          </w:p>
        </w:tc>
        <w:tc>
          <w:tcPr>
            <w:tcW w:w="355" w:type="pct"/>
            <w:tcBorders>
              <w:top w:val="nil"/>
              <w:left w:val="nil"/>
              <w:bottom w:val="single" w:sz="4" w:space="0" w:color="auto"/>
              <w:right w:val="single" w:sz="4" w:space="0" w:color="auto"/>
            </w:tcBorders>
            <w:shd w:val="clear" w:color="auto" w:fill="auto"/>
            <w:vAlign w:val="center"/>
            <w:hideMark/>
          </w:tcPr>
          <w:p w:rsidR="008B03E3" w:rsidRPr="008B03E3" w:rsidRDefault="008B03E3" w:rsidP="008B03E3">
            <w:pPr>
              <w:pStyle w:val="1fffb"/>
            </w:pPr>
            <w:r w:rsidRPr="008B03E3">
              <w:t>0,310</w:t>
            </w:r>
          </w:p>
        </w:tc>
      </w:tr>
    </w:tbl>
    <w:p w:rsidR="00CC41B2" w:rsidRDefault="00CC41B2" w:rsidP="00B5461F">
      <w:pPr>
        <w:pStyle w:val="11ff3"/>
        <w:rPr>
          <w:w w:val="100"/>
          <w:kern w:val="0"/>
        </w:rPr>
      </w:pPr>
    </w:p>
    <w:p w:rsidR="008B03E3" w:rsidRDefault="008B03E3" w:rsidP="00B5461F">
      <w:pPr>
        <w:pStyle w:val="11ff3"/>
        <w:rPr>
          <w:w w:val="100"/>
          <w:kern w:val="0"/>
        </w:rPr>
        <w:sectPr w:rsidR="008B03E3" w:rsidSect="00C25060">
          <w:pgSz w:w="11906" w:h="16838" w:code="9"/>
          <w:pgMar w:top="851" w:right="1134" w:bottom="851" w:left="1701" w:header="680" w:footer="284" w:gutter="0"/>
          <w:cols w:space="708"/>
          <w:docGrid w:linePitch="360"/>
        </w:sectPr>
      </w:pPr>
    </w:p>
    <w:p w:rsidR="008B03E3" w:rsidRDefault="00537936" w:rsidP="00B5461F">
      <w:pPr>
        <w:pStyle w:val="11ff3"/>
        <w:rPr>
          <w:w w:val="100"/>
          <w:kern w:val="0"/>
        </w:rPr>
      </w:pPr>
      <w:r w:rsidRPr="00537936">
        <w:rPr>
          <w:noProof/>
          <w:w w:val="100"/>
          <w:kern w:val="0"/>
          <w:lang w:eastAsia="ru-RU"/>
        </w:rPr>
        <w:lastRenderedPageBreak/>
        <w:drawing>
          <wp:inline distT="0" distB="0" distL="0" distR="0" wp14:anchorId="348D9CAB" wp14:editId="37C02E34">
            <wp:extent cx="9611360" cy="4250690"/>
            <wp:effectExtent l="0" t="0" r="8890" b="0"/>
            <wp:docPr id="582377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611360" cy="4250690"/>
                    </a:xfrm>
                    <a:prstGeom prst="rect">
                      <a:avLst/>
                    </a:prstGeom>
                    <a:noFill/>
                    <a:ln>
                      <a:noFill/>
                    </a:ln>
                  </pic:spPr>
                </pic:pic>
              </a:graphicData>
            </a:graphic>
          </wp:inline>
        </w:drawing>
      </w:r>
    </w:p>
    <w:p w:rsidR="008B03E3" w:rsidRPr="002F679F" w:rsidRDefault="008B03E3" w:rsidP="00537936">
      <w:pPr>
        <w:pStyle w:val="11ff3"/>
        <w:jc w:val="center"/>
        <w:rPr>
          <w:w w:val="100"/>
          <w:kern w:val="0"/>
        </w:rPr>
      </w:pPr>
      <w:r>
        <w:rPr>
          <w:w w:val="100"/>
          <w:kern w:val="0"/>
        </w:rPr>
        <w:t xml:space="preserve">Рисунок </w:t>
      </w:r>
      <w:r w:rsidR="007A5E88">
        <w:rPr>
          <w:w w:val="100"/>
          <w:kern w:val="0"/>
        </w:rPr>
        <w:t>4</w:t>
      </w:r>
      <w:r>
        <w:rPr>
          <w:w w:val="100"/>
          <w:kern w:val="0"/>
        </w:rPr>
        <w:t xml:space="preserve"> – Пьезометрический график</w:t>
      </w:r>
    </w:p>
    <w:p w:rsidR="008B03E3" w:rsidRDefault="008B03E3" w:rsidP="00FF6756">
      <w:pPr>
        <w:pStyle w:val="11ff3"/>
        <w:rPr>
          <w:w w:val="100"/>
          <w:kern w:val="0"/>
        </w:rPr>
        <w:sectPr w:rsidR="008B03E3" w:rsidSect="008B03E3">
          <w:pgSz w:w="16838" w:h="11906" w:orient="landscape" w:code="9"/>
          <w:pgMar w:top="1701" w:right="851" w:bottom="1134" w:left="851" w:header="680" w:footer="284" w:gutter="0"/>
          <w:cols w:space="708"/>
          <w:docGrid w:linePitch="360"/>
        </w:sectPr>
      </w:pPr>
    </w:p>
    <w:p w:rsidR="00FF6756" w:rsidRPr="002F679F" w:rsidRDefault="00FF6756" w:rsidP="00FF6756">
      <w:pPr>
        <w:pStyle w:val="11ff3"/>
        <w:rPr>
          <w:w w:val="100"/>
          <w:kern w:val="0"/>
        </w:rPr>
      </w:pPr>
      <w:r w:rsidRPr="002F679F">
        <w:rPr>
          <w:w w:val="100"/>
          <w:kern w:val="0"/>
        </w:rPr>
        <w:lastRenderedPageBreak/>
        <w:t xml:space="preserve">Системы теплоснабжения представляют собой взаимосвязанный комплекс потребителей тепла, отличающихся как характером, так и величиной теплопотребления. Режимы расходов тепла многочисленными абонентами неодинаковы. Тепловая нагрузка отопительных установок изменяется в зависимости от температуры наружного воздуха, оставаясь практически стабильной в течение суток. Расход тепла на горячее водоснабжение не зависит от температуры наружного воздуха, но изменяется как по часам суток, так и по дням недели. </w:t>
      </w:r>
    </w:p>
    <w:p w:rsidR="00FF6756" w:rsidRPr="002F679F" w:rsidRDefault="00FF6756" w:rsidP="00FF6756">
      <w:pPr>
        <w:pStyle w:val="11ff3"/>
        <w:rPr>
          <w:w w:val="100"/>
          <w:kern w:val="0"/>
        </w:rPr>
      </w:pPr>
      <w:r w:rsidRPr="002F679F">
        <w:rPr>
          <w:w w:val="100"/>
          <w:kern w:val="0"/>
        </w:rPr>
        <w:t>В этих условиях необходимо искусственное изменение параметров и расхода теплоносителя в соответствии с фактической потребностью абонентов. Регулирование повышает качество теплоснабжения, сокращает перерасход тепловой энергии и топлива.</w:t>
      </w:r>
    </w:p>
    <w:p w:rsidR="00FF6756" w:rsidRPr="002F679F" w:rsidRDefault="00FF6756" w:rsidP="00FF6756">
      <w:pPr>
        <w:pStyle w:val="11ff3"/>
        <w:rPr>
          <w:w w:val="100"/>
          <w:kern w:val="0"/>
        </w:rPr>
      </w:pPr>
      <w:r w:rsidRPr="002F679F">
        <w:rPr>
          <w:w w:val="100"/>
          <w:kern w:val="0"/>
        </w:rPr>
        <w:t xml:space="preserve">В зависимости от места осуществления регулирования различают центральное, групповое, местное и индивидуальное регулирование. </w:t>
      </w:r>
    </w:p>
    <w:p w:rsidR="00FF6756" w:rsidRPr="002F679F" w:rsidRDefault="00FF6756" w:rsidP="00FF6756">
      <w:pPr>
        <w:pStyle w:val="11ff3"/>
        <w:rPr>
          <w:w w:val="100"/>
          <w:kern w:val="0"/>
        </w:rPr>
      </w:pPr>
      <w:r w:rsidRPr="002F679F">
        <w:rPr>
          <w:w w:val="100"/>
          <w:kern w:val="0"/>
        </w:rPr>
        <w:t>Центральное регулирование выполняют в источнике теплоснабжения по преобладающей нагрузке, характерной для большинства абонентов. В тепловых сетях такой нагрузкой может быть отопление или совместная нагрузка отопления и горячего водоснабжения. На ряде технологических предприятий преобладающим является технологическое теплопотребление.</w:t>
      </w:r>
    </w:p>
    <w:p w:rsidR="00FF6756" w:rsidRPr="002F679F" w:rsidRDefault="00FF6756" w:rsidP="00FF6756">
      <w:pPr>
        <w:pStyle w:val="11ff3"/>
        <w:rPr>
          <w:w w:val="100"/>
          <w:kern w:val="0"/>
        </w:rPr>
      </w:pPr>
      <w:r w:rsidRPr="002F679F">
        <w:rPr>
          <w:w w:val="100"/>
          <w:kern w:val="0"/>
        </w:rPr>
        <w:t>Местное регулирование предусматривается на абонентском вводе для дополнительной корректировки параметров теплоносителя с учетом местных факторов.</w:t>
      </w:r>
    </w:p>
    <w:p w:rsidR="00FF6756" w:rsidRPr="002F679F" w:rsidRDefault="00FF6756" w:rsidP="00FF6756">
      <w:pPr>
        <w:pStyle w:val="11ff3"/>
        <w:rPr>
          <w:w w:val="100"/>
          <w:kern w:val="0"/>
        </w:rPr>
      </w:pPr>
      <w:r w:rsidRPr="002F679F">
        <w:rPr>
          <w:w w:val="100"/>
          <w:kern w:val="0"/>
        </w:rPr>
        <w:t xml:space="preserve">Индивидуальное регулирование осуществляется непосредственно у </w:t>
      </w:r>
      <w:proofErr w:type="spellStart"/>
      <w:r w:rsidRPr="002F679F">
        <w:rPr>
          <w:w w:val="100"/>
          <w:kern w:val="0"/>
        </w:rPr>
        <w:t>теплопотребляющих</w:t>
      </w:r>
      <w:proofErr w:type="spellEnd"/>
      <w:r w:rsidRPr="002F679F">
        <w:rPr>
          <w:w w:val="100"/>
          <w:kern w:val="0"/>
        </w:rPr>
        <w:t xml:space="preserve"> приборов, например, у нагревательных приборов систем отопления, и дополняет другие виды регулирования.</w:t>
      </w:r>
    </w:p>
    <w:p w:rsidR="00FF6756" w:rsidRPr="002F679F" w:rsidRDefault="00FF6756" w:rsidP="00FF6756">
      <w:pPr>
        <w:pStyle w:val="11ff3"/>
        <w:rPr>
          <w:w w:val="100"/>
          <w:kern w:val="0"/>
        </w:rPr>
      </w:pPr>
      <w:r w:rsidRPr="002F679F">
        <w:rPr>
          <w:w w:val="100"/>
          <w:kern w:val="0"/>
        </w:rPr>
        <w:t>Тепловая нагрузка многочисленных абонентов современных систем теплоснабжения неоднородна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 е. осуществляется комбинированное регулирование.</w:t>
      </w:r>
    </w:p>
    <w:p w:rsidR="00FF6756" w:rsidRPr="002F679F" w:rsidRDefault="00FF6756" w:rsidP="00FF6756">
      <w:pPr>
        <w:pStyle w:val="11ff3"/>
        <w:rPr>
          <w:w w:val="100"/>
          <w:kern w:val="0"/>
        </w:rPr>
      </w:pPr>
      <w:r w:rsidRPr="002F679F">
        <w:rPr>
          <w:w w:val="100"/>
          <w:kern w:val="0"/>
        </w:rPr>
        <w:t>Комбинированное регулирование, состоящее из нескольких ступеней, взаимно дополняющих друг друга, создает наиболее полное соответствие между отпуском тепла и фактическим тепло, потреблением.</w:t>
      </w:r>
    </w:p>
    <w:p w:rsidR="00FF6756" w:rsidRPr="002F679F" w:rsidRDefault="00FF6756" w:rsidP="00FF6756">
      <w:pPr>
        <w:pStyle w:val="11ff3"/>
        <w:rPr>
          <w:w w:val="100"/>
          <w:kern w:val="0"/>
        </w:rPr>
      </w:pPr>
      <w:r w:rsidRPr="002F679F">
        <w:rPr>
          <w:w w:val="100"/>
          <w:kern w:val="0"/>
        </w:rPr>
        <w:t>По способу осуществления регулирование может быть автоматическим и ручным.</w:t>
      </w:r>
    </w:p>
    <w:p w:rsidR="00FF6756" w:rsidRPr="002F679F" w:rsidRDefault="00FF6756" w:rsidP="00FF6756">
      <w:pPr>
        <w:shd w:val="clear" w:color="auto" w:fill="FFFFFF"/>
        <w:suppressAutoHyphens/>
        <w:spacing w:before="173"/>
        <w:ind w:right="10" w:firstLine="662"/>
        <w:rPr>
          <w:rFonts w:ascii="Times New Roman" w:hAnsi="Times New Roman" w:cs="Times New Roman"/>
          <w:szCs w:val="24"/>
        </w:rPr>
      </w:pPr>
    </w:p>
    <w:p w:rsidR="00FF6756" w:rsidRPr="002F679F" w:rsidRDefault="00FF6756" w:rsidP="00FF6756">
      <w:pPr>
        <w:suppressAutoHyphens/>
        <w:jc w:val="center"/>
        <w:rPr>
          <w:rFonts w:ascii="Times New Roman" w:hAnsi="Times New Roman" w:cs="Times New Roman"/>
          <w:szCs w:val="24"/>
        </w:rPr>
      </w:pPr>
      <w:r w:rsidRPr="002F679F">
        <w:rPr>
          <w:rFonts w:ascii="Times New Roman" w:hAnsi="Times New Roman" w:cs="Times New Roman"/>
          <w:noProof/>
          <w:szCs w:val="24"/>
        </w:rPr>
        <w:lastRenderedPageBreak/>
        <w:drawing>
          <wp:inline distT="0" distB="0" distL="0" distR="0" wp14:anchorId="62B951D0" wp14:editId="7A8478FE">
            <wp:extent cx="4497705" cy="1456690"/>
            <wp:effectExtent l="0" t="0" r="0" b="0"/>
            <wp:docPr id="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97705" cy="1456690"/>
                    </a:xfrm>
                    <a:prstGeom prst="rect">
                      <a:avLst/>
                    </a:prstGeom>
                    <a:noFill/>
                    <a:ln>
                      <a:noFill/>
                    </a:ln>
                  </pic:spPr>
                </pic:pic>
              </a:graphicData>
            </a:graphic>
          </wp:inline>
        </w:drawing>
      </w:r>
      <w:r w:rsidR="000C24F4" w:rsidRPr="002F679F">
        <w:rPr>
          <w:rFonts w:ascii="Times New Roman" w:hAnsi="Times New Roman" w:cs="Times New Roman"/>
          <w:noProof/>
        </w:rPr>
        <mc:AlternateContent>
          <mc:Choice Requires="wpc">
            <w:drawing>
              <wp:inline distT="0" distB="0" distL="0" distR="0" wp14:anchorId="47229FB6" wp14:editId="1655D120">
                <wp:extent cx="4498340" cy="1459865"/>
                <wp:effectExtent l="0" t="635" r="635" b="0"/>
                <wp:docPr id="14" name="Полотно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2"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98340" cy="14598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A9FB473" id="Полотно 2" o:spid="_x0000_s1026" editas="canvas" style="width:354.2pt;height:114.95pt;mso-position-horizontal-relative:char;mso-position-vertical-relative:line" coordsize="44983,14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pILxJQIAAKUEAAAOAAAAZHJzL2Uyb0RvYy54bWysVNtuGjEQfa/Uf7D8&#10;HhYoiZIVEFVBqSqlLYraD5j1zrJW1heNDQt/37FZQtI8pKr6gBmPPcdnjo93frs3ndghBe3sQk5G&#10;YynQKldru1nIXz/vL66lCBFsDZ2zuJAHDPJ2+fHDvPclTl3ruhpJMIgNZe8Xso3Rl0URVIsGwsh5&#10;tLzYODIQeUqboiboGd10xXQ8vip6R7UnpzAEzq6Oi3KZ8ZsGVfzRNAGj6BaSucU8Uh6rNBbLOZQb&#10;At9qNdCAf2BhQFs+9BlqBRHElvQbKKMVueCaOFLOFK5ptMLcA3czGf/RzR3YHYTcjGJ1TgQ5+o+4&#10;1Sbxtu5edx2rUTB6mXLpv+f7QU56rUr+DQJx9Ob89y+Kq+KWUA4g5q8wDNDT1l+wVh6irnSn4yHf&#10;O4uSSNndWqs1HSfq+25NQtfsw6kUFgz7jZfTqWKWbjpVpE3HEkgtPTj1FIR1dy3YDX4Onh3D9Vx+&#10;ShG5vkWoQ0ongV6j5OkrGlWnfRIzyZrioWE23fvmPhpi5dTWoI1HhxN23LuzodU+SEElmgq5Sfpa&#10;Z0JQBlKPzJvJcRwJo2pT2DCJIV+8WMiMzyRTO8GzcFX/zdUsGWyjy17eN2QSDpMS+/xkDs9PBvdR&#10;KE7OZjfXn2b8shSvTWaXN9dXl1klKE/lnkL8gs6IFDBtZprhYfcQEmfmdtqSTjs78cRs0Jyngz3Z&#10;mrlseLfpsb2c513nr8vyNwAAAP//AwBQSwMECgAAAAAAAAAhAHu50+uRuQEAkbkBABQAAABkcnMv&#10;bWVkaWEvaW1hZ2UxLnBuZ4lQTkcNChoKAAAADUlIRFIAAAQ6AAABXwgCAAAAIE47oAAAAAFzUkdC&#10;AK7OHOkAAAAEZ0FNQQAAsY8L/GEFAAAACXBIWXMAACHVAAAh1QEEnLSdAAD/pUlEQVR4Xuzdd7xE&#10;VXUv8JeosYuxo099Eo36jOGJWBDF3lBULIgR7Egvgl2sgIICFlRAsKMoAgo27KKiRlCCJtFobLEm&#10;Jk/je77evuEXzxtn7p17ps+cWeeP+cyde8o+a++99vqt9Vtr/5v/W8fySeB//a//9Q//8A+f+9zn&#10;jjjiiP/wH/7DNa5xjX/37/7d4x73uHe+853f+ta3/Hf5mty2Rf/lv/yXr33ta294wxt23XXXG1x+&#10;PPzhD3/ve9/7T//0T21vsZbnffvb337Na17zoAc96G53u9s+++zz9re//a/+6q/+03/6T50Rxv/5&#10;P//npz/9qRH+5Cc/+Ta3uc0f/uEfbrPNNje84Q1vdrOb3fjGNzYF/s3lxxWucAX/fdrTnnbWWWeZ&#10;C4ZTByTwv//3//7lL3/55S9/+bWvfe1uu+1mUuRlc1z/+td/7GMf+/73v/+f//mfO/Cy9QrLKQEr&#10;znve857dd9/9Ote5zhWveEWfBt5VLz+sPn4//vjjqe7//J//83K2X6voEFPJ+vg//+f//B+XH//9&#10;v//3//pf/+s//uM//u3f/u1FF1105plnvvCFL3zUox5Fi97xjne86+XHHe5wh3//7//9rW996z/+&#10;4z++6U1vSvNc6UpX+r3f+73eOTjkuzN///d/n8SufOUrX/Oa17ze9a637bbbus8tb3nL7bfffpdd&#10;diG6Jz7xiYceeugLXvCCV77ylVT3Rz7yEZOdMB2XXXbZ3/zN3/zoRz/SSPr8v/23/6bxXmRphVwN&#10;G5SAkWY5fstb3sJIu+1tb3uVq1zFgDEebne721Hdhx9+uAVrxx139IvfDRVGndn09a9/faVtufmP&#10;hH8z/0fWE7eUACXLPGWQPeEJT6BDr371q2+33XZ/9md/VnBlS9F19YQGrlhfn/rUp771rW/9xje+&#10;0T248o53vMPSbswzGq597Wtb+G9xi1tY+0GXGBAsg3/7b//tgx/8YAv/Zz7zmf/4H/8jA2XVO73g&#10;yqr3YAfa3wdXTECWN8PLsRJwhckIz//85z//4Q9/SFt+8/KDEXnJJZdccMEFZ5xxxgknnPCMZzyD&#10;x4dKsaRe7WpXu+51rwuSXeta1wLJaBhuAq/s9y2xCi3E9AyW40lx1c1vfvPb3/7297jHPdz/EY94&#10;xB577LH33nvvt99+z372s4899tg3vvGNGvCBD3zg05/+9F/+5V/+/d//PRBllc8BnzBbKYFCKSs6&#10;j4w9vjNdbPEyDAwhS9Uf/MEfgKyWqic96UmPfOQjwRgwOHDFOS972cu++MUv/vrXvy7E0r7TC660&#10;l9X8zuTBomRPPvlkkQfeZQrRuH/84x9fcGV+fbBkT1o3uAKrxFV5k5vcBGjxPTaET9/hGWsAzPZ3&#10;f/d3BVeWbKhWc1ZSAuCKKLdQAKDCHGdysekZWIEr7K2lja7QAFZMqkCwAjJ597vfDR6IRb/61a9+&#10;1ateJZzCtw1C3Oc+9xFIEaqN1QhvUC/gijdlQdIqN7r8aFTNhhEVkiEQV3Eg0kIOpuc973lPzsRn&#10;PetZENFpp50mhnPOOeecd955H/3oR7lUvvKVr/CjU+BwFDT1m9/8pmDJSs6QzRsNrgiRvetd77Iq&#10;/emf/mngCiKAEOWtbnUrsRRYxXeDJ3DFsDnkkEPOPffcH/zgB90gCMynQwuuzEfOIzyFLuM1/+pX&#10;v3rqqadaPLhtLBsFV0aQYBdPDVzhqtl555057Thy+A6XmZgxaicY9j/72c9CBqPN4/IE1Gl50MX3&#10;xnqwDHCFMj64LS0SHfBOVXRl1NFS509dAr/4xS/E88GSRDLNMocvnMRMcwQqtvhiyWCmCbtQXML6&#10;iDyJP+zQ7AAVDCtsnKOPPvrggw8GHryI1fOhD30oOhaTUeSEGmFHBqt4L38K2zp8gUC8Nc8I5yAC&#10;KrUDzORwiT+pIygOSnECexQ+4Ul89OWHKArO9utf//oPfvCDnIw00o9//GPYD7lL7PdXv/oVDzqI&#10;knAKZVVYZepDd+E3DBns9NNPF1XDKgzpyxiDTBhvljCDx0AyoQJjjCLD5pRTToFjDY+Ft39VGlBw&#10;Zel6ijoDuJmn2OpoP0Z/kcGWrpPm3iDjgbNQwg8znRvv/PPP56tDdJ57Q2b1QMMeR4KD6ilPeQrz&#10;golA18e5S/tH0TeHlQAt+DnPeQ5GHCrFrNo0r/sWXJmXpOs5m0qgF670zrUlgSssQtY/pXfppZd+&#10;8pOfFL7gspEH4uDXe/nLX37YYYfttddeD3jAAySl8O6xCLFGBWYhjXi1+w6KJYxTL+gEn/50FV8J&#10;X7hsFhoGMrnzne9M5YI9LFFUnwMOOIDa8Tj4xHPf9KY3ve1tb6ONuRd/8pOfwCSFRtZwjgGiF198&#10;8Ste8QpsQHC3l0xoCTPG/ChwB7dkLfPnQx7yEOdLYaqMxPYDpuBKe1nN70wWGL+RIPLznvc8ypfp&#10;Jsay5557Fhlsfn2wZE8KXJGHLcDykpe8BMeAedGBwEIjZia79d7az+3EmyucQunHy8uYGGSTgzRS&#10;GCWqFlxZsqFazVlJCSwJXEm6PPtPREIUhe+ZPSdSAaiABOhVEIKcdU4NAR8hDiwvlt+97nUvC6Ui&#10;HCAKo5CDL26OzZLmo1gSP6FeAleksoAo9773vd1ZzjRFxF2ItCPN4KSTToKOsHeQzeSfsDJpHlko&#10;fOqi3NoGSmnzSnZ8NXpiCfAvf+pTnzJUmpXLiDLArGKQCeh7l7vcBS1C6QV/BicDNs997nMBb/Nu&#10;4uevyw0KrixjT1PZLNHvfe97qLdGObjC66PERMGVZeytubRJZRtlox72sIfx8/HKyNJDM+hA2kYj&#10;PIs9HkXekU4XWumNpcSk6AUtHKjgimB6wZW5DMB6SMclMASuyF2BChS3QHaaCgHVApfiXck198V6&#10;5xM+kd3BNfPnf/7nPDKf+MQnPv7xj3/sYx/70Ic+pGoZzACoCKFYE/nvkt4meOIT0wbwoDQ2DKT0&#10;xlWSlgOZCLzANshg1lZW5p/8yZ+wIKGUZz7zmWhvsl9koaj8AaJceOGFYAmqKpXr9cPsSptzVJZ8&#10;x+fGVq8HUSfvi6kG96b0gooOqDFQtOoLaiYddNBBADDcAqs4x7+MZGwCK3vKLWQidGlN30psI/+/&#10;4MrIIpvPBUZtA1eo44Ir8xH70j7lu9/97ute9zreRHAFP/vzn/+8+FtnoitGO/ckDPb85z9/p512&#10;ovR7kUncVCnmE+q544/+6I/AFQ7ODgihyGBLO+/Wp2GbwRUzju3FicBLIuA/IVwJUBEz8TiFy6V5&#10;OCABfwqu/vVf/zV88uY3v/mlL32p2c3CyyFbDxGLOSj0AVfIIel1Z7SsOJy6gkAOS/Hud7+7mAwM&#10;JvmEH1CGNC4ZvSr9QIo87epNBXOSIp/8+LIj12cujPSmoTFjBgrxpQwD3CtAZ2hhQxhmeDEKxNm8&#10;4cQTT4RbgP+kX0LdRx11lP0qTATLnwNch1hGevpanVxwZUm7W1oCXj6tjTvb4eiKuV37rmw5BClE&#10;kQc+P7rvgQ98oFo3gshUZAcCC3l3jiXg/H3vex+jhKeTLZLdDMIHg1JkyrKZKHqBF64plofT5NQi&#10;sndAvxdc2XIK1AmzlsBmcEXUgmvgMY95DGNr1FT77ILSHKYqoKIakvuw0igxkRMHIo0IhlgKZzOm&#10;qxqYyrUDFfzTpryJz1snD54S4JnmuejLZNsQrkSBhJPjoFJcKH/gTne6E3zCfKRO1d4UQpGgzzWu&#10;DcCJrH16VR6/djYp8rURyqzH3krfP0QYvABwxSgVPxGgk9qUYKCqdIrHgCUf/vCHDXiTCOQWEjSt&#10;jGrRPKcJJDL2eCSRHruUjzr1bi24MnWRTuGGzFMak7OZVlV7kV9ZzBpYx+znf1ppd3LvNpGwirAp&#10;v51Af20Tudm4seTjHsjks5BTiIrSyGjig+Tz6wZcMdpZBngmND4wZkikrmiqqYRTjpWuws/97nc/&#10;6J3N4QQLA2zz2c9+1rWrnt5acGUKSrNuMZkENoMr5iDOvfgGZpRQA13U8jnOVCDLBogwgE9RFFad&#10;qAWvhEAxA47bhT3neNGLXiQ/5Mgjj5TIziOjNLD8E1Gd4I2GCBrnxZaxFOewBZPfrGwxReGAfNST&#10;lfjHx+HpytjYNRJqAlFEaFmKfNuh4lAmzdHyTeu0tZWAASPyZgip26kYndUZPlFK2zj/0pe+hL2P&#10;L2DuiEx+4Qtf+M53vgMVqyNnFcNFZP8Y6ko4COspHSGaByoXXBkylgquLONEMwcoeil9ItSKk4Ar&#10;gDj/liooEvs6A1fYnVYUIX4FNAuubDYQYRKWhBxTpIgddtiB35EGNDY6QwYz2kXD1SFVcgfTF1AR&#10;KJdJb+RD6f5kc3hrYXS5jFJsscVAGj8KuNt5DWxb6Rmh3wuuLKMWXrM2bQZXTEZeEhYVnWNVajnX&#10;cMaAEyaaeS3zhPoSRZEHwpd84IEHYrQizJjI2VfeHvPYWf7kmxPJEUXJli9twEkfehFIoTEEZNxK&#10;sxUK4wGRPMCU9Fy5oNrA9fP973/f+6bKcPaSX3WXx5qN1mV53RSsg3vRCNEXDz30UHEVf1qdURyF&#10;U2R8WbiPOeYY8FjwBG6HTCAWrjdrnIXMgOexNTIFGJ3QAbLA7Pqm4MrsZDv+nQNXeI5NAJ4t+tfI&#10;Zq6JQvBvtVwwxn/8LK8UXeFFwONE67SooPSokc/otHLM8rErfG9EKZVnOGxwJAQZxJp5IqWiMghW&#10;fYlNSQnmAk4XYgaSBnzCm8sVys4QTuSFAmj9qJaoOiqGDc8oFyxbB7AhEECXcFZdxRdcWeH52ZWm&#10;bwZXBDnpavkklp7ecG5KeJl6vMtSjUO+z0YoAim8y2effTbClRCKaLDPF7/4xZYzcxyQ4FdOKlo2&#10;hs+WlD7zBfnZkpes5Q0RS+p6ZV8mURQtdCR7HoVMSgBHxr777ktjiEg7KEwtsXoiLAj1gCh9gZSu&#10;9GG9x7wlYCDBGKIrMLlti5WPY7bxoFm1zQXfwRU4Gavfd9PE+XLr5UcZlhY4VbPVe7Cc+RNcccKq&#10;r+kz7YCCKzMV75g3twww39Fj+NGZZSLjAtlcyzxVq76Nt7WNc4vdyd2lwJ+la//99+d4Y7OOKayu&#10;X4ZTQcExF0iMJ8ZijP8qyNaBupnZjhqXHV7lcEIrZ4Igcuy4445GhcEvFxZ5HZfjvve9LwcVLc/F&#10;K8aIJCnMwgyy4wFH6ao7RwuudH0Sr8D7DYmusKu4hKGR5jWMWI4njGVxUfxkvBcTky8ZSdWUlIKC&#10;/cJKEznnRUbW9+kQRQEnhm8bn4R4QCUlhgepX7AKLQHwMPUoCvQbvgz6wZ5UsBCuF9NQXS/+Hfs2&#10;JjdGVow4z7e+9S2W5Uo7+1ZgGK1ZEwF4GINVhlUIovsUP7EeWZ19MQKNRsgZ3dEEiZFjQRd4NFPw&#10;x3jcDF18MN/Ze+2Zlmsm5n993YIry9jvELbhzkil9IXIkaYoZeF484HCXWn8Da54CwFTSwvz1EqD&#10;AiTt0uK3jD2xBG2iwvg1pYSy3VXvtfb7ropOByrVMB24oIRW7O9LcQshpgok56hNZoTXn/70p7Nv&#10;kEP4n8wFDiqKXlHR7GB95plnspO4cg2elZ4UgSsiZmJHPNnet9dKY5mZLNj2taHYEkzHzjbBTBQP&#10;MfWwvzL8kq2e4SeMmWQ5Bx2eKl4cTyCKnBZUFikoohl2sBX8dL4Jaw8TcVGD2R18OgRAxE/aULyS&#10;Ip9PiWo50MPEXqyGtnF0fwWXuPC4pTkyKAeZb3zbcgNE7ylMThCN1GaHlADrJs9IYZXODt8FvVj2&#10;CDK0KHB4noqGVVLo0uywRxB6mLpzvXDFUmVNNywtfID98ccfT+1jS1raupGMOruuKLgyO9lOemfc&#10;R0YbvSxxBdmXSSdVy1Ix6X0Xen0DVyw2WMs4P9Y5rq/yK2zWLSSj39nu4AqHIolJ4OtGqk/gCq8S&#10;b6i8eb5S5ED4XNItH63wOvYIo0d0EQUu9F+rgiEEovzF5Ueqqaz6ZtIWMOuc5Q2MVygP/63gykK1&#10;1Do+3AgU5JQhGbgCKiSIoXAwe4v+4RoQ1FXCSJ1fZ6K+SESRMS8QKvDLjaIYhhQURAALlhAK1wOw&#10;kfz4pk7XlljFCanipXoShIMXigGrDQ53Fp+xFNIVcBF8gt/FS62wEkcGLxht4C2Yj812KAzHHCvt&#10;zljH4bg679xbmyHDDOoQb+FT42I2VtHdMSFTFaYvPmnEGrd2HQWwLW01Sod3e8GV5Z0WfEJChNYA&#10;Npxwoeg2ALPq+LsvumKRQ+yp6MqQUdgLV4QaZI4aCd1I9WFGiI+r0cytK2iO30W589EyhmwaTb+r&#10;CIkxiJguEEf1g7WJpycED+r4FFpBCF5pRa/xOjQkyYIry6uRO92yPrgCaYhj8CAI9wmYmJ7cwA55&#10;IHibpiqGGP6VdHYoAqhwcio9AiobFhoO/kHxGoJYkiiviga/jLIidJ0isJQA57RDG2QCcNtBKShe&#10;5gsjDxvNQpnqw6uew9bp8bVGL2d5Qo1RHRuozsY+Rq/UlF64EnEYsTQ/j5t/dYDdPes+LrgyawmP&#10;f3/gRIIgfxUKEKoM9rBhveoUoOSu8CIDYNJyxI4sftxjqx41Gr+bt7qyIYMxZNGl7n//++M89PLI&#10;t7rBUv+fvlZVwpCAWITOUbzwfbHMWSFArMp4fKvgipx7dhKNT7kHmZgIVoXGjbrUL7lV47yFqe19&#10;WWOqGLH5Krqylczq/1OTQLZu5A9G6wJOAAbDL7tDItbbe3ufffZR6AVPDH6wHinZx4MGVBioMt0R&#10;tARShESyw8mGaCQ4RCo8VCNsYjc9uMWna90BScwB7XiiRUGWCyNPQVj4RKIaZCKsKkteeEfNJcpB&#10;dQ1Kg4WX3eVDUVv1lXFq3Vk3WrQEjEk+OMs0JphVW8RSdIV63zBBN3sTVQCwTacVXGkjpcWcI1Xr&#10;uOOOE/4GV/bee28u5w6EC/vIYFYmGdXYBZW7stkgIxkrtE1zlTs0EkiMVdENMlheGdkXMkeFx+X1&#10;adh7ZWxg+l0JSAitgStgrRdf6UDKhr3M2EK1tx/FM57xDMCMPVdwZTE6d/2eGiIiUgruCl4u1qUY&#10;iOEHfgAkmJlCKFCK8CaIAlQAGNnFdUtaVzOGYZXknJjLNppQXgUmcXiW4AxkAgsJq4rYyM7XBpkw&#10;QihiyBJRmH2mPIXgCDhptkZZv76qN14NCRillmxI2/oF/w+HK6vxSsvRyoIry9EPA60AuGUs8Cgz&#10;XxipFDq4wqe+6rYauCKlGOmZ0w4TTOmYl7/85ZzrtTvSZgPRIm3NFnkAVxJd6UzuSl45+2AKmxje&#10;PKYp8+UTiMVCMfj5XxNd6SpcQQNQClPCpYVN8Tde54IrS6qXu9WslBHnI5AqJpTBE6wQHzSS3BWw&#10;WbgDAdUclEYiS37DUl3D920URQFy3EeYFLWM+sIUUCtJCS/gXKK8mofKSGiAsOoFF1wggmqBkJbG&#10;4JOipnkVNunWoOv+2xRcmVEfF1yZkWAnui0FzW4T+6bQE3kXXaHTO+Ba5jWXWAauSN+0gTGnmoxJ&#10;5f9WPSdnov4eenGz74qMPb5Jzk7lRLoUXcnbJ2GxkQQAI7oii5f53nm44mUlXCowIFFNXYE+o7Aq&#10;g81ucq3Dna0mwD93gFLFimUhfSFTieah11O8MsS4QjBy8b6koPRW7jIOU48r4ZQhsCRnQiYuB3Ky&#10;i6uyYHAORwN+IxxOfT31qU9VB1JdDbR+3rcPf/jDstFEUy0KTfwkRWAZfGHIrEMH1Tt2TAIhgyFB&#10;wOScjBVdmVb/FlyZliSneR/62qJilwlBFeYaj5cvtuNd9SrGZNTAFaF/M9kCJr2Ya7ngymYDiGT0&#10;u0KHmBKYgeJRCvh2JndlSExpreAKar6aE2y7wV0pCq5MU7eu2b24AAQogBPlfe38ACTQHgypt73t&#10;bYp9KeViA0eLC1KWcl4tqwz34RZYJfnx1imhGCEUYXNlDB/3uMdR70Y1SjOIgt8lkCIDUyKKWuSy&#10;5FVulSJfxYXXbEh2/3UDV5AgFNouuDLF/i64MkVhTudWWWDw+Dm9FG206anoCr0PvXSADNbAFSVf&#10;0DqBFmn3BVeGDJ3syGaNtysiKkX2QCi4Mp3Jthx3EV0RSlUSTWlvZWT7PNkFV5ajl5a3Fc0G80IT&#10;TZjCoPJdVphC4VxdgtiyBK0japwgfYlsN3nzlhjpYZttId+AkxQjbjZCEXVxIC66XCKKEIpyxpAP&#10;RoBdUCATako+DByObAYvCenwwWmPOE8SUVJxeHnFWi0rCYwlgYIrY4lt64sKrmwtozmfkdxH5osF&#10;xhqA9auWq5wtBVL8vuq5K31kMJQwlH21/Cu6stkwA1ck/EjkwKPIDrioFAVX5jwrZ/o4phu+viTj&#10;nXfemeFYZLCZSrsDN2+2ekh9PPpBmEKuoxAKRSHFS2QSTvBdQojIBtUhV5CzQ9Fh4XoAQ5Eu6SiI&#10;W1CK8bZl3jyUco1rXMOOQCheoigO97FdoxR8gRQ5ZrJQ1LXjexK9sYu8QuTIZsAJVnPD7KotUDow&#10;9uoVtpRAwZUtRTTeCQVXxpPbDK/KJgy86SL1fGCWBD5XjrHspVhwZYaiX8pbp9SvVFT5qWrp8IwW&#10;GWwpO2r8RjVwRZXYgivjy7HrV4pFiEtYHaSu5Ug6ivCFIlqnnXaa7R2e/vSnSwgURcGbV0dVOWB0&#10;FCRDVTpAFJBDSKQNPullfMlLgW1s1GiPWu4SiZQOj1BnXAEMxcft6GrBUjGlQSkIAqu+G1LXR1P3&#10;34+xlC3nHb7MzXYquDKjsVVwZUaCHf+2JpV1SAYkZ5W8aqn2fOrKZyk534EQREVXRh0ZCB7f//73&#10;0c3RwGzxLuDWscpgGwqkL9UeIZ77lk3WgfStwfctuDLqpOj8+dkLhd3jYGkZIQKqKFXwgMC74EkO&#10;y4Rt3dX8lR8CpYC72bFRIsr222+vDLHNFkVCstXJlhnzIEo2lQ/RK18ktNzkJjfhMttzzz0FAE88&#10;8UThmpNPPhlKwTHTBjT9n//856IoIIo4D32l5XMzDTs/EuoFx5NA9iA2ZXA3vvnNbwo/zs18Krgy&#10;XpdteVXBlS1FNO8TTDPaX06kJEXLDwv1wQ9+sEVCgkcH1oCCK6OOpxQy7vC+K1vCFcYWq0tO8Cc/&#10;+cmCK6OOnzp/5SQgigKcKOMr2YO9heUllRHDis/CniRCKNLYcmB5HX744TIAE4fv3bFHypO94aEX&#10;e54MrzXcm52SzRwxkJG+cMZAHdUILUACNWqiKPihrqPGKDQsXV7z8JMr/2TlBljnG8xSyvbK7Cjo&#10;moNP6M8v83nxgiszknPBlRkJdvzbgiuWAamK0hYVWrFyCMEXXBlfoCt+Ze++K53cJnJLuKKQcUVX&#10;1DFnGq74WK7m/38JNPkn+ZK8Dgdb56c//alYuliiyAmEIIih7IqNsZUnkR8v0GE65JDjLh3FlibQ&#10;BaTRZD0JjAiw2JARhjF9+uBKNnlsDlelErEi2rxj97znPT3FomNHWigI74unQPF0UR3p8uhndit2&#10;GI0CKVVruMb0EkrAsAT4xR7tJqSCNtaiSbThpvKzaHzBlVlI1T0LrsxIsOPflrNKkuIJJ5xgzbB+&#10;4LKLsai1Io1ybtHM8Vu/1ZUVXdlKQv3/j5cIMV1Kaye3idwMrtgwbr/99oPQkFvwIZVksDlJB6pN&#10;DL5vkcFGnRQrfT5bihrE+EVQcYilC6So6mtjRCF0RReYVkY7S0sgBf9KrS2YQXVg3iuF42xvAlr0&#10;HvLge8szpLIwXQHJCLD0hlz8CyvMTWzdKPwiI0UBYh4xJ8M2oij77LOPJx511FGSUjTAugMpgUzo&#10;NCBKWF59WyStdF9U4zspAUYUzK8mjWraKhUxpdTRNoDn87IFV2Yk54IrMxLs+Lc105B/JKtAKVYm&#10;qwsmjHVLpRd5luPfdzmuLLgyaj+wZbFBbJJgxxXGB6/nmuSu8I3JG2ZIqUFk1Xnf+9733e9+d24B&#10;/VG7aZLzC65MIr2VuLYJoUhEAVRY/0qnCJ6o96jar7EtnM5FdfTRR+N3yY/nm1DIC0qHUuy2JM0d&#10;rrjqVa+6ZQkvMAY+UcJLdCUVirNLffJSRFrMJpn3QihuLhFO6Q5YyJ5OcsOygaOt5e3QIraDe2kO&#10;qoMsd652l1+JYVaNjAQABpFAmwsJDyI3mkHqrM5tb+WCKzMahwVXZiTY8W8buMK/JeifZEfZ9iqD&#10;SWqUyDj+fZfjyoIro/bD2sIV9VjZbRAa95gwC/tpnumSo3bTJOcXXJlEekt7bSheIhJJlFfCi90P&#10;qHA84VbJQkGyEsqATxT9e/SjH73LLruIh8DnYIa4hwAIsOEAPwCVNonywiwuNF+ESjDEhCWFWVzL&#10;5yWDxZ/qDvN6KBrmuYInxx57LDOO+wNqksQvT0bpYelhWpvKY74AKkX6WtoxVg3bUAKcAgazahD2&#10;doPbgXMltvuq/5uebK3erYpSJWJyfmPBlRkNy4IrMxLs+Lc1hbACrCXgiqL4CrMoXwu9IAlUdGV8&#10;sa7slesMV1BTWG8ML1VTMVIYfFaCle3JTRtecKV7fcruQVxk/WN5yU2HB97znvcIoTCbRM7Bb7Ah&#10;8RO2FHQhqT1VhsPs6s0taZ8oD9sAJI95zGMk3z/qUY+CfyS3SHGxgti33jaOSPzHH3+8SuhKD2sS&#10;j4DUed4xGSkx1Poyaor31b2RuQ5vBHiYd29/+9t5ASwfWI44jX1kMNYUwhiULs4pisiJIGFMAB9c&#10;n5B1X3BlRmOs4MqMBDv+bcEVHjiheXCFSwzDGPPSIufHDthqFV0ZdWSsLVyxhPA6y12RRoyy8ta3&#10;vhWz3/jpQH28vjFQcGXUSbHk51PUIoFf//rX5V+pkYA3r4qXQsOGMWUOnwiYq9mF34WpgrglmQRQ&#10;aQlLNjwNvBFIUcVLgRYV8E0WzC75J8pLerQ0fT+y2OwaCZ/IhUOVkTCTWIqgfffm1JKPkGreTCUA&#10;igAewoZ2Rw2AB116S5Wwsji/TE/17kQajzjiCHx7BY2QIU0QG51NUu+u4MqMOrfgyowEO/5tA1cs&#10;MKrmW8aEMhW8P+OMM370ox91YFFhbqowI5HUfvZ4pWrdnHTSSR3Y1Z5jUseJQTu4dlgASBT2IqAi&#10;vTJ7dGz115tqn9wVg2EddrVPqj2qvYITyMeyfvEhvXgHZsGGcAXhc7Nd7WmA8847z3AaX63UldOW&#10;QMgk5rvJbo6b7yY7AhUzCFARDBRLwfhiDBnGdB2ilw1MZI9wQmUXlARStty0ERRxDjzjKpjEdEDr&#10;ciucsebYbrvtzBGICLkLbVKVYUqVw1j+iT9tb89z3GyQos38xw7tT0Rl2rKp+5UEFikBU1K9IvsR&#10;mXoStHyec845TWUww16khR3CCywrUuwRzjd9TNL9999f+FHsUalugAeqB+mdbBVuTxIDVxBkAKSD&#10;DjrIJq02TEOWMQfnVppskaKf5bMLrsxSumPd21yySzFas+iKtc06ZBGSiwnxj3W/5boocMWa6qUC&#10;V6gMXvMJw6+LfUldRj/yUwouK0JNzTEX2AcqWaHwoYJQnf473sa6HEWpDMY128CVuRU5WZRgLQ+B&#10;K5zQSDLYMmaErSe6uu8Klx4vuCXTlO9LpxZfVYuTX7xWu0WNxsHnZoN5o9F8Z5rAJ6a5TpQ9n7wU&#10;26EIdHDrImUh0ONiqRF8vetdr7eEV5twivMln7hQjBGthauYwwJ8RfcSe3QoR+FgGAnII+uzijSJ&#10;OjKDaIkUHwOiKN7aZn55xk+1ZHYSAL95doDzs846S3TRNBQ5sXZwI3po/ssjbJ5K4lLHCP7nCECk&#10;BP75FDDHTCv+YqUvxEXdBFvMmt4+sG+iMeFMRuDH3DdbldC46KKL3GF2b70Ody64snS9HLiS6Iop&#10;BK6o3CJGqd7l0rV19AY10ZUGroiurDpcgUPYBFiwLOwPf/jDsKWaJGAYqwUHw5eoPAoUAQNNPKZD&#10;S2/N2kZXxFLAFeM/20Racjq8TSRLN9EVcKXPogVXLHj2O6t9V0bXN5NekXR5OjkHrwqUwvqXNM8l&#10;IXyhrpekFOQrDgX2jbx5naUfbXhi6PoEQRHAuGYgFnhjs00bE0IRb2n2khdaD0qROu+G7vD4xz9e&#10;UWNaxRNlntA2DpxJB5Si0j2/Bq9WUz2vaXlLVTOpsOr6ksASSCCAJHtESvqVr2VimiCJkFh82Vf+&#10;ZUGRP2ZKpqwFWiZyJsTCQcazoHqe1C+TTrmX4447DqWTlWKVd5OEJYekdSW6YlNXcEh0ZY899uBK&#10;sJyVv2nC0VFwZUIBTv/ypNqjHd/jHveA+6VgdokMxu0n5oBXLXk6e5C9+tWvZuivdHSFBQOK0Gii&#10;RkceeeQhhxyC6saryk/DUuFh9QvcAsOcffbZAs0cLbo4hsWWTAw+Ia4drho3pFul57oPzDP9kbdM&#10;d/TWFhj1VQWUrCXi9WaEzGCW4pYSW6b3aNUWw8CksHzKavCybNZevzslYFlFbOCwGJtS2KodddLv&#10;SoBSYmEQuypDAqTqiZu2tscGFWSr43ohuzNEnvnMZ5rgBxxwADghdR59ESYJ8NB3AoOUQAoTq0cs&#10;VNjbuU5TrV49FSwv4ATFS7KWzBahdSWMKZDkzXsEBy3PDscH7ZHt5Kmd5jCEQvEqZFKjeM0lYIGA&#10;SfC4zFPMLgEW81RtbguudRNJkvPXamK28iCoRWGumba77rqruKWFxiS1wZESL2ZiPAUMMKFvewkk&#10;9StuR6FLs29DhWwaSvRHP3vuc59LdUMs5q/GdJ4TMeuBV3Bl1hIe+f4mgHWRdWvyyMK0h5eKLpZG&#10;E6ADhpoZjhXKGSlOCq6gdcpJUNp/pasI8OVguHkRiX1cMqwNmo6rhunp4B/dfvvtKUSaKywOdHZR&#10;ZrECHiBmx3ALg2SkLYlcY9ny+thqWspsNxKZhswNtheR8iUTJr+XPYj4yboKV2AzVCIFo9CsvWxf&#10;1jVDlqUrJZRTsLKiR9anY11gSuoUQCVZKHJ2Tz75ZF3wmte8Rtyb7qK4IBA4JFujsHtATUwtWAX2&#10;aPY5ESEBV8xZPahCF9+tYo/Nf1FQaHiXsIqwUNxHISMRRbaRwcD3wUKCi/hBcMyEZ/FLQyst1DpW&#10;r9ZFayEBZlJ2NwLsTaJDDz2UD5G7BzFbNJLjT2K9iXaf+9yHR5gRYsaJn1hVzXHeByERa7SV+qEP&#10;fagpaemxptPMprwzcZI5W0ERDiZeDO6MwcnoF9CIuw1YcpWbcF/iXHSDILPAMVRwZYHC3/jRVkpM&#10;A1OCX01ohbFrqph1YpEd8JwxAtjotm2mMvgzKAscmARql64nWjQoXBFqiN+FexV/D0rhUnVkzwTc&#10;Hoc/4RZBZ8YoJEMDcu1wlwq2oHBw+QxJa3F/uk/wWlVfpg8lKx7Fcu02E52DCoi1zODSsOdo/GOO&#10;OYaHjKw6ANr7Rpbe16F859Y2w0OuQq8D3p/GFbTGYFVpoEzVFvOy7SkmV5Mrz+mQgxNUEppACv4G&#10;tCBNVnIIRgcTR/4YE4fzVbI7kp5JDW9Q0QgkRqmyKCIkDSBB7jL3uSpcogcRw5wsuqJDQVDfeR/g&#10;HPdkG8ni4wY2tRG98OxhdQqfi0pLTH+2169+9Su20SRFO9oKpc4rCay4BOJuwNpgOIEKSBxgxqmn&#10;nmp+QS/8v6khzt0gs8XuQ2YcHzG7CwixTSo0wkPBN8FxgAYiPOJkq7bZGkqIsAmOA4WsrsYgRSLh&#10;HekxoFFKk7kDjzMn44rLdcHNL7iy4A4YfLyZZokSr5Q9qWAFeoCljkvPApZcsZU+mKEIoN6FsQ6u&#10;iL3ihsr3WNGqR15HyxkWfDOsGRYJTMJqgSsoOO4ZUBMLFobJ3tIY6nznbBqxZiY4Lw4mOl1JUTKb&#10;NuxZuo+ZAtFRkQLTnLgGQ2pkrXRIavgwTgYX75RURfF6Q4W/WY2jTsIVo4ijjmWMU8QHL1enF64Y&#10;MFzvz3rWs0wTmqHDnT5nzUaSHA1SUOR+cDfwHaBa+QQYknuGMSKQwqYR4uM5Mq9pY0ijl61nRvsz&#10;+zDCIbBKb6UERC9XUePGsPwraoE2YPcYzxwW0vGFZD1IFIV5pH85gEEU4CQ8k9r2ZM5Doh7XGQmw&#10;ozhGwRXuAFPPummBdlhQ/KJ4CRjjk5tAaAXDM+4/kw7S4LBQEAzeEM/Ha0B1weYCbFzIXWj+YmlK&#10;iTFtBTzN1kEXEpVOt3DLur/YKYcF8GNqd0a8C3mRgisLEfuwh5ozwv2Yjsm2549HpjQ3cIdYxqvu&#10;Wo7jAftTLWNrNv8iDSJOuqK0TgAS+krYFzmEOcI0weITaYFDYBguc4wmCi42KGuGRzb7LWCG6FlX&#10;MVliiG/mOKf7MOiEF0Agis8NBVtwc1c0JNVmyllsKHcCDL/OGsN25Pci7VWfAoOvr9+tbaY8Rz4Q&#10;KxbXl95gnEAyFj9JCx3wWbQZAFM8x4DJ1vKodA4CZJr4AvvJlYcTaFo0DyON35QHgQOFkcGUMerM&#10;3JTSBkhgD9Cxr25b01ODJYmdab6Lw7BX+GVxQVlI+lHMkO2iHLnxnM3pUM6Ac5CVEgBUOhBFn2L3&#10;1a1KAmNIwKy3RGKpiIfwMpiGMj+lqfAhcgRbcx0iLSjWvAbnn38+1OEpQSwhTVARQIsoK++qihpC&#10;JXysSgTRCfCPgEkKjomZDLoa3UE4VJ6q4Iz0S04K9oAAzhgvUpc0Eii4snSDwUCXz4B2qZwFKG+a&#10;qTBjBTWjurHpBNNBCFVs1PoNrojMCiWt6EYibCAajQ9GlJkiS9VC/Fd08yTTJ+WODSScAqgAM87x&#10;4swXlBJqVEAG6w/a4Vh1/mYlBwA8j+DohWCxwlQdYd90uDCiWcCaRDjm3uYYIy6UYvEHa0P3jDlv&#10;ZG2zKLJiraYCdH1whb1rieX4F4XrMEadUBcHloAi2VTElxTzZbXAA5gbyISmqi9E7YuJiQcCmZhT&#10;UgSJXQgFd8tgM9HQRfzOxEHp7Ct+0FeAOBW9IBOQJkQvM53exhBLqi6XBMOIj9ZWDNS40CjlAHib&#10;vwwd7UybawuUCQdAXV4SaCRAG1iarSDWZbOYi9AnTyJnn2kooAqBiNhDHUIlEIvFhdvRKoyebXpy&#10;DFmOaQ/UhsRbLD3Zg0GMxbyGQHBEeVrFcDbUyZzLHsFyw+8VMxfDKbgy4fgsuDKhAKd/ecg/OJTi&#10;D8m2RyfglmMBd2PTCQuzwhpUBv8lb4cYq1gBc236opz9HZPSJ8sCewRdh/5CQPdqgiF8M57vk3XC&#10;WBF4gU9SWkDPgjSADZXHcS56oNA7byujKlcNHuCK8iYpXcLAAvac3OHCiGYBe46Bzkz3ymAtjCdU&#10;JdW4e3AllTeNIsncTFtTvg+uwLSKpFkaod+CKxtOEKPCdKAhDRsxCl8ErKA7NQwQvVS2EEJBp3Qo&#10;dMEt6gskHKKILBRcTajDF3/qAvrWwZTxJ7iy2WYpiZ9k60bXgijyWHQWtYYFSr95hNw8jieUEuHx&#10;bMHEimpTEnD22queUBLorAQoVUuz6IewPAZHSnTidFmdGVewh8kot94cR7VNNqllmnKwQIvqC2VD&#10;L3yCvGapwmfOuoqPA/7hduTX8AUcwhnz30E5AjnCp+CK8CwuKM9IwZUJR1vBlQkFOP3LY7uol8fV&#10;qqQM24XPj3ueTd+BKq6sCpNfsocoLeoFJUJH0CkranknVRf68grgBGUnJZoKk+TXC1c4byhEPB/u&#10;HD3L6CQB7hzaM4QTPnUAhnbbsIs5X9mymEKYYBQfQ0pg2h1WVGht5kzgijUDrQ5WMQt4qcnW+tG9&#10;XPMEVC2i8BgDuuDKkBESnkYOI8HUMAEpTMiEW5TTFK9S5EQJIPDA+KFnMGnNLxYGu8HB2ZkqpSIq&#10;MIack6ARwEM8RFAFXwvrw2Az9jgInCZsEq5XszUKYhh6Jz5n/KwmppgMdW06M2KSNG+CawPPBTNF&#10;PNnUNmFR0bo3gNvM6DqnJDBnCSTfXYhDkglkwmUgvmpXAMqW0hA/oR84CgVRoxY4GoRBUFoAG44G&#10;OEd2PieRunzYLpLcLOsmtfVXMhv/I7+hPzeDKya7ooIFV6bY6QVXpijM6dwqtgtOM/NXrkIvGawD&#10;cCVMMFYFa4AXM8FZFsbq8prSX+AE1QauQCAsFQouWdGCyFSkwAtvKyXItcMKD8ih5gRJqEUWEtjm&#10;QgE0Aei+3IwAPCKCefh6RWPYQ4I5nSeD8Y6Lrkgq8MpC+ShhwB6hdc/a08XGCRyLacDeLTLYZvET&#10;tr4wrOCJSWR40CSQADxgdvARAHs8o5CGT9QLX2zayLYQvRSghkZQtnoP2KM3EUVeitgI3wHfkAmr&#10;dKFsFqMupE2dAkYmfsKyYaz4l4ifk8Eh+ES4RlKKhwJITJwwvmhsM92IDdGre2lX01nz6i4lgRlI&#10;wNSznkZFiKVkE9Wmoib+eVQuRMHRAKgImPAGQi9cD9ZrG52hfligLc2ciUpiCNKqMMZoAW+cbO4r&#10;y2GaFxlsBr23wS0LrsxHziM8pdtwhQYxvU1yvCkkHzqCe4MTYkUrg6VfxYLFOkQ8IAoFT70RX47t&#10;qMJOgc0ERig+2Rd4Kc2bsreykxS1CMkgqCgNNMj3o14hH4Y7Xw6vsIMVBa4w3Ddjjo0w2pb11DCP&#10;jRNwxTgRr5cTCRDyjXWPDFZwZfgwDLw3NTCp+AVMKMFMlQnOO+88tA1OUDMuxUkhkwQ6RDJ9F/fg&#10;MQ3Xqy/hZMM/RVoETEIOEc2DSUT2+AjcMz4F1UEQSySPcUxwJ0kh0wYhFE0Sz8EeYQBhaQqfwlTF&#10;+FpW7VLtWgsJWEToDZ5Qa661uG+3gCysklXEWLBwORrwNq3gYqp4H6Lc/BHQi6isg6HCdwzDUAvC&#10;rWp7UgvUTuWuzHMkFVyZp7RbPavbcMUSztXB7mReKCHAT4nhjee2opXB0qNeiudGwQBOVt5x2IPu&#10;Y7jw37Ba5OdxzIAlggMiLSnvRlcKjwhSwzAkIDOBTJwpkNI3SniUEV2EZQAhTmLMQOfbZxPq6zZc&#10;4TvnMrd4pEA+FxfMhnfXPbiSMjIhg+FSD5LB1jDVXi+bI0wNAQq58sA/PCD8CJ+oSyF+olAe80Kk&#10;ETJJAITcmBHZ9Uiyu098LTyu4YnyAizATLaWt6tjtpY3yzhQ5eYCPDSV6elZHKucrBJRTEbhU9wz&#10;4JnTge7SfQ6T1+w2KxNRqVhKqwWvTioJzEwCCWluWMQiYMYajRXG96dAn/VXnDboxY4r1lkuDw6L&#10;VDD3yWKBVXxX7Au/lIeR00RBvw03IahU+6n3asGVqYt00ht2G64IRPCPisByVGBWmPm8lYIMK1oZ&#10;LJ3NrhIKUHEID0TsmPNV1UJwhT+YscXSgsfwvvBcQbUYNFSkHxFOeHHk3wu/UJQb1n0CV1hF8AlB&#10;cf1Sl+sDV7CNwRUubQiQeWpt6GQh4ybV3vjZMNV+feBKg1LMHXYASCDkiIMB6ic5XpAtxXxQMrg/&#10;BU+kwsMbqFyqcm0JTgaLeoE0+F0kzJMqjueQKC+cAiGnyKkcQp4IeWUgikAKm4Zxg1VSwZNJl7q6&#10;viSwUAnEb2g55hZhmUAdPmkeXAlrDQciQIIqphRyYq0O2xZbj/yo0B+7xeK+2Q4EBVem3rcFV6Yu&#10;0klv2Hm4YksmcMWcZyVwV6jIsbqVwdLZqdGubAgHMO+vwl/sG5l52Yiab5jjXFyFoQOlUIiwGSot&#10;V7qACdoJ+MFOVfuLghssZOwXdwZ1cMCIi9OXxNaBDCa6ErjCjwXRZe/hwdyeSefbElzfpNqLwm2Y&#10;at9JuBLHZ3NkgzZw1HwReETSwBEFVEB6EUvmAvYFT6d4LDcn3J5wik3ik44CdXB/yDDJL2ImyUvJ&#10;F0eTK998gXDwxLJRkjklhOJZAqQcq9wHUIpJZ9qmnJc5aEBij7BOTOrNCo4vwWiqJpQEVlgCfWph&#10;RiFKSzY/IGciFyGegoPaESZNYXELt5UaFJFhr/K41VlYVYpaSodZuEVgKChqYQjns+DK1EdhwZWp&#10;i3TSG3YbrjDrwRUTHsWC8cGjyWPKk9GBIlfsLTgESvGC3DMMr2xIR22xcriKmTte3y/8NwAMewhH&#10;limG5iSnhYrcMGbtR1qVcxdtTHofoUmDWSu4wrkF1/Gvc293Mrqii8EwnvvsBIrI1O19V7yv0IQp&#10;jz3FRDC8UarQKdUXsbGahCUkSfUqWAaQPNY4WhdoIYQChyQ/vkEjEZT/gi7APA/Ita997cAVZ0qv&#10;h15gEghH0hdyF9oYIke+Uz6GliS6lACypb1IjjGmsJjQKAvGPNVOyCS58jlmZD9NumzU9SWB1ZeA&#10;uUYtUIZIvwADzgL9wME33fIqnuK2JjhGA2Ina8SBvwCZcClawWXne7q1hoKypktFQxXjuaCi6SiO&#10;RSorJf6GKISCK1MfjwVXpi7SSW/YC1fU1LMMK69pb1Q5nR2oDMZeZ6nzIiNaKMHBr8koQaPqxm4S&#10;+o4WC4W9SeyLIyex5riOnEBXIuJj4ctysa+2ColgzIZDx/muJTQbR/Axs7EUJKFkO18ZrImuNHCl&#10;q2Qwyycnn0Qdm8zoX/t4dHjfFdMBMve+nJeMANje9IfGIXCIVBFhtbwE00SZZMwLK+F6bbaRfCMl&#10;+ATGg0kEWKTL53dXgS5giSx5wROyxexycJF6ioKECnkJhEJHrJbsDcenIIrCSIo5Ushk0sWsri8J&#10;tJYANUgzAAMKV+BZmZjcBxwHwIP5OK14ZtZffE6PsPjyGFpfkEsVvMHiphMkp9FFHIhUk5CLkxkn&#10;7Ba4hf9CC5vaYsPfrOBK655ve2LBlbaSmtt5fdGV7sEVUVTODCECWAVokebBatnMWJ+b2Cd8kF7L&#10;LhBBJhSc772ul17TJ+FmGSleHA5JwdMhtpE7C9eozareIm497AqucAJ1ICS1mdhJoxeuyF1hy3YV&#10;rsCxbHeVpoQcJXlLwBiMrmSbyOXf1d5YzY7yXqo5st7jeln74QFjHv+TTYA5yXNBA+BfSZrnnZGL&#10;gui17bbbCokAG9JRNtuisRGRE4RQYBXYxuW+uBDkQwzDNTdyBE+U8IKIFBd28JJiFTYhFH5choip&#10;pJGhgmSD+QkVQl1eEigJtJcAhU9F8BfYJgVg4FyQH4KZiYNA7wEt/uWEycMsHsQfQQnAKiAKjaFK&#10;voPixQuVtIZ7DMOgfllwsZFhp1RATn5Le9RUcKV977c8s+BKS0HN77RBMph0Bbgf3LesrrrDz5yn&#10;esAVZXnxoAQK2Cts8fZaYH490fpJdCjdFM69ZHqmZ/auFnGmYQEYZlBsoKb7GnjDPAqwGfI016qO&#10;qhoSe06povWEKx1OtWcoqz8heiaewEzvq2TlTwxAVEDuQGPMcGo9MOd6YgwOw97gNxFM6hyGbkIo&#10;QAK6BZTCDpAlYhjzWXBYAGmqe9ldR1Wu7C4/SPdqwEkKeWF/OcL1ElFxrcx4IRRaxaftUOiWPffc&#10;k80hfoLfxZmKZZ56pjwFFCngFOundkSZ6yiph5UENpKAmchnJ8gpUYRVwCuH+awwFxqwWCgAQ/tZ&#10;W9GqYYZJrCDzHblLkUm3pXYYVylggyBq80fLK9KHhFJlPIRcKBOaionCvcLNKvJDjbS0VZg6/Gu4&#10;pu6M0Urp1a72E479gisTCnD6l5uKFlQUSext8QdzCZ9BwrHE08Eqt9N//Izv2MAVKkmFHyaLooGr&#10;DlcoUJpI5Brnnnl02mmnScXLPrg0IxMTEZYTFxdWz7JNR/Ldxgp0N6w5mtSmEGyyddgmsi+60m24&#10;AsMrlavsjMhAXzyBXW7ltmrK68jeozOeo+Pc3iiFBMwCUQt1JkwE2SA5LPaq6KgCLECUZC2oDOcN&#10;xqDZZJIguwqniIcMD6SAbYItuGFOlmef0qIiKgwL/DG+UiFHBEtTTwNkybNvACQBTFPPDJrExBlH&#10;InVNSaAk0FoCMIB5KjlEMS7sTaQSxTMESMEJMVIRD/EWygRvEyuBqhlpDe1tBVwEdSBgU0duywMI&#10;lvCYqGQjnsMvLF9O2dI73elOSXLzdGWBbLGi1ssZZ5whuUWkpU2Qh6kjouuGqoMUXGk9EIadWHBl&#10;KmKc5k164Yp5IjfUzLE9s6pTq7v1eyOg3ugKZcHyFmlZdbjC4yK4fNRRR3kd3iAOFZ5yFhsXDncy&#10;+0k428FDw37ipAlLXnoxLiyPLwAzRP3Ry05jqoKssfDWMNW+24WMDYDAFblJg3AFN0xpXbWqEJmM&#10;hDYr5TT1Uc+9PDocbgu2KIoDfIIq8btEVLwCnICzx7Cw9gtuiJw49B2DABKz9ouEsEKkl9jnRGwk&#10;QZImgX5w60axFCc4X+DFqg/kcIjimsM8nB2MDBQyBY7NNeoRUy5boPjMEYoXS6iwyoyGRN22JDAV&#10;CfDCcO1xNwh6MO4ph1TLoBxoANMfU4tKUaGLJ8J+rNbQOAHpnySbMS3aZJXQBmK//H2y12AJdW44&#10;UygQukt6sGUaKMJN9SxaF2JBEuMTEW8Rs7UEcyKDTB5NEw6BTBQOPWn1ZxJAXAVXpjJICq5MRYzT&#10;vImBbqHFnVDt1wyxQouxiCSqp7nhbkTTfPbs79XAFQ5RZodP4QjsqZYB1tk3cOQnJLjMWyNwTMHB&#10;lmwpzhjBECam1D2MFG4bb+rTd0gGHzf6EU+Xt8bl2Ttyw2fH7STvkGe6t5DxOmwTmULGxsn6wBXR&#10;g74gg7CDnKWgetNnUZZ3YLOVHjJnVRiQ7AYdxOMoM8QaD6jEYZm95K30XC3QNZQiROy9hm/XOIhV&#10;yMG7i6KwVDhBoXS2BUqk6UNpOARmmR1sAhwSocsFArmRtUZdUBIoCfRIgG0jNkurWCUpjUFtALQI&#10;wwrMAgBWVdaRrcwEVCkfK6mwDCuCB3DLChnWU2dafyXG8AInYoMHAfbwwsAhyt5wDtItAtoiLVYf&#10;0R4HR0mKdgjkAjbZeGCzPvQ6bkhDgj0AD6tAhh6fTvX5JBIouDKJ9GZybeAK/4H1mKsefdP+gAid&#10;8r06sB53D67Qj5AkZcSmFP3gRabjwJJnPetZahDBGCLLMCcV7EDl4qeBPxU+8i8OHrYXdck/vZkZ&#10;6v7wzHruar8+cEXMLdGVQbjiF24LouBEnCmqv7xq3b/sAD2YLs+VKJCCkcg4gMNxOC3DORI/AdGR&#10;spC/EbQU6ZJSIiTisFU8BhdTY8uM+dTyAmmSmuJapC/zxWTxOOnyJAAp4a9LRMlWCVSiqcEsEFGZ&#10;qWRmoujrpiWBksBvJcC+x/LCR+Cfwr8SfaUHmiy1FDGnTIRnxTroSasqrShX3sGRIR6iEjEFRUkO&#10;z+5r4IqoLJXL34F4j+yQCmB43ZQJ/yAAI2CLUAoUKYKCogYmgS4KzbPHXOtfEMuG8ZzwtykoWEgQ&#10;WHV1cEUV0IIrE473gisTCnD6l4cMZuKl2i93AmvAdmnG+th8zem3ctw7dgyuMOx0Fr4+ar6ekiDI&#10;gBNUATXpOF/4m3UfDMPTLJ9PeKTZ+UH+NOhCCdKznNabdS4dyu1EaaK+hK+/brvar0N0BVwBA4yH&#10;Qbgi+d6gwiScRepaIIphzFxAneIoyaYHkABgoFWqeGF5GeE4jRJe7ZJkwTZ0M5ghcKEPBoQlWcuz&#10;r7wj1saQAsRNMn2zmaNLEOHEYZC+wB4lepgj++23H0OBK1TSKuMAv0I7tbb3qL1QxlXGdV1JYFkk&#10;wO6X5ClB13zn+6BS6BZ6gKePzyKrp/pdVkAxFv9KGUC6QuzCnxZfjIaTTz6ZyqLBhlhKDRlMdEX9&#10;En4Q6kU4hZazCvMbUjKpjsNWcSsUU8VCKMCGJKaqh7UYLU22KnQE4fQ9jkYVeBGlEQJysjYLOBdc&#10;mXyoFVyZXIZTvkMqg+EIgSssXRawDBaGwkozphoZdQmu6ClYgm2HjkL36SaeHhnhEuw4bPhmKF9x&#10;alBT8FppATqOr8VpnEPiMNQuhcsW17nYLJuFzpLHD66w3gqudHKbSKNoOFwBUBUGnFbqWvBJNmrM&#10;Lo1WZf5FZDPjVh0tjkPKBwKXhQJv83cmA1Wgg+nAwQmWcHYKoRiQLAnk7HC9YA//squjAAseF8Sy&#10;IcULMpHB4jSHL+7jctNBJQnxZE9kCljpESy9tXnEXDDLNHhRRLgpq/i6XUmgJPC7EoAiULmoQc47&#10;yyUlgJ6A+SlXxKftkrCprYC4pg6LJnboDjvsQPNIyncALXyCEIvdq0Rfh9Dmqb6EcTDBuINBI7cV&#10;n0H94mFEc1WkUSSZsk0d9oRcKElgBg/COZxH0JFPlAoNhlj6yp/EhOPuSbWkwBWrfEVXJhz1BVcm&#10;FOD0L29yV4x1c4ldy9Fo/TYxlraGaXspdAyucKJw+mLcYtXb2463Bj7Bf2UI+ld81dwzrEB7ZsMt&#10;+hTFH0mMsuOlRofFhUWTpdo2gyvUJTX3lre8BRZKycWKrrQfbytx5nC4Is3U0BJdGUKVHv6aoXhl&#10;OxTP4j40RK2+qmbRKjwjkvilUWFbyZBRMQJHEbTmKAEhRPMcBh6UAl3gaGFqJSQCmRiN3J8Kl7EY&#10;kjG/zTbbOFngJawwyCSFiX1CL+gcqv3IZmFqACcOSai4H57FCmGjQCnAkvnC5gBRTJ9UA2+TRLsS&#10;fV2NLAmUBAYlYPkz0znm7HNirbSkCqgKUFheca1pJ3RoxGkIwWENBTZgDLiF748O4UYBV/xiKyfn&#10;D7GUKENoBK0UClIRhOYRoqGvaKFHPOIR6GGWWhVxRJU9nZK0+DofXEmJdrn4PI/gB6vMOi4sg4/a&#10;9ziPYOe4VrSHWhN5TnSlChlPOPILrkwowOlfzqowMTjmUYkkrrAYzMZUBoPyp/+8+d6xY3AFE0zU&#10;C6Gf+4euxOehB1mEvUKlvBhbwgI0L1jCFBONEYBWGFEXU8F0MZU3hAy2tnCFqyzZ25zu3S5kPCS6&#10;IvIAqTLixyODZVMgww9EMZCs5aJ/RqyBR6T8INgXxq1sK8uwB0nBonDwLiCNPspWX6hE9Z44NS3G&#10;zk8mvasAEnn2/CwIG06Ac4AZiSgp7aU3xWpwzQ1+hxiOpyecwuVphxZ8jPArKpYyX91cTysJLEwC&#10;5rt1EypACZP1IQCSKoiUAItI7U301Oyq7FCIKACG+w+biwLhYaHBKDRuHevskOhKQh+8Ic6EWPgN&#10;JZbwrQAVEAsFqDQZdeRWQJESRzw4/DgeJ7QCQYmuqHPofIRYClM0RlMHH2fFb1LtmXBJtS+4MuHw&#10;KrgyoQCnf3nIPww1048PUiSR9WB15wHts4On/+zZ37F7cAVThfEnlCxOIn6d3Tw39B5xEoM3ibcA&#10;ObzaCiqwUylijqXNjLN1jq4Erqx57gq4IrlT6sgYcMXgMd6szUAyl6EVmu8QQpAxhZQoOV62jEOU&#10;IxuhQBRiI6IioMggj6vvF8iEVzKXW+wDV0RRNDgxYUQIIUQngDSehQkJqDACLP8aw+ZwUGv8qSYC&#10;PqSJwEbpQAx59nq0nlAS6JoEgBNzn4XQbOHavKF/+R2YgVsc/Lkhr2b/WYklgAQvDE0iprFltXfo&#10;wq2gmmSkcDWqfMM1jOwgqqwEjiPlQyATIRfaEhwSeEH59rvgsCw7IWXABnVW7GWwzkcKGSsgptJ6&#10;Chkrl1xwZcIhW3BlQgFO+XLTkh+UbSF0CPebGNyWFn618zgVqpDxlMU92e0S8+VcYQWi23LM6DJ1&#10;ilmWOgsgSSiZlwUa6d0dsrf+UrOv9mZtKbgSuGIKWJDWLXcFgYrDQuAO6wDDsM2A5dgz3jgpAWnr&#10;t7CMJVkozxDFXsB/QJ/g8JNbks1PcqB4pRSPH5MoPwSuwCRoXSE5WNHBEo5JmgpvTSxFRhZkIuOF&#10;1xM04mpRSMcX7G1ARRERcZ6GGk6nsVEcmh1napt3rHNKAiWBTkpgiAZIXZCsnjmakhthurbUIQ05&#10;lhYCe3hMpIYiwdJUaCzJk+HNERKhyuTmqSYCbzik/gsXix5z01iSJPjRsRtuQqAlYAxKm/SYRFcK&#10;rkw+XAuuTC7Dqd0hqdt4QSpOWOAZAQwCYUc1+zAlVNbrQLHOLkVXdDwziwHNN0wZccbwIus1MWJu&#10;GBwbAWWhZNks8Gc2lhrDGltbuCJ1wZ4eSlExiEFBQX8MyXWAK01BrWw8IlIBZnAEGj+b6ZoswCFO&#10;EBGno5L/XB7GofRTSyb3oRo1HB9WXIhiSPAkO8d77mbbpGiV/HieFP5IazbXI2ek+/NNCqEY/8KM&#10;WF4qhILxUBbqY77ATlZ3CbV9malTU6B1o5JASaAkMIoEwtNGkRUnweyyWIs/W7hF9aXgU2hQikAK&#10;6heIwnMk+Ay9UHeixEI6MMmgE5kqRqOg65htjDeXVGWwUfpk03MLrkxFjNO5iVEOqQtx8kHaGR3F&#10;AuFbJJFNYO3nLh3D2J1Oy6Z3lyWHK43zpqWodRltJYSCR6ubWJYQpi5TWpGC43K2sZRdIxiOSGJK&#10;jmSzCGQwai45xCnMOuRx6wlXCJbfS4aPYDo7WERedMXy0FW4IhzXFDJu4IqIhzUSDBaXwNsOS6oZ&#10;oqk+TGMAAGRlEPo0uuyYhtINM4iiyB5xB+slj6BEeXnwcuWHbNfoX5hgLnEkUb4Jv+QLMEMpWX1B&#10;IJ5I3G5jGwUcmBRX5KH0aCBTCIXbRWehovl0oHBgR5j+Hdg8anrqsO5UEigJjCmB3h2ioA6emvHC&#10;s2GaoZDhmPGRoWxRX4LSNrvjdkED45FBErMMZb8XSMa/nOPkDXeldEMJeBw03EygDkVKYVKMiBhj&#10;vmpddrkECq4s0UAw/bA21aNg+wpHSlyRoippFX+Dr5SBu0RtHbcpSwtX4p+O/ceu0hEtfcAupOmk&#10;4ikLpr4hA5HjmbUHtzAT4RYeGr3JmONroebUAUPOke7C5cxlrrtpvSG7la8nXLH2gHbyGgEVuh65&#10;iGWsjAFRt0SS447QBVxnzQNl0aXEK4CKZkdF0ILPwponB90iKqst1YcNTkPU4kpEAneQMP1gREn1&#10;4deA62AJURTsLHu2uCGMkfJcQzZCCfXLCeIqCA8uV2wnn1ZcONzhT4V0wCdD3eqrSI5hLxSMom0w&#10;awa2nkijODBquOmTgE/vsQDh1iNLAiWBbkmAYqEMuWkAANpGHCNVvPgBLRBjcOZ7OWYUF/XF+8OF&#10;xEGWkp5Wn/DEABjuGBmn/C+blSu0eFHX6rCz3OhSsWhq0+pfcGXCYVhwZUIBTvNyc4a7XV4s4+Np&#10;T3saviPaBuok5joSJOtkmg9b0L2WGa7QgNzA1J8do5iPck5asu+8lERhSg35NZtUoMewsNWGl2cM&#10;rmQLXocvII3f1UdyDvXH7OMORxWrVPveIWnJwWgiT/Y6AjETGa3OIsFS7yRcMX6wBw0VrrgGrmQ/&#10;eyMkwQoeO4uo8SnSok4DbIByrYiN8B2yHBGhKBhXhhzATHUAzEJ8pAe0tNlUPohFgMW1aGPWWqUj&#10;3F/SC1KZ7+I/AikeCqJosMYYt0I62sZQ8N2UYS6MR3pckEKqx5YESgIrJgE4gY8PuZSPRnQXd0tc&#10;1xd/KqBKF42BWHpFYInhQkJ/4COGMaShWnr4Fq3U3EMi2LxFw3eidI4NZOSyclnaV6rgylRGWMGV&#10;qYhxajcxzaz6OPqgPK45Jz1vPV4HQG9+Tu0xi7vR0sIVyISlxRbkKgY8BED0Ah8JncWfHcc2Fea0&#10;QXOZ9mRK8iuL/3IzS7Xn55aHhyGjvBtr0k4posmIYehhii/JR0IY47RWNFZqATcMjFqFjHtHJWnL&#10;gIT9WNtkpTQWKfGfDcnfWNygnvTJ2XdF5RlkAzVnmhiIzHUVnF/3utdZJhXAwa42tKgCgEGMzuji&#10;1FB6SwA2m6KAOtl4MXs18nQI10AvBIhX1ps6D734BddLxjyGGFzkWo8DbNwKOZvOUXkzuzQKasEn&#10;DuW8IHkrMVRvUmTv5yTK5/vYfIxJJVjXlwRKAmsjAdrGSg0P8PcJv8uX4wHkr0GhB1osweIt7Cjh&#10;l4aGijThqvZM1CYd31VWf5dLR2EM+NJbNWdDkVODPDiczlgVdG+iKwrHV3RlwhFacGVCAU75cjYr&#10;4M57ymI294xyBq5N4szMIQ74KTdilrdbWrhCB9EmPNa4NOIe3NUoqlQM9MJu1iM0IFDBf7zh5uIQ&#10;S8ivVKTP1GVyIdWJn8Pi5P6hW91Znau73vWu4djwYdNorE8JSwVXesedFUKde6RhZVWY4yCfuPzg&#10;/sGzHKrzu7clkOsO6Qv/EwGsgStQhDIDPBfZ2tlWpPvtt58BA/3Cb9AvdpaklA1zUa5ylatAxcoT&#10;G2k8fE2lLyd7BFjiv5iKiHbcItKu5AiRtps7FOjEWuS85CJpiGeEb4Qb/EPcivMTWT2pJFASWFcJ&#10;WKzF3qlE8WSRZJx53hncV0uqil7YDWLC1m67NLKjJECirfK5oM6GwTVrsQFFNCf/DmelJmkbQ65y&#10;VyYXe8GVyWU4zTskCsnYZSWbckxbztHsYl6p9tMU9O/ei9jZYWK+oiLCHZSLuBayPrcN0AJpcGYD&#10;Ff7Lzw20cC3zoDTlFJuiTE3Cn05kg1KOek19d8xa7B32twQ+2+6i/Ygb4Pixwn1XkASvpuBKH1wh&#10;aqazjqDxWeroeSttK/eV4EyeqAHjpcQruOKQrwCz3ppdcAWwQQkAJ4Yi7CHW6hweO5Roy7PAyGYV&#10;h8ESyySwR4DO5OHDSYB/JMoLWKHY4SVKcYGR5PGLXAmkCCdaYkUIRVGUyknRm3gZmyKhs5uDdeeS&#10;QEmgJNBGApxZ4Ip8EpwF2kzBLl4bmi1sFB5eJTpDunZQdBwxck6AFukoVmT1P3heJKgImCTkkqU8&#10;KrpNA4af41buj8HLcmC/QVO8QtSsVX7ym6/zHQquLF3vG+umE+KHrRLEVZDRmbZyV/j1pzKXFvvC&#10;yxldCVwRD8G0ASGQYbIrBYaM7zIKeHHQcmg9PH6FDjFknJwyXwhjyLJ8z/zQm1Fm9Sl4wyfkHH4X&#10;jBoQxX1AIPQehriYdcGVDaMrnGeCUYhPdH37UP5iB/ng08OEFnkTIzVaHIYNPoMMkDCwZekYZha2&#10;3iQTfC1hkJvf/OYiIZCGAQmEOCHH8Lx5J6N1yV2BvS2Z4njuL5BigUchk4giiiiEAj9rgzEJgSPa&#10;mQUOX0YiTiybtKs9JYGSQIclQDtxGnKyUJt8LtJEBVUc9BtdJ+Ysbc/ajelKDXL6WESEqSk9IRfK&#10;VvY8vWcJRqaQi8I1427oWxw0Fmg3nzCAHHPCPYV32G9VyHhaQ7HgyrQkObX7GOvMGtMJlx1JQ2hF&#10;mMW84qqf2jMWd6OlhSspwMW1TOw82SnkykZkLzIi+adZjRw5kgHQ+p2D2S/kQh+JlgA53NK0HrOP&#10;qTfcqqYK+XUQz/7iL/4Cx0w+BiDKWKxU+w3himCCjA5x/xUlQ+pWvkAuPdkpwhfq+ltlBUsNGxRB&#10;xftxvVAEpaAYclbW3gwTgCS1g+GWLYt69V6YdHkwT8TmiCOOoECAE1sDyaeCkLXBOEc/46GEt+Go&#10;liUlFqc26sklgZJASeBfJUBfsZFoVCQUXj+ML54Xyg3hSjkQMXneGYHlVER0yMoTohem5v91yIC3&#10;iKO/HnTQQSp2WspdbhFX5zCLOCtlQpUoHG1Z52X2rNomcloDt+DKtCQ5tfswZzlfzR++fHFMpoxy&#10;rhJtWRVTe8bibrSccIU8qCeAkLaitqARPptsqye6wlWDVyMH2gG6oOIo2iZzQH6LkEt4/9hKoAsr&#10;kK865RSRweKoBoRS1LWRuu9cOP4bl3Y82QVXBuGKDTfBFZF0lDnOqs0KRy5uOP//JzebAIiw6fEm&#10;UiFSKjHJwFDZjC8Q1RAJ0OgyeLgDM8C435pyw317yW9ZfRgyAWagGskqvIlJnReNwYKQggKcYHZZ&#10;1w1LzQCSLcZWeuOzZdroMsi22lASKAmUBBoJhDMvEoKVABXwZPEHKVEoZI25IHiiKLx1GSuMakUV&#10;wxATdbFk07cCzvAD56NPGIaelKwPveCwWGWAHyRkK/iQrQXadIQWYppR+5YwBoO9JmtX+zZyG35O&#10;wZXJZTjlO7BcZTtwJwsjGuXmEo6mqlMFV6Ys6N+9Hf3CyhQORs3isznttNPUGOGWpsVkDlBqfNW0&#10;Hqe1HAAWoeQBuQQ6KLViUW5AF8n0OovjXJYLlpf7iLpI8oOC6FPqtS/w0obdt577rnhr7n9Jk+L4&#10;JGxve38y/eeQKDnqMANUgBMAABKAB7AEsZaBhOxJIpTB7acQMDebjcasoBLcVYczfowlAwnS2JDZ&#10;FRyy2ZaOYIz/ulzcTwUwKS7SUdC91JpTIQd+NnTlw0ia0jDhnRS166VoT4uoPaq46vySQEmgJDC5&#10;BJoNnXqTSBPKFsfm5OUbwuIWVOEesoLYLUq0GT+CBubQoTkBCYu4XyAZp7G1EGWZXpZs7O42q/OQ&#10;t9ASyMdzedzYCbj90NTkb73Odyi4snS9z6LlSGZtMG6YNUwQzn7WD7Nj6do6eoOWNrriVUieihFj&#10;QWPlikaVEdRicb7rXe/C25E+oVYb0CKyLMrMbeM7nhKsIuSSPAGKD49WuJm3RljMp8A0DONyChTx&#10;RjhlVF7s2sIVSR3Wm1j2ECMEKFloQqfX6AN2gyssY0x/UZQEUpTy41/g1VO7DIcTM4GXzioFMzig&#10;FFEUAaLshZJ95Y2foJS+WErzJ5QSVOxkyfRhgvlMAWKX+5cRyDtooTXSBFKwGqzQQnw2mdUM6VXU&#10;CA/fqONtKiKqm5QESgIlgYVIgFrG6wYV7EZg1aaNkcSQJjgQVemUcw+TQCY0JwKFL9ZreMYXy7fw&#10;C3Uqv2VI8ZuWLxW4opZjwZWWEtvytIIrW4po3iewhJSoQsFkCvMBcJpKEavclfl0Q1MHKdXWGccM&#10;PhFnAEbUhcUstss3g7qTvSnY0yxpPaUELfSiGom8FweQ6Rd6ipHKVJWAJOrCnLU9y6jxgYIryHhA&#10;oDC9wMWQJJ+pj5De0vtGgvAmKMvrhiqgJcYDQAulWJMAWiuidfEZz3iGxU9dGokowIlDyRoZUMk/&#10;AUJC7hqeiAKTwCouzLb0KIjqevlCDgIp4jN0Al+G9VX0yUNFAq3EArBalYRR7RTK23J/gKlLrG5Y&#10;EigJlATmI4Eh0Q/qmiakEhEc6Ea+Gx4lwXnrL6UtyR4DQsqKQIp1Wc0u35/73OcCLTLyeRihGpGQ&#10;SRw9XJ/8yx4N/FgLRFc8qKIrEw6MgisTCnD6l/MNsITkQqScLh+ANNkig01f0KPcMbU+9AsYSfWo&#10;mcgTIwImZ1pOAsc2SOnA+aH12KzyExiUgI0zBQfYryxLBeAZlKNudLi2cAX7SzgL3hOyt5AoQ8nj&#10;BUOO0m9jnqu7oUrQCFhl+mNFq4tgDgKcljrhCyscvx1HHbRgqqoml21AAdeg2c1IXJuFU5rfYRXg&#10;BN9aWMm70wA41mpqG04CNfgMYq3qY1r8cMy4DEXtFGxAQtPOyWvajCmvuqwkUBIoCcxLAolvZ+Pm&#10;DUGLH/lrrBd0o4ODKctu1vHoc5RdAXyrDDBjj4Gzzz4bCcKaTrery8rpMzYZDM7xFABJeAelnzJn&#10;M0BEBVcmHCAFVyYU4PQvN69sL2i7D0NcST5sS35l8ZYNdyec/uNnfMdlJoMNf3X+Emwu/hgmKQTC&#10;ty3Yoq4XhhLdF197Dt0nbYAtC7So+CTJz6fCCaooqvsuBX8kGa8tXEEgFrVnsqM82W9Lxcn51LCy&#10;2OgjS5rEj/Tm+eefb+EBEiBS8TRJSsCqKIfpKciGDQhRpPZ/AilDWF4NLEmMpalK7AvSl3R595GI&#10;4v7GDIgiTCdYRwnARWASmRhptIGBZzRiacubh6kqkDLSnKqTSwIlgdWVAKyS6poggYxB6jrU3GwP&#10;5b+8WsLgNCQ9CbQIdPRW+nImV5TVxO+8PA4ECvn62LOyTGlX6fvMsEngiuYJvB9zzDEUuBg7hgWm&#10;bu27MuGQK7gyoQCnfznjgxMX6YjVArHALXZG5x7gSJj+w+Z+R3BFnSKOYS/I8SDwyqVBQUxYN3AO&#10;78GKFV/mepF2z9ut5RwzKVus8VGUOehKxi6OkHCKwIvcFakFzE0hZsCGohyptesJV7KrfVMZjNML&#10;LByVRzeSnHOyXjYBZS7ZNjG1hsUxBDR0d/ZshZ2AVdvyIHcBGA6BlGyH0rLWsNPsBuAOsI1i2Q5E&#10;r+xxhkCI9gYRqT4sUudTpE5ATwRPDpXVNHv7GG9GXXY3q4z5MXq5LikJlARWVwLWUJtWsYt4cNQy&#10;SfFDriWBFPwFEMU6Cy2InyS0As8MYXZFhWZvtGaj57GxShYRxDNBG8sWxxMSr4Xjta99LXy1ujJf&#10;hpYXXFmGXvidNkD8vLn8qWxiBXNZusrhjZHzsHQvdnmDAlfsWMISVcJoteAKEAJoabYAi34RKtkM&#10;ZdF6vDusXr55eUdsXxDU+dw2m20luVl/FVyRqoEPSddPQiZuMx1SfdIKB1jCCbvvvrtK4qIcuHxC&#10;KFYdVRYCVLbkdG14Qsp5yUVBbxOcMYosZgmkQCkYZTYhhZEsw9gI1mBjxuARUVGGmAaYDxGujaDq&#10;nJJASaAksBAJ0NLWVkaRHasEulWEF4SnrpFyVYq3Uohj8O9YqVG1cWWtwmId8yyCn63V2DmKF6uz&#10;Yu0QIWfzcHcuRGKdeWjBlaXrSqFJ1q0MLTwTcMVORtAL1kdnoivcHrRJ3NVLC1cGndZ+EXdmTUoh&#10;oH04v9Fyhvj7/UvshfkLf/K16NbxSDsFVyRxYdYh/k5lV/s40oDGVFPIQcg+rTHccjx2Jh2IItNd&#10;FooYiGSSJle+JdErJbxEUfC7XOuQPS+QAqh4HeU1kQMhXvETh3wn+0V6rogc1yDatJY4jByHymO8&#10;iRo8icNv6dRcNagkUBIoCYwuAWqQOSRtT1ETpUfEpaX5MZawUXCush+aKjgULAwDush35yhEGwNy&#10;EMDo+VlDFy0Uz8EZQSGWdalWMiKJipEFV0bv7d+5ouDKhAKc/uVmFBqMQqjMGjaT5NqOkcEkISij&#10;BI9xXav0umxkMLqGIUvdOFixvTYiw1G+Ci84XziKznC4Mq2RUXDFIoRThww2OWMQ4NGt1i13E0Ux&#10;FNWq9vmlyw87pSTu54lQSktyV9928koPAzkWUXXhUi9OdCiblPEF4nZ6F0+xt711lCfC4bmicBZU&#10;EGXyd5zWwKv7lARKAiWBZZOAFTkbxoMreLnNDrnxB/nF9miyCrF2KV5UCPVaRK1xenGzFUqh5+W0&#10;SPlDrOUGQveYuicoCf2WGFF6DlmGHIMBdCm4MuFYKrgyoQCnfzmXPGeAsKai4DZ9k/kArmDCMFun&#10;/7C535GxiNMpYZ0LBAdGMrpIi3Dtklhp/C5iIJw38gT4uemX3vRu1qSSteAK7zi4giw7h2yKQbjC&#10;YSPMTRuOWmRs7r09/gP7clcmhyuWEJIU5iI3EEWdMe6u1LL0yQknK0mfcsuhaUkmkZQyKuNLLEW2&#10;PZSSXHkVrmWhmL8S9E1nD1JxWOAUMoGUkgNqgDmQDCEoa+dUwkfjC72uLAmUBEoCSy8BfkMuXQQH&#10;JoR4tf0ebELl8N3uZ4AKxOI76CLwglTPZ6RsSfZxRhKjhDG1ZL9YC0AXPNup18e3fqED2L+FQxZH&#10;BiXMjliVuzLhyCq4MqEAp395KlCJOfDy2q/jhS98If/r3Eq4Tv99fveOwICkYQQYW5TwYbMOqQ+K&#10;Y7FwJbYstSVgQtopT+xQk43nO6FkncINz+iEVZDBpF/LKJgzXFE2imrmVXrzm98MUK0JXAkZjPxb&#10;WvPpzWyYg78HDJg+ILHuw3jWp5hXopfghH5UOMGn5USsjzdOvvvVrna14XEV/xVCkcdigVQTzLro&#10;gFIsipx5SAgioqatEMpZZ52FPC0FJRW9wGBwPRvMN7nyzU7zs556df+SQEmgJNABCYiHWA6UHrYc&#10;i1dTuXJ9HUIZnIk+IRP6XKUi+pwLSbqgiDcVDd4ItlhN8DuS3wJF4JVJFMTdUhyMP0vUZfKK8Fro&#10;bkJA4IpQj1WmUu0nH3gFVyaX4ZTvwHxhN/Pi88iye0xIzgCTsxu2qQCFUh4UCp8HF4hAwRvf+EaW&#10;d0tLdMqy/u3tUsqDzqLFGLLwAEziABf5Y2TvMT3ptWOPPVbiCoaPJGl5fnzkc0BZvdEVcEXCN10s&#10;rs09340hsWGf9kZXwACbnLTfZlggHjAAJqWCIFzJCZFxpIq0SsTSMa1tQIV7yoCMW84n1MEVZ2GT&#10;ZDI8qBKsYuVTofIxj3mMu1n/RFEOOOAACFaIBtY1wuEi6AgOV5dGY6AmHsE5jJYZTZC6bUmgJFAS&#10;WBIJJJcdwBBj4RISxOCEciBfUb8WRzjEqg3JUPXWa+rdusnkABus4JQ2WoedsvxXPRXfreYuEXJH&#10;/bCwMgb6eOCjvngsCtwzz7LQYPVbGqqQ8ahi7Du/4MqEApz+5QY6rzCnPtM5nEteBDNz1AK402/Z&#10;NO5oDqPE2DsW34bxzeADA8RkFwtXPJ1ZqWEJ3UrgSyiZb4aO492n5hDzZCD4RVYDoMVI1UeyosN/&#10;ZV7Haz716lV9ZDCal3rlEBJr7gY/cMNhRZjqRHOVAQbkryJkb3Ql6fIpIe1MsC29wDGmRwAV/Enx&#10;SSns7mCHHPETCNO6ZeUILGmy55G+sJ9zZNf5wJVU8ZIojxLtZIcvyoIpou8+ooJcdPJPwBKgyKpp&#10;xzHkQMCbUw2zK/vKGxXZDUA7K1F+Gvqj7lESKAmsuwSyTSSFD7TIQuEMcnDy5gsNjGErnE4zyxjh&#10;9kVUSfI9AKPAiVXeipBij4mQJxue14m5dc4550AstPckGrsPrlh98I2LDDbhwC24MqEAp3+5gc7W&#10;Yavh1iPTY5XwDfPU8s5O/2FzvyPlIlLBM81FDbEg5HhNVKuFwxUucE4aJaFAKUS17LABtMiZZt3e&#10;8IY3ZKfi//C+M2r9SN9JqBAEw22jFpV4BynxjuS6MKBD9ZlE3zU908AV3qCb3/zmkJI9EyElenkO&#10;VLS5D5B/faBXI1KYEHQU04fbRSoiWADAQmU6QPV6zbKU/eYd+oKzTZQfUMENEPrXiYInOg7YkFsC&#10;gbTZI8U5QCnec0rNKGHnMDAcALZB4hG6IFW8tESn455BTZpd26EsaszUc0sCJYH1kUCqd8Z11Xdk&#10;mWBHqfTIoyTqwojijkSi5h7l/AJgrPJoWvyPQAvEYqWQ38K9JQwiudG1Yy/fLrQW8CcK7INJUhnl&#10;IbNzmAd6R1MtE9k+KxtnrU+XTfimBVcmFOD0Lzd8+QxYYBwDmEi4SUgsGPCMs+k/bO53BFeYeve4&#10;xz34rdXxWBK4QmswOnnHcYcoNRpNaEuGtMAxgxVogVWAK7hFmxFhffcjQhH71TmsatFk5FSOGTcR&#10;qGHFcrGn3PuEMgZXKD56VtiabpVfoZo7aCQLYrEYb8L3Gn45VQ6i77fffre5zW0sJIceeqgMdQiN&#10;VIkXdFEOW0IIgQvio3iJOGHuYfGRkjiYENmtbnUrIBNKgT1GSppXg1j/6ndOOFMPuwAF2XHm5Ycn&#10;Ig3a8F5jrElTD6bNVKp185JASaAksCYSSEFhihp9w5Lh4NtC4eYL5tUS7uDVwktXtgtQYZPwUfIJ&#10;8hHzfFloxgYSFgV2jni7JEnrESYY35m1Q0t43FgaAkEpr8LJNbmFsCa96TULrixdX5skBjS4wmiW&#10;uyKCiRMv/9vgXrq2jt4goEt0hWNjqaIr3oN9TLXhqkEa1ArqEYYPlwxDmUOdBazNKGH0GqUmdizK&#10;ATwId2TLP4581m22+UPe49HhfaewOOBTMzHl3sewbgNX8HEpviQLIukaDNOK3ozehzO5ovE5ZUcU&#10;U8AOiXxgQhyAB0wIRvrF/onnnXeeoJZRBLYpDiP9SfjFHikwhigKPLnNNtsYXWIpveSuLRELlIIP&#10;Js8eyAFEbT3GXwAjoRbwtDWHjVCaQMrY69lMJFg3LQmUBEoCJYEeCWRZybZaOUTmBcMtoJZm6h2K&#10;gFuYWHhioAs+mGxhjjCWQEtBNrTkhgpuaYZGOLa4m7Ew2AxuLgM5PGGVe5gHHKPcXhCU1aTWkZai&#10;LrjSUlDzO62BKwxfbmOIBUYH99vPn/m1dfQngSty601gaQCCFUsSXRl8D71AqXHGMI4ZygLEWK0q&#10;3jqOOeYY/UK1ifACKoxph4AvSMM3w4/C0w9k7rPPPrapcqHEa+CTg4fJyxAfVTf1whXMKAVPaFj4&#10;Z3TZL+8ViW6FcywfUQaIQpOi59JOcIuNE9ESUiVPC0BKwcCQCFqgI+FvWcsrWAV62SzSItYH6rgV&#10;5IPE7EGCKpdeeqm1ZHmlVi0rCZQESgIlgbEkYNGR8ShWjxDBvrJM8wk6AAnkhZYrrJtY051scc82&#10;lHFKYinzqQE/VijUd05PvjY+ULu+QEcoM+wHVoQgjwaM4cQc641X/qKCK4vswl7aZWPFJncFvmeu&#10;SVzBs+RNh8gzfxq+5iLbPcGzVwWueEU+kuzBwg2DAiuIzH71qS8kq6gigv2lIjMOEgPXIfrhU0zZ&#10;DrsoTMIvgjBqj8jtQ1iiEGkrnTiqbuqDKzDSisKVZuj2EY7pdwEo+fFEJIooS94LwrSAOuZb8oVE&#10;TkC1bP6l+IHv2MaQjN8FUrbcz9EJbiLw4m7OT/qKwxcRFWkqofbZC0iBL941S5e+xuXrMN1ugklc&#10;l5YESgIlgZWXQEre85TZd1IevIVeuMMXml+Qv83riahY0znaWAiSLa0a2BliOECIVQxL3BKmVAzf&#10;JYOB11IWDcayzWEsYYgSOOdcoqOaBG0a1slzCq4spluZQca0WYHFaGT7ZBnHNjJ2TR4QX1AF1wXj&#10;RRjRFDJ//CtJxikNPqqffjGv+rtP7YUrbE0G4jJUBttMMr0VqCgmB9ua5HllQEoBE4QxCkjIRdlE&#10;mfeQiYBAaoupQOUQfkGNxZFVRYoXB5VoVAu4jwwmuKws2MrVXSA3Qkt+PC+UEZ6Rn0CKgo8KeQHn&#10;Bjyfk/gJihenFEySyEmghSpejgRJ/OL3LYGK87NHisgJ9Ch4Akai8LkzSOkXNVskIO29996Qp2LH&#10;clQwBLDvMANrFVkGjVFtKAmUBEoCs5ZAs9aPpPata1Y0vraUeMGIkWYM9sAtVny5lxJX2ADsHEZC&#10;spE53aS/KgCjiItLnDzSE2cth2W+f8GVBfSOiQGrsNiyKaGgIXPN+BZJDFxBiRFa4egVMZTsi6/P&#10;/ex3JzDvJBnL9PXLKiKWBq7IgWZEikjwoy+8kPEYgyCOGa4UgWNeE9Eweoqxy+xGhOVN8WqgBcIS&#10;FtOLXvQiZcd0nNcfdfONQbhCDwK6Y7R5IZekTAqIwnElex5hV/0uFDveJoVTkOVSaNIuN1KDxKbg&#10;B2nuQIXgiSyUMXaXTxlieEZEBZEsZe/dP1uJYZHh7Ek0snLg9QnNm2vmID6xSL35pakavIq+gIX0&#10;bz20JFASKAmspwQ4kWW6YlvYkw1FmdtLpr7VROIKKCIBcpdddoFPfFpxcMO4xkTyZb0yDGS6IhSw&#10;A2utaTl4Cq60FNQ0TzM6hUe+/vWvs24ZsgYxy0npJ78Y/bzvCvsKrTCwDG6OeaxHZjGsIuAIxEsy&#10;diFWEpt1VNt3mq8x1r1WiAy25fvpR/Jn2oqM6QvxFqoH1NRNEKbkBw4V/cgiR+djo/tdAtKolUBW&#10;CK6kfGRvXqOICusfoqPQoSyxbzEoVdQMeGhckUchFHAitC6kLPjEDifymiCNvo1QhuTKB5xkmxTR&#10;GHdwN+4rrDwFErD1lH4W/tIRwIlOEUWxoqgPw7OV2GbvTim1R8qWI79OKAmUBEoCKyeBhn6fcvM5&#10;sutA80tWMb7gZiO1IXAicIWFZlHja8OqsOJY2jAFrHFcY7xvwvgOgf244ax3u+66q5UIeYw5NOF+&#10;lCvXBZM0uODKJNIb89pkp+CcGLJsqSRj8cdzNjN2BV4kOdiETuo2fzN6DL8vJCNlgtWLKsMVbTJg&#10;i6Gs4IatFjRPZTCp9uKhjFTebma97OpRKVJjin42l/VmZejc8Fl1YortMovVcRc9YxkDNqMizFWB&#10;KxR3Yk3IXcJNhrdDLEUUhZ/JiDXCVVYQcTLahTuob4XOEj8JrWtLZtcgYsEKA2zcxE44SZS3WgD5&#10;QlscXbh5Ur8ET4B8fiwdkcM6oXdCv0zl+xyzGR1115JASaAkUBJYpASod/CDzmd6YabwT+XTmpWy&#10;wg4pKA7WCMci5gsOi8zVZM9vtjpYzd3QgmKBs/okni9ZBSBRFMcyJ00lzjhcEocdETCQpdpzaE64&#10;E+UipbmgZxdcWYDgWUisdv5mRC8hFIA7+6oaxHzwPPTIUZzBDDuIBVwRS8EWQ5oSWwRgwBv8Iikf&#10;GJOc+qtFfKQj5J2DK6Yua9UrS2umFFbrLdoMGrBTpgptqEMdepyupDFHfdOVgCvsfu8ICSDvYlgJ&#10;iIsKOoQ1EBoFviluKfLi4De5yU1UCk4sRSRky/rCm50A2wi/uI/Aumi7ESXdhYtLrhc8LFZpXKHn&#10;WUisOlYga1L6wqcYl94pfNJmGNc5JYGSQElgpSVgeYINQnzA+OVHu/DCC/NpswEJqNxq7DHrl+8c&#10;wfxr1hFrmd+tHZzCm7lTrebZEdIlGF/Jq2TbiO3LkLTYWaGQBYT9eeXE/616arrY0k0zrOwrLdX5&#10;N77gyvxl/i/ZKRC5eWJK7LHHHsy4bBYBlEMpPNMo/qIrakAxwhSX8CP7L9uj2oEVvFFcAnoBVxjE&#10;o5q/C3jhnkc2cMVGGdmtnNs7mTmLbdjUnz6Ypj/eTikNXIFsbUICwUqDmX/uitfhZGLly0GHuxwW&#10;AJ+BZAC2LCxAxSiFqEW9wW+Hsa3ewHWucx3IJJvK09qpytU+nGIBoO6F4+Ac4z81DJI6z4NlSxZx&#10;GxMEgDeWkCQ1xsqUspLWEhBRy7nBeoP+hVWmPuDrhiWBkkBJYKYSCAGbSgchsgBR8n2LEe8njCF+&#10;7sCrl44oVCKaYd0EKiSZcBM78LRtToDhwr1lrwLcFjVsUo6VVabIZ7becq0KMUPYH0wXDRDAV1OH&#10;B41/zeoWcJLaMFnsklFpFeO541ZDuLA2zVRW3bt5wZUF9KkpZ46ZBuC7xBWFpGBuQxmhhYeY1YXl&#10;j/gIq+ywww7KR8gMFmkRVUTKZ/b5krp4KYy7WoYXI1IyOsYOi5NdK5kBY4o6WK23mOegCVyhT9VE&#10;FoUjOrXI5gxXEknXd4YcPKDLHEhfcHUq1qvpjHkligJLAxWwt1IKDjBjpE3lk4WS8l+Nincfniok&#10;YFwy6N2DlLE3QawrFhsrikQUYUlsSTRiyxhwstLcwnmOrnpWSaAkUBJYFQnAKrABPS/tkAVlAYp7&#10;12IkXoF6zS5iVnEEQyPcZ2AJz684v3wSji0gRPlglpVPq5WCXaj1wIO0RldZSpzM4ybpkWeQ6eUO&#10;gjCcy8Mp3Lx4vHWWJy654TmWVsZEV9xWYueqiH1J2llwZTEdYXxzAEtKETmJGco+Y5aBLuaPXeoM&#10;fbEUrMccTED/TTCRf52HgNVo3g5hVS7mxbZ6KpOXaSt7AS+Iaxw2k9SxcqBrq7ec5v8DV7Cb5GPI&#10;5ANcZ1oZrC8olMLNQijcVMLlasnzRR1//PES1ql445Dmpd/FwbUNMVfV4OSitGd5NRAlxF9hdFAW&#10;dHerxGEE4oA0rEg4zYIEligJLbQosi+QwpGGdtxs0TVN0de9SgIlgZJASWBpJGA1pO1BlBThhEkA&#10;EjtlWYysSuq48OTCJCBBwvs57NYVyr3gvJUFR8t3mIQLDGKRD8wO4XQTXXEH9pgTEF7chEcsO9wP&#10;938FrojJZBOwzZY/vyMaIPODT6IrBVdGHVYFV0aV2HTOB9Y5yNlb7D+uYiMYDgHNzROUsNBpeJRj&#10;/MVoY/8Jrcj3EKMUeZQLsYoEKmalgGyiK5wcvOOcIhVd2WxUpQqwmIZQtdxxCpRO5EBKzeupH9nY&#10;h3aGpSEBYXTVh7OBowaA1iIbmgFL0/I+bTKjHArk2ey92BKlGM9Gu/HsQO1F9pWCYsxbabwgYGaE&#10;+CX1wQAhD333u9+tPQmeNEcoXinwUgG6qY+HumFJoCRQElgeCaAiZ0sT5e9FS1RVwZkHMNTg8qf1&#10;KJW44uRlY1ib0IZz+O4QNlGbC2+FlYW3YjNiRgiwAQJZ5sAe6xozTBgEzsExls2yJVyxRgvvK2TM&#10;YWdFwyngWY7N1nuw5YAlDQaxON2KDDbquCq4MqrEpnN+2DUgh4CmEORTn/pUNplRzoZjuiUdGfWr&#10;l0gDmnMzG+sc26g4KzrWpakErpjYMqQ5NmgKsd1VhF7TGQpD72Kc8MFADox1ipV6BRhkkItHTffp&#10;SU2BG+ET+YXKtQmCGWmi6oprqYgAn4iJ0eAWA0DCQfVbDwzXEHZbHoaxcS4B0eWWDU4vri/AVfUI&#10;D/JcAN6M4H8SRTRIBBUtLUIrqzvmp9tTdbeSQEmgJLCGErBIcfLKj7cqWY9CPHZAJkCIPElLiQMt&#10;hV8P3YvbS+VVG56wrxx4Kw7hFyup9QU1QKaKDVLwsqywMl5sMI9XbG9H2Ib72H2chlOwJVwRXZGm&#10;j2hgqcIO0CQ5KpbFvjAL75slT3sQz6yzlWo/6hguuDKqxKZ2vrmn9qtog2ijaCZbEKA3vkEUAx06&#10;7yP9g+amIsNRlbBscj+1pszxRilkDK54WZFZXnMMn1UvZDw7+UFxkImoglA1bcim51Xi7xk7jhxY&#10;QlEKU7iJmzvEamhkvSDSBS2IsFPrPFV8Vwh7iF6ULORABQMPdC5QnSNbo2wIVIxkI9YJORJLgcDd&#10;x92EE1UOEEhRNIL6hkZAFBpfrWfFu8RzjApjQ8jeONlpp524o6woo9aAnl2/1J1LAiWBkkBJYJ4S&#10;sHhxqEEX/Gg8d0CFBSUVXCwx2RqBD1TYxNpxxBFHoIfZ+8HS+YHLD8jk7LPPVvhLJEShI3R6DGd1&#10;YtyT89dh6eEKlMriJmjJsIcdn5lncleGk8G4ni2d1s3kGEMsvHi8cn1wxVomz94K/sEPflClylF3&#10;YJunqJfzWQVXFtwvhiwuJnqPJHuBwiEuatae3C+BSz4A9uWKhiMauOJ18DjZxNALc7xyozcciBS0&#10;8Df58PqIqwh5y2sSs24fXemlSIG4vFOoZSLRnEa2lscqFLcRWz/99NOFUzB3UQ1F8DiuhPio7NRh&#10;HCld3hi2fuhc8RP3QREGsyVlCaGonaKucbaTTz0Wh4It1g/lho3qtBZ2+shHPiI50oJExcM23Gmm&#10;yYqO+QWrmHp8SaAkUBLohAS42Ng/EAiaFg6YxUWSSbM8gS48XOCKtQNWAVFgEiBElq9l1PoCeMjD&#10;TMXIvu2As72EDR9FVMRVuNWQk+3iLZiz5XYR4IoHyaUBoix2WDCD0RXQRdSFwSNPRhaA9tRyNuqQ&#10;LLgyqsSmfz7Tk8PgwAMPZN4NyVHm2DYZWJaMuRUNrZBddrUXXQlc4WK3DUvBlc1GFfNdGIQTSOoI&#10;amxIU8Jr9O/wgZjYXao90oy++ES6E7jgXqJYqXtRb9t0gkDGFSAhkCIRhWOJc4jXKpGTpghjS66X&#10;S6wZgDfXlOVEFr4Gi9UY3rheeIBSJMEttVxQkG1+6lDjBRTpReAGCQBjyZGpRe9rFXdawZXpq566&#10;Y0mgJFASWB0JWNSsDnxbfG3YXNZEub5gQBCLT0sPJpiIvRpfUI31rpfK9a/7AW+0IzCHqT0iRWBQ&#10;xcT/3dOdG7gy3J2qVfZHRvGSPwOuQFA4CMgFvYumldTCajXkIkQ8q9DKGIOu4MoYQpvyJVA+o435&#10;CNNzS29mF3JyY86YTiuatRKp0TUIo3ilvOY0grQ2zgY8n4qubDaqqEKWOpgq/gZLSEanhQfJYFw1&#10;NCBYwntE7aLGqu2INsZd5JCOAiSACq95zWuoY+DEpjcyTyhW40qivCMsr5R2aAlOmhrzLtShvEoy&#10;W6wWiMUKSEhbVNAs9exBLBBFYId/ywAe3AileX0rivZbjQ466CB0ZBEebDRxdoOkVPyUVU/driRQ&#10;EigJrI4EUrgSmTl5v1Y0fC0eN9H75FKK54vGc8DZIuJlL3uZZEhrn9UwMZYsPRsWZXFPp+EkS3dR&#10;5Qibi8cNATs7dw9fevwXP59tZs3ydJSEQUPOqirhUyF+TDCNr8IwYwy6gitjCG3Kl5h+zDj0GLzG&#10;FMLb0FgUXTEtQXNu8im3YI634+rAO9p1112ZoZim3qjgynDxGx7qE+h3kRDmO9H5DpY0VzlBMJou&#10;lgclTqXCCYauEJaEKKochRf5Kp90JXyodgqSldDWqBWH+4algQqliH7QzvxGvErIirhegukiZviN&#10;wuicW6IonGECRLrekrClmvY6eL04xBJa+LesHGJxclfcxFtXAH2Ok7UeVRIoCZQEllECFoIUhrEb&#10;BBPCoiPSkmKVsAq7QmKkDBa5vraiBkKABPCGoSVZxToyuAz50QkoZBgfiNBS7SEf1GhcZYuXZPoh&#10;UuBshUD445CWPRpw4vsbXC4R1dxQbSEL+pbr4DIKfdFtKriy6B74v/+yyT1ozu0ts1nAoS+G2Ax6&#10;SIZTnLvafFtdo43vXxqGQAGLGdVHvIiuKTLYkFFIrzH0eW6o4zvc4Q42tyJA1ClBuYRTGPfovApn&#10;pdwwl1LyT9j6FC7VSUs6eJ7UNsgejmDGqFujiLM7sk0vnhgun7A7+CQPHkWNiufNEgMBpWhtdZBp&#10;ZMuJKJAWOgCVlgE0Y9v7ugkCGGzmFVShsBohTPq9su0Xr7CqBSWBkkBJYNESsKBAEcL1zCfLHxgg&#10;lmLjab4tsX3ePfRmvjlcYtF+3jrJmbCH05yMF50lqYENAi9+d610eb5UpAPLJT7zcccdh6cw3Eec&#10;Qq/uiRRgqcIvQFsYXGH5Z7GjJYtaH4spMMbwKbgyhtCmfAn7DNsHDjGUWfAMwQ1NSb+bfrIObBq4&#10;umOdnS0BTszUlBZsFXiVci17oaUtO2XRr8LtQgYDUfBx1RGGaQE8EsOYStI8eQpYqcGQisM0bDIF&#10;s69oYEayUJKIMhJQgZbhEyEUN+RzonDhH4GUrAGKQloGxHDQiA1geEmTZMtkGeg92ku6qS6gOFj4&#10;b1IexYWk3KhdVsUf20uyziwJlARKAt2WgPWCD4tHDFoQgRfStyAinEs7EV0Rmefjs4JYN+WNWEfU&#10;qhED4f7DwOf5bRYUeAMscZVLUA+ER0CObOmoOBjX23AxZoc08Rl+Z75CvrzB+jR8hSI/FmtBIUCr&#10;AiyjjsyCK6NKbPrngytoPKwxE4kRLwq5GVyxE4V8AGPd1Jp+O+ZyR14KCRUiACJF9AKFgjgkOFBe&#10;80HxGxg0IC2M3yVIrYo82z2hBh4aCpfi4w1SUZ4whTgEOlRK4RPiGRop/2SzTJXQvaAU6p7PSdqM&#10;UDu6l1KMYDPeMF6v3tQ828xDUDi+w4PmLYcYNC6QIspvdfHKMLwXRG/zFOOntHxLMdZpJYGSQElg&#10;TSTARyaYj5SlGr46XejElgwsaKwwhhNjQ6QFdOFr8131F0uY+pONCwxuEV2xtlpGLaCcdD55VKV6&#10;Sv7ECtlSjBYmdxPhsVJbhQfhinwYayiDR/M0tRayLUXad0LBlVElNv3zjVqTQWHZBCK5sTe0NcF9&#10;uQFinXKOV9fHzAuC5+MtABUODxEDWkNVjTWHK00hr6beIgRL7cr9oFIFoFCtaNtENrBjxTRkAaKH&#10;GTApY6KWVzZF2XA/3SGp86nl5Vp3wBPz6YCZ6VaxFPhHTE8NMQxg41MUBUaivmFmrimBeOGyVB4z&#10;JvtKQ449VUgD7OEnE4VDBjMjBHMwzRTL5+UqLT+2YOvCkkBJoCTQVQkk0sKZa0nK/l28wIwNy6XQ&#10;irXS6ikZ0gG3gDF4AZxusisDcuS3KEeJm5AtUyym2M5WXo4zK10boSFm8yS6M/b1YLa9oI3FVPgF&#10;JwIHYXUp/W1EMYtzCq7MQqqj3dMcM3ZtM4RbKVa4IS5nbpo8qPyinKrgrW4hY+ECc5XbQ35FduEo&#10;uGIA8LXgs1KvtkqET9TRovX0dWi4MnyUYaABQQjVt0AIf0IvdqRiyg+pJrdlgS/XSpQXvuBS4oIS&#10;xQaJfYEkDUVwyJ5Z1KtaZIheYuICKWLolPus4aUAixnh3W9961ujomHBCdOD9IB9wZXR9EudXRIo&#10;CZQE1kwCWVWBEDEToAWDGikAaLEri3VTJqdVD2sAHR2JWuFNdGtpKgIjfILJH+bF4woUh5HuItrf&#10;Rn6cjLI3sfql5rq8b/21kIFMCDKWttXdOq+NHGZ0TsGVGQl2hNuaV5zTdg7itzbQVbvbcFc+qfYs&#10;SFYsB/PqZno0cCUUprWCK33pHPmTi4XmwqTi2qFSqU6uICkoFCv5gCXYUBSo+InYNK+PFKYU4wJd&#10;hEG2xCq8RMlaaY6kskiXF0tR0QtQEa555jOfqTYdUq/4iTgG7hmwpMKYEAdCsFxGziq6mNZWgmzW&#10;WMXkAcgvuugi0ZVb3vKW2gmu2MIS8azgygiapU4tCZQESgLrKgFra3LxuQLZVyoaM58UzGR1cPZB&#10;LFZVuAK/GtdDFEWqpPr+FtZkeFpqRVfkZ1qaW0ZXrI9ORkbAIrM697H6cRbAFVmmEJRltKIrow7M&#10;giujSmz657NZEWlYhHwAYpF2rhgsDmbciyQyYQH91WWCkR1gJqENfZPnHo9zTeBKulgMDdRsDpY3&#10;AECTClmoWII1y9PD90Nj0pJiKVL9shFKs11j1GhzbBk8cTkVKflE+BsMppqNruw0z7Fk9xtABbtX&#10;WM+4+sIXvqBrUPXgBBEwCIrype6BE/CYbm3g1vTnwMAdBfSJxXQA1cAzZfVt+yW8Y4Phiq7MQf71&#10;iJJASaAk0AEJWC+sX/xfGGIIzBIgrbbcc6gE1lnriwA+dGGJsTLCKrG+YnFJtVdPn5tsy1T7CMpp&#10;llGpuegJqNR9fufkrqB2o5+J/BRcGXV0FVwZVWIzOZ9FyHhln222WSQnOouTs5mHYHXLggWucC3Y&#10;3RxQUZN3HeAKrQSogCWUlCgwPJBPgQup6sLQRx99NGqc/D+hZxVFWOciaXp81BJeUbI5xFI4h4wZ&#10;xRtUGQZ0PYL1r5wDflcSUbh5lPPiDdIjmgecAAPGIU8StbvY0iXQncrFokyBK8CVNQBTruDKTBRQ&#10;3bQkUBIoCXRdAnCLsIbSPioOK5RvNcRnwbHHYuDIw1loPMUWUKunjVykviQzvo1sLJpqY9oWWYCF&#10;T7CPD2Zx5x9U8dJGLvxx5XdrI9LecwqujCqxmZyfTGvpy9g4LDNEnV7HOetTYFEGmMwwNlzBlZn0&#10;wWQ3Da0L7NSPNFEONjfym0wP+o5+PO200+SBUH+iGb6gXYmooMaKcvDriKVITxp1U3ljwyXJlRdI&#10;oXBls8hvoWqxyPhyDjnkEE8EiuzbKGWQowhS4mGCnYw3KEXzoCmtpcqbI7GUyUQy0dUFVyYSX11c&#10;EigJlARKAgMSsLTxmQqzKPDDQSzVBPMZupC0CbFYQ1lfoiJ41xjI8AzOiwSYlrVYA4e4Ixly/I/c&#10;jo0hZ6VGP0MqcUPVPiu0MsbYLLgyhtBmdQnbkSFrd7++hAR/wuUSoPkDGJoFV2bVAePel2VPnbH7&#10;1TGkBCEB+MSBUiWEkuIkFJ+Nq3hrHFwsDqkpWLN8MDalGmnfxmShQCmpDY/lJZZteKgyvOeee6Lh&#10;qreGceuJBgx1THuqJmfzFtwzeTI8QFrbS/Ea971neF3BlRkKt25dEigJlATWWALxLVoK1fJCLuDO&#10;kzUKSwAt3Hx4XLI6sT8QEBCkR0qLh1hsiSbAYjnGC2jgCgiEdcZ7iNLshmss+/FfveDK+LKb+pUM&#10;SmWysHf6oiusUlkHDNxTTz1VXaY5JDpP/dWaG3aSDEbrKdeGtCo3/U1vepNOTBRFpREBMchBuFlG&#10;Cm0FWmA35RAASQHiDSsrbJiXkliKQAparWvdDePWdo0qaEEmmF1KeNkkC79LeTF1tIBbm4oidxG7&#10;sM8KeXQKrsxuDtadSwIlgZJASYAEOH/xnyVqcixaPS2jGMjSWiSRCrmceeaZkopHLcSKrWAJlrhv&#10;mW7WcU5nQEh1MovySqcfL3DYFFxZoPB/59E89ExetaHMk75t/oQU5YRJP3j729/+zW9+c3XLgnnh&#10;FYUreode03i5Ez//+c8Fc3llHL6IFIuiKD1M04EN0uUVQ5QuYnd5ZUDEyhRMDCwBOwFRaivZ800C&#10;fR/xL+QumSc59D584kuu5bABe3BtVXBX4NgmVqARiKIIspZAJnQloq0je6Fo9sKZXWPMsYIrYwit&#10;LikJlARKAiWBkSRgfQRILJdWdssoPoI8STxtbkdssTFqUXJfqvuP5oD70Czulm+bvahviX+x0ibc&#10;SLKd7skFV6Yrz4nuhk8phshZbuuVXnYQgxUul5WuogVWz0qP9VWEK6k0rXek6Mn2hkx0xFve8hY5&#10;cwCkjBRZKJhXUAoUIQtF5ERdL0RVJbkU4Q3M0KG+DN9s3n8hE8Q/d5B2rzy8u0GqCGN+wRnDrBVR&#10;EaQWU/ZQ0TYZKXJReIDgk5UeGH0zp+DKRKqkLi4JlARKAiWBUSRgoVc9TB78xz/+caUy7UqMnw97&#10;jHKPfznX4qUkEv9yH1zB2VbfUiRnhWgOo777TM8vuDJT8Y52c557ydDKf0HhnPGNaQuu2I1VTjYw&#10;0zG4IstCus7y7GrfFD2kcZIoj2YqhGLvEQrorW996wtf+EI7xgie4HeBDUIoShbac10HIbyCEzpL&#10;lh5w4kh1r+yPKy7s8K9BlpcTRFrET6TIK6iAPiu/hW8GQCUf/Y5T60EeAQIJ1yg9zAMkN0aqjLap&#10;4qWpi82MH22gtzi74EoLIdUpJYGSQEmgJDA1CVhG4RNFMnknfTIAxoAWBVem1h+/e6OCKzMS7Di3&#10;hewBerWMZWDD5U1KAwtY5oMqtFIjWKhjzJ9xWjOba5roCkOcoS/7XI4HMLCQhJymnJenk6rohObZ&#10;DxF8sveIvlBH66Mf/WgyUgSI7SQFS2QvedhDGXWVuPQU8h5wor82Kz2cnHhHA1dSazgZ8/rXDQEV&#10;EOjpT386RKRWiersNmpEDvRo39WJRy0TafEZgEerNtuhzKavFnnXgiuLlH49uyRQEigJrKsEYhiM&#10;bWhZmsVnRFdYCI13koWg1BgrAkejSzyIeY6RgivzlPYWz2Irs5INaDYx5k8DV6QrSGhhxaopAfSP&#10;PYuW4VWzTaR9V8AV2Reqniu+MX+4Ql+ojiVyopyXelmOfJEaZC+UE044AdtKFEVYg9KRIiKQsssu&#10;uyBlCYAIgzSwpOXWKGBJQi4JtmRHeVDHgTDmtkRx2GGHIcvKQpHzJxnGLrzKKpCMT6W9QBdZMVCr&#10;emKoaFq7DL05uzYUXJmdbOvOJYGSQEmgJDAjCYAr6tzY6Iy10FgInJK44q94xSuQwQqujCf5givj&#10;yW0mVzHlVZdSUM9GHAzZwBWWrkG/xx57vPGNb2S8rnoJPO/I+GaX4zixvEECO9zzN8wuuhJ+l0PS&#10;OYgivKsyOg4VZAI4wQZCKHCgLz6lgmCX4npJHQEkSF4miUR5gREAA1ARDGkDUcLvag5XgSgQi9QU&#10;HhfJ9yp6oZCBQKCpEBMsqiyJmiHgqOaJsxGUpjokpSiMqGEkFrjy7ne/u+UmuzMZpnO5acGVuYi5&#10;HlISKAmUBEoC05RAFi8ez1ve8pbZd5IVx6JTcAwzwj6SK+1xnqakRrxXwZURBTbL01moRrkdx1mx&#10;siCSu4JHJGkBF4jXny3bcruiWTZzonszvqWGi66oEijAos5vagXOyN8ABSWEoooXNWFHFLBEkUFZ&#10;8hQHZKKw4LOe9axnP/vZKoH4xMWCFQGV9sWF+3JRXCjvSHBMKotSxQ6FE8Ae94RSdt55Z6UUKDIV&#10;Qo455hi+FrwvjZEYQwjAyaBwwS3FSeT3C/VIarLzI4mBNBN1w9JfXHBl6buoGlgSKAmUBEoC/RJg&#10;pPE88jvblCIbFbDi7EEpGVX6sQKwBVfGGzQFV8aT20yuAlcUzgNX5K40cAUT7N73vjejVok95uyM&#10;zPqZvM9GNxU3EEESXVFK6/DDD/eFpS5dZBYTmNbA7wqZSgiFxX/66acDCZ4rkV3yOjlTKHe+/MiX&#10;bBGFtbXhtidb/ii3HlBRzmunnXYCe3hTHL7AnzoRUAE7JaLAS3CpVjnwvuwuD03p3A3T5UnGW7zn&#10;Pe9BBpO7Ir9FdGXVg2xbjreCK1uKqE4oCZQESgIlgWWTAB6HNd1Cj6bBWYlVwYpjYFj91VKymnes&#10;Ls7c5F9wZW6i3vpBKI+XXHIJZJJRnlQHTKRHPvKRalLZRLIDo9yuICx1KEVY4+ijj8ZxkqSB2jT2&#10;q8Fv5CbaYMsRigDLi/ciu8t70DnnnENr2K4R28qmKHZuAhvkisAkyF18HgBG7zEkXb4Xqwh8uZYO&#10;SrY9iIIzpmyXSoVQkBCNWI0cpJe//OXiJ0cddZRYik90PuXY1XYjBFCKUnM0u8tvNj6cKfCibrJh&#10;YMcVqfY8NEUG23o61RklgZJASaAkUBKYrwTYJPyP6DDwCR8oO4GFgPXNVcofrQDs2NbOfN9j6Z5W&#10;cGWJusReRWp+M0btq6pOlNpTiI94RHvuuSf+D1t8ido6blNY6uhYiFiCSICZzdeZ70Iu401gekGc&#10;gTUv9OS2qngJobzrXe+yIQmIAhGRJOmBf6Icd7/73UUnkLIU8hqb65V95cW+bIRCE93rXve63/3u&#10;B0JAKaIf0uW91Dvf+c7zzjsPMpFvJ6rji4YpFfLlL38Z5hy1jrvz0djs7uItbnWrW9F67k/ljdsD&#10;q3FdRVdWo5+qlSWBkkBJoCTQIwGECP5TmcZI73JNlf3kdGYkvPKVr8SnYLGMZ+2UjAuuLNEYMMqF&#10;CKR22KdcigJvvdxuyQ/KZ+EC2XJ1ido6blMCV0xjAQcljBnxIiGb8aCahzSFBVNeMEWH2fFy0KXL&#10;C9EI16CKYnmJbChLgH8l4QeiEKSiLARAYL/sK98mVz71hSXHZ/sUh3gukMNHcrOb3SwpKJ7icbJf&#10;xE+oIQUDQEr4RNkAnhUl2yEKhzCIT8knPr07RDqqqmK4B6484hGPWFu4ojKB/lULoVxT4868uq4k&#10;UBIoCZQE5iEBpAk2gDqf6oMx5FggaB3YFpjwk3BJ5tH0JX5GwZXl6hy26fe//30hAiWzcJaEEVmo&#10;cqxZ5J2BK+KhaFHIUUCL4IP3HV4/AGNK+MUkz8E5wfpH+gIMxFvhBNsmQnSSOtTaUtpcOQ7RD2BD&#10;CCV7m6R8cJuKXhhfgApsY1t6oRip7W7oSCBFOWMoRXfIzld/WS0vYRMQxQ4tIiciY3L6vQsoBZNs&#10;eIwx2gyJ73znO7Judt99d0iJk2Z9oiv2GoI54UwsO3Q+aU66flS8N4bM65KSQEmgJFASKAmMLQFO&#10;WP41FHRLGIuCi5OLlqlQS9jYIi24MrboZnKhuAHTnO2L9Wj/chkRDLWDDz5YcjawPpNHzvemIgwc&#10;DIErkAa4gh8l5rBZK/xLsEK6PJkkMV04BeA5//zz7Z8IqIg5gBNAnXQUPgwZKcn52TItfsMTwr5T&#10;Hx2zSzEAJrL4iUOajc1YPFGaO6LXZz7zmWwqr0hA9myZ3dbyBVfAFbgxcEX4seDKfKdsPa0kUBIo&#10;CZQERpOAhRuRhBXBf9rAFZZDwZXR5NhzdsGVsUU3qwsFE6SJ29terAAut0EkUA6mdyO7GlzxLq96&#10;1asEKNCoFMqQu4LoCZaY3hwSyqM51Dv2I4RmTyX5LUr9wjYOu7yDOlhkjFcBKBEPImqS5hNL2RKo&#10;OEfsBdHOhfQIkINa6gAO5bLLclFo2LNEcqEp0Mhh+07pMZqKfqZV3kJTBVLEfHPAmTMyo9cWrtD1&#10;ql3T9eoZyDuSjAToFvF3Vnqn7lsSKAmUBEoCU5IAsjpwkt1XWBfsCh5P/lbGw5SesHa3KbiydF2O&#10;SmQHwxe96EVscQn3tlRX24qtLOqydG0dvUHMTTBAVMR7ofooeAUMoFFJl/fWQhYKlpvSDFNpLWed&#10;dZY0Hv4JW8s/+vIDF+sxj3kMWpSMc/kMEnu43tvEUoJk0MMAFRQ7IMeWi4hVigu7OYLpvvvuKy/f&#10;1iuwkHpiSrRBJkk4cRA+7TO7vSyHCHJt4Yq4uU6h63F/dZMSFOAiKDsjWDj6WK4rSgIlgZJASaAk&#10;sIEELNw8swceeKAljL2BQ86uYFTwR5e8xpNAwZXx5PYvVyU5IW71HOPfq+fKwBXRA3EVtbrljiMg&#10;MdSM/qncf7E3EQl9+9vfDqtACw960IO85jve8Q5UN+Qur3nKKadIaFE3jCv9Oc95jm2VnIMIhOsl&#10;mYTZut122/niAFR62V9Npa/kqDTgxO+iKFJZRE7UBHO4A/KYosBIpYI84jbgE5YR45g7H98M8Qw/&#10;TSxLwGfqnTuG8MVwsM7e/OY3N7krDPd12HeFawqM1PWSuPAhUwJyzohxsxyklr8PdnffhWOMh1Ev&#10;adnULRs2eJ9RWzLJ+eO9xXhX9bZzyzu0fKkt79N7Qst7LvC0kV5nPiePKo2pt2rLBkzLQuh70NRf&#10;ZPIbbimK5oTJn7XhHdo3YLpn9jaGZ43LNR43ebD2NkBo92OvUTHG62+5psxomE1XUOPdreDKeHL7&#10;v8n/lrQge8En5hLve9hBY97xt5cZzSpBia4ob4UDc9BBB8m8B8onv/OEDZvK5XIPsLkgMVW2JI6D&#10;DYr/Yr4BJ4ItMuYhGfETSe2gGmghEtKbNA9+5PDj1a9+df8FRZqSX7JWfEfuAkvgGZaubR/JUBa+&#10;20pHcTzlKU/BQ8tejbZ8+elPf6ofIZPsf+KYxYaVk4hOe4wxEEVwyc648JugE603yT2X/1rzy7Y5&#10;4Ap6npFgExvxt3l2jWdxEISXmMN3DMCRDjrBTbyLceWzl+4Y0qMT/J4FrKl6l++TD0X38UQtT3iw&#10;eZEhX5zmZCdQZZG2m2ihdvaKItJw8zksjXmLpmFt3qLNOZF/+rQhoLrQn7QB4VMIhODPpvebAdB7&#10;bU52+JLudmGvWPyZft+yVXnH3r2AMxL64FOvqZe9m+Y8L4iFBLS25aDa8sV7T9hQyEMmXdMXhN+y&#10;7qLO8gpN+RZr9+QvEm7wZh2ROpaa6pwpTplGR02xL5pJEZk34m3TL1ERmUEbLjEa7F/Zc8y88N3J&#10;qZ3DMAiXYaTR0ndy5OCejbEUEQ3pmmkthbo4yrYZS0wL4RTcDd5VLlfJukobR6SDKmXLZSVX9Q2h&#10;PLRPfTVryrRebXnuU3BlnL4wzUwwGSa88hKvfSJrKd+UxIYhieNtHkadscyUbQVXbI6Ovq8sGH9/&#10;N+CKil7YVnLZlQaWOnLb297Wd7Q3iTriLfaDZ56CMQIp173udWGSIUQvoMVNgBbxE0BFkWJJDiAK&#10;6xZVTCxCcAYWkiUPINmMRSEvhj7sp5aXEAptMh97q02nDznHeDCoVEmGuIgLkDv33HNptwlvu+SX&#10;G+0Igfvssw+EpqaKaJv+mlubs5+PSYemaH9ihxwqEc5RD34HN9FyPehTETw3dCvh03yKm5kRlInH&#10;pea1L+wn363fvscCyzFSfpSTLW+2TNV4yyRllRcZfjjN1HCOCzXGQsiAUEyCRvLu2qwcXw6Np+78&#10;d4rm12D/pvQIuXmihvnc6g22/r+3iPB7e9OfrnR/HZRC5JxQhJABsOH5fqTzm5NJQ29+73vfU8KR&#10;5JPSxnTwpx8jvSGNyws63NN4iD1H/saAyR4oGyM7eMZ/Cd/NHQaM82faEekaTzEyIxYNNlom7JH0&#10;RY4+OeuRvj7abPY1U0lfEEWzUBJIH+YPbCBer0DUWMcc3tZuL9K0YesB9NszMhH8pZ0ZCYQT1BQn&#10;RXpEezzR2CA0g0QPTg4v40QwQ70IsWh/y77oFXjfgNxwXrh5X0fkzw27JjfMDDJ0e19TgyMH/6IS&#10;KT1axXcaEu+aquecsoXDpZdeGnkOnywZKk2Dc36jnTTApNAFOiIiInbzaEZcifSFV6OmtCGa1he0&#10;dqm27BA0kERXpMIaBl65t+Ut15QoKBd6nQxy2oCaolvSHRmVGWPe2usb7XNbMefzoIIrI8vZQGFJ&#10;mFfIS2pG2XwDtMBiOvvss9XVNeuMPyfEVeYwtnLkz94f40uw/MQB4Igf0QSWRMFKM8rFH+Rv0KqG&#10;YM6Z8DCH4+HwLLo1ztcmQyP+ibGP4beiMqwQxAWZpMpw8t1FSHxe4xrXAD+yz4md5tskzTe8r2TP&#10;Y3zJ9rFlTWoN43phmgnIBkzSJhSl2S5YkXT5aLRYBr2HXyKlDY8N5d97Zt8J+Vf8oBse6Y643zJs&#10;euWv32lAis+GU8AYEIsYRt3H1xKny2B/bfbfjLdEAh3NYJhkUKX9GVHNKzRv0TcF0oDGw5TGOOJe&#10;in86ZpmOAzi9shJ5qk2ED9k8a9QGD+nQvr7TBiPEYqMOBIgL6AptOXwZ9QAyUQ3tE4rEfMEFF8CZ&#10;7mBMKkWdT54IlSSwEC3V1uwUdcBI9B070XcrkEXd6ptlXsOsi41K2eyLiWbRMuy9gidiPHpWm8an&#10;YTSbVmkGnEMXWWWBfFs/EYITHL740zn+y+zoG7FD9F6vDhz83qcn/emtPQJT1EO9xXi90ObFnZNX&#10;49FQnZzwvbUArNdMT/XeJHLwu/+SsM51OFlv8qcatwZP7DnJeJxZfiTSjKLNXsHvWLIOg0S/s2lY&#10;NsK/FKbpH8XFWHFDf7JRKDSS0U6cSY9zfoL8wyXctwb1nTy4VPUOMIsaY8hAtcyRUoQw0x5p03Ea&#10;kA7SJH1h0BJFXPUmSwBkKjf6hLot3NZoZxI1N5aSKuo9utxU1Udtntic0/Sma3WxCa5qZZBPcK+p&#10;oRkaQGhmUCa7ztKb8Ups2FltZjeFYHQZJ9FRzawcqf052VuP+uKbPUVHmKTuplWUjxFL7F7HyxKF&#10;BkfyVCI5mCYGksZb2uSg27sMCdzS5uam1XhNyoA0EsxHuovyjIjMaPOI2DWD6DIeeleoQdtsy17I&#10;CXk1k53GpgE0O7rCF+/CCLnnPe+J7iHAgtnBkNM2rzyGzKMASZh/3CA3xuBtr8nszEw0nv3XGLOa&#10;aI+BNx8XxsgG9AQXFFwZWXiMKirJjJIvztUNVKj5sNdee6HXG50ADA1ovBpGho6hSZfl8D1HZqNB&#10;5rshbnhZeOIgMclNaQPdXuz8ygpKsL/xl0xpQ9PqZYyahz7jTRn1CECPw5XeZB6ZyVStJjmy3I59&#10;uNxhQvr0+rmPL/lumjmsEF5HlKBBIyNtijKk6pf7YILhj+2yyy4CEeIqNCAhi6V40zgerGSUJqFZ&#10;9cmcPBvvYOMqG+5d20zgvV6rvnPi/PP0vkNjHH70Xy2xpNHgVHnE2MhNvxAaTqCokSLL6G1GGvVE&#10;1zufKWwIMXFyfg5/+lHPWkGd5p75PetEdonxxGYwjDqKes+PuPxiRFkSjFLGpTHgcbo7bTP4o8QN&#10;Aw2OLagl2pbGuNBQTO5QHGw6SBkGrilxNq+MKGjVieO/eeJIze51yKVH4tZqOi5+RPdkcxCUGKDp&#10;rPoC8rEgj0ELO4nsj3S4RHTUUHQrn27lcoxH6iKf2G56k+PtyCOPfP7zn/+85z3PFwldvnNYIEkK&#10;K5n7dt3xSbGceuqplqWsdkMOonbmscceS0dpgKdIgfNly8NpXtZpyJkK91lfYX7EVIleuY9yfE7w&#10;InrEOf5rijHFMrtzxDKLlnNEsRgGfu/VCdGQ0RhZxaOFMnic6QtN6C2y/atHe+6WrzD8BHfIrXg0&#10;nthz6Cm/eEGpsZG8t1PVxy/+lf86Pb2/9957pwf96Hydq+68L27r5kqDWAWOv/wQ2tV4DzV+HES3&#10;WUc4x7McRH3MMcfwfzGjDUIDgBlnLrz1rW81ABh2tsQ1HvSv+3sQ7w9FZ3jEZI+coxCiint/adSy&#10;fxE1meeXZqnSX1mq0inOaex41pKWoGXmZSPJSXokdyCTiCUTjUhJmKj7ZL7ZvNMXmUrEq1Xmjh2x&#10;iMs0ISIDmLiMIpacT+23VZ8pplN0FgvSOutZnm6mjzq0NDiv71q9ZvLqLI+TfqnjdJaHkqTneqjp&#10;T4cbKr7T5wH8/psp0By9Mt9sgpvdeRe9ry/MRO3fsi/S2l6B5xKNj5brnReNtNMROfJj+mVDZagj&#10;iNQl3tQ4wbg2JmPq2ObYcKXo/IvEKD1dkPmlC+xG8PCHP9yq7c7+64227Is0OBrJERWXN/IIXWxS&#10;GAlmBx3ouf40KoIwNYnAG61F25sjmQVt5N/bL+5mMhpmHGreSLObCa5VWOjYIjaYVoCUixbLvXm7&#10;SLv9mmKEk61PnWWQU7z0s+FkykQd5b9Emu3sYDN+tzlEXEc2oCe4oODKaMLT/WArM9FshFIUfEim&#10;BP4SeqJaVTIlZBcIiaSGlYpGTK4cvufwX5Nzt912c45Ryxqg46xGDquOUWhEokiJFYg24ES5rWFN&#10;zZnzOc1h8XDEIdf+aDy75lj0HRVvlGuSFqb01tiH9+09ch+/uK1Pms7UotHACWZ3m3JeW5Yk7jvB&#10;rimyWWS2wZAeaoUgTEKjX2IDOSwSdD2BW1HoUyosjtLx5NlI3h2ao687Gu9s3/LDDohJ59EWMCOK&#10;rtEXGSQk1ggQKrZPpZgyxWe8GQ/+a+RYI11C6z3ucY9L5bQc/rR4U/o612numX7xhTZnCtPd1nIN&#10;i2+y/fgZPDNv5/eMKDfXyxYez4riNnS9jlcQHTIG2ILe1HJiUXFYTlxFw7JKm81trMf6xfJvqNzo&#10;Rjcyy6xnTAHDfjMhb/kKubAJazRe4V7HpO+ea+3RSDIUyDINHYTPawBjC/UYXe0PagG/cfvtt7d7&#10;UnMHr9McFjNgzEomguQpetYnXOozm5NyztEnlj3aRiE73+mNRqVs9oW4xBhdgmZJI5kOPtsczvS+&#10;zvQsN4kG83QdoYWapKkYqk7zi3PojcbCyHjzaQBkyNFyDgMy1mSD+mL3x9CMieMwZjLgfY9V5AR/&#10;Gjk2hNYkDWv/Ipu9rJvkRdRv0DVcQrrA5+1udzvd5F8uJDRid6aX9aMOcrJAt9Oark8P6l+/u5v+&#10;9cWtDBId7Vptdh8N9qebu4MFwv0jXtzXvhZG8rmQ0Aw/kiG69AJRkAnDLpoh1onvetmhFzLjCDag&#10;LkZMbkLyZqLPxtx0msvdp7kqonYfj8vi5VkO52S1cpi/RgKebbi7af8kPeLaDHXD3pdMtIjRoXd8&#10;bzPpevuChCVGkolp8uAHP9gU1uAoH42/3/3up2fTeGfqX4dHa8lgj2w5X1yV13etXjPdzEei02vE&#10;5bse0R1kS6pOcBrRpT1ZbUk4U6A5/OL3dISjb4LnR4e3G6kvPDoDLAJ3eP1MZP/Kf/1iGBuozTin&#10;7nzXEQawjki/+KJf/OJ7nybUEdyFrnKCZ3nTyEGDtZYESDvzLtPB1DC/nOyIGtSkDWdH0xdpbbRB&#10;JrL7ZDfn9KN/UU36XXfQlnqczH0nUuOfsnJkRrCyKKtANWjHpNAL5K8HY7Zt2AVNj/T2RUZalG1z&#10;eBcvyN2Go86Kk0zrrdPISFuziZEOIcY2KwvZkrBLXJs5qL90UMZ/JG94c5eAwdxwiAwFV0az7zt2&#10;tu4XTGRiWg9MV/kS4SOhNrGVHShJSE3ANLBxs5vdzBgyHA0pn4aUsZvyVjnMfIrDWLd4MOyYnrwO&#10;FJwpYUQKIAoXoEuJsVDoplDcM9x+zClQnjmeS9ofzs9VpqiH0psmlVnkWSAE0zA7kIx3uAOT+qY3&#10;valPr5+bSKnPxibe14NoJV9QvzaEK33CRAnb7CBq/yJtiI7A0ck8xUM9Xb+QqlejmEiJ24O3MgdD&#10;mRFM1NZpqwL9RaQcVBwwYwizV+wMtbipfPF7b7/4sTHUGk9VfFTx2QcuUjTko/1ehIIjsXQHAXo7&#10;7+hljTQvDrRAyFQ8/U5NG1ok76rm8GfKDFgMjDGK0k0cBiRlR9MZSxR0BgPM0378DJ7pJrmD16Tx&#10;GQpGlOfqAuuT1cKf1icDLGlFHu3FrQoWM/81CONpMyD9HgxmkPuRTFwIfxKCu1n1dVYQ2qjD3t3S&#10;QXGF+tQjccv57rbxFsfp7kHGhlnJ7vEKDquLN7KoGNhkO9LhEmLPMXi5ftTjOiiaIV9S+M75PqNA&#10;DGnSc+Q7fTL80Ol6P2iHkIk60m5/WOnNoFjDvhsz+jFmpe+5JyPAOTFwG4wdG9qabanWWkfKXcA2&#10;TvYZqboJqyImlDu7rcFs/bYA5xGWf6dpv+8uGbX9m71petOsMbQo5EbOZKvB2hloFLvKZDHL8oXY&#10;dY3+6ut93dd0bmoP+kUPpnqpS/zpU395aO4f6W3WQv9i2zGvHSTpu88ABkZqOqX5r1HqBD/GeHVP&#10;v/ivX4jOAEjw34XpxEawhOx9mybF9EnqoE//0teOKBDC8TshOEdn6bj0yISdoovdSkscvmibwRB9&#10;RWJ5qPE/KPPNJqD55cLAyORAxhBsvvszDgLLqyfqC21oPymGdFlcCekd3yNqktcXOq4Z+eRMqhpA&#10;mD59DwjPkSkWmQcb9E3z5kfD0mRxvl4OJBveF/6bCdVMOo9zbfpRg/1X24wHj27GOclnJMd6yTj3&#10;JfLUTYMdYQmOGRCF37xC7uAS08FtoxX94nEeqjFbzosIv3nT+AKIy1glCkNd+52Qd/EvUzjKJB6f&#10;TKIGgVBZjdbyu1kTzeCG7hbfxIZd0PRIL3jLvNhQ2ZJw01Q39wh/epZ+9yBiIRASi9yGH41sM8iz&#10;TBBmfk/VU21gzAgTYW1gXBdc6RgAGe11dL+UWa5cZpYhsll+hd+ZmEYV1WNcxldnXmWsx5iLbyPa&#10;ihKJA4DxGrOJwWRYO9lTmGuGtaUO7mdmxbRiVGUHEgrRapQFbMsjM9anCWx6x6froDqpD22GjhyM&#10;YzZxy8PJ8t2dzMimhqLFADa/+D2H794i08x/XTIYOYFVwD8XZsfGzOENj9jxASeUKcESoDeKKLwg&#10;tyLDFw4RuRKV4rn3yXkPurB3/Te6iWprXJVxLsaJ2P6IGWE1itMxPra0ofFH0p4kbH2KBdMcjU+F&#10;liE0r8MHA6ASjsOX5PPI5OmFdoYWhKanXOIOriUNZzai9sWf5BN7N32Re/qig7TEqNPOxvXV/n0H&#10;z2w8r946Hv0sn84kUrDQCalxZxb40dgGD4Aldq1/QYywR7hSgIT/xstFgBqpf72Ol7U20Psuj2Db&#10;d1Nj52lYY/5qSYwGMzHDQAvj7tJT/oSmTDF6H7h18FdplUc31rZbac/Uj8HbtvmlaUbAlT8t25Gt&#10;luM1IQ8IZ7U/XNJ7sj8b/g/gF65UTsiX5k/TzZ/k5tEGAzk7WNKUFa2li30GKDZAnSI1HxM3MIQ0&#10;2/e4P0OOMlo4aMKRa/8Km52JFqIZ2uApMVMMDJ8JE4HN3s476u6M3lAsEsrwIrH5Nuz95sfeL4Fb&#10;HkHPeBePDvFvyNErfN8H+6LvWmJxjmYTlBnUzCZLiVfQ+Di5fEbs8SV7/YTpdI0/9RdpxBXt078S&#10;p6XZ/JmwAAXb/i3a9JSZZagYEg5fInkyDwbTIxpgFGnAZjLvnYDDz0nEzPlunmXUE4WCSW8q46oZ&#10;n+5p0sVtb63pHbq6Xu8QNT1Gk3hHL2hoNaEVE6EZZgE8fRomb2EQ6pe8hWeFQbrlEX6jt47Hx1A0&#10;qV0bCaTZCYw345zkG3+EIWEYB4Al6JqQwoZiH64e461o3sJM1yptsDqnL/rG/OCrZcB7EYM5jj9e&#10;JzeJrotHMgFbA96kTu9kpgxOKGJxK7MgMWFvGj2/YRekR/IKmSxE5EFE50HE2LTW43AHWB38pBQj&#10;gRsVJK/lIZpquQmYhSnGQ/sFpRF7rnVh4uGmEoaOhALZrdMtQzeaoTybs4sMNppcU6YJp4hiZdyw&#10;C/m8eyMA/mRoMkmNoWRQKGCHe8OvTx2YEhnWhq9BbH4atZSUEe8wW4xjJCXEZbRL2s1aQndkzTOL&#10;XOtHDC6zwrik+Dwi7LKGaTb8SxahWIrRRNawBGpMb4M+6AWUCjOhzcGBwdRj9jFSQ0twc7dyk0Sc&#10;A8nMKyd4F+Yyu5zZzQpPVIoAARVmd4LIjctnM48RTRebjHBobbqJPCM3HCfT1SdWT5KGG2a8737E&#10;oPW+VuvY09F0BEt3hCDRUpKNOzmkF01NGDqwM8wW53iKpnLQgg1Gi7HRe/jFAUV490SfQkfJ4W6k&#10;x6pmtQMbCa2INsCufqeeolWJNLi3OeI5i/ozchI6d/jiT1cxAsJGCFVvpFcePDnDzyuToXlBX2PY&#10;I9rpDn2Bd2cw49qSPNIXRr5e8Ls/UfWSYelHDD0/mhRWHWOS9BhJ4FZQFo9v9vQM16J9m8OC00LG&#10;VrwGbuvTIATnOKjgFndOaAv8M6m9iGXGaJE9KZdMjpO8GvxmzcZHRxUz0hy+tDxy/maXNP/d7Avp&#10;9R5ku+WhYbh52Nha7hWkA8kFGvtwB4lV+NCpGSC3p7mVf0VE+dKIi4bUpzpXv+tW3r5sbeRTDpLs&#10;Jiku+OJJcUl2BB8Q3qZh4Dtp5zSfcs/yxAnfIm2WxmYtlzfloRlyGagImZqkx2VSeUdtC8c9JFKf&#10;yYXIYO7tyt5ey3jIL07TTQZ55oK7ydTSHRrQpiMaefZ+cWHfn7mVHyV9EZRcNd0kvZiovUKyWfzu&#10;F59eMNlryQnOTNQF5GyohIKvwT79K+TJpH/gYepHg98NXUuAks3avMXwcwwbDdPgtFkvk7x+8dDk&#10;aHmcITEo883mXSP5vinjT+/lFXzR4719YVBNZVw1b5oBhi6uL7xOKo/lv4SmLkJE7aUQgL1jkrWS&#10;1Ord/aKFXiS5T30zPW+RlQ5jNiOKGNv0hWaQMDlLETQ8UonLtZFAtJyxkbS3yNyn7yi44fpqsMOs&#10;SVkIbaC6+6ZD3xTILEh3NDowP7rWzT1OjqV55xWkU7bsi7yLtyBkQ9rAppqirt1BF/gzVVIyqZtp&#10;4jUbZZUvPjPlDWwdYcw3Q27DLmh6JP/1vk1fpAFNX2iJfM4kWPpda83BJlfTSNA2aodyIBm3bb+m&#10;RL00InWtZugajTckPJdLvbce+mg27hKfXXBltM4BV5SDMLEZXowqFnPDngyHkq3PMGIEgyL0jnQu&#10;2sHU8mleJdPLMDU9oqlpKIsB7xcbGqShGmg6a4/zrTeGIAMORImj1/SgNaw0TjNAASGmof8COT5b&#10;Hu7jTBDfwSyzMlGg2mmWuqEfNcY5EFHLIw3gtNBUCs5bm0ihXfk9t4rbIz4GXhlhlpC4QluCUljY&#10;jH4iBeri9HJyPCKDh7vFjeEpnmXON4WMZGNH5fUZUrSSXqCjrc1kKNjitoCfwEvKkgQ9um1LMea0&#10;iCj5jox1vpzGGayR6TjeI9gg9Bju/L7Dj8LWkIlzvL5bNQ4/EnAHl5OYOBucI9QA1QCZbhtfVPKz&#10;h/RU33/zZ4IGbp7PCY/0stYSo5GpLyzMWXuyHjRHOsVyYoTri1jATFgTyprh0zg0IPWOJoHxIITQ&#10;ikFCeuTgQb2Nb9PsSMaFoVnymieXF/iPh89TkiRt+MEtsIpRoRmC6TR+KrmlHK26CJafZmi1MRH6&#10;7MvexaxZQQcN0747b2i5bvhjsxiTfAoTpQa/qndDCtO1+VcqFlJ9Kfw/vMydh1ovkacNA4fVOrsb&#10;kafP7LGQSsF+V/tLETNFhBRxSkUK3/1XiqDTnOySPHHyt0jFP81LedNU4019ZIW2tCcV83C+dXcK&#10;CXJSKjClkYpKqdYQw663H4f0jjO9vk+PcDfvkiq3bQQ+6jlpdjoo27zkFTSeALMjRMSuJlIq+ZK2&#10;Ia0L/O4zdczMTe/oX97XkVpk5qbfvYUiV06e1luk4G/2qUg9wKb0NlGnqFfKkPTJfLOpN6QvtF9f&#10;OEFf9/ZFCkKOKu0tx3/KIWYzluZk76t3ImovpViOdzS09JFh5kgt7FSC0WBH3xs1b0E+Bqd+zCYn&#10;Lduf4o29NRiba5t54bbNOE/VkxSp0+YU2jZrCLBp54Zds6XKCkxyc7dK9edRJ7h3SZlv07bZ+C5y&#10;8C7kT57exYDPzYccuRVh6ghj3pCj55uVazNNqy8CFNMXVErfg3prjabrtSpDIn9qNrVDpFkTB1eH&#10;Dcf5YHviAUnBQO+bbWc6RgOLmV5wZTS44myjja5n+7LyuQfiucnB8wFFcFkxd9he2R89+yf4zDYO&#10;Jr/LjVTj24qS0pCp4JTaX/7r5FTrN20Ydn6PVRc/AXVmqvsdQPejf6UGlC9bHk7LkUtgfY/woCgp&#10;LUlRTr+3PzTD0ZR1ylSPh8/v2S3ewTz1SWgCr2x0LnOWt/CI4Aazm9xSpA9ac5WTc+TaviN39qOn&#10;UBn0C91EnqneG7squ1iQZHOQudMoiNSyzJumdKzPOD8IMPLZUpI5IbW59B1smUovup5s9UscbP7F&#10;OwsgAUXiwgChz74jxX+AruwJ07y7VgXQMqCZ10nag4cBA17nOMm8QiPkRtTpu/RL/tsc/nTPDJtm&#10;MLR82Q1Py1jyL7c1PinNFLlPgeymXmdKLadfYrAa4VZuo70pLc281jsGj1cjN2KBH1ByQTVhRjIE&#10;hEZtql5waCFnQSpIprxBUzWIm5DY/Qtc5+jyJ5FqhrWnVzXQ/lljxq7x3f7C3k3ENqxSvdmtmnLk&#10;rlosEyB7O8Zo27BATe9mMtkTkz0Rm9X3Oay12bEuFbRjZ/Q+NFt2ZNeO7HiTTVQyqlt2ZV4/OG3+&#10;u2Zlp4vNdpnMVokkkLf2GbSQ2vq+x9gKzknJ3fm8RbZGaezX3n1OW4p9w9OavnDn+fdFnyaJfRxv&#10;SO8WsZkFvbsL9L3LHN6i2e4wIyEbyDi0OTjHmAnAG3U69L5Lc/PJ+yKaZNCMi1YZSZNkymxYjn+w&#10;I6JsiYgcxtvhJBu2EGmjt8cb4dFIGdgjve/Itu+iLyi4MnIPZJ9UGhwWZ9aw8lODOAfTmfXPDmOo&#10;xROZNS/bHrswe0dkLcwS6FbNrq5xJeZfUWrGYizvbCHnhD6LPNf6HOnIJU0jNSnTxrP8ON4RP5n7&#10;ZNlLVfIYrE2Rck4aZihnOTOU5S2SA6UwpmEwZisTNq3asup5YwdHX5j20U05IvCIsTka36p2urwR&#10;aRoZIY8kw+ZkLg2mNjOdq8yXVP3P3WCk+GyME1h0wyPDhp/JsHFV77u7g38BPEiDYncyT/C7GO5O&#10;bprdJ+RG7N6o6c1G/vlx7DfdUD4ZS2m5wWks9W3T3uzP1dcvWQVjNjVLYHoHsIQi0PPwKiUyGidc&#10;vIQ5RgcFtWZXMn2Ug3eQ59hoTDH+uM/jOPSIzfYPbQbYEn7JToI5lmHRyjQcqTHzb3bTj22WgUa3&#10;tOn9ZeuO9i/Y1wtj9GObZw05p88ATQPayLzpoF7h932f/xjb8E03M7IDHRuZb/giQ66dUPLN5RvO&#10;i8F+Gd41g43vfbU5vMXY0tiyC3o17YQjqnd+jTTIm5Ob2TH2+67KhQVXJuqpDYfXRHfs+sVsR2wx&#10;Nrc8AaEVzB+xDmZunxewe2LYUhNt9srAmDCdIJ70GEJDDEM3hwq6J6LeN4JeRL0QwCTZS9QRj4Jm&#10;J1wY+iQ2uF5O9/7d7qB6u5JASaAkUBIoCcxNAgVX5ibqetC/SKCBKxg+MqcxcwSjeNlLOptJgOEu&#10;FADXydqXZL9WcEXhl9nBlWUecoBTwoPL3MhqW0mgJFASKAmUBOYjgYIr85FzPeVfJYDPI09DlrNa&#10;T7KcpXxg5kxOYO2qfJmt2G7SgQhNCQfRFZXHpF6gS3X1lfNeGGLSbGTAQ2iqpakJIelrdc13/Yhg&#10;lhRnlDP0P33qSE5zcs29YJilfk+9muSphyWIJ5mk0hz4hw4/+jQYNmOvdXuQ1NsNl4BRh2Ypdm38&#10;8AoZeAaYEWWMCdiGg5psb3xIA6mpgmBcZbyF4ZmsM4xKFE33waIM89nd0KGTNzg2g786cVoS4PXT&#10;UyG+OtKJzRGlEaIyPvAg3TqM6F6qcM5smOEN17ei0NPqsrrPSBIouDKSuOrkSSVg4VSGL+WMZSZI&#10;gLbaFVzZTKwMdAuPLHZ1xhSMVtgXXFGf0SoyaU8s9/WsH2+t0hq4IsdJGTR5Jqs7TrTcyFefQ61M&#10;5f5UcFY+QV07FSYk96s/Iddf9n+KO2ebICf4dDJ0mnq+vVUTUmiBiHyiU5pEDNPl7tJq3bwlgGEL&#10;gcAV6mEYZqpZqt1ngGUTKp+p8KHASSp8qO1hXPmuNIWyFinZp+6QjDuf/uVM93GV/EP3UT5EWVs3&#10;dwJruDDzvDu453n62qIAParBQy1EXfQeKV6sGooTUrCu70jZMV4SFXcQcR3OjNPEQXc5H+LV0cWG&#10;WGBHr/OjC66sc+/P+90Z35xzrDFli0VXwJWKrgzvAwsDpzsTwVZiNgmxPQu4gkHX+ehKx+AKLMEn&#10;rcibQuG2jhFdtN+LqJG9jxDeVGRWx1wN5fye/ZhVz0tVdFXRXGXWpEo4AMPudIA67EVfQKDUIUiR&#10;g3nP6nreskoASGa/0rFKLxpdNmIy5Bz2Hcrm9Ip323LKf7MnUnCIwoPKqSsor/w3VONHO0vYdMUI&#10;9LtS4AZtdlxNyX71MO1Z4UHiwOV3X9RYEI5WNQQ+UUo++3JQF3qtOaI0cvjX8EOn58g+KvSMgeGe&#10;VI3apJ3PnFxUJ9Zzh0ug4EqNkDlJgCFFzVF2AgUMMjkJyGBqXlGy5RjerA8sQmGCSVm5/vWvr5Cx&#10;L9aMgitzGrVTeox+RL/hybbHiwoTMIm9hmwAyuwDRP1oA1mlFCR06eKrXe1qV77ylW04a5udbbfd&#10;1mnSluznI97CO84pzqDMHtUONDn1l5mkZpYAzoZVg6f0EnWbFZMAvSruAeJyDBlFxhIdYs/Z2972&#10;tnY0ooQNOUpYZflsjQUzo1/aAMp+RHZTVRDFwHOtH8U5wWbbraotDu0EVDvHHqyChIYfrwomUsGV&#10;+Q+R5LkRPm6eXcWgi2xZpl9SN9+WYpSGP+1Upov3339/INOe1DSPznX44k+7UfkdfLWHGG1DKal0&#10;YjMxI8SQsO4AtxwrImydj+3PvxPriW0kUHCljZTqnClIgKsPd9a+GbQhJhiSDz2IBlNwZYhwmbnM&#10;UP5LBoT97K973esGrqART6FLlvgWHYuu6Ef2HOojFzW/NXDCOOCoZhawFFkSzAtGIQPxZje72ZWu&#10;dKV/89vj93//93W6aCQjwzBAGOMcZX9kf1h2iRv6BSeHpYIVhvxTJuMSj+u5Ng1cQeBhvypqQuWi&#10;kqZwhX1mmacGoU17oRRGrREogmcEwtIKphuEgI1Yri8UtV+MQNjGhaI0cAu7FoBJYNCGRZz6EmAK&#10;Ks+1d3/7MPOdepGUYvoLcwmFZQu4Zr/5RFT8QslAICCosC3PiA2aJUM6fNHLAC2+sej9ox/9aBjG&#10;6gyfiKHZCFs1eePBdr2udX+B3IW8aT10zSVQcGXNB8D8Xt/aKQ0DC5/G5N6jH+nEgivDO8A6ZBES&#10;i2cr2N+94Mr8xutUn5TcFbaj8Y/L9853vhPBz45D8lKUpRZjTO4KkxFiEWBp4Iov17zmNe1T9Lzn&#10;Pc/J8gR4N0VpuMyZICxFiUw4ZmeccYaphGvOkig+2FS7boVvRuVKXDHSxE8ERtiakAZCF7IQfGvM&#10;cHwYNgakwoPCdFzpAia2ozXkrnjFK17hCleAnMX6gBYRFYEU8Aa2Ec3DODJ6DWN3kBQhZZ/HvVIa&#10;FjJWwBVA0cQXXZFrBLFQKQ49K+pl9yqODAcNA2nQMEAIiHKNa1xDCPcqvz2uetWrQqdibgh+hsHB&#10;lx9Aqe2JDQnrtdCcXb8CV6TvL+RN66FrLoGCK2s+AOb3+hYzrl9rm7Vz++235+cruLKl9HvhynWu&#10;c52CK1tKbDlPACEw+yEWhZjUDHBIWs3hu7QWBh+2GNtCFIWzU1ClQSxsR2CViSlBxckMUF/Mo09/&#10;+tMSZyXIyoKVBi2PVtEnVmPBleUcA/NvFZCs6BwTFjKBMaQxABhy6A0Ypq2xJ+FE0O+rX/0qFI1n&#10;CMwIpIji9g4/oIVrac8990QrAow//vGPQ90uNxQNWjfxCCWkKm9q/v2bJya6It4uwKVDKYFUHaRP&#10;Uv9NZzlE6QXBuDlE1WgYcJSG+b3Lj6gaXhJ5TSJsiihAsxCpNDmBXFv0iqQJ0DmKDLaoXq7nkkDB&#10;lRoGc5IAK4oTiN5EwRd0Foyu3JUtRR+4IqyPMl5wZXUrgzEpNF7pJKAFy9ynPC6HL//8z//M1PDJ&#10;5hMeEUWR1sJGbOCKqBqHKGe2YsdOk7aEVAn5qAbGzYkEwrH6k5/8xJ/cAVWdacs5tT4nNCAZJmHF&#10;9tYdbgahEWjwKAYlQU4OAz86R3tvcE90BSMIVsHjdR8nG6i5PIOZVi+sssBBldwVK0WUSVOPOFWJ&#10;U4mYhqEcAEvV3qy/+F3CKoCKzpUg5wuFgysoeAKrALRwDiwK6kC26oxhsYriBusaRXp8ge9bj15b&#10;CRRcWduuX8CLU6xNIWOVwXjsKtV+eDesLVxhdvMF8upxBMrrlaRh+VxduNL4QU2BvtwSfwbJwxu4&#10;XrJZIPleuMLrKWFA4IUtksud33dkT0k/VuLKAvTaEj8yo8XYMHc2HCROAJs544VfhLvRhNR4EF1B&#10;A+OAZ8gafpIZWKvZIKtvjA2O5yUWRpeblo4YfiA4COSKmahAeK1rXUsX3+AGN7jhDW8IusCospvo&#10;W5hExIz61dcOQPQ3v/kNwMMzYu3mHAGKVnf/qy6PgDV4t4Ira9DJy/SKHMM49woiFVxp0y1rC1e8&#10;OL4TZgL7SQ0iSaIdgCub9TgTkDXAiylvXikFNPFeNo4kV3YkSnrVD20zZeqcUSXANhV7YcXyH223&#10;3XbgiqyGbbbZRnoDxMKc9bssCO75Ue9c5y+VBIAZZFQJbyncopepmpvc5CYCLPpaqr20UslIcOkg&#10;oTS4t9DpUnXoujWm4Mq69fiC35dZhnWAXVBwpU1PrC1cEW2w05lcz+xqn20iu+rVS0q07BRubPYi&#10;Z2cvGwdcYS/KsEe8aTNm6pySwEgS4D5H/hFdMczUgOJoxxEy6rBPA1ck2UvU5lwf6bZ18rJJgP4U&#10;OVFWQS6cNEh6RnRFhr0eh1jk2UtrUc/ju9/97qrHsZdN8tWeqUig4MpUxFg3aSuBIoO1ldTl560n&#10;XMkOzR/+8IfVqAFr7Wcn45NfsKtwhXsbR9wmKoAZN2eT/BrQwnBsyGAjDZ46uSTQRgLoPbZnkYgv&#10;mTBwxQGrCLCAKyxaOdbIYFKnqopDG3ku7TnZrPb0009X70uZL70sxuIQTwNQwRXRbFUZOIasO0v7&#10;FtWwtZVAwZW17frFvHjBlZHkvp5whfmuyg1agt0hbO6OHyXy0GFryfvKdT7iiCOkwCbztS+6UnBl&#10;pFlTJ48kgQau4BxKFcMRglLYr7zvSInQcnJXOjwBRxLX6p5sNUGpVbSDPkGyTRfrbplyoAsymOhK&#10;wZXV7d/Ot7zgSue7eLlesODKSP2xhnAFPVpmp3po2ClYKIrIcfoqrIlG2Mk8ci+F5aWuwCGHHLLD&#10;DjtwaXN2sheb9JWKrow0ZerkUSUQuGK6qQyGe2n4pb5tYLNUe9MQR6jgyqiCXbbzrSbIYLoyHQ2u&#10;UDLpaN85hmxpX3Bl2Xqt2tNIoOBKDYa5SqDgykjiXkO4gnCiRpbEFTttK+CriI2tSOx6hh42kuhW&#10;5eTk2UtNscm9MrK4GRCLuj28no29WNGVVenNVWznIFzpDe4VXFnFPt2wzTJSUGrBFUlKNgOFS9PR&#10;QAuFo6LJvvvuC66IwBQZrDOd3qUXKbjSpd5cgXcpuDJSJ60hXJGgIteT+W4HEvsAYILZiVm9f0bV&#10;SKJblZPBlR/84AeshEc84hG2D2c3yBZw8HcGrkiKLbiyKr25iu0suLKKvTZGm+WugCIi1ZQqFNpU&#10;SxfLlaokcQ5cUchYfkvBlTHEW5fMWgIFV2Yt4br/70ig4MpIA2I94Qrz/aMf/ehRRx3FC/jIRz7y&#10;yCOPtLuZ+kUjiW5VTgZX0GzkBnhTO7WBK9hfBVdWpfs60M6CKx3oxC1fgRvIxk1f/vKXjz/++Lvf&#10;/e68IQmt8InYgIXO2WmnncSxC65sKck6YVESKLiyKMmv6XMLrozU8WsIV5jvdnj46le/ygt44IEH&#10;Sv8FV+yo3VW4InfFZkTKoCnLYz97TLBrXvOa6oMlhSDJAxVdGWnW1MkjSaAPrjBeiww2kgBX4mT1&#10;PLiBzjnnnMMPP1wRsIYJpq9FVwqurEQnrnkjC66s+QCY9+sXXBlJ4msIV8jHfojf+9737OOutu/e&#10;e+/9/Oc/X7Clw5skshc///nPP/OZz8TH+MM//EP2Ip5GpdqPNFPq5LElsGF0pSlPh4tYlcHGlu3y&#10;XKiXL7vsspNPPlmOnLJgIEoDSqkaaufOd74zMpi6YUUGW55eq5b0SqDgSo2HuUqg4MpI4l5PuGKP&#10;SPwo+7gDKuCKJBbBhw7DFb18ySWXvOhFL7LDDBJ5FTIeaY7UyRNKoIErKWSsuC1b1mdyG9R+UPEC&#10;R4hvvpOl+SaU3qpc/qtf/Uq19Je//OV606YrgStRNT7VT1cZTID37W9/e8GVVenTdWtnwZV16/EF&#10;v+/PfvYze2jUrvYtu2EN4QqTCMfakqmCzTOe8Qw1NzsfXSm40nI61GmzkEDfNpGyGtARbXaOhSjQ&#10;J7qiCETgSm0TOQv5z+eeKit+7nOfe+lLX/qgBz1o2223TbV0KEV3w6XZ1f4pT3mK6EpVBptPj9RT&#10;RpVAwZVRJVbnTySBv//7v3/d616nOq3dyiVSn3322VZBFUsmuml3L14huMKUkV6if+3w+Hd/93dw&#10;KX+e9kvxHMkp6z6uRY567Wtfa/m058MLXvCCCy64oKu5KwYvKV188cUvfOELE11paGC1q313Z/YS&#10;vVkDV8w19W3xguxtf5/73Oe+973v7W53u+233/4JT3jCe97zHopaJdwlanc1ZRQJBK68+MUvvt/9&#10;7geC2hcSaLnDHe5grycFCX2/053utN9++5155pnf/va3qzLYKKKtc+ckgYIrcxJ0PSYS+MUvfvH6&#10;17/eWmghLLiy5ahYIbiCrGWd+/SnPw2C2pBetsnXvvY1nC5588hd7f2y4M33v/99lYtTGWz33XeX&#10;av/xj3+823AlZDBRR5ZEwZUt50WdMEUJBK7wIqlNd9Ob3vSGN7zh3e52t4MPPlgB8b322kviiqwq&#10;iWRmJb/SSK6HKTaybjWhBAJX+EQoGdEzFQjveMc76l8uoXvf+962tPepoz/wgQ/IG/wf/+N/TPi4&#10;urwkMHUJFFyZukjrhhtLwDqXHQBPOOEEXuSKrrQZKMsMV/QmbysLBhpR20p8QDVekRDrn2xO9Wfg&#10;Uouf/dqV+bKVCoqXk7fELeAK2APzsJbsu+LodiFjw4AAFRjFedt55535tgfhCthmI5pf//rXbcZM&#10;nVMSGEkCDVxB+rrJ5Qe+kCQHadkveclLEDJ9530AV1SXKrgykmyX52Rw5cILL0wIl5KRvgKdvuIV&#10;r1DXmLqGVeS0oIrZn9caXXBleTquWtJIoOBKDYY5SYBpy9669NJLWZ/izjbwltl57rnnIg4VGWyz&#10;PghcsaKI4FtjuN533XVXpjzTf07dtsljgAq9aWH7+te/jrhl1/lXvvKV++yzD5qfnr3NbW7D8ta/&#10;RxxxBPqB9r/1rW8VeMGK/qd/+ifXDmm8lVLiim0TDznkEC+72267CTt86lOfYtMv9pVn93S9+dnP&#10;fvawww7j71TCeBCukOSHPvShDhcbmJ1s685bSqCBKyKZrFjRlXvc4x5mrvAmp4Ni4uCK8CZFXVbs&#10;lsJc2hNEuWlg7iRLyXbbbUfVqAN20kknveY1r0H2o7ehl+OOO+4LX/gCQu9wFb2071gN67YECq50&#10;u3+X6O2YmxY8TmLlR5izf/zHfyyLGsdAqkOtgm3gihI9ywNXULP+5m/+RkrJiSeeyP+KMWLrMd3K&#10;1sE0cNjoULlM1WbUx+TP47h91rOeZSuVr3zlKxbOITGWwBWpvegodl9eB7giNgWNmBe3vvWtr3zl&#10;K/dVBiPJgitLpMg615TAFZZrclfs/HOLW9wCYnnAAx5g5nIZiHManxR15a6sbuejYdtsV3SFKqar&#10;H/rQh/KPiK7o3Pvf//7IYH4BV4R5h+vn1ZVAtXzVJVBwZdV7cGXazzfMuf6Wt7zlUY96lN27ZXM+&#10;7nGPq1T74f0nusKSUEvtgQ98IKziwNN473vf+8tf/nKBHY8QYkkT8RBR0ZtiZdx1/LJSNnWrWqjM&#10;HbmbwkEOG5AhxEMyEpae/vSnn3LKKV/60pc48DYzffz+ne98x3ZmNl3BTwBXeAS7nbuiujfcjkdO&#10;bqke27dPHzSo01UgENFSwEA0Bvgv23GBU6BLj+6tDMbFIAlbFWO5Dao+mLxS7U1bw8+spI6KDLai&#10;XU9j4+UKlD3pSU/CsN1jjz3EzcTQuELkkWIAgqbIYELlgE1FV1a0l7vd7IIr3e7fJXo7/nhe81NP&#10;PZV3h/3KjZfdx6yCHeb5TNgBaHLf+MY33vCGN1hgUlqUy1Pkgbk/4Z0nuVxsRDom5In0jPoFmcCf&#10;AinaxubGMQBEOfD0ssgAJONfStCwe/zohFe96lUY0j/5yU82NLjdnPluZXWa+JsXF5ax7wqjapI2&#10;L/O1vXCljwmWjS+AVXXSWBKQHtqYT7MGbimrYpm7dVXa1rtNJF9D76726tv+yZ/8CbIQL8Of//mf&#10;Y3IWSF6Vbu1rJx+HHMI3velNguF8TFZh3QqIUrC0t5AaFY37J2C+mWZe0RevZndGAgVXOtOVy/4i&#10;PHOSNW2mwWDlg2fLovpYBeVm0KTltNuw/zCjcK5s3cVwZ/dzdqrr8sY3vhFa2DJnfXYDgskCecpI&#10;0YPccpAn6rOVD5dAwVO8kdNPP13mCXedbdqti/vvv7+0FqySnXbaKTktwjLK1Pz85z8fLHOcfVf+&#10;8i//8m1ve5urHvKQhxxwwAFKjS02oDQ7Ybozx6dKaE972tPEoOyH0BddYTLe9a53ZWRArUAL/oYB&#10;INyEnFNJXzPtlzW5eR9cafY7F+jD7UTmNGGPOeYYPF4KvErcruioUCbBqqH2iVRAvC+eI6rVWix8&#10;bWXhExFj4WnCd1AWpRTLivZyt5tdcKXb/btEb8cwFWXmVj/00EPtSCVWoFzm0UcfzY+Ou19wZcOu&#10;Agwk/Jx//vl4xrxfrAfMK0JThku0alGIRav+6q/+it1sZwZwhf8VwUAdIbxnXRmwcdppp/lRmEVl&#10;BVuPiQipMmR1xJPGZ1M9TOFUdDJvhyXY1/tAGuKTtwZUUMhYS/APbLNEo3mqTSExWbAAnjAUKk4f&#10;XJHNItGLExSeSWHZgw46SGhLF3S4uPNUBVw3GyaBvl3tm+iKociptOOOO+JkQssSz0R6KxK+ooPJ&#10;+qs4mEx6riLZ9tLkaBuqWORWhJwa92dtE7minbsmzS64siYdvfjXZJKyrhSSetnLXsbpLg2DlpRO&#10;zZ1jd45FWd6Ll8vQFhAL1/sXv/hFnGO1JtGuFICG9zjjme+L8oFpFQ8cvKGUEPYIHCUMgtfX7Htt&#10;XeTGQ4yGN+Tis8XtwfKxj30Mhnne854HxrC5LY1KDymQOrj9XAIsEkOFZcAzMRw36fAgMS+YEThv&#10;5oWcgT4+GCd3NnFjZIhiCa/h4Im0EGmFJZd8/q5E83qjK4Bx4Ip6D3Ay9qlIuIjok5/8ZPPdkKvy&#10;dCvRp4ONpFRBzdRUsJRwFzpk2Ivc8jdZiwXDRVeUcARKhWJW9DWr2R2WQMGVDnfu0r0aMxeDBaGF&#10;ycUs49HhOOe0Q8QvFv5mvcU+SM4PH6d0dtnYrFXY4G//9m8X5em08kmeUbxYQAC/y77IEjftsvKt&#10;b30r/ciMBqggE3BUoUysd+BK4MWGKsJrBsDee+/N8sZDSC0a9npfgMWrATniCeAZawmwcW1XBwnj&#10;YMi+KwxH2F5AksRkB8XVjSl32WWXkXPh/KVTc6vWoD640tARwWbfZTWwZU1w+2VJfii4smrd+//b&#10;K2otJCsMLmStW+FS7GLFFXBQuZx4hahrxOOCK6vbxd1uecGVbvfv0r0dPhjLG4nI/hKMMO55fmIV&#10;w7pqiU7eAUIoOMf4VCwGcAU9wxfkKBhmgaYDE4eFDaKo1g+uYEJL05RQIcME8JAFLjleaS/RFSku&#10;ihcraeV3vewEkQT/UvifV2+//faT6yIa02d2o8iDKyIwVlNnqr/pfbua5guuEBHWnOqxyjH1RVf8&#10;iQQIs8lfAlQEJzHBCEcigQFQcGXyKbbmd9gMroSUKJVFKrYMNKUvLrnkkgXqnDXvpslfH1yx1Mq2&#10;B1dkxOlccJTCsabwCmGFcT9h7aLyVnRlcmnXHaYugYIrUxdp3XCYBBq4YmsOcMUqWHBl+IgBVxim&#10;ywZXrHxIXEIoVjg5SNI0VZsBRFPtFPxQYcY27Wpl4nEFruQ1gRYXMn2wm0SKJLfIzlcaq2/vHetl&#10;H1yx0K4tXFHMgHiFmNSTJRZxFTIE/GrDotK2k0tgS7iiQHngSkVXJpf2Au/QwBW00sCVIJYwHfhK&#10;eJfAFY6hKqiwwG6qR28mgYIrNTbmKgGMoASjwRWRaEaYPxsS0VybsiIPs3JIFEEplu+RvU2Y+Pzr&#10;zPcFZlpDHdlIR4Blzz33TIaJsv0XXXSRaqfybYRQ0MBY2FqOMM22FgcQXclVUnHQD7yO4Az6gbyU&#10;vjwcZDCJ+KIrcmPcXDUbg6TDcAVfzvYyglR2qhnMXcHGEYaC65SJE7kyJFgeg0XVVmREVzOXSwLD&#10;4QrKELQsDF7RleXqttFbkx14OZV64QrEQuEgO1DIqjueccYZNG3BldGlW1fMXAIFV2Yu4npArwTk&#10;PCjDKtUvG58zwdUyZoQVGWyzcSLOIE0l22uy7xEzJPzAABaVBcIVrQU/RFEk0MMkeEoOoEJQRbEv&#10;4ESfir3Ib4E6RIeYRF4EjNFsJb/kdLKBDABeW8lL2G59C2QDV+T+KqX64he/eJ3hCtYcGhh+XdXQ&#10;K3U6dQkMhyu876KgBVemLvb537AXrsAnvRUI9bLsuKc+9akFV+bfL/XElhIouNJSUHXadCRQcGVU&#10;OQ7ClWWIruQthDsgDYhFiEx9TEDUd7EgIRTsL7gFN+zHP/6x71ZKYQFxlXPPPRdJDH9MGAEDAchR&#10;NmBIdKXgispg4IpK1mAe1lwB+1FnUJ0/XALD4UrqaHORiKOq67io8h7ViZNLYAhc0cuqhCltUnBl&#10;cjnXHWYkgYIrMxJs3XZjCRRcGXVk9MIV9n2Taq/GyzKkvbJ1BE+k3StJLJziS7AHthgw44tPcRh/&#10;SltCFUMpEVHhr1UjVaV/CfqscLus9KVhVHSl8X2CKxJhFe0555xzpKwUT2PUGVTnTwJXJDmodQEt&#10;y5sajIKWbFdIAkPgij12tt9++4IrK9Sba9jUgitr2OmLfOWCK6NKfzO4stjKYM1bwCFaKF9FLEVc&#10;RaHqpKn0vaZfRAaUDlPdWF04m5TZfk5oRUBG2obAS98lBVf64IqtIe1QBBlW0Z5RZ1CdPwlcsd+5&#10;8tmqGPNEmNoV3Fvd4VRwZXX7rlpOAgVXahjMVQIFV0YVdy9cEVoRl3jCE54gZI9ntSTEjFQothaK&#10;pSQFfPAdnWPrlc985jPHHHMMlGLHFTxp/DEABsgZNMELrhRcGXWm1PnjSWA4GUyh24c97GHys9W3&#10;NSv79kca74l11UIkINAtA9Bevfe///37clcqurKQHqmHjiSBgisjiatOnlQCBVdGlWADVxTRkp4u&#10;IdL25/LXSXK16tjKYEFge//73y+iYofsM88883Of+xx6yYZ7HRZcKbgy6kyp88eTwHC40kRXvvSl&#10;L1V0ZTwJL8lVHEk221XaRLis4MqSdEo1o70ECq60l1WdOQUJFFwZVYjgikCKNUZxnu22206ZLFWA&#10;lQZWFmw5iRn8rzn63hS4UhnMennp5YfSYVJWmEp+Hzy54ErBlVFnSp0/ngSGwxUlHHfaaafnPve5&#10;csxQPfsKjo/3xLpqIRIoMthCxF4PnZYECq5MS5J1n1YSKLjSSkw9JwWu2MYeXPmjP/ojpoNsdcQM&#10;KdfLQMzIVipwCK6X7BTMLuWDLr74YoAEMvFL9glpkFUDZoY33ltjjiGMVWWwpNpX7sqoE6fObymB&#10;4XClSbU/66yzKtW+pUiX8DQaWN35z3/+88cee+zOO+98tatdrbeQcZHBlrDLqkl9Eii4UkNirhIo&#10;uDKquJvoCjKYxBWbeR155JFKbCFmLMO2iShe4iRoXSqDnXfeeTZFfvWrX20nFouivWLUNYZbZOHL&#10;xRcwGUzB30wanLif/exnVaopuFJwZdQpU+ePJIHhcMWW5/Y7t/GRuTxYwW+kB9XJC5SAdYQvSXm3&#10;Qw89FKNY5eKCKwvsjnr0GBIouDKG0OqS8SVQcGVU2SV3xb6Qtom0pf0tb3nLffbZx/aLy1AkCvwQ&#10;+ZGOcvTRR9vH0M7rj33sY+9zn/vc5S53uec97yml/oUvfKFtQJ3w6U9/WshFvAVu8UaA1vDoSpHB&#10;igw26kyp88eTQJtU+ze96U2Vaj+eeJfkKlFuNRhF5q0j9hq+4hWvWHBlSbqmmtFSAgVXWgqqTpuO&#10;BAqujCpHcQbI5B3veMcee+xhV3uIZc899xS4UMh4gbvaZ1sVWfIXXnihXJqHP/zhIIrdDNHVbnzj&#10;G9/oRjcCq+wFaYuVJz/5yYcccoj6xa94xSvsJvmBD3xARdRk2G+WewMF+a9dXPbee2/3ceeXvOQl&#10;YjjLEE0atfvanA+/sSRe8IIX3P3ud7d75u///u/3WhIVXWkjwzpnbAkMhyv2R+KDeM973iNxZRnY&#10;p2O/5ppfyE+kQEvqyN/gBjfoUzJFBlvz4bESr19wZSW6qTuNLLgyal/2wRWI5TGPeYxilIvdJpLh&#10;ImUF6oCjnvSkJwEVSCMIBttss429LOGWu971rgIsaCRqA9iAzI6Q0MuDH/xg6SjgjR0Pv/GNb1hB&#10;N6SHeeUf//jHLKRHP/rR+G8FVyp3ZdRZU+e3l8BwuHL961+ff0Q4Vx5a+3vWmcsmAemF4IqSCaLf&#10;+rTgyrJ1ULVnSwkUXNlSRHXCNCVQcGUkaQYVCKSgVNn9QOBCdOVxj3uc6Mo3v/nNBUZXwAzJM1/7&#10;2tfsnfKgBz2ICxZcEVTZYYcdHvrQh8o5EVHZf//9RYTuda97sbbRD2waIxFFAMG+Mchj5557rrQW&#10;iyhw0ue1ZT8BY294wxse+MAHukp1gZe97GUVXaltIkeaO3VySwmYbpdddpny4nvttZcZ+gd/8Ae9&#10;wT1T2yyu6EpLYS7tachgSlEfd9xxSrZYRIoMtrQ9VQ3bTAIFV2pszFUCBVdGEjdU8Itf/EJivd0V&#10;733vewvis/vlhLztbW+z4ddi4co//MM/qDPz/Oc/X52ZG97whiIqgiFSctk9DGtlT+2sctJJJ+E4&#10;4YM95CEPgTrESe53v/tx1qpzBbGIzCBByd/trY4Kuhgk7vzSl75UiAYEEpZxcsGVgisjzZ06uaUE&#10;wBXV/BA1cS9vfetbD8IV4dx3v/vdP/zhD9uXymj56DptbhKQDSjPUD8efPDBlWo/N7HXg6YogYIr&#10;UxRm3WprCRRc2VpGPWfI1kCL+vCHP/zMZz5zxx13lNhgp0hWxcLhirQTMEPxLntWwiGcspx2gAr4&#10;IRYk2UY1MIVopOf65YILLhAOAj+c/JznPAchwZKJFXb44YdDLDy7DKYmwMIkcq1XPuywwyyr173u&#10;dcEh/DFp+pW7sgz1FUYawHXy8ktgy+hKwZXl78QtW0h5It8q4SiHkAOoChlvKbE6YdkkUHBl2Xqk&#10;4+0puDJSB1tjODUVCMatkv5hh2nRlT/7sz+za+RiU+01DJfd1igQiMVP25QF+/jHP44hxvoR9sle&#10;K7CHw3ekL1tbysv/5Cc/KUqgYthuu+0mlUXsxVX+2zhuXQXnOEcBNCgIQiu4UrkrI82aOnkkCahF&#10;fskll5x44olgiY1oK7oykvRW6GTbRKIQy3sU4q5d7Veo46qpkUDBlRoJc5VAwZWRxM12/8lPfsKg&#10;F5HApGK7y+VAplp4qn3giujKs5/9bHDiT//0T5/4xCfKx1Vz+Qc/+IEggF0jFbzqTUqxWKr3BZnI&#10;S7E3i4xPIOcpT3mK7ee8YxM58cpIC/YH8C91xuTuF1wpuDLSrKmTR5IAF8MXvvAFwU/uA5U8VKLr&#10;y12p6MpI8lzak7mEeIJE5mUbFlxZ2m6qhm0mgYIrNTbmKoGCKyOJ2wIjgq/yrwh+ClCqlAUY2I1R&#10;Lgc68kh3m+LJgSuiJXCU8l+3utWt7n//+4uZnHHGGZAG3GLXyK9+9atoXfCJLE8Hq8i2yg4t58qV&#10;l8KVK4vXu4ggATNpXtZUd5Cv77YVXalCxlMct3WrQQmYoWKewqQm8mDNKKn2BVe6MWwobbpXZP4B&#10;D3hAwZVu9OlavUXBlbXq7sW/bMGVkfpAdAJVQ83f17/+9SpuCa3c7na3O+KII8RbRCSQrEa62xRP&#10;buAKNpfaX0rN3OY2t9l1111lpCgIdsABB0i2kXAi1V4giD8PJlFcyH6RdlOBZ5yg9vG2225rzzLp&#10;K4NwBRns6U9/epHB+LkLrkxx3NatBiWgmAfngnSyO93pToPb/hRc6cyY4RJCIT711FOLDNaZPl2r&#10;Fym4slbdvfiXLbgyah8IoXCJ2VXaVozCEfLajz/+eHwqMGazbRZHfcQY51v5YIxPfOIToivgChxl&#10;uxWUMHutiAIheqlBLDtFm6EsJBOVwWwZKetm3333xfJSzpgZ5BJlA8AY5QSad0l0peBK7Wo/xrCs&#10;S8aQgOiKYhiy42yRVHBlDAGuxCU8X5YSteO5kGjsq1/96rWr/Up0XDWykUDBlRoMc5VAwZVRxS0D&#10;RC7H6aefrvSWaAPHmGCFIsKLLSqqVWI+73rXu8RA0LpQ1LKnSiCKLWKgFAzpXXbZ5Q53uEO2uscz&#10;EU5x2m1ve1v1zbDkZeOogwzz9KbaF1wZ3NWexA488EAEOftykvyoQ6jOLwkMkQC6qZoZ9jtnxapI&#10;3jf8KrrSjcEjHm7VsFPkUUcdRWNXZbBudOtavUXBlbXq7sW/bMGVUfuAeSp/HeH4kY98JMKVSIVw&#10;hNDKqPfZ8nzuNzETW6C0qResARJX7BEpbIKfxp6Go5jUNkixRYxD5q6axYhhCgPYMcauLCwhlc18&#10;wirOh22e9KQnKXCskLGtMJuk/KYy2NqSwX7v936v1/GJDKbfSRKJTtyp4MqWI7lOGEkC8spUGz/2&#10;2GN5GQY3ECy4MpIwl/bkZt8Ve17Rxle+8pUrurK0nVUN21ACBVdqYMxVAgVXRhV3A1dEV2zihmRl&#10;qy8ltka9z2bnwwkgCpMFI8vWk3ZKYRP7E3RJJeK+LedzH3nzslAwwZDTBE+465BJzjnnHCEXRDUH&#10;EMIG4szz4+te9zqpLNJU4BbxFogLK0xqL4abKgJ8fr0AqeAK9zbEkoNJYf/ppjKYqmsFV6Y18us+&#10;kUBTyNg2r+imV7rSlaoyWPfGhiXj4osvPuGEExRO4DDq6+WrXvWq22+/veomaqVYBRaYFdk9ydcb&#10;TUsCBVemJcm6TysJSOs85ZRT5DZc85rXVOfKAulPuRkLTMNo1e7FndRHBlPURdq6+lrTahGs8qMf&#10;/UglU0EbfeFA8VKhGOTwO6IIt9wg8YyJo5qQPewTOcH7Ou6441wSkOOAQKx59mBR0Rh0se0jzvRL&#10;XvISnJOXvexlAIzslC996UvKi/Vuae+l1hyu2BaTJQGi+HSALvygCHXQnXzoQXFNaxjUfdZWAr2F&#10;jCWhGXsFV7o3GCwZ9oiksTm8kHL7ylUXXOlej3fvjQqudK9Pl/qNCq6M2j0bwhUoYtT7bHY+rxus&#10;gsSlpjBCFzjkC+MYuoAoPv/5z3O2CYAALYBEE2nRKts+yqJB2cIHe8ITngDnKFs8GIrxC66XOmZA&#10;y0UXXQQI+ZTxKYZjMMAqfZesJ1wRZZLGo5Is7g1aueNa17oWSA+xKDlqI06M8y9+8YuiXgXspzXy&#10;6z6RgIi3jWjV9Lv97W+Prlm5K50cGMlQOvLII1Wcx8gtuNLJXu72SxVc6Xb/Lt3b8bW/4Q1v4JKv&#10;6ErLvhGjkLsix0PuCjJYoitThCu8bmhdUiNs2igh/kY3upHdThT4Cl/LBilnnnnmpz/9aQDD5o9w&#10;C+wBY0Av0r5xvZyA6GXHFYngfP8bMsf8KNjiEjEZBjeA5CbZ9n7w/DWHK0KO8InZoUYT29EW4zbK&#10;xKCTJmQfGzLcUMItx1KdVhIYlAAWqGLinA6s2L7QijBL5a50Y8zQ87INK7rSjd5cz7couLKe/b6Y&#10;t8YpYvIycHmRC6607APYQMYCewLnWMr11OEK8CCE8qIXvcidwSEmixJeyM1crTJSVCUWbJFDb3+V&#10;17zmNXhiXHRIXwIpwiNf+9rXPvShD/nRhiqCJ9m2Et4Qe2mTr7+hBNYcrhC+0Ioyo010xUwxX2RC&#10;f+UrX+mtSdBy/NRpJYHhEjCXFR5E0AWMe2lg+V5wpRvjJ2QwFVCkDnJLVXSlG926Vm9RcGWtunvB&#10;L8uEtU2VDdrlZzPIKnelTX+IQohjvPWtb5WqPovoSu7/gQ98AN0Ip4vVsuOOO4q0gCt2clQpSCa9&#10;DVUUHbYL5JOf/GSbP8r1F29BIQNdRGZs2oDLJNHFrQAVATRIJrtYjhEKWE+4oiwBQKhamtwVERUc&#10;MCkrDlaFmRIyGBKd2NRiC1i3GbF1zmpJQHRFwFYJcpHVPiZYwZXV6sohrS240pmuXNsXKbiytl2/&#10;gBdny/IQIw7d8Y535ELmSEZweuMb3yg7ohj5G/YHc18i7CWXXGJrSJxjyEEMRPGWKZLBUhkMxsA1&#10;Quh61atepQDxfvvt9/jHP94TlYvJrimcrKyZhHcUkGFbwy2Qp4bZJlmWi6QUnQvAqLdrJ3uNBGkU&#10;CsNk+9nPfoYG1jLesuZwJfv09VYGkwW78847kzZMWLkrC1BbXX+kuX/++efvs88+vBJCeX11tCu6&#10;0o3+D1xR7ERZlEq170afrttbFFxZtx5f5Pv+5je/4ZJX/Valo6tc5SocyXY6f/3rX//Nb36z4Mpm&#10;zChUjQ9+8IOHHXYYodla0WIjuDHFymB5LvnDRUq0WdLYLvhdqgxDI577uMc9zv5xdkqxyDmgF+EX&#10;2UdaIt4CcNqZXi1/meKI0fJYbFqPtwbtHH744cqF2TFG+EV9ZIilTWSg4EqfvSiVBSVPLTUcPGSw&#10;NjJc5CSvZ6+aBJKEbf6KrA4mYRdcWbX+3Li9lbvSjX5c57couLLOvT/vd1fWNnAF10h0he372Mc+&#10;lln87W9/u+DKhp2hLrDQkzx7my3e/OY3Z0wACSoOgxZT7zx2sPAX/72CXahcP/zhD6EXJCVVg6Qb&#10;ibdI+LYn/U1uchPVToEWVDGHvHwhF8wxaGqHHXbwxS8oZFprtxDsJrWqwRjJLe7ZxtQuuNIHV8Rb&#10;Hv7wh4tWCVJtWJxg6iOhbrhWEuBHEFl99atfzctQ+650tevBFTmKlbvS1f5dh/cquLIOvbws7ygV&#10;G68pZDBGGNtXQSrGt1TyNobssrzGHNuBpiX0JBFWvjsMMFO4ktfCDXPoDgfjWP4JrgjQomaxUqdY&#10;SUAIZCL5W/UwORVJdPEjACP4A8kAKjL1fQFstBnDRKRFOTigtA0frODKYCVZvW+3TUhyjkOvHrUu&#10;EhCyE7ijZGSmCaL27Xde0ZVujAPawz5XAuZ8H4O769S+K93o5W6/RcGVbvfvcr2dWAGHfVLtpUPI&#10;3kal/cQnPqHwf8GVzaIraqkxVeE6uzECADb5Ull4FtGVzcaKruGZsyMyz9zuu+9ub5YnPvGJKomp&#10;VeUXiS4IYwydhz3sYQAM2thDH/pQ5jWaH8IYYAPMuKrZRHLLEVlwpQ+uSPESW1MLgRd8S+nVCSWB&#10;USWAowuuIG3yR/A7FFwZVYArcX5iaK997WuRe29xi1v0VawuuLISnbjmjSy4suYDYK6vz22vCo16&#10;uOxafnceelasCPU//uM/jlFCaq5NX9DDQAXULAw6O8HjYolagCsSS6aeuzL8/UAIKTSyjJ70pCcx&#10;naEUDDG+OrWq5NMrDiadBmFM3AyMkXyP4OdkWHTfffe1f8vBBx8sHR9SrejKhnLGwWsqgyXVvree&#10;bMGVBU2+dXmsUuaC3shgvAxipKrS1a723et7MTQJhGJoQKkKk8oP9vZywZXu9Xj33qjgSvf6dKnf&#10;SCCFIcvvjjh05zvfWVaD6Aq6UcGVDbstW8LzfaqfptKotJCpVwZrOVzk4yqmbA/7vfbaS5UqubkA&#10;jB8BJ92n/BeD+5OXHwpYKQhmSxZIRpUw0MWmMTaUtIlkmwyliq4MwhUpXpJ/mJUtO6tOKwm0lwBv&#10;kWlrT1j+I8Xl+/zuRQZrL8llPhMT+zvf+Y7IPOeRQH1fDK3gyjL3XbUtEii4UiNhrhKwLTrLG1yR&#10;hkFpKh6F5WLLjiKDbdYNXO+yPpQGRq+S7TP1bSIhouSowEXNlvNoe3qkF0OyaWT8K2GsFJjyX0oe&#10;a5XaCU4TM8EnAV3kgoMuvjCs0dV8t6OL3BtxFV3ccovDgisFV+aqktb+YfwIpjOOkNAKs7UKGXdy&#10;RNDwtsM666yzcHeVp1eZsze64k8/Uu9Keiju4uROCqFeaqUlUHBlpbtv9RrPhE10BVyRhH3EEUeg&#10;FWGIFVzZLLoCEnz9618/6aSTVA1OdMWebtPadwXScH8wQwAHs+ujH/0oZpfIiScCGNCLdSs59/48&#10;+eST7SOJjYZOcMopp/zFX/yFa5tmJ0E/mfr5Mb+4NkfLAFrBlYIrq6fXVrnFwqQ8ETZZQkTswyq1&#10;TeQqd+zvtF10hdsIGjnggANud7vb9UVXcMN4Dyn2giud6fHuvUjBle716VK/EcvYDhISsuWuSMZI&#10;7or0jJa27FK/2wwax9xHn7vwwgux5hQFnm7uCmAAb0jl1wVvf/vbk2pixTr00EPlF4GRCF2KtoFG&#10;Osh3ufVKneo7fDCdiO8uYDL1ly640mcyyl0pMtjUh1ndsJGAOc77gAmmuHyvxz3fiwzWjaFC1XMw&#10;oTbYJksB+r4MJX/CMLbMAlegmoqudKPTO/YWBVc61qHL/jqIB0m1l+2nYBQrGVkIlWjZ272g9iFl&#10;pTKYbU8U7bFTjejKtLaJVCUZN0/OidwSYS7RGysWQohaXo961KOU/MJAA1qAJTvWW8YOPPBAG8nJ&#10;OLKVyitf+UoFADDEpi6YBq7YZls06drXvrZyycccc0zLTP2pt2cON+xNtb/Oda5zhStcAWJp9rYv&#10;uDKHLljnR9hhSSUMzqOrX/3qBVe6OhKEyr/4xS+mkLHEUUpGX9MzvshWshetKo5UrtC9FbngSleH&#10;wUq/V8GVle6+1Ws8uKIEDbjCMrYdhwRiLCNG+eq9yVxa3Oy7IqyhivF1r3tdnI1pFTJGD+BYteX8&#10;CSecgOWlurSQl1xbD8LTU7BYUS8FlJ/97GdLw1UTzKYr2R0SZLIHNiQDQjC1pxsZC1xBpkek9rhr&#10;Xetad73rXY8++miM6jaFxebSLVN+SC9c0cWIGQ5scoQNlgTapOjKueeeW6n2U5Z73e5yCYAr6mEU&#10;XOn2cMiu9io30t5USuAKDbPNNtvYVEBW5H3ve18OKQ5EBcRopG5Lo95uFSVQcGUVe22F29wLV3CK&#10;krhScGWzHgVXpJFgXgl9MGSRy6WO2FhzKjsGonKp6PWhD30IgARLslOKUIb9cOzjmS1T5F/aq953&#10;W9db5K55zWvCMwIsaANa9bGPfQy0YEYDEslaabaYHBvD9EZXQCOrKRwFrnQ7uqKcGgSIkCOWwsnt&#10;8OKgGntCSC3bRBZcWWHFt8RND1zhQuJir+jKEnfURE1r4AqHF03ODyK0QsPYg4U+t6xwTnFLgSuX&#10;XXZZ8R0mknVdPBsJFFyZjVzrrptIoIErqE1q0TDCLJaM8hLYhhIQlL/00ktFPx70oAfd6EY3EsRX&#10;mIujfSpwxZokusLlJlxj+zA8Abu7SJIRToFG7PZ4pzvdCWAQbGExW+Gw2FGz2NNccTJYbBZ55JFH&#10;qm4sO98eLIjR6hcDVxrsOxcdJCPxBihqU7+4ef3AFQMjKaGeC0ThnvlxpPus0Ijiy2zgCjTIanQQ&#10;NcSiUlPBlRXqylVsasGVVey1UdsMrnzuc5+ToJjoSuAKlc4bhfrLXYX9q0I9pjEdXnBlVPHW+XOQ&#10;QMGVOQi5HvH/JdALV2w4ePbZZ7OYC65sNkQYsjLaGeuiK5hRYh1S4dG3ektyjT28YCG5K5jK0lfs&#10;i2IDHNsvfPzjHz///PNVCrJ02WUFaJHij44l5OIQb5F0pCUOhDHRAHksGM9KG9s7EuBx1VFHHSXV&#10;BMSSEqPImFrGI1ELYBLpOsJuilx7Irz0sIc97A1veEOHq133whUGBIjiEMgCWrDCwFTRlSKDjT3O&#10;68LhEii4sg4jJHCFlhZIaeAK35PYNecUkhiNLREfPfuv//qv8YTXQSb1jqslgYIrq9VfK9/agisj&#10;dSFD9uKLLwZX5EfCKmIacuJhgKmU5FJ2DGL59a9/ndpfoIvUeV8Um4YhRUjwxGTbq94GgXDLYSvZ&#10;Ygw+QRiDInj9HYqVCbYogrnjjjv63eInJuPQVCVo7HCvtW7bvlC1M/EDYSdPFFNCVJBXg6KgeWMT&#10;zEaS+fxP7stdUaUn+a8OX8RbKndl/p2yPk8suLIOfd0HV5K7orAHvU1Ri5MLsFOzFC8HU6Xar8OQ&#10;WLl3LLiycl222g0uuDJS/yW68qpXvUpiiQQShbnEMdTpmgpc0ZLebJNm15RsliLkBbfYjwXRC2FM&#10;+OXDH/4wqgDspEyZaA9Mcvvb3x6p77a3va0SXuItoAsAw2PnwFsTG0HowjQTLXG3lmDD0z3XJjAn&#10;nniiqIJXFuSRrmO5HUl0K3RyL1yRnlT7rqxQ33WgqQVXOtCJW75CH1yJkpG7IlrOK6SuCZ8UZi9V&#10;X9mkWwqzTliIBAquLETs6/vQgisj9T1D9qtf/aoYxW677SbZHUIAFfC1pkIG27IlkANWgHVOyEUW&#10;imXsO9/5DvSCMIA2INHlec97Hvhkm+Tsdi9bF1tMpCUYRmBEfosaqcjQ0sRbBligGk8U25H+63KJ&#10;oeAKzLM+cKX2XdlyZNYJU5RAwZUpCnNpb9ULV/BLA1dwTVVwESoXGMfptRmx8vRUfVdrMC5t71TD&#10;2kig4EobKdU5U5OAbSKz7wqLtnJXthSroLz9GbGKRTNUGUa7Uv35gx/84NyKRDU701vAFHADnyx7&#10;tsGWSS87nCsO1wt/QA6SQmGSNa15mNBghs5VagaYSamZX/7yly3hCpk42SXgijtIj0EGe9vb3rYm&#10;ZLDB6Ap7onJXtpwpdcLYEii4MrboVujCBq5YSoS+ARVukey7ovygbBYpggLaX/nKV5zZXlevkASq&#10;qasugYIrq96DK9Z+PB8cWYkNBVfa9FwDV8Tr8awgFlVcplUZrE0DNjsnbDHoRfhFqAcKFUIJbjnr&#10;rLNwt/AK5L2IiqCuIUPLkGm5BAJIgjliOChwD37wg/HNEOEEc8R2WtLJJnmvhVw7nAwGwOj0KmS8&#10;kK5Zh4cWXFmHXk4hYyFxaZDcXrQKlNLUrYZepOCraKJevLJgLXX1KsqN342+tbBawrq6oKxiv7Rp&#10;c8GVNlKqc6YmAXCloivtpRm4ggzGcFdQWI18+0V+4AMfmFt0pWVTBV6ERBTvspELwpg1T9ILAKPI&#10;DGPIv0bKXYFMEN6e+9znyn6B0GxYKb4E83S4kLHibC94wQsUYRuMrkiHVd6g4ErLoVinjSqBgiuj&#10;SmwVz1dPhecIXMHaVdTRaqL2YBLuHTZ6omSkJlqgO8kEg0ysQdZNdHS5lGrJ4LxxtHV1TVnFIbpl&#10;mwuubCmiOmFqEqAy8IgY3xg+FV1pI9YGrigoLJddWojd5aW8LxtcybskR785LHsOfyaJv837OqfZ&#10;d2XfffeNF3DnnXdWH/nb3/52J9dRr7xZdAVVgwdUAQP8Op0+n4Sllt1Up3VGAgVXOtOVQ14EXEHc&#10;DVxRZJIbCMvUzk68IVJZ/GK7rU9/+tNdUjKhAChLI1wPnyhaI/7/vve9753vfOcZZ5yBUy2Gb/CL&#10;/NdG1SsxBQqurEQ3daSR1Ae/ux3KJfZJHJfewGdc+64M6d2k2qNFIRbbM1GZ4IMOOojO7dKi0vf6&#10;BokQzXvf+142+nbbbccFaNcXY+Zb3/rWmsCVJtVeIWMmhfoKLAme0dq7rSN6cMleo+DKknXITJqT&#10;6Ip9VywlqoGBKOo3coUojoKbLSUS4VYkf6Q9smbS0CndFFBRQF/An8mhfgCUwk9KkSrcIrWS18++&#10;XogeFlPLTftKMFNqXd1mHAkUXBlHanXNeBKQ54D0IiHbTrrgSna1L7jSBq7I38i+K5QsH9i0ChmP&#10;148zvSpwRQKMamMCSkptAmn2nbTqrBtcQSgnAVzzV7/61VBrZyyJmY6fuvmoEii4MqrEVvF8jNzP&#10;f/7z2cwqTDCuEOF6m9yrZWJPLQb9am0QmWB+asA44BNkBDaGxVFdFu9iW0xB6Xe96132L1YDxuqp&#10;XqUyA6Cag/sPs/r1r3/9F7/4RecXK2z5R3XBleXvo460kFoRk/3IRz6iFC9NYacOdZ8Krgzv3aaQ&#10;8VpFV7773e9K2ecGM0jQFdYWrlzlKldRaYAjUN0Cq6/1uCO6oF5jmSRQcGWZemNWbRGQZ5cjg8En&#10;17ve9URus+mKKp2sdsXomfUSDldig0jUYiuj4MlPfvITiSiyJVGFNV50SCBFwIS3SwF9KEVCID4C&#10;Zx8PKdqbHXhVcE74+mpXu5otMgkER04eS8GVWY286d234Mr0ZFl3GioBbg9mKM4oDhiSj1rvgSsW&#10;y7LDNpPcYO7Kk5/8ZJAP3barwy25K31wBRlsDaMrV73qVa2ycnikwFqPa5p0dcwv9r0KrixW/vN5&#10;OrgiVcNekCqAoYGx2gVvfbEWy7yHYY499ljchyWHK1YHLURsA1FsJWwphEwYFW95y1uUNZPi+Ixn&#10;PIN/Z/fdd/eaUmTt/eXtbn7zm8NmfftZef073vGOIA0Up2xawZX5jMNJnlJwZRLp1bUjSICFbbOO&#10;k08+WaDgpje9KZYLuKImb8GVIULcDK4sZ6r9CKNh81N74QrnH5eYelkWFetTV1eUvlT7ZlmN/2//&#10;/fdXGNrrF1yZygCrm/RJoOBKJ4cEbRmKVLhSqA1yV5DBUmRSdAViEW0Qwr3GNa4BtBx44IGsf4Z7&#10;c0lDsvJLc+THaR1uKyXvV7/6leZhZPnsPcRPcuS/ElGoQTsIexHJjTJPXvSiFx166KH4GiCKGJEa&#10;kuhtN77xja997WvDJ8qdeTuwxMs2StUXb021wjCKoSVwrQ3ti8F0crSsxEsVXFmJbupCI1nYFI3N&#10;BG1TRaEUXGnTqU2qvQQGuSu77LIL71HH6rf0yaGBK6IKysfZv+y+972vLEkhl3WGK/J5Cq60mTJ1&#10;zqgSKLgyqsSW/3wLB/teRXgmvk+kKVwpFfCf97znWX9l2LPXe6MNN7jBDWTb243Xaap35sIc/myO&#10;5sfJv3iEmsLurN49+PH+979fnET+DA9mc/gxh1/8y47D3J2iQDLmn/rUpwqh3Oc+9xE/sTJKSvFS&#10;fFuQSbOZzIZfYBjYDMGYt9StPJpwSrUu/5DWwoIrK9FNXWhkwZUxetGqY5vh4447jusIyfixj32s&#10;OINfOlwkCibhQrM4HXDAAarW2Gpmt912E+i3QHZ187I20ZWCK2NMn7qkjQQKrrSR0nKeIybQZJyn&#10;cHy2wEKdlVhv96oLLrhALoeDxc9XKFR7//vfn69QTmCz6Ypq6dTsHnvsYaGBDVzl+Njlh8tndGjS&#10;pz71KfEcGAnXl7YXIUF1lhMvazGfOXxXdsV/LX8K+qN44XdJa5Q0j8wmkKJsABDiLcSL+iAKSOY1&#10;YRiHoIqThV/gnGc961mnn346x5/tvFgmXXWELeegHbtVBVfGFl1dOJoEBHxFV0466aSHPOQhgtE0&#10;JncO5ci/UlXPNxOlhJ8vf/nLIIqEH5qaTpdB+I1vfKPDRaKsuNZasX7kBD4wiGXvvfd+xzvewVnY&#10;1Xi93kQrty2m92VGNF5PuSuqGJMDvyO4UtNkNI1TZ7eTgGRlTmuUS+Nt0CEtLZuvRPYUVNNVf0E7&#10;OS3dWUEmFlB0pksvvfTiiy/mybJefPSjH8VxEjrAlXrhC1+IAOZQkFO8GhNbXXjgJHnnVA073ncl&#10;PR71qEcJ3UMOyjA637W5PF9e/OIXN7/4cfLDDVVVlgqfVmG9KhYKhCAAC5UoxiO07os/7b4l01Xw&#10;ZNttt4U38LsgEC3vy0UJLGky6Y1k323b5Vo5Kt7a/l0iSx4nVn/eeeehptsTk+OPGGtgL93g3qhB&#10;BVdWopu60MgGrjRksL322kt4mte87LAhcIUhG7hCp+Ppyilclfot441acMUWK7I1DjnkEDQwMSVf&#10;jBPjZ7wbLv9VgSvsCWtqb0po4IrKNmJNuHA1TZa/K1exhYErjDmGYMGVmfYgh8uWPpdES7K1riMp&#10;KFSEQyqjI7klPFnIVPAJ5aDQOSzxzGc+E95wiEgIlcg1V7qX/rz35Qc4Sr3w/kAFckdBFEkdDHpB&#10;CTBASQ9BbA5Ei7LgQxRvDoQrf0oL8cV9cs8JD6xm93E3X7C5gCWZJAoro6hRenJpknziT80Dq/pw&#10;SO8o9Qr+6xKRFiRznw3PTcgFCrJ/FwAm0UXN4je/+c08pHLrBVWypX2bHpnpkKibt5dAwZX2sqoz&#10;J5KAVHssVaweUQJhXPzRSrXfUqChCYnRkxW5cbSvQ3RFFSzRFTvMCMRJDBV2QEjo8FYzofxxWFq8&#10;rdmN79Byy4xgfKgxKuJUBOst50udMIYEhE1OO+00tuNg9SR2YUVX2og0pKwhR3ZY58u3DjrYyhSa&#10;P/sO0RJJHfYi85kUc98FTyydDgEBB3fVN7/5zcsuuwyfyt6OBx98MGRyhzvcAWFBCELkxI719hUB&#10;SIRq9akDXcoBA7DmgRNmvW6FBJJ37mT0KphEfTCoVYhDUCKXOHx3sgvdMCjC4c65eXPa8C+9zXAm&#10;dNGcT+OxByAoT4FVYA8NC1BJ/MQnTEIrOprgSeJC7uN1RGDEpZHcbCkDBYFkftRav9vbDaHDBiyE&#10;xuMTqZK/vtgSN7bp9zpnnhIouDJPaa/1s2hnSta6+MhHPpI+pVVxDM4880yJCh2mNk3Y5Um15zyz&#10;ES/bHYX3ta99rbh/hyWWbSL5wGSFKjAApPkCrnQ4XYfHlC1ywgkn8GuaF1CKlZjvk0GAFMFRasXV&#10;6UteY3TCoV6XL0oCUo3pYVwgalmApY9jw4g0Ap2AdFQW3oZ9RCxiHWpqIaw2xazyRcldv+dfYKEV&#10;kGPiwgsv/OTlhzxvlrRDnokNQ/wul4NvQghdcV4hZQknaF10/isvP6gIx4knnihW4E/xWFF3AQRY&#10;otlRJCypvk5swhEUC/gBGzDom2AaPYNwdZe73EUsF+YZ5AQOv+fw1PYt/wuEQEGaBERpG+0HhDi8&#10;UbCK9oA0/otDrvKKARnw4zv1aI0Qf7Z9CooX4QikEItEF1W/BIusHRL0yRxQoT9rAC9KyUzluQVX&#10;piLGusnWEqAssA5woCkROtHSyBKFXhhqXE2lRzaUICeQTJU3velNGLcJ1iOGibd02HbnoWQYyfK0&#10;RQATisMMvcHK3eGtZlA7IDTLqoqcaNbWY5aEZdsiLQiJg4HpwaDpcKdvrT7qjJlJgCVt8295ccYe&#10;e7HJwI6h2QtXiuI/2AlWLusXz709ClE6KWc5JJf89uBs8rtDSonMcttJiYcwqUWMWdUyN6RwOOSK&#10;SOQwzek6qXoceUhZ0uIpBFhR0CPkK6GDcKjoBH9CFxIzdNlgivmGIIHpT6tYeZXSYugz9/lEdDc9&#10;IxAhkJsqwIPFtYbgny3RyJYnaIAxBi/JVGEYaIAyZcEtASqiPYIn2GjiJ14frEIe86OIEBNCso3V&#10;gXiJ2uEL1OcX6Y6oHJDeKaecYns3BDCwvDw+M9Mi87hxwZV5SLmeQQJyEuwdywzlC6EreXeU+GB8&#10;8y0JeRdc2XCQMGSzZ6LSjXJXaGclTezC22FmFJPIeLDkCykoBWOQiCwx5f3Y1XkkoISGzmRkr6Bk&#10;WLCt01Zraza/qbWZ4SJ9llXUVQnUey1QAnz/XPssZpyi7MjRa2IWGSyLF5WLqUVWPuXROXwRP+G2&#10;p6wUw5AawbsvEs5EVoMrByXmd4ff+V+gEfQk8IPNLSoimURKiYOWQwS9293uxgQXZ2Cv40clxZwG&#10;CEUqta0cWFIOSKN3j/bNUAEwIBChW90NS8qDrCM0KjiEZ6sNfvRoXQ//eHq4ZDJJPLphl3GaJAk+&#10;cELoIwAJjOFY0UJtdmFzON+ZDjdxN5DDaeFuwUhO8y+PYAMYXQhspGFps/c8yUBN/qvBToPHtFbN&#10;YtCO9CATjFkylI7iZP47cE7cj68H3cBaqZs4+HxX7As4gV7gFhXAAlqk1/sFOHdaM90sN3r2Zz/7&#10;GR+ZzHtRsjJFFqiLhj+64MrSdk3XGhYvFH3BJqOG6Cm+nDjOO1yjdsJeZMjSoTgDcJ2ot8VGqccP&#10;fvCDHd4m0jixfkiFRIoQTeLxtWJZ+Ds8SCyZ7B5OwVe96lWpm8cWyfZtQIt1nW1hre1wfGnCaVKX&#10;TyIBykQwgKmNP8PQDAmnOdiafjcZJVGsZ71XdjAbVwIJThEnvfgJcYEoHPl8beeffz5MohwI3woy&#10;J6ozcTWHOInwiEOg2NSmwLnqGPc8EShY8ivY+s3hT8gkSCB7OG65i8jw2IWb6D5pLZphqRXGYfHj&#10;kgnXy4HEnmL9i/BAAkceeSQcBS9BCwLaWMdJ3FdEmBL2ahAObAAnwBXCIPSSR9NRAIn38jsvpCya&#10;HErCHHbYYS4nFhcKicAeMmRAIyLy4xFHHOFuWgUmAR6+J8QkOdPTGQbAFRDlVpAeQGLJk6iDPocs&#10;J1Si/awITxSk4svD2hiM+1lHYEsZPhw9wiyCV95dqr0e5DZtRrJ4i1RJt3UfdY2BnPUc5JMokLld&#10;W3BlbqKuB/1figB/l5+JJqKsaW2Bb9zcDm9YPmGv07mMVHwwFAJqnaOd7a5qFkU84Z2X+XLjhOfS&#10;EoKCbGm0xqNPdHiQWGu9LyYJSjqXIadjUksZKz65WjHUJfN0GKMu82jsfNt4kWRGsQvV8+BEB5V7&#10;jWA2NEcJF7W8i+5xaVJ6K9uV9B7x0Ms8YdqqcsFhZHsQhr6qJ3Cdeepg7jOCmdTkQzOHxSR6wC43&#10;hR2+NId/8dBZ9RIqGUwiT/GrwW1DmizzaIPe3dn94m4SPzw0qR1iMj6bp/uC90V7WHOZ+zYSkKmv&#10;H0XsRSQAMN5DuOuiiy6iXuAWZ4ZvzMRH0vZfSYOQKs42Fjdg9s53vhPCwctyZ9nwwiBgGF+SyLCb&#10;0GAgnAOuA+qE7Ohw0AI+ETbBYUM4BBicoCU4AvhaScUhW15L5VX4a7hmUL/EW9gGcnjgDY4qcFFf&#10;OHwRiPYWGiNmolizczh6xEYGAyN61uoJZjsZVgGKlG+B0yAWTkBxGEf+C7DJcvEvwqkCjEur8Qqu&#10;LG3XdLNhKD3Csqi3PMfUN18UQ1zh2nJpbNbfTASrC1BHVowJSwUtT3F3c3z89q28tfUMDcArYyzw&#10;pVlIeoP4XXp9NhNuiTWemxYcZdn0ubd5ZyXdFlzpUqcvz7uAK4xCepiliPDTB1dYw2xNZiUrE6ju&#10;UvqKd2HOcqhzhbDdaRgrEXCiihRLnRGMuiyqyZhmwSNkJn4iJiAQwbL3RVF+hK6+EgVNYvpm+e6b&#10;JZaE8ZX6V6nPK4gRqpUgBk2IN+VPPwproHh5Lt2I06Ul2pZIjk8QwkGTSPbg/gCoLB8Qqe4LY8pq&#10;G5AmHQ4A8L7eFAADRWAwe0T6MQWURX0JBLogGQiHTpbi761FPxxwGkcS69/50EJvqWV/ggTGjJoB&#10;QjfKGwq2aAYURLd7NG3mniANHOW22dheG2Rpur9D8IRjLpV4GoJW6g6nbI+QCxQNZlsQ5QW5Gy3a&#10;t0Y42ePkDkFNQje4CdkgUuc634sDZvASEWkeuOLHrq4yy6Nwxm5JwZWxRVcXjiMB6o/iQNAHV8Sp&#10;RQwEaqmegiubSZMHSLDbkgmu8GZBer53Hq54aysKuJJNvix47ImuLiQFV8ZRJXXNlCQQuGLrFf7s&#10;Qbii4CyO0POf//wPfehD8jQ643umTGhRhixAwk5lszqSbQKbCZskRyL786IDYChhymFmwgy+OHwR&#10;ygDn+ooTbJlcvuEJqF8QCJKYGwrCpH6X2Ai6lIgH212MQrTZnyhVFgLxHA3DquL+48vwFsx9Xxzo&#10;Ug75foIVsj7kPQIhuo/bq1eFJnRv8RUbYfEz4l0FYAhf9IJSqhg8gC5EOSAEIyH1jkmGxBCorOmD&#10;IBZIgHPEZEhSI4VB3NyzerMunYMmgIsF8Gi8FxEDEQARBgFaXCUoBEeJnPSZByGWgxaQFXMCyNGD&#10;JABWaczgMgE4oe05DSx5whOe4FOUTMiI7YGE5kFCK8Y/1CSY1iVAPiUNsSy3KbiyLD2xJu3ghkl0&#10;xSrIUcQEpyYqujKk9zeMrnSbDEYaia4wF/gUZTqJrnTY7zUcrghCcp0WGWxNNOT8X5Plx85jujGL&#10;ucz7oiv8Sjby45NmB2POrNDmP4kPNFsrhvyTg9EMejHN+fuRoJiwwiaJnAhQCBpwqMni4CvJDh5W&#10;q+xX2Hc0DK6kmjj6oIs/XSge4g7ZqyQHNOK22d4kdyZnzDEQRcwEFgJUoAL4hOoTQECUsh0k0xxa&#10;EAQTY4dbJJYgRNGT+qWhS2W3FgdwwuODfAUDMMqts6CF3xNaIQSXCLnoVjcBDDzCMEgEpncQ0k7i&#10;GzAMfpebIHQRlIwUWEhIBIYZDGgIrYiKwA/cTNJgIBCMMlilN06SR2jJ/2vv3nVs67Vy7xOwEeIg&#10;WAJxEhICCRYscRGQIcENcA0IJCIOCRkBQkBKsAICQuAKEBAhEhJETMpl7N/m/33e3nYfo6rmO2fV&#10;qJruQWnUGO4+NDfbz9Nas80YxzeCb3BhCcryV87oBFePrSkqhpPgG2o1b4JHKiyCosKwIPKR3l+T&#10;JO+N7xfKQQfUUz5aysei8kSHAfL58LfgpTCJoxdvHR0mN6WTmJZ2fefrD9JTIgkcunLU4FUlwHoh&#10;6kAYq2la0IstiWYKZpjjXbnVDdEVEbr8+2yf1jABxBaVV+22Vy/MgmcNQ1fgJ2jJcvvh6Yogcisu&#10;qCQSfba/YvWHrry6An5FBd6nK0z+fAts5IJ2oMZ34eHsIhTHPQHNXa1YrFePf+2yEGgEHNuuY2uc&#10;ebVdH9iCDwag5Wk5cuCOz0RolrfssvMgGx2cJRJMJohHh3EpiPMK0+jmeDwEYvZX1JO32nnfaWCO&#10;57I3HaQGwR04hnLwfcH0tn2qOcyNgdgHb26Etv/0T/+UbwT12hdQwJr7yKyC54DpvEZy403CbTzi&#10;oOxLwX8IwaUl2ILNJ5dOezBd/pgJdwRqB9xTBuuROK5ixuah4l+MCO1JvLiKILoiCS/PYUcD9Aia&#10;gZYTrtJgAAC5dUlEQVRwAcmWFwit4lRRHG7G9YG9CNmSbMlBWfnH7Hvh50FvEDP78n1jfdwrRh9U&#10;I+khpfb0i6PTBcLbUD5tufSr1CJHv4iFIwfxZgRyPDBvMj8euvImYv96Cz105UV9b901R0PqSJ01&#10;z2KGrogGPnTlRWJ88MRZCsEFa7ZjdvCTQ1cevMs+UvXu0xVIGqQGdqFAKR8EqLWHYX9UD5o0PTLx&#10;wNNwMLu+CROK5T3wgOz+1Zwug0dUkBMEg0/J0wHB8472eSR2vXpXuOZI8S/PSZcjMb1xO6B2Asa6&#10;uJ1n2HAWjqU4FXD2lNLheNXgEwCyGZ74H+BmcWVcKyrDkywrfMaeEPvUGfKAbM1pZwiszEugI2Du&#10;LkNEBqB5lh2egd3q3+UByIOsaj5u43wtZEBlzDaCoOSDzEiADu2uM3RCBQRrxVXEleEeMnH6Sx6P&#10;havEHxSE0ohec0QY0iW9zBei2wnCCAA+pkf4bfSUkK1Ygb/qSW4YCx+LD2q4e3JUWAPROe86WKyo&#10;M51ObqLXFoEw/KmzaVbIH7Kna1gAkRz+pcu7qtv3ovl2FeJLKkAOKmaufkc+xo80Ux268pF68x20&#10;ZaYrJxhs6TDzo0mcOWd4nH1jrWITYkVjcrMuMghZ+bIeWcMACHzm49l7rM2Ld+UDu+B0pRW6uHCX&#10;MAheP3TlHcxlH6WKO12By0eYU/eugIMQ55twlXFyF+wI4AKLFhHo3JaGHijW4wOKAkaLWQIu7dww&#10;ZzpOlxODjd9eCMi+x7+CkB3va/Pk5QWLI7Jr/IqZoG2mX/voeEtEB5iNfbCFg/1IQBH3L+cAxKw4&#10;F5jYWCIlp6g64AY8A2K0AOhua/GA9SqMUKEKNoFwIDsLS63s1sOjBIDxM2gIk7+5fYbdbTQHoDEW&#10;ZMCmf34Y5XKhQNK7B0OX6V99ZxHBkYT8AfRqiwO0H0YNOTSWHe1UO7DuRX4VThhcBRnAVcg2J9tC&#10;BlAXAWO4h+gJoYPkIAYMzeCU4xpSsSV959GhCtIzxuEYeE7bYAo/8xbGwu3THZqSITM6eslKYoIl&#10;K3tvyA374i0pKsz3s8Z60etkrjmaT3qyVQHWwOWi6oSs7fgJeolxYZWERnpIi/Tn1JM3mfwOXXkT&#10;sX+9hQ660slgzFFnq33akF3QlGoq9FgqTJqWaguzkxYtLZZAsQq2VzLRWcak4aEWHmCR9q/5/U3A&#10;xBdS5ZmutHfFjsyPGjGo3y2B7JeQx3e+8x0nhB668oX06mS7SyC60kHGdmvwMEDnApzaxCJkF+w2&#10;5wCjry+9dmNbNUBkWJPNAlJnyDAl5qzwt/3lPtsvrhX8EliK7SicQugE2uAxh+ADPf7lx7D67Lea&#10;4CcajplwuWg4z0mHdPlGDrgBmAsN80uIPmqLBVM95wBbgyqhELC1USzWCClCYHAVqHc/Yzefucqj&#10;AWz8zu8qPZYiE/DdeSrivoRsITb7RvM8HhA8bqN3eGNYOmB0k+R+FkLoH5mRwESqengRjiSWTBgY&#10;OI7j4VELnTAp6XEMwbzUNhLtRWx0we5b6G5fTIBYOC60CD/skDHlgv5L5lokIM1GfNmiTOTJ6TGH&#10;lnUMQGeRYZ6yxZT0L+7kxd2rEw+RkvwxFlVNGmNnvxp6EXciNDFjOJttS9w+FtD9vLvExf2Fz1Ak&#10;a67QBhJTVQpmlwttPDtYXn82OHTl9WX+VZd4gsFudb81wMrEpMQsxOyEiiAkVjWWOQuGBaagamuw&#10;EAKh2JJ1yKZ5meWMeX63YL0XVcunlFsp0jXTFQjDImR17xTO/n6kLY8wmR4Hs0Sn2Nq7oKizd+WL&#10;qvFwaVKqznidVWsON/qi1XjDzIFpkwkYN+hKF5AD7ugK9QO+hfc8h66MgdxwbrSa2Wi4Ea2g5z9m&#10;M7Z2Ex0gazMDQzuszMnDHQE9A47s95AxlA92e0RGAe5GEE8F0mWqxDG6aBX/99fnnr6xJ4cbc+x0&#10;R9L860VHA/Oc8JBgNabcjgxmKnJcFSKhMhwRbf/oAZRN2hA/JF31DGRwGbaWmNCWPeKRB+mRHP6H&#10;Qsh8gJ65F9ieUEcw2r+oC3+IKynnaw3TE3licfalWBpsJtFwG2OgcC8Wo7WYrhRqgcCObJR3igAX&#10;rnJRFzSPhBGDmRF5N78KXJ7LAqlwrJa9LhqrBxddLeQMW8DcECfBbDbgqQyqptDL61AwEx3KCcM3&#10;ZUXjuLCbaAnfUg2C0hwCQQXpJ47hL7KKrc3unRxBBEKqFkSeELtT2vGCdRSAoOYysY5whWGzkllY&#10;USw/zbIq+hrPIXmCpQYCsN3sSSXyfeUu066PZBx8w8nnRUUfuvIicZ3E31QC5jXuFM70Dmrsmkhz&#10;ykc1nD9fXuxA1iprnlgv66K5FYbgWnEDgKVCDBhrn+gFiwFbVCt359mLP7aomO5N4u/xmNGCmCmG&#10;NcBfi1YXAsAolgd2UOeo2rXJDGZ1EUGByFl7LE4Wwo+hNt0MwJJnXECHy+FCvmHWpQ/W3eer00n5&#10;HAnQPZrGTGDsFFMEX0LJAFzA2q/ETj8/jLLtYjFpsAWIkDEbA2cAOg0E6NtrHl0RawRi3hcpcGmE&#10;mrIM5P4WoAUQU28TFPhrfvMIGbr/MOpLxmUBjgOphkbxS451YuTGSdwk6DxfLMLGdB+co8Ut6Xhf&#10;ta3+908TFu1mOvWKkDA73bEUmYDOTadArUghh+w7vBjtIZMO3NcKs9OwqgwqS1uQCiKyAUMyUNj8&#10;zABhNttP2ZIDgfADYFx2rSgU78JMZE7NTH2M/d5FLUBzucmWQ2nPiupSVIzI5A/382bA6AgDdwSZ&#10;q9LSWegHOxdSZ5KxbaPTuuD7JQ5Ktt6VA1AuEIvY+W04N7TIMr0ftOAbY0d/8X5gAm564YiQObiP&#10;1y2RbKpEaKpNGaxiheSZ3lUeH+a3WSojPWl3OT3vWUecdYqXobpcWlpUGNaUO8hDgCgWYeJ1jHre&#10;5Soxl+pfi8uldU8X4CpkTtkcv/bL//MgeIgxpw1nFGmTORJ16MpzJtjPm+bQlc8rz5PbExIwzrlT&#10;2SqsFtYJvmzz8n6w+lcox6xl1i1rD5huurSk8fizQgk5sLC5t9jZl2x+AsPAd39RF6u1WZW5yGzO&#10;XLSbvh5fklZ0CqCllhYYBS0hCms2K5qFvFvt2bQAAotWe0atnVgcPAQhPX4Dn6yhRV2rrfeskk4W&#10;Wk6SPXRlEWAuuCWgf7HrZ93PwD/uxRsevMIswR0QHEjinMx47xG+QhUZdH0PuHSXHHwJe4Fl4NQ4&#10;z7RqjIKWD3e8f7Mv8RFCSma6Ync4uC/8iRK2c6O9KwadqXvuiLxSgTafSQacBRbblNxf7l/GF/gS&#10;5RD1ZJoya6Ec/pr5bz1wvMev4C/sa7FATtzGKBzLdIdaNBNyjPCTDLeJ+93xq2fezKh1qA4SoghH&#10;dXErqVs7zoHRzv9VT0XD02KBYF9Tk3lp7y8S4F3RTFgWIA4iUxgz2A7uoWEMQfyV1pm9eXK4VvgB&#10;zGbCsRIvRSJqgF6e1krbP6S3NED5S+ljJz0niWSDWhD7HDqrhnoHHUJ+wG54HQPRoWqyx0GNGxh1&#10;GfeC/Sq4ihblplhGoqqi+siDuYu7pjPQkAEVMF4uzStWKPwBETK34zZOJkAGBI+pEpJwGWmmlLw3&#10;6q8jKBIhG7DL/TCJrgOXLaO6Q0qyxcOFpdEoPih9LQdRXpcbsawm5IbYoFsosa7XIgzH+ktcZgY6&#10;YBny7k6rnpzkT4JvLoFDV765DE8OL5CAeccUzMDDtWIRArvZOW6dIfiCfN9/UvM+nMSRYjlhcDKV&#10;Wy/Ny2Z2dh1GOEDWYZe2e5pJ2aU49C3bAhisu2xmuA1vzOVhkQ8uG4uEpZSTjfHM6tKiBRpaG4Qu&#10;aB1tsXaCEQx+ElhLrEPaC2VeAogHb++o3rDOwovQANsnKyM7sXiV2TYMLy632s8RSuMzUDLvfWIi&#10;hTzI1uMDMERW8cD58X3eg26CW369/2/vdkd16PwTnqWzBggeWYEg5KMVyoLYWFUhIaiCARhuaI81&#10;vOhL1AJMxC46u9YT0+j4Wh/6HA/xGUYUyy6AHtSje3yV9ArKAVuhVd+DiSzQonp0DXMACA4zAVuy&#10;7fpzf8fxuMsHRagVJwOHA0ElWxOdOqtqieWgFepvVjT8JRhbsZ/TEXOH+iwH8vHsvXwrt4pTSe0y&#10;sqBGp1qJBAP6OykLAcCW4XWTNqCm/jLXos5uSgg+aCx4beQymUOrwof8zR8Cl8OIrC1me84KztIu&#10;RO/xL+s1k4S/46e+9KvKUP4ucfd0bNe4932+PL7PRk0fVBt76aoTM6RoLs6iXC5+lZVZFHhVSe3i&#10;kYCDQVjWkC4toRvgqVOwjDsPJE0T9OZ+wQi1JAqeTyDY4OWZ4VqhV/sJv23GkLOsZEggfDtcOqZu&#10;tGS5ndCYohVoAPXDFiwK6kPxdPG+bcOcLyZNDzL802HTo640VQLuDW3kxwRLgV1polFi1TSWEi5x&#10;UHkadSi8LmV3NRoX/tX29lLOo5U0yIrnhwyxPtuEGM54eHCbLjBZDArFa1F7NSEuDbeLxgzv8AOU&#10;AI8y9PAcZe1GN+9yqgt1MzathgRoZdRkclscOORDpa2k1k2GP/lrCDpKh7FuHaTtsto9MwRFJoif&#10;uollEIGMR3GyWWhovhYZwk2q3j2ulTdZZA9deROxf72FmuCsDQxLHfLI8mGRMAs8gpXxbXvFbGhR&#10;EU5ggbRgo3NmTJEPgrN9w7joG0BWEJ2Yh87ftHJblRkdYQKLyuVpjG/bqOeUbgGAGiEbljm2RksR&#10;y1mWWiZPKzptQVd8CTWK1mCQQ2BYywBKaPXBVw7Vs4LuMSFRC20v3Ag6gYYFvWiskL+ZrjAkEwvg&#10;Ysn0VsDdkOkpMttjkSYNlNVSDejgcj7DkR56JVqDAD18VgwE/vb4HuCAhKTx4vjJhztPWTFCW8j1&#10;FDyk9Coz121U8vJDNR+R/WYArfNlR02EtLwI4gBeWtFxouBgVzTgGEgFMMGSatT4kpKAYiwgxNjD&#10;KQe6Mf1Kz0TqX49kdkv7AE/DdnAS8s8cIE6dNd0H0oawfc/JCYcBVd2SQeXAHdkqRSYy9Bew2x/f&#10;K5RXQa/BWOJz9AhpQ2PqrKq9om6gXtvP2G4l67kv/H6Vmy4wcOpTf8FEzgF/ffmcHKSpODUUP6N1&#10;JIAecKpA9oA+PYT1zTOYBn+I5kipnlpB7DA0CXi0gjwxPWOTvwJmhfP6a6ianXAPhpVuMunw35lp&#10;VFxfpvbj1+dcD+9dHKaDATxoiSaYITONqwO7jw+2HxhH3cZo8kTMOpDXMEG0ctVSP9poEJGnfgF2&#10;zT/USVwTR8S+X5z2osQALkWiLTSEmhG+rBY0bBr0DZZLHxAGuNl8rhpc5YSm95eD6Y0FxQHuTDZ0&#10;O6W114Xf4PLa9dwsEhsUVFrNcTCaYHiaBOgGcF98FBCPySDJew2NuPB6zaH50ot90Mbdic2IUEyX&#10;nCU2akB84B4VuZyTMRCcisoxS6ElKAeuqGmoGnMA/fEuHfMTOmFKWfBAIWrIHv8nfSND60UXX5L2&#10;7sXypbGANls6LRYUAF3xiuoVorYsTGO/CtE59kDvsAlyLuGWxSwcfPKcpfxLpzl05UtL+OT/fyVg&#10;zLOaW+fAAmuYNcP0bfp4jyFMn71frR/WJ6sFgxAzpHXX+vrzP//zBWdjd8LnWpXbMFq0hp3ZZmSL&#10;k5XJ+vEe93JYhyzYxc2zelpXrEN8KRZ+a5i28yPhMMiJVc2+TLQN+sF12R0pz6s1+Zmug0J9rKA6&#10;FOwGtRnz9CyibtX3PW2H7y3J+QGswazUUAUsDvxp13JNJIJq7YRxgYN8CBIj+T0+50OgAHKA3WEm&#10;UFh6n6ENdllAE8IGKD0giFW8mAq2WNZTysNqQOadxOrL0tx5ysq7TA80Fk4C+FQGqvOMus0fhFd5&#10;5m+kVG2SIY12j0BRnTMhpQ9lJQwGfGS5V08wRcyJ2SP3I16Bz5tGaAWobY81/Ocy8h5AGVxmxoY/&#10;YCmoBewWfiNNf8eGBzuq3XrBjeDxwb/uwQB5PRTSGPRXDJIpi6+PQnbYlEyWZ3ypJpRWV9Jq8JFU&#10;9Qh5AmSokVr1ovrAecz8hjws1YGtwOJ94d/6NTz6oneV6FE00ExQvBxYiokFtXBnIueGgWaG0XaA&#10;j9dXWwBNXl+9QOAkPCRQmFaSpMD9JU+Eh3vkOWFau7dk/ma//0Q9myFVGxtpm4EOYuYnZDZ1k0b6&#10;zEtAQ0wv2iKxyptJKC3do3geXiaj1cCkgTgMJqOZHjOMqQlglWA2i0StJQZncxTgKqC2zTbG9YJu&#10;izxkjzBS0F3dLebTLIfRkTlh4n6K6NTdAYsD6N0Nz6WQ3y/XzaV1T300BxUx8A0TPUWXkC70AL7v&#10;+GYDtnvo97OAva4sZAA90xx0vYAxZoKl7RY+dWNEYODgzyFnsxNLE3GZbaTfuY1vzIHokwp0ojT2&#10;Rc4mLt/z5zB8mILkYCDgZlIu0ijQS03MfviMmYobRzNJRos6imBmFCZbeSpOxagoGxDm6cXOClu4&#10;R/1OznpHW1gJTRcy13w1PHFfnx3qfHKGh658sujOiy+TgDnOtGW6gZygDWubqQSigtj2GeRlWX+I&#10;1ORjOgZJ4RVwp9CF9rwCrCydQhqWM6OAAMTGutKF0+9xn72uszKxsVm/NVCLEDOGXguzxxIrZAIS&#10;cuAMWMDaDWISCDgFfYKAr3O6sa6xpHVbwp1IG90X7O6AaaZQONsa2RV1uITOzYkheoStlEnbIm0I&#10;+CwBYAFrWi/x0sBZWwhgPtgX0sXzcyagH9hFj8/y8XRiEhGxcAPKMJnPFumicWQrE6AzH4K/QLO/&#10;4LKUULU0mcYJ1urOLH3r8Ws5AFsgrOh2IxqXqDJz3aphO4YhJ3997vE9Qy9XA8AH5IFZycTrUnYV&#10;gwQ+aDWgpiFwnnkDgKYA4oLoAEAsQhIGhYnbuuDJxO7XsCwru9GEY2C5vizSacQOzeb8YfV/cpd2&#10;1wUam55ik/IPzF92Hq4KwPQkCS6Tm8rA8e0Fzy2gSiA+Ddc7Cbw7Pe4/0gR2ZatnfQaw9KOgF1Ly&#10;5ZyJz6NP1aF/S9AHrMmw6qbC2Bp6Zhj66zNtJEmiRt60heEZN/ClLlj8JENui3gXeRZp1raTIQof&#10;dKJZjtDMA8Ti8cGDQXkK6Co+jbFGPfWptlPdEDDGhTNE/EB2g45SMbGbRnxDOJpJ56VHQmDc+WAS&#10;+NXoRo/ZROB1Q6Y9GzQTo16WJxYHkwCQDeBiETL0mLQxaqvbODm3RUnO5jdEQk3kLKUOAvG9aN6G&#10;udWNkUJtOZOX0x17F3vn3imOCwOREoffo8KU1V0lsD4ywCWIpWs114fPCtUos8e+TVQp2IsYRQMQ&#10;VTBpmGyxHa5sk9hyrFm0QfOxJrkxJ5m3PT6o5H7EsPSIkMw1P/Jg3uC34VHR2A4tSJ5my8K3SJ6P&#10;iNfLWzutQh70SOFqlol2HOnobm8clNK7Jl6/Um8aK9gMs7qsXlSqcD7TJjOHGrYX1OLyfg/b/BCY&#10;aG3EoSsfslsfsVEmvmwe5iMrDdgBPJl0fOP742xtZjcXMx0xEM73l0E2wEH4YF77Ld5MQSZ3a+fu&#10;3H9EJbiqU3QF3uq+EbiE4dyCYXm2EGbiZSEDrP0FmyAbCLUbeyzPX9q7klWP6ZH7AtNAOaysApOW&#10;hxNAAr+iJRZjnQiRCCeAoiyWDJbgAkNvG0DhFfSAW4AZGJKwfmMjmgzN6FCIrV4GhQG14Kx1F/4Q&#10;RuItvIKB1mP595coPNZaaExKKBOIZw7wGVIf0TiwoAf5gTX9FTPjL9mCoW0egK2zpnt8GJ/7Zn70&#10;ggcB8BY0AGQrXU1UbNStGlZJNff4MJ6qrTmwFKwJeZAJnOT1UpaVD3LWdg1hHV/uyphvM1wkRm0A&#10;bsKE3RUE17K7g92X1wLKJ+Jx+etzQpIu07SJQg/C1mRFgHR7L0LRXUIVW+jGj/uPZBqIyWtUezx8&#10;1kaOVkMG91DWyCFfR33q71LEcIAYVlJ6F3GC7PUsxfMrbfRTV7lrS/8+c0f7LhbNx0NUuEO96J5O&#10;SckVbd7DSA1zqHG4sHQ9HfNXG/OsdlgTZsJvYOpAGzwgLPeFD2w3BqMBy40A2ePAPBi0iF4ZYp3s&#10;JK5yNu60fY4hwNpkwALNQLCBbF5dLiQxG1itjHTZMi7EVVCOdq4v9xLGBLgK/QoNYw7mASZ8Rgrw&#10;Hchutw+vghK5dERtgc6zd6Jd5nLQTFxCQf4qOl/6vmiyqqgzK4ChRFwoKIZsCJAAMmDKWthUUWqd&#10;A8bogKuYl0y8qIhClxC1/CoEgkEhgYRpLjKQzXL+tXLta1BRagIOLfQS63Sdq+M0f96IL1vJzK7y&#10;QerMk4wUOlTFFhuclBFLnhz8R7uQVbIlEz1YmAahmaJxNp1uBtDvhCbqdd/YWeyftmObGmKqxFWQ&#10;XpYjRbzHjaDvZdH/tHoeuvJpcjtvvVgCphLg0ixjTrTEsqUBSVCaKZst5EuDzhdX9y1eMBeboNEP&#10;hs/FkXJpsIQbTK/AsZ2d75fvWbdY5gB3YC6HEqgNoSIw3TzNcN7FbRLATD6DMtZIbzGRfom9K4Rp&#10;JesKbUpr8VMWe79FVO8MF8FwFORYAAg4GQoOwbhUku8rNOmBsSzVgJfvNVCwTcwBUCuKHUyUQMru&#10;u8i7YpjAZ1AalAnYAbUeMvGZHPzq8cED80G9ZJUF2l+fOzfJ35wPGfXnJxgaGW4f83OecpCht+Sf&#10;XbyKjbqpYU9AXHs1RCeOZD5oPmaFV5gK/CUKX2qLt0aGPut3Tdjp+oKGVUkpJAymZPTl/MGCqApY&#10;Ay2BvNHd4YeRZ97LqAIZ+oYEEmCSnJ++TFDPhOxxKpnceWXwpeGr2XtqOHMSewfBY5haRP6AKZXL&#10;tTKuehyZLH06fz96Xz/S1ULs/PWZ5LuipBONPbmVciLVqAQ1lGcmY8OLkoqmJOqpFyBIY8Sjp/hq&#10;6DwDFmqKKmD1FoV2SPf47BucVm+yWTByIWb8rt2YzmSez7Nd8kV2jS3mmAkniYhBk4l8oPAOHhwg&#10;2LpjmIv5AfEVLaWC+Pf4RbvecUwv5gRwvPsZERscI/rBSQIri10UozXPRZ3HBcQjSIrO4Skxsz1g&#10;3eEKfAIoFnTOYKFc9hfIvi1qYz7vihWv4DwguHL5WHiBMDE1X9ZNb3Gz4zZMJERt4OhHWiFn/pDl&#10;HDA11CJ4nUOGlIgUV0FCSKkDjpepNR+Ucq04eF3WFoYGEd24zXJrSlPouM5SAxFREx1Gig4hZgtx&#10;qpk5uPBA2WIjGGN7iubVTZNjLCRJFLQCS8f3/NtlZVqkSnQpVVEc54lpfGmObFWPwLVdw/NY6inT&#10;ODaoiPe7pL4FeHmNMg9deQ0pnzJIwPRk7rYqWBLMpEADdCJ6wWz+mjsQHrkvzI/WSCCY7RAIeNKs&#10;S4aAhWnaHP3I7bpfN4rB2Gbth1q0GsopQoaXAIKEs8NJoUN/27jCGCl84gstKuxqVj4GOSwFFeES&#10;ASboreWZQ8Dy7/N4rJc9lNmv+g4CA7sDvsG7EF5Asy9HSJLPvocLC4MZ0HC4C4p9eiY43nUm1Fg4&#10;zQjgGbX65Gz3CJ9bWeVk6NhZQpiJ9wx/k8mc7f2Yor2likD5wBRwB0YBv4A2/7bjAmnhyQFf2FCB&#10;Y0wYRQSdeRK8heQw/eJOtIseok8SsPFLOT++RCn95RbQX6PCKt9RVNo4Gxoum1AY2M5eRqfc+jBU&#10;iEq0CZ63JDpnvGgFUO6vzwQ+Z7J3TZLvbkTpgVq+DrYPNmZcAs4jhGLnxklcQ40rDv32SrF2pOcD&#10;moSQDMZCIKTE42fUMPYbHboDHMTn0X52dKC/U5jan8aMJSxKDJJBx6olShDsLpDSFNeByEVqmSv8&#10;NU9iI7MJfODLgDVeYfAauQiYrg+yzxtLJOvidr4URnqDtzrgKoKmlg3Z/jUn2N2BM8gTUdEWkFo9&#10;gfXFCSNn30C9ojRNFN0Mww8D6AsYazuEhyMF+kcPeFwxan9hZacydLLWmDbhbGSMT4MolNjpXgTS&#10;1S4zY+HNgMsJFv6mw+RPvIQmz4VOeMs3rGMFj6GFegcJ8S4p7U6Y9tJoEc8D9sjzSarGlPS5lRZw&#10;T1xog4MZ9DVBSc8GR1UQToORGPe7L3NGKV2ewuQwFj4ZMV0ktuyHycmDIhJ+YaJUQivoCfcaIdMr&#10;BEmLOi2gG13mZagjj8UEcoNzp2gL/SRYzJNrDpP8Elaw97tGP0jND115kI74+NUwo5lfLDmsMmCB&#10;BdVya4XwjdnkeFdogPmaMckKNyKj7jMWeAJwZ5/bLwV7R/oEQDBxWSmhQ6g6VISJjdD2WQh+QmOg&#10;H2vSF/LXt+QzyDHdASX6gkUQloXGGLMhAB/mh1ugB+bza4cgfUJY0SXcD1Z+E1IBbmJ9BQ5ljC8M&#10;LH+Cz2rbVRtP0uNPSyDnzOokMxxHn5bVnbeUomlQkV7rpgWgClJkeQVHABE4z9PRuqChxweQCJaC&#10;dUxKXbKBwzABUDCv+1Uy2NQjWReGeIBaafR13BKL6DQqABHK56aovyJp0YlS+h7TyKcE8SM8EUg5&#10;5ELM4XYZElZAV06qIrt8lo9Ht2LIrNe4QXe6l0Ob3VVAofVv3FWtlKUgQ0l7aTis1klokB8bMzlw&#10;3eRr0mXS68FiCBUKeds206YR0jByO2DNl8zn2RcUJz3q7lcTGhBpQHWtDegMZ9tcbjmALwkWhFUo&#10;xIxdiA1mvUIM/O3Ean87KxkrQCQYvAL3ttEjNvvlG6Y+2FQR+IwaIkvqhoS0J3tG1UAwwuMnSkII&#10;0G1XoedXmadQ4JXXArLnCQFtJVZbcVwS88xAt8v65XVuHFU1gZgZSNIABKxRo3mjvMrgIRgLUM7G&#10;TzlFJWEv3LnLXsRCqUF5dA5Xgfgpc9h6MKUixwhQi1hPqCh/jsSdLDzXUHMsx2gAO5EmI/YUQCfi&#10;kNw4Ctr9Kqqty8y63W5JAroAdVGB/fIWZXFcqIlhKHPV6Kg945GCITle1Ju73AhEpICgtfaxGLkE&#10;rpf3W+QV4XWZ4DZ8VirTLTGGqoL0uy9ZQh0dRn8Wx5cZ3rsCd7nRdJBJwyuq2lYlPbIfNfaO1tMP&#10;XNVDVz5w5z5W06IrFqRDV251zHDlQ0tgQa6GWxANDIV4LEtAwLumK0CD5Zkhraswh3H6su1+Bbvt&#10;7LQGs9699HQBEu5sLoEHlnarIGjiYUzt8Rn+sEACBMAfCReG5Fks1rdM4JcGdV9mUwf+YMccJr6Z&#10;OzdTd3udg6HjAYJ9hj69mFjGhocg7Hi8KzH8Kj28CCgTKSBLT+AGEBN0aN+IDx5LtfAhLRW3NtMJ&#10;rQO7ZV4dgFc5jye0Lf+FmLXJCmD1JDTthXHblqDjxracfErFEXWlRh/GDRv5YQbC1hDFDYCuPh7V&#10;wIIiQvA08C2gyN4AkwwgwscCxORdyWzf9gbWVn99hpUBGj9BOWyxTCceUgIZEZ6SCVVl0vZQCa94&#10;5ONcKfCOb0GtdBmaSnWNWZiMg0I94wY4TLe4Ao5cOpLxSOgLUWrwsWnQT+1x1y4cA9OQj5+gOl0D&#10;Z89P34CJXB8kiRr5K7deUbrHi+1u8tQcZUkPMY9ASoxCJdvSw+dAOJoDWMO+8D10qBW9QhVJlTqh&#10;NBhFe5PATRTFaPUKsRARqC2AxzeQHzeLTmlrDc5D64RsQcD4Q1cAGXr8BoZtw5DFgbkKAtYEktcX&#10;4ruMaz+1D9vfno7aa98IsIuxqLk9CWY/TGawC69Ig4Roi67XRjoPkcu2IKvmXvOAKjGTKV17Kaem&#10;jYOzllnFv8gDpgT6Mw/pJn8JDRwHyjVqOTSslY6eYGJ8d7iK4cAWQyHB630zRjFmTDaFkqoGVtDO&#10;+9nD03lcmp+PBZqXoV5A/yByfhLCRD94MwB3QF8CAwEoN9HN+DvPj8R0Wz5S6ibUHe5HnJbLWMiq&#10;7SLtrdf12k7l8AFjR/rl3DAFaT62SVzcWQagkaIj9BRRo2RYhOqxKchN3fZoXn1tOcNYaA6NUjc6&#10;2Wy/+Lty+KiDhrSPyEkSesdwM6J5n4iFm0iVZo5K/igu8RKUUS8x3aN44xaX41d5LOA41ebQlYft&#10;mo9WMbOYmSW6AmrM3pXXOd/pXQjUwmDnH2OwmJNlY/HiZIA/AALLjIXh8v7gd9FelbQIWcWtbZAQ&#10;E/V9AzxQCwFY7Waz4jNbWjS5xZux1skzLKNiCaCK+bGIAjpWO1ASPRg+h5cGJi2dBdbDcO2ABzRB&#10;RngOdh+MxXDwq42h8CXQydDr6cAuj8/AKKDgxS68wwEAIODVWitZiaXxl6UQPvABqqAh8oQY4BJG&#10;buAGaOhgrnGKV5ckeoUtHAmpyQAWezD0Lx+gYeRfEWCuv6oqyoUeDgbFkA98d/EfvKux/kojZ1FY&#10;PkRXBhfqvOBSzm4r80PCkbMe96/h0F4URSeNqgHjai9UCqZgXGKKiAvf0CjtZaPVUjZj1n09zuDN&#10;Qmy26WhpMBongVSAKsAFAmOwJyKKARTCsuCOv13p6LNtEkAhWIkLqQnZooXKzSoP7Ykpko8v2xyC&#10;n+AYgBRoC3J1I17biDv0jNgZ6QkZPRA6L58qoMIqPw5/6xS1tk4hY3oTvCYQUtV2rxg70ssQ3pVG&#10;9aSHJj1FLnEc0S7zCScMWcH6gKNsaTsCBnbzRcCvRMQHwmkgW2qjU+gbCEg3IPVObFMQmsdo7RXm&#10;eUMJNEcGZKjtClI3aqkU9IbmqBL+f+k8ByIZucFEeYKwCuV/QBRB1SW2agxw+bC+tycbspdeoCa0&#10;qkMrwgBn+9AEdSZ86kECZtQuOhz5mHNUXtuN9I4VFn2Eeu0xYF5hbsd/dLFOx8cIhMJ0M/reLqWQ&#10;JMGqm7A66tFhIYglTSDhy2MwQeqOzyIuXUyByUShC5qXDHGinPI3B7LaqLauoQBtnOv2G5pMzfBP&#10;ktxPt9f27m5XHypnArGIyEHddMcyl+ojFTZw6JJsu8eGJtPG0s9MIGIjMS2i87EmNaQ5miY9B1dH&#10;FNBJv6qzzro8fUsznXSM25C5wS6eDS9dfETRThROM/UOwonAmxW9Imejez9SuRqiSWQlW+pqXtJT&#10;uv7STffMleUkex0JHLryOnI+pfyf82oHXbF2MqyOYLBDV4Z+mGFhd7MtzAovFlmxP6RHhlZZRk2r&#10;17u+uIa5iwse2gN3wNzOB7t8CisCAiAtAGWYDAsEzxbrS+sx0JA1dzxWqRAqdsc8aXmzXkJ+iw0b&#10;dmFI7sDZ4ecBPdsqAI63UbuA/nmfeu6XsTdj+FKgeXiFcd26qKy4R9dWgIPdnSdzEN+vXDqahkQB&#10;Qx6LKKO+xwecypqtx70Fvo+jjS3/kEcnI5USVhDVANAAPYqzKvsggdEXTO8v8A0h+Wv0gYxUDoZQ&#10;T5XRBXAq2zwoL/8s6OVfEXLzFwoBXOCDDrzyFuKB5qGduATQ0PYe7W0bSd4q7SVD/gRlwbUSq2SJ&#10;2zWrC0Be7KVoQCkhJAZ4xZGM1il9VAO16GIKYFf+XSoKfkG9Am9AUgRDG2ERCgB4GSmphH8NNCAM&#10;nCquCXkAibzCPG+yKqW/PX3GdRl6QWRKmGeDjZ8dFyKHdFFoqB0GoqVs6vpIh6ohQM843U2OQBuB&#10;q5JeMHKJURQK+NvFHeiTsVDXLI/voT0wEUjNP0Ymmok+qXMZFkDlQ+/iEoKv5E/PO1zLBzjSKwgY&#10;HWCxhgsBvq4rRRIgQmTAK8Cf+mumJmigqpJkOcPQvUIm7SbXBXSMpjFFMcDbVwb+Qsw0SqO0mkgv&#10;GUshPUZl7UJv8AeNIsn5XNp5+SySJ0rAgSCADfyFhlWsDR74Hn0zmvQprYZNtXFGrm0F8YrJU0r4&#10;XtdrAnEtd7F3xi6BYL9aR7eZDCiMQbFfMNJeFCIiLgiYANWB2tNqYiQZPET/kvzeNO+26x2z4ojQ&#10;s0ohB0yS6s61Mrlpvu7g0UJOjB1KiEWYtXjMfDa3EIvpgogo+Sx2pXidopofNLn+QphRo2K69o37&#10;+pd2GXdGuvHVFiNFU3jasmQusUIVrfJtbvGh0YFkSk/sxoJBRzHU0zjVWV7xvYrJbZAfTabJhjkt&#10;ambQWKy446dnB4i3KL/lwyiO89O93D7LdhpapEM13/xPN0wymqMmqC+K9a7X0K8EXx668pV09Ns3&#10;c+xdMU9FVyBC6MSKcujKbD40+YJNlm2TKTh7CdxBQ7ZkK4dp2vq3X9P79v397BpYftiwxT9AbKy/&#10;txgaQAy/gvVWGtB5GAI738ZK6RvhE5l7rb5sk8IkYFYPnMdWZ5UFea3TICYsbrli/56DnRhB6SS7&#10;vjoMvwcDv7AoJnNQmMm5875wBqFHKuNf+Xj4fHAt2LrTuoRRYZudUgUWZAZm9LWUZgS1AHs39wKE&#10;DW1jUMBr98QDLj3gI7wCKWqOZZ6IYHcoH6AB1wApYEIyDfdIXHibL7vKmptOWYJnrN8GYAE2PXG8&#10;trdCDNZseBHoUSttMUi9q1NIT+/IVjUKlvP412eWUXWghBhL5z55Vw2hQHLWTO314BIeIAw0RNI0&#10;GfFDh3gVoJlOWvNXeh8gXahO6aTNGyAlVgPWqJ7iyEEbPTXZhy7cBD05GbxFkhCYzzQEcKQYhRIt&#10;4TqgtqyMMiZqaFUTvALEaCnEuaOcERJDUPE63aogsoXGDEAFKYIGIie0C2OhJJ2gSvJFQJG/BKQN&#10;M0Wtq4aeohXUkqxUW9+1GWB0UFS8a8tJEs1WgULzKQAJGP71aS3tRZ/l45UOfaLwusZnBEZWYb4S&#10;j5HqXyAPi8OZyQRMpAOgKrjZIVTLK94VjWOUqb8+8or0ZiQ6gyR4UaPQmLaP66/L0M18LIwI/EKG&#10;SQ4oJzt1Vu/lzFa5RgS18QqB4Fc6gvTUnGTUBAMkT/JZULhWaKMuo1EK0lnGHf3pesd50pKSbCuF&#10;kuhx+LsoI3263B6oSl63kKVUoDPpUW/9RThGBK2mLaqU4UAd9g0SGksDjSkUUYmEaRxRD3Wbd7zo&#10;hTZ44HhMPEZfm5QK82sLUA2fOzehdWax+lAGi6/EVEIb9zNLpNfpBEWqOpG2G1zIgBYF7kfmKRvF&#10;lrkZjIjQhipDFIbt8GtJiaoVVpcD2XYdCoPQGllmmDH6qi3Fown619AmT+rEWkFEy0WZ8tQov0pJ&#10;YnTv8m7H+KQ+UiJirDmy7Y4XmnZiwJ69Yr9ZwkNX3kz0X1vBh648p8dbvE3xFlGmdOb8S7rCdsu4&#10;a643fYNu73proMpbj4EAdtlugbxsMvcFagGpW2t5AwLfVk2GW3ZiCAAksrIySfJCQCHWY8FCPd3O&#10;Bh/D+khgYTxk2waSdqHshba/gqh5MwBx6BNTgiGgEMs8SKQUOAkZAH1gMj9Z1FGabolhj/QrEIwp&#10;sWeDF3gULNgVzuCdyljXVc8SKw18hqnCMQNKtoL6CzbBnYoAxZQCYQA9kARVKXQ+hCoxmRCItV8C&#10;OIl7RFnevXXUtXfhSCAbXlcTJAppoXvFjGkatKRWocYAcUZQn0GcLK8gI8s9gML8DKDQSc4ELWXq&#10;Zjj3+FeXQR6RCixOL5AhuUkGlKiwh51eMoXCrEy5MpStWjHBdgzrfGmdasQBVI/ZFYoC8oBCwvSv&#10;it26NoHE/CqCCIGkJKoBPLE373f8zQO2Y5HUhA7QBOBJWxQ0w9xst/gAAeKfoKScMec7FzhkU9dB&#10;bNK6FWRXMcq8xLFoLIxIAdDULgyFsEnsltcitJclm629uynQdWLcI2pqZo4ORRtE1IaS60pxX/s9&#10;iaWP6FJCMoFQMSJeDuZwvdmBwnAhrQYHi1YCKJnGb/lYKCHUyGshsWnNEKYGYDQIe/mK0g0KsiU3&#10;TTPAu6jHo0/VX02MuOVGr+AyldPdqkTgkKvANr22CJx6g7B+QjgxPcOZY4rCxCf3g7BSKvRe5fW7&#10;sc+L1UDQC2riRcUhSKYvc52+uzx+Ss4mf+4Oc4tGyQpVkF4mc8QvTTOizSpkjhV0ibDJU3psh6Ji&#10;pAtFL7pBVjldjXTgnnq0uWX3q7QX3+jGsrTdQyWikctWSZXxDesAzccZ8DomCbYGVg/SU/O5Jgoi&#10;bYwlqllgp/FuqqTSZvLBadNhglJnOowrch8RrDooa86zQ9uQZONR5+q4y6XWKzmLaDUhNHtbNUjy&#10;XS+gz8EVHyPNoSsfox/fQSsOXXlOJ5mjExTUBftahy6xOw8AaDgu2XzXliELGMTGKmktF8SvyZeb&#10;7Lk4rMdQINAGxxTkY3GySgEfgALACq0ymwmNsMVZCNY4H8nu5+JzZIIOFdC1UJQOaOpBY7q6jv+E&#10;dV+t0CRQAICDb8A+WMoDjkAAEBXkZKHVBDgJbgMFLMAwJYhmHbUc6lMrpb+WavgAwrMAW6etvkyh&#10;XVPNlpmZfNaTbJwSWKQBIPkr1xIr2/3WBZLs7gIwEUtRAX/VKsS5q59F2tLeHl+IFoiBOwt593SI&#10;MziYCX83jatq19IRiFaDdKJfbBXAcHRou6slULTPyAZoy4yqCd1Gp7sJEIQFSiQrGEnltRSXA3r0&#10;IxG1p1kFFvglTxgXIwJ9vGK8eNQZO9Ko+caM0fDMqzQHl9OVcG1+FW/FOi7Hkbe0HcohClSBURaV&#10;0r8KVfn5Uggp/dtWb5XBLbMHA+66frk+Ygb94l4ITS90kSiM6JuUoTypjUrSGRAWaqTw3fl9C/1T&#10;p64HAUnpLWTWlSOEtvdjYlEEvdL7MByZdAPjfp9G1S5KyjSlVhAz5VG3TumtVpkSSFUYIZWADhHg&#10;DrySYNdztar3hUupANCvDurfBokY8qLA6kC11JBHjjurk+6YFfDt7uugV7N8coAQAkKYx08PGowk&#10;ubjUvEWF1NYIMpb5TgFlzTSUtEihC/72jS7mWFA0VE23KblhZRSk2/4ag7pV5zI3+JVW4HW7E0Cj&#10;KJU5jTJwsIj6Y2chDQh7uQu4GFqkC//n1+XL5S3BAWRL2eZAWSlbU4xTWXVBLU0eF4wsG/E1f47x&#10;kx5hYwvQNWa55T6WJijKY5C2B4msuBbFhRopOpEc9OBsaEDREaQO5mIsMMxNsJqJ2xgF85jK3afL&#10;aK+Uxh1LAfXQ8KVn5Sklnbw1KCLk0SpVJU/dgY5+wnktz1nHT5ovIYFDV76EVE+eFxJY6MrZan+p&#10;JWZ/64EJmm3bOjS8K+OGitgLumLilsZqvSyf7075NLkQFLZ2aMzSKxZrZyyazBeBkMDrQJKlFwDq&#10;hBzYEa61tLPZe33ewn7n6Nv5J7tQvNVV7gK6ZGKtxXxkbsVlX2QIhPnwwxY5RlMAZTHLgWIwoupJ&#10;xjwMSaANFviCTGomezAUmAkZdumGtf026NGJ3cumsV6JLCnCqrzjVN90KRvECWbBcEyn7J05YXYg&#10;rlZWbnZ9EEdlBM+QbYgTejNamVEVJx9yRgmwskvVKpYPlPc62EpWKgDV7QbLcW2cBAXJAEDQleYQ&#10;jvSKADQBZfkwuwJ/0pD2cge5anS1H9TOYg1HesC70OS+v7Zq53cC2roPGxb06AK6VDTXrYGjLIIC&#10;RknJ3gCcmT2bRZ8j6JaZIOnpXME/KkY4cBiMdbkfoyGPnygCkO1WDXAKE2vXjdmAbd6X+ohC4rp0&#10;79aZeF3UrTgaSIZ5G0wU6nPLyaO2OB69zeSMZak22ZLV5QYAAlExRehE/BaO1OlUlCYv8VTtO9fd&#10;BN6RAKRNRXXTcqJUwvc6KYHy+qUjkume9O1YuOwguqEazBOGsIhEWFljoee9a0BVuh1kz/vBGL+c&#10;mtU49SWtw7IQAEhanmpCILJdxh2llRinYheQJ8WQXs3x4WUbOqERMlEYxTox/49+3DulgQxSd+YB&#10;NK8CaAA/LSUZ6q2BnWxmmpLAzAn9szLsXRCX8Kt5kofZPMlHZ3KQWNcvUiVn01p3QRIUotIuKcqM&#10;5++kMd+vPkJ+DENNI6vOOfB4kcnDJGMEzdxMPmY2rN6vpm6RAvyoCqLkJI9Azme4aZH6kHC+UKTo&#10;0y5qK2LNJKAy1Ewme++/u9Xzq6rwoStfVXe/ZWN378rZar/3R9gFFDOPWypyNbSPufsxwvEilf0K&#10;BmWFfct+/Rxla4KVg3EXCrTkI2nLIb+aTFswNLjHQguOw7IkwN7GnupAmC6P72jd/d2dtHTS1yBF&#10;fCnMgZZMllSkCEwBvtEngEat4GAYCN6yHlv1GYx1kOV2QeQdeAoEABYgFLjTkTiWRtgFBMFVEADY&#10;ziqupRCAZTiwfqkJ0B6oCsXKyluFl4B6lzZ1+YBN8gf14E4VBrDa17triBxgAmSGmqlJmasPGlag&#10;S3FNcmDL1Op2P9/yD3gFVC3OBK5iJWVShUf3RmVYJRD4iZQ6s4sQGLOBbEhFcVwr4A5rLgAkWZdg&#10;zCKSCSFA8BA5rEMN4HgN0fxbJ0rlR4IXWdYJk/LoAq+TbZuGL7tA/b2IcGJrsCOoxOfTXYoyYR6+&#10;FUMCw0FFJEakNJaEtQs8vbUDWHfE2FGpjhFTt84oo34qicLBjpCuIc/qf6vC7WrwSm4BSJe/iz6o&#10;/xIdNLpGE6BeMJoMSZIrBtlWYkp7yYoxBP2CKKJDhqTOGh7CRYzVh6CopcrzC2lagWGXxLIIQz3S&#10;EQhjM0w39y3qlJaiQyQsvNP8IPqIBnJN7CclGpvQNnmSBmTvUX8VW8B9vgLUzvhl72f+QFARSLpN&#10;Sgu1KGBM3Sgq76Kpg4vD7KEOgPgezkcUncJMH8B6hgDTC+K3qLdmerfhII1O4TtCM7xlIsobkBNe&#10;S/NV0kwpC+taeBp5Ghc4c25nB34A/cSrJuqzx4B1vrOBr7gOCZBe/15ymwaIEUqw1MY0QvFyXKiY&#10;IUYsBrLZg0DMjXNx+ZFUQ91onWGlmeiZxMvhMY0mraP8SBTdW+7PeeYSlJuUtInOCLr0ND4zq5Ps&#10;TSRw6MqbiP1rLPQEgz2n102p7Vnk/ramikcSlMzez71uLbQkdwKVfd5QgtVrCZJ5ThGPkCaoUbBQ&#10;kSHFNFurUAWtdhLDwjFsXBGWAEZIYwmEJMR+3L+aphy68wTTI0n0r0sSbYVXCsF2jx55ytDyzEQK&#10;bViehS3pBX0BHBMyCGiNtx7DGQAloF+8+4LPshqyixfTAujDtZ39CprD8QycWsH+islYlS9PNZUJ&#10;SzAQAAkxBgMioF7BOQA3+rH0YLErQAmAyzTOuqkgnIp13KC7jC7rOAfJcANoDIJkLGd7HntY08OM&#10;rKCzlLCCfyGM3RERyANwoXMoJ4ACXgAZl4kjDyqsdWiVnNW2o8w6mFgmxLVfGaHhaqWe8LSWUpUQ&#10;uc/IgP665A90DOWIm4HLCJUmUyQS8MqtvfWyApHxva7w80r7RkDDtvf4nnVcd1wWSibayAPTwV8a&#10;lWMQ7AO2dgKZ5ihO01SSKnZzHxSIJ+tTOBvBG3ei76NYQygqMFdoH4s714pC8brL/SqpGXsH5dS6&#10;rlVRkFLaW39J4cifelNpEBM98BAIzdw9YNUwaz202sabDmEjE/rm+90Hkr3GcNNZ5AwrUydKSPPn&#10;K0EyDfgSETKmkATtNTw1f3FrpMkUHqQGpvWgmuNCdI8wFwCta3SQ4WDHlAnB7jJdALvvepKztAsN&#10;4ypdHStGF33S73ugl8a2NUWd9Qs91LkmCozrMrHhQw6GHqGpiQgueq432+6F6uho1SNVyoy67IO9&#10;SVX/WizU0LY6bTfiul9l79+UtpmEP1m5xNUZx7c2o+sIM5XKcNJK2cTYEQX1IPUwrlUbQd0vTjE/&#10;qIxxoSADmdoXErZsjymOC1VTFrW5NWafXNo0cDxPJj4JHk0Ch648Wo982PosdAXsBhYtyVDgp/l2&#10;P6qkzOBmZFjKOpTfwGLMxmY9tvmYH8DjNBgLniXhXVwQOS8SERVgCDKAIaxhoswDIpZnuIcV0D74&#10;5fYVlMMJWhZdKBautdI7Q2ynNJdeFMlEiXjdLhSSFOUFUrAailUQfgDv8s90Q58lEzCFTvAEdRv2&#10;0bGFGvew+qI08EGx6ZeOC03jpgD7wDJAMHcBVe9wT0gITOF1uXXSv3LBVjgGugJVu2HNeg8beWUv&#10;EWxSHMlgR+ALXAve+WbfQWvIdEIo6AZUddywIjRZe5fzdvRI0WUaoibabqjCJZfVDm2Tm6Kl1EAQ&#10;BGi71caAVOcHoEM6lFj0CIM9xQYloTrvLiFA/kU8OGTUGVfphkQYjjVXe3cip70q1s4or8C+kCU3&#10;Ba4IV7W3/hKU+7L7HBAwYEsPdikhBAbtURIN5G8hGfW85R/Lok+l1bD7c7o43CuXu3vzsfhVD9JS&#10;+6aoJZCq2mQCQfpp3+TdNEhFNRO61TS1dRIAYKrJuY8uA+R8iWFqgsy7VwcVh6Sx6AXxj5k2b0k7&#10;qmmyGB7DBxlTN27A/XSpXqSxHYfA4m4gqBsU6xVKfnl6rFKgUroBjkvpFXSdW4wwS18AkgGoL5Te&#10;nZi6VRpCWDwGmmmSaWuQNDSNeHNSzUb6OD+Nhbn5K6gWTxrITp/nayiHKHSubLs5UeJuwnGcnRlG&#10;LyPPFHUXu5p3VLRuUnO+wY761bSd2OtTiUnbbKN3iNqslXGhc6IpBu6nOY3f3XQiT0I2bA1z7Asj&#10;ZfugJHf6l0wIgZaKy6LwRjEiZB645UgcMZY8Zpx4Y8+VwZuzVIV1H4HkntoJKrVBO/VI05fBJZ99&#10;XdM6ZRG7mrzrvZofFbe8QrsOXXkFIZ8i/o8EBl3pmkjRTUzaFgZxCOOSryOpFmMLPPgFEtnhbS20&#10;sFmcrEwANwcLzwDAbeEBRN72SBNLiNr2jM8tKuPyk44YtuCBIF33YUmzPlnM4E4Igx+jw3ascAyB&#10;VIKRcjkfDF3hXLK0d+eGD7aX8DLhJzwn3Y8+7kT3ecSDiaPjPMFtUAUwDvQEjoGtvDTgjsWeYOnk&#10;uK8AOilOYF7+NQc6AaOZn9siD61qAq61d4Fv4E7ODc0Bj+xBF2nGOwTNwA0qgC0EUHaEAeJk8NbG&#10;9m+AyO2tt64v4VjEXsAYxNOprEAGABriXJpQ6LZ8YHeMAnpWMREvYBxl2yNSAprdV8OTAPuqDJ3s&#10;nDGZL6BB/m30l5jzQTPhJHbZ/T6Hhnnb9OFjFIJi618YnSkd9/B9J6TN8vEvaQuH43vRWR3WxNPV&#10;zv55e/GYRjLVw1sq07lwEB7u5xtA8LLJDUBvUVFUqst5um1Qu/AxHKZb8EhbbfkZOshrj5vKmt6O&#10;Bb0ZY0Fdchy1V36XIcUgPYenCWvkCexqiI6XWMJpRjPpm5/wAaySMutTfyFauNP3OyUjFmrTDSFa&#10;EUvUIlutoNs9ynEwIv2uOTA6PwZ/EcsCsK5FKmwg+6l3d4ceURd8CIxqjl4wEjuU9tLMr3r5Ftjs&#10;dQHFA50xfOkptu7mRVEoSsaIo/7qowLY18wQUnjDOf+YLgCdicjoa/PMYP4+mKAKmtKuDo0woDoH&#10;bK6hpmlg+76MIwqAtjnCkSgYMpDnDi43DNU29+wyxhtTuBY1FpqlLBVrk9viNPAinUeiuFPMNt2F&#10;irRor9nMYNF2kkGozACX+F7p1og4lXapFS26jPGri6OjlFx9UCD6Q1D7TDIv0yqpRfTci1KOMdUe&#10;KnM7XurpDL39dJAx3PwqjZFies/tfMDAkcAigUNXjkq8kgSiK7CXaRdd4SLgOrAUWRLMa8desnSD&#10;5ZBli2URVGKdAiYsOUIv7AW3SWNclfhKnff/FpOHpBNvrPpWX3/7bMWCkNrLaJWF7ZgSrc3WPzDa&#10;asSKpl1QCJ7Amst+CbiwAYMFYDr8pL0cSq5YmV0l6IotzlLKCtrwIkdT8V1iulAX7ia2Xg/g619x&#10;YpEZdIWvhrja184EaFH0qBV0ZWG2oMKvEIPlXLZquG+orfUUGMrEcCitSnrFi2AT4HsZ8kQOisOR&#10;1NzhATw8qgfbaayWXtr1i3TiVwGVOjxUtYkuN87uByDwLqgGptUHo1B/3GOPSje+cAnAGnRLlwAy&#10;YtEQgFt4zy3sHhyRoK26eBrkp12acCvcxTDXy6rkQfAuo+TjQsAx+Ajh6UTGCzbyroi5BHnwrs4C&#10;8hiJ7VnCMI0LXCUHzqWThJDJE1qCj8E7L/bKnbO/cxPBf1Cgjgb9oU+FQlHdZ0e2FBvXhRR5hLgm&#10;AGW9AF7vxBViDv+1Y6Ht47gT+lG03uIRUjpKRsJGusBFLkH8lmEiYny53bwDDCB78F1vArKgMz+G&#10;b265ffS17qM20DaZeNSKmpHwTqEHkG3/gA5VELXUuRgR2VIMn9nR/aSlHQp3aekvJE/rCJYiFd52&#10;a/edPtWzhTx1ejg5oPFyIHA6zK7RwVntLdFl85aevCW6zCtdo074UTKz0zyaOuMBCdcQeiJPrAP/&#10;IZ/8OaMt8qRROsLUIVtWj87+Nol5FwslB+3iPtIR+BU+o3X7iXMyJApE3bs2bNBkVoDkvztkotyU&#10;Vmfh2yY6G3UcLcAnjLdoUUfx7mzZi4rWhMIgC3C9daB5veyVphQa3n2phHM5spZ15zLCqktOcB6y&#10;7QTFS1ZfVhkjOvS8G5PeZGk7hT6yBA5deeTe+VB1G3TFgoqu2DNgSb6/DfRDtf+FjQF2LWCQjVUK&#10;xoJfxQN027pT7a2pABNPxQtz/UbJc/tYO8EgGN1SBG+1wICzFiR/WSi58q3lqgfWsOdZ1MEFAKXb&#10;3JFVlWdWFD5hxeVwsMkSOEBCcBsYEQpBRZw4PB8O5rPE1mbYF0OQHtflZcIEWM3ZNckHVlAc7MKG&#10;LUobH/YWLw01g8baH0+qsJ0HlKGQgCl01UUHcCe6go1ozuWxRQCB19vxOc5QwlgwqMvbIXwJr7Bz&#10;wxa03V+YCVdhIb48zA0yyOCtGhAP0Il+qPatuwv1hRaBblpNSfxVMXgx18fS04CCziponrg8KgNw&#10;awjEqcvgpzvXg2g4wKQIeE7FIG+cKti3FERJUNbOGwBhdRmkTsJEPaeEb+QJSFEMLI73icNQ/vp3&#10;B9kSa1SXw3A20gSJET8D5BaIV5b+gtUIsLHj8cG/l1E6o24QHjVmkO5QWhqrII2l7d3eGAPpRGbW&#10;hK5tAW29delHavMG4TO3E7W3ZAg66zLdARfOCFX+AC5Az61Kb2kyzWQRp6WXAV2ZwyFCcNn48hbK&#10;10Xyty458QoJ0MO4CnlC2EoBT+9gRMYIVZXMWNb71B6RaNRrl1Hj+47BKCLoMsorHwvq1Sm9lJxv&#10;pw14lxMT7SoqjHWj86bEx3oFGdA1Bj62YNTzuOaenW1epqn6MfeRslRbq1nxZz3Xm21Gx4XwUgIk&#10;cxMXAVLv/ZQtg1p3mNzUBNlQAQ033Zk0OkCiI8KUyNZg9ta6y5GlemYSBcmBc0bfSWyIsZXsg1e7&#10;TPWUEGfjjcFYugbK4DUEvHJ52krOGaPJKKinnjy01yvUzPhFVJZjoD9h5ZCbTOihQUpLTXq7S3bO&#10;VisULaWuvDxN5BPqcF75SBI4dOUj9eZDtyW6YmGzzDCmgt1wKjRjrb0VSvvQ7fnCleucR+s0VAHc&#10;WETZ4VighTYJKyJD66K1fK9FQVlPmsSAY+jEyt21GB4f+qynWjasNF2U7rHUQWzWPKssgG4ZFrQD&#10;iQIuHjgGFPNXhZkVmRut/WIVmAM9DNvCGFS+25ed36UViISoLY8ThMEmeEv4AfWwfqMr3CYLXeE2&#10;AX+ZSy294A68ImfcBl5REyBJxcBfVbKoM9hz0XREAaTixeJ/5mvOE5QVVLi2FjF4o4XQJCcM2MHw&#10;D0UtdmJCK94JFh/hQCqT8XvEcoxNCATSUaTgNRCDTnR06W579mU3t2BiKlzMmGgZUGP3w8hfxQKd&#10;6jzOGbvcFKGNGVlB6u6lQVS8xTROVvCcB0cius4UvrSvaxplgwshJNXTR5pPpJf3sZASuAPdMreT&#10;ZzyqO/vUpCMWaBeZw4is4xQbYtNwTps9UqVdtlixTlQ0RZJeE3QBCdza5q4I2gv/gf6Ih0dZXYFy&#10;Jwass267p9LshDCoHvUmmRlpERFsSp6M4mB0IUb+pTO3iK7+hXSprmRdIqmL27egSt5qJGbm7yhn&#10;OBuf6Q7vJS6uUa9nvUgySALWxwzUFg5FQLeXMYqygm6pmX7kXoPO1YTd3SR86YohfI31U+1FF9sg&#10;jqJQeJJUZ60mWB1tpkIIiYvY/XrpcgRJtVFHQ/mcGKY1YU5Kv3UqQ76jDDc4gK5niWDjoAaUoTPo&#10;4nJjTIW5kQ34nsIXOmX06VYL0NL7XfbCMWImyf9GMvwV5oRd5h2CorHSqLyc5d+lPcZjWo35UDlS&#10;jYSoYcd/LSSk+L1xv4qOw8FMnhIrQq1Ib2ZfiqYJbBOEjAjJ2RA2YV7OJ2NRyA3ePK96l9653dzg&#10;Ff3+5ArynAWwCowNJ/fz9KtyPSfU4jmy/QrTHLryFXb62zR50BVLQnTF2mNhPnTlsj+sLsCNtR9X&#10;YUizj1NkCJQvSor0fAOjWKeXdy0MFk6r3S1MJn3LucWSETT0zzQ4PCQ+CJRiXLTYA7IAd4QEpgEs&#10;cAM4IwZlSbZwWrZBOtirm5IFNsBAIu9tFNbFgu+Rk84Xvrw5vs0n8EexVZCQPEVzCZ2a06MuJAAi&#10;w0YFwatM1AK2sMBnEWyfAESFzHDgAAGd9IUFaZF3L3cqE5o85dOVKSCXNkK3yADMvfgcis2Ae/wq&#10;GZDB4QCUgA4QUrAJvOMl0EEEBdlLA2x1x8il1dlbsAj83f3csEhHAIFBl+QhyiRBdx2iK4BOd/Dt&#10;ILWAKAi1GDBPdz4gw/U1DKRz0UXQ2ZeX9l2NUpNuuQaIofnuV4mE7DCoUBxVQlTQFYIC6NukBNLB&#10;WHqQqHEnqI7+6KPutdi3PegycT6YDz+GPvVoAnxJmLe8AeRJJbo5WxdEJ2Do7OW3MJNu1d0aRaTQ&#10;MK6L8VIhRUPMi2soBN/l6HqBQwNrBeI18LKLG3e1RcfRMW2vo4nIHKg5Sofj0WYdpMLIocR3IGa5&#10;6TUNlJXx2DUyl34S+XS2sh4Esju6wyvGER1AIS4j2cwkJEkrKKcR4UWarERtHxZ9hhXaSErkgBZK&#10;YyCzHdw6tFBB8lRPna5PmTY0FkyfbzSfpa3mrCTE0n2I7B26xvUmCuIrWxybhBzz1/sWl464MCGo&#10;UjdOzjnTUkOM/mOGDBxUS2W4Sm4d+twhv/qF6ppYuhlz1sOcXTrRPGkgy1Pp2Atasp89TQ6d3t7p&#10;CHqQYstZBcwemT9m4tFeL00mCrYhpVzaMt5mdT+lHgl8eQkcuvLlZXxK+B8JjGCw6ApDuwB007qp&#10;HLL5LLacdy3pwn/btt5mX/AFjrSdlPffIg3x546wWgN5cFI3+nmAJ1ikTSMFaPkJxuqA+QLuPT5Y&#10;sC3wgDuxQwxgn4UcmvdYBSFsH+BaKzEoE+hndPRwEbA3i+CC5NRHaBNCgkHZSOMRn+bxQZifGK2c&#10;Jy5u8zgCziYTHy7vqvelTSboiuW/mHjLtpg3PGfQldIIGZIgYzM/CQSjmdrbFeaEgLxZwlVeDhAw&#10;5KRpSAV8ZnXXUuASN7s8lEkOnVZMCKADMOeBh7zLMrpvcCdVSFG2qAKGxpUEq4Fc6qA+SsF8YCBc&#10;pdPG2IDlcxnTH1lisgWsUT6vQIQQbTv+F5WmIaqqaORHMjZ4j0HE/Hy5hUbmMA0hCNQBxXAM/Qu4&#10;Y6oUplg4//LUMZxrgubnM9kddIqu1erWdgVkQDV0xGX4WW4r+JjkiQIHUGEqR8gAoo5GbiFmTW7X&#10;dWRvaa/G0lXppZGeQR00B53B5VtnZHXmGGoEiBOpRz0RiWJyLueZyFjXj/CWdCoXZaaHQKcvyXCx&#10;N2sdaQC7ehbf0MUEQozpwKUzRNNyu+lZcpAe60NaqBAmAPjSGUQFZcV80LkU5nJO0zuaDyjLR6/x&#10;DFCDjlTSzOWEt8qNq+h9Cmn2YFPInM+Zo5suPSF5HuBjfi1i7AhvfWGGmQ8By+WImnYUNQH6i70g&#10;w3tNag4KrZ58kh2QRQ4arskw+r5Hyze6W4ZmJEFQnLSmIO3FmuZDz5o8u8KSDlcZikexjWJDcufV&#10;ukklu5OE2aVt60t43kwYdActTYF1FuXvPLpZqdRW06gfE4ZZCGNBlnTTJQXKd9TBwawApvqGSacb&#10;Lwyn2Cqt02rT+zhQ8V2veqfyRwLPl8ChK8+X1Un5jSSwe1fAgu7qurUl9BuV935eLiQJlrI+WVOL&#10;v7IuMl2LBrGAsSmC+20998Fue3FQHTAFsjOOQmNsflApaJWl3GrtG0gUfmJZhzk8QCHIbi20OlpN&#10;A5EAWWcWQfmWbeZAkWbCYGwnwBk4c2wT96Af/iIe/tpYIljLX1SEb2S+b3HeH49vSI9lSdwdl7PD&#10;BAORuUgwDAcpgodUm51VrSiGgLfRZAxNTSz8EgQck1igMGcRiQGO3augCShHGwMgV5CCZPLGcBbB&#10;Z90RsSBXeQKaRAr/kQlSDQWSEhQF3O/Xa+gsqEiJYB/GIjHJw4u+JF7QBwAiT1BPF+jWPcIh0KlF&#10;uk/dEBXl5mcYjppZiwv+AXa7OBLM1Uy+Cz0Lz+2IUxvb7o+lQE7yJ0Da0r0fNR8fyFGTPsBMbZaQ&#10;ZvcSDNM1xMavJTecWWUYg281ED3mOpA5KAZu8iqosJoTb1emaG/hNJf1LwKtzSf0sy3vJHbL5xBH&#10;0gsmFsJREIRNApdn0SbbpNpdLggqQRlcFFINdR/RAaZUS6GI6FxuJIcujYtB9TVuRnq+vEONqKv2&#10;0qs2x3fdBPwNtfsXHyNbCW7FufmeVOFvyUiGVL2Fjmr1ZS/kDzQKGCP0Ap82O1FWf10DLl/G3mhp&#10;R+HleUBv1BCaxx6XA6ySIbFTLdOO4WMs08/ub7l1LpxX/ESR1Fz9u4zFQNBTMxHNV2mNMKYMbQYU&#10;4jK4jO4Z0A+PMSpFDpgMUwUSiJ7Rn1sRgCRJjCg6mXMAmjxx71uRyVkKDKhiYpVOJS5v3aEVRdxx&#10;nXVUMXpzS85tnjGCiM7o00Z9Ss7djLnMUf6VXrX349fez3J3anok8IkSOHTlEwV3XnupBJa9Kxws&#10;jHxWUFP/LSPcS4t4d+mt2W1thLYBJktUx/uCj3AzsiEwwNrPyjuwO4ZAdGIhxFFAgV13bb0P7AJb&#10;YBa+AY50n531z69FnkjjgxXUkm83hShwW9UdIMuW7HHar50ePvCTOJXo1g2MKAeigj94lg3xM1dR&#10;YT4Wp3KJqMF85CkkDNUpDa7CR2S7vHNaBbaBREBDjKsLuVWjo708Ns2rm7gOKISgliUc8gYOUALo&#10;REu9y14LpgCRYGj7KAgWtk4aXal26RAAR2ARngrEg/kfeIVW8ZzCM+QzbwD1Gb3pdgjIWNHQicz1&#10;CNypC7gCYCB2VgbRy3N7qD3QA8pgniomE6EgKOXlTuVAp8ESV9Hp6qborq5fNrIbCOE8QiBPII+c&#10;9TumusCmgCZeB/t2/4ls9QUgC3NfAlloTC9AkLpD5lAvUAsmXu4FJ39S0rNQKd3rohvbkOieHQVg&#10;ouao/77Lv1AZPAG9QfxoNes+BHyHeGgyNKnmnAaISqflEi953plhFK3y2oILNYi4oXQifOxL1YMj&#10;TVN0oACnhUWQhi/5FiTQ+7QF1lTtW4e/NUfRNEpL04B7MU48hzwGWLo+wq9snaK6l7OZHukmdSRK&#10;G71ryAO4eha1u2Q4dI8GwuIcmIgKS0S7PkwvlOEW8VMBrQC19RR/KW8qDQfBLy+3UVXDMObWvaL0&#10;k5aSHg03899qC08vhVcZmXt0ATEOn0n0mHrod2kopyFmaNN5A2EmQhqudF2fvYYC+0Dr0CEKc+tU&#10;3BxxpG2+xR5V9dYhztW/UFvTtaeA21s7wo0F83kRdIiTWeLWNYuRPXMLPklX2wSogYbkV27Fe3er&#10;+anwl5bAoStfWsIn//9PAtEV5lgsBeAGZKEQE/rlDVnvRWrD3JWxH3axUFlirWoQ0uVDDj1WI4ul&#10;6BrmWKBWxEKbN2A48N1ib8UNywrB6kpEfgxuCjvRxWV13A1hIjMF1+EDKEQXt/NO4AmoiL8+c8jY&#10;SSKNv+105/HIczKuK+kDOoQn3Npnog5qIhNXo4jK8EEOXXLS5fFYitdl7lfYCC/SyyqpCSLHEA9p&#10;vCLSBjjDoLQUkNVSFIIoWrPxDeFhg64UNwiToXDW9ZmuACJwIaMsuXEQZbAHcLE+hCS03a5WMEiY&#10;ChYHjAIEl6f9ZkCFkjt/E4KHHcF3NexeuW5pHBXQ44BLJyJoCDgIUXWLC1wevO5w2EWfM6mCRzpd&#10;/mzeGA6wq9pUYt9foSF0qUv94DYgEhBnYAaDinFaYFMNaT+MKgVSwXcC3DGQVrTZButA0sgH1uQl&#10;8M3ltW5ZskOHJOkVUuLh6cyl/eTTotdkzgFlAxKdoZBdsYIPqOQeIxdXSbAoBHcHFmp0kNhu2idb&#10;zfc93ahKctYXoC2mwf14eQ5bjE7XEGAnR2NTathBT9CwBlKbjihg+DcM5axKC8SXCQFSDEg9/mbk&#10;gtRQuP4Cai8RbUBc3TRKucRiqLIgUNHOz7086yme000ausmw8mgphmBqvTzYTd0MBMyEmnXaGOXk&#10;yjPh0MxbJ0oRplK012gykM0naogd0R8y8asXl+g4LfJld6IXiEWLyG0cbXfLh4NKGb+IirGpl72I&#10;ZhQIR+e5GTnHUGK50bQCwDpmagi20FldFuWWrMPujGL1uVSYxmOaTPk1Ssp9HC3Ddsz2OXgXu8mc&#10;2E9FTprWOJ26cuROegovvVbrR4qEq2j4Pi7ey7J46nkk8CUkcOjKl5DqyfNCAgtdgXeZEi1mT56u&#10;+MjStNrBVRAP0Gx1tJQyfHY3CLyidcBHgVg9/mVx7IGKIE74xvqKooC5FmxxFzwnrK3YiJUbmgGk&#10;Bl2B9Vk6Jeh+dB+6AH4Jx/IvvuGR3t9+Hc9+9futb7yLMyzbTvAZ/EG5KEc7asSJ4SG+9A0qxRAL&#10;jAJh2qX+LJ0awgbMYWIDvZSQWVFAUAWBwOhgKBRowQbWmTmBNkHqg67wwzi+s1OABtq29kMzYjkg&#10;fhDTVhOICnPzQbb6YoaJUKl+URkgj5zb34x+wCi7QTpQkrp2jhOoxNOCTuhWfT3TD4lBVXhXc4rn&#10;AR+71rO7IC6P+oW3Oj0ZyQHRxPN0jOnl4bOKCAWiELLVBNhOG9shvVvHg8LAKMQGL3btHW+PsjTn&#10;0tUw7LsAX6dOk7bEdzCTdkFXOouHx/YAdBHnVCUofxGpf7tRB7tGWYX/6SaupM4e2IOmpCcHOI9l&#10;mhYB8SpP/pqzO5Fm47Tx5RWdiyjGgQl54bfzZAJBIks8BhJ3wVG7ayhPJxzE+mRiU4o8x5Xbum+Z&#10;lDrwSvMxh7ZM6Cl9xLp/K0BL6XKmVNqog/gYFUEtyeSOLwiwVmEDhLvJXMEpZ3zR7csb5UmyPtJA&#10;48KoZDswKmnaLa6SDwG81l9Yn1rxy4kfa4uRL/ki4GkD1ry9EySKpO+K3VKQvsA0OpDtlr9IccYU&#10;NttNmgYRNqWNGoUw5+pkgPAl7p0Tb8b9Y78K/ypya2igi3cuoNxXkzr6Dpf4tAUoEqX3OxT40vG1&#10;MBzTDn3rVMZbZ/R9WmXOW0cCH0ACh658gE58H014KLpicWpH+7xK+WxRgTyyHQ6xtlPCl0BMT2k6&#10;TBZGsTrCXtwCwAr6wZAJRrDUMgyPECygpMeXPdbmztFi/BYKIjKKJ8RGjpwkwrTQOVmBv35FEoqh&#10;ElgFeQDEsoIk2KrveEKez0xGykgOisIHgo2oD7aAZvhXHTx8MigH0OlvnzsvWGXsnAa+IT/4lYUV&#10;sslY6DMcr0VS4irSgNFQFDQPEAO4oAx5ErLPYMdOV9wOAYVwJgzQU7gFeA0S4ULcTfJnPIbOgSoo&#10;bbbm6lk4T02E0AC+egcob1vtrSANr0MMHdKq6E4AA8pRpjmeqpwhe+CM+VnmmqYUxIZxfYfX7Vdp&#10;IwFk1p10gCD9ueVm7Iw4qFQwGz8M4eA5ZHt5ViylJUk/UUvYV6wRYqBHMJCszl0vve9L8VYkSuWh&#10;W4mVgjPQ8MvTtDS8g5LIB0lQN0VQfq/MAF0yYox7gNd63zkNhgYuEYRdYGLBeyoveE9cFqDMY6YJ&#10;VEj6S26mGqAtUIskkI/EysI6dK6uueWm6HwqYtdS9fEUUqXXZkO46hEmptSdgAYdesaQv/gKstMj&#10;25gAfktVDG39W+IlTC6E3elYtFe27TWnM0YEcd1yyOgIjeKgzq2aX4UusZhcsm7AV3djntKbZ/zV&#10;Cr4LXOXW8WX0h/yNTTpJJu2lofaC3JABjxbpZcyZTDqFYll+NNYA4eZii5GJEaE7RDfN2+KXV7oj&#10;hboalRplHKkzikhdsR11Vqgh1kHby7spjHmGHrJHSGlO4LaS8tKf85qLZQsKpX3RucBeIcOOXH/N&#10;2p6yjgQeXAKHrjx4B32c6i10hZ0VXrcI3brl6hNabnmwNoAC1ipLuFWTydNfqGU8ALHVmrkX2AVG&#10;ffCvL1UD9rJqQmwe6x88wYLoV8lgAuZtoSAeWIr50GPB7o5nZtH2PcPKLMGivRGPDmsu/opLxAOs&#10;+1IkTOdoCdBCS8RNYQIirPKHDB+IeC3OkzgP74p/cRWOFKDcig5AsCOCRDZ1IAzYxXCn5FEpq0FC&#10;8rf4qQfrsO2EYwTfkG0p1UFtZWhrAfcOpKgtXS+ALeAD6qMmEqAx3pKPHPhM2IbVkwtCrSAGbCGY&#10;25HKEBhwQziSsZRLKVSGDNs9EmOMPVqkO6SYPDG04t88bXMCkvCNjPFtMim+Sw3Vsz24CB50BQrD&#10;KwsUtvZTDJUBfJFAfA+QAs3ben4Zwa9KQANCxRWW6ResRBt0vcoHKZQSVtZ8T+duUS0auJ9xpA5e&#10;pEvdJUeq2gVkd3fk7mdoO/IQIFZmPxJ7fJu59zpLTzKUVgK9ALoJ0wI0EQ+t1jXAnxp2BKqUC57L&#10;x9I2jIApNAzvao5m3nLjqDmUzxKPXeBFXkSljDvSNuRh/bb3oIh1ky4zanTfpXy8yCOhr7sHw5Z3&#10;eeomHbrcA2h+6MArWqFRhh55UgaQl0neuL4V25P+6FZsAcvCsX/91389HmL47/scNJxIOfHosPr7&#10;q/6XB3BRCe1itqCEHYyLsRBOlC9p+0uYWIdO79QB2o670iINJJMdZGsm87yh0c4QakYVKTCxdIXo&#10;zp3aG6MjKIAJhOS76r7TnHeO0eggzE70Jk9qqadQo66DNPvladSP9FBuPFGCuPLSLBWQW7F8FA8f&#10;4w9Em00COtFsfKnn2o4oolJkYpSx8mBKyjLuFNpFkMtVJC0QwL0xRZ7qKZkgt+I8n/RmfML6cl45&#10;EjgSeEMJHLryhsL/uore6YrYJ2v2nbCEFwkoc6/l0LIHg0K9THqdhSW0wAPEeCxp0JiVHmQEPX0Q&#10;Y2AlbpujpdHKaiUG7CA8UANMkYx9naXQ0usBdhliPXCGNZWBHJSH75n2WY6FevM8RD9m50aEIa8F&#10;lI8tjGCnSx8IRiFmBv6G24Ba/KfDuERJKVdV1Yo9m9EUYeCQ4QBRbjvgbV/BYRQ06qBc7+I8fm3n&#10;icxFT3HpIFGiuaT0k1YAWFqKeAA6LNyk1I0r/mUlZelUJTZy1dNGIWFIAlGQFVEL64KoyH8EWekO&#10;mIYBm70Z1OZ1gbfAfWhmth2GIKGlrstQAR6nsS9fKRCSF2HQ3F/wny7TF4LiCEcveAUaU21/4XKd&#10;3inPiwpBioAXdAhCgVxdyACgs0PfssVCVwzknTQKIypIY4Wp0FsPBMaa21XxWkefb12GEE6Fpagc&#10;riLMRs1lqDK48WX8DwSpIA0HHIkdIqeH5HnrjvNiwDq2C6sB+lVVek0mcxKrB2lOpvFdPjm4NAqU&#10;h1k7W0mQlRpe7rHWcQhVBIwwMRYtoi18UNQAiOy+F8JRf8TDyCIiBGyPI5KVKUI9ER6JMVu6jRvI&#10;GZQHQHdjs/FupIPUnCr2t3RobKdX3ToCmD5oo7ZrlA7FwI0FJ+/hOfKB/i9hbiFhRKoJysKIvL5f&#10;/BK91GUkTCf1b1eUkgbyEEzvXsVuKcFV6DDVkvllnFvaqy0kZuIiWPAdmkcOzQAKutxErlspoSFA&#10;8h0+Qf66Ek299Kvk8dN241fFiu6jJ4qgSwinUjqT2lRAAmwWZiEUyHC7dQ4yIWsyNVOuClMM3KOj&#10;83x/6QsyBNrjZDR1cBxyqL2+MQDv7Ncnug5wR6u0wpxz60KeFy0oJ/GRwJHAQ0ng0JWH6o6PXJmd&#10;roy9K8vqla297YyXzzjMsaAsi5PMYTgwC0sB0aA6mB4otFJ25lKnmnp8w9wIZAM3DKs++DcUAkHC&#10;6+KaeDDAZTFXAGK3fXE4wOgCsTyYQ6ddcRAx/HM1tCWjzeu3DtRqMzqULyVi0M0k89UiIwqry1Uw&#10;EOFVUD4Epm4+888gJGqCHiBX6AE64Vc+FnZoGEIaxMmj8i5qtIcEFVGluIqqIie8FnAA9A9Wguwa&#10;TggcJlw9fmXUhJ5BQEZiCAC4IVXwos05CAD4Ik4DNBQkBudBFSBUtz0ANEA/zAHbFQLBo8XYCd/L&#10;FmCCfuQsww7sGrruM3oD3UIbMAejLK6oVurcJZKYlaoqRf7BoG5/13AGdYAMDGJIBppZWBlxcc5u&#10;GRf1tNieaU7byiUgW3IgQFEo8FBBOHsIe2AOxOx6uHaia0tkmLggTnpS5A+0fblBNq4i4h+YZrcm&#10;N4oHiuEVML2fLg3kClUQ1YV6CTBRg9r73ZGqnSMI4hSEAyKTobL0l/Tyby+4b9C5GEuXbS/ykY8B&#10;Bf9l/peP7jOaMPxuBN9FlEi7w55XoTvvCSp/DmDtGz2l/tQVcFeTZQe/QmVCB/QLdlSUIx0jny49&#10;JP9ZYUpPzuSJQphGKLxBitQxPfjycm99b7Xlhv4YRMa7wc6+gK7gvZrZ6QL7LKx3qLfObbvROMOq&#10;cxTmvlNPWkrUUqo/HTMR0U+wHoWQSbtl2umkwtSV7u0KoA5zM+kJSVJXT83s5pldbdSf2mNT1JI9&#10;SPq2xKhSoXG7hneRqDy9orPQG6+YYfCxRlwcD2/J9GDQkRvGYlxrmln38sjdzvM1RviBsUHSNiFT&#10;PO29pBORPbmRSRuuVN44vRwgo4/SWE0gQ48Pqrq38SOvrKdtRwJfhwQOXfk6+vkBWjnTFTAa2LXa&#10;cXdYwufVxWcrrvXP911uOD/tXLTuWggBaNa4wregNOgKPALFLIqwoFgm0JwDQWgW7D4eDhDoBNoW&#10;+OQRmuVf/ARkV6ucHh4OEPFavrR3XLIuOizIajy37hu5s3MdecjFgXgoog0hbVXHT9QKC0IbAHQB&#10;KtAGbMTWiFoILLGRPQeINsINkB+AaDlnsQYIur27e/F8gKpBJW9hVtiUF7UFB8B82jUOwXidZZcl&#10;FSUbxmxfwi7Lkh9yalOBaI0C3vxlIVYN9vhQ7OjHDuwCy9RN5h6lgM47LIOAO2MKPOLLkj8jLg4g&#10;Ao2IOgkNPGKj1de4ELAroAWy7JJByNhPXlc3agOv0yi/kgBc1W1rSxQ7VAQZE6CGEBHZojfgHZxE&#10;ry6vy4gMAJqEht4oFIWAd1EmBDiuAoB2ptPupcnvB192k7cugLADkZmNd9DpS2CxaDcI0kjRKFSc&#10;2u9QL98UHqgv+CKoB7YA8xHU4DZoic++GVtTEINxpcwS6CVDomhzfwc64y1aRwLkvJMl9dc1YGVe&#10;BUZxPW4Ydmk93OlfLNcg3Q9HTra6VScavySJqKDfuoZ8aNFeHHiqGu12kAz9NljQIbVNSS7Ragrc&#10;NZe6XpV4b5TlofxsEx09l4T3HAo6wlg6t1pxMsHGEXsge+5Bn9sFpD7UfhyNwLlhCGRlwGQMbYNX&#10;q/X1XlzRWXqBhojrw5CNCJIkUm/58nJDkV4mMcqsXFgfB2OsMZp0za37TxSkUzTckMH6TDIMIuqs&#10;qgvxNjSMJqyGTsqZzE2zGI5hvmwVG6uN+qgqOXiFwA0W9OYWXfFWJ8KRCW0vXJNR4NZFKPOa1uQz&#10;T0EPsOKdKhwJHAl8TgkcuvI5pXnyuiOBha7A5WAf1Dgf3ZMRGlCzWMJSDMA9YJaHaRni8UAJVk3g&#10;xqoGZFgLoRzx3B2rBe5jGpweeTyKkuppdziGMPZ1ICG+Kc6qA3nnTeed6nt5HfuTu9jH8VxjG4kP&#10;RYKpkgdvQYRUVYWREOA7IzrcgH4Uk+YvQGDlBtmlFMcFyQFM5MMLAY6zlwNA9or4198eplyyKg6H&#10;XVP+pM1iDUEiKgQLMYA1rLDs98ABPNSt50L5oX8JdogAHnWwLHQOrADQ7PS6Zr+JAvZFeLpgTumg&#10;uczBju5KnzUELoT2QCVoGCArQ3XTuXSDcHiZ4Cedi4uC4x5d34XocDDcL4CnbTDl3OGwviQxwoTV&#10;gPI9ZgYq6lJtJvC8DRgLVEdo4eNLNSaTrlzUfGpGnv52O7j6kzY0Dysv7+YHIBCdBUTqX6BNL6BV&#10;hL/vNfd6O6rVDTVCWSHycfLsZd3aqICraGzBim2wASLHrvEok29iBUYNxNxdfpfWcZRAUA3MjRLA&#10;5fKUGKVkpEf2dnjtG7Qwz5h+4eJjF2CDZybQEfSQUu2HhmW27xJ62g6RQ8z4A1Wk2Ajepa+D0PSp&#10;XqYYELxRjz+gYYR250wt0LmDg+kGckKFdIRGUXjSoPk0sL1M6nl5h0xbjwwucjbn0C6qiFLq94Xv&#10;5TBUnJGl04naX84xj1cIE3kD4pV16/ZAFaCilaUgKsc7QbA0x5eX54AZAoaY2cAEIr1HAwtcvFSz&#10;FJXyqKcphSTNSOZA5hsj11vLFhf562KarCuZOQiNb1ZPERoSeOt4gDxvGJRXVMYI0q7LrWLVR6Ht&#10;X8IqaQXZ3jos4ay2RwJHAl+VBA5d+aq6+y0bC3nAH4CUSBhuhO5dsTOka4zhqmznjOsglOWThdgD&#10;T3jANQ/QAxdClvClBTX7KNTIF8EH0rm6iAdPSBvBF2fIsgEdnYCGsRQ0pntI7m8mWTai4DldVFJZ&#10;/pUbNtJhWWrCV4NgCDXRWJtJ/NTGFcWJy8IfXC2i8sBWG2cFxLObWvvJxFMsjVYzMYIFTMjyEQ+G&#10;t4j2ASZgHXvKgWwIAIbA+oqFgErJ02fYBYQlQ3IGrHlaYCzoE0puU29xdFLqApnAf8rinOkixYJ2&#10;Ogmt6CCd0mFWRfsUCr+fWguBYSDwGfQpCkiGINRybXk29WJFtLFjZHUrCgGgCLuyY4eUUDtSAoyQ&#10;VURCxFfNgWixIC8C5fPF0p3cihgUKqaqgGx3+8B/y9HGJAaoQUXEruFAnoZrFLldYi+ChaLATV3G&#10;N6g7aJ3P7e1uO/XyombSam0nEHqrMhgIzArWE++82T3/lUoStWEC5krZnmZN9npN2HlCIJUnpIOY&#10;tMIYUR/574FwOWH8ilQYQYroYkoyX3beF2PD1C1nOqPV+lETJBYUdLnPBwalDxKgTOg3+XBdclzk&#10;tfDT7rLLmt6OcNpiINsApslKhID3qyqSkqZpAmUmfMOBVLsl5s5NfCY+udEiTi2Thre0ncSQNw0E&#10;pnU9vkTDecBEFbb/YW8mmVBaowNvlwOwjk7w8+w0Mm8MvmeEUmwGCHqCEam2oaF/6Z6+vgTummmE&#10;apHZQOu4MdkyjAjMStGXrE9Vu3tExVBc3MOY4mozbNHsW1zC9341S6ghdzRriJkK1WQlUb2dJ2hU&#10;J+12m6r6SIlY8rrc2true20hNNNOJwHe8vO0OKV4upKa6WjD51LZ3nIlO2UfCRwJvIUEDl15C6l/&#10;lWVamEEuwIJps3OxhBNYJhnO2QvhVPZpy3PnigKa4PV4wIsey7YHBhLoBfELoGpvxjMdIF0kwmeC&#10;NvBvAMR2pAjCZgkWNIVI5GCJV4yje30Qr4XYdK+ix6KOh0DSoshgVs2BX/0LbPF+gBecD0yb0Ano&#10;BuIjG+iZHLo/EdrWRpAaWBQZgpkQAtCAqoFKPgDceB3whKpJBsqzOnfCGMkw6EK0YFaXr7eB1dK+&#10;Y2WIHBaEYGAXcJBp32foajFagxRFZIFWcBUgC/iy7kOZ8JaCYFAAt5thZOKzEuGJHaMgPwzwXSHP&#10;DwOqqi0ov0CfrrxAS4Dg7iyH/IDULmCBhJSlf1MSUmLQpSGAuN4nc2iM5qjDYjbOhzD2UbCgo4Lt&#10;gAeVdjhLDphe58lKHA3DJS7vygDUsCP4jPrpCHUDyqFPmQNhl7hTj9B50uOgIBBcQrfS9v2uRim1&#10;RWXIvHO0iIUWMcOH9S/9KmFBOtMhsEgXLpSf55YBu6g2Xk2dCLurks7i1NJHe1RSRzzp0KzpisCQ&#10;NfaOKZ30oFgablwIxcTD+WRwyH1/GnkiWhigmmisYWgEccVgj/su9qZMyFWXwcooKBFhpByGWAe1&#10;udz+MU+0FAMXpWaUjWYOb4wMVU+nmJrUnPBV2Eikh5cBV1Es2mjc0ZaY1aUHIOnRGcNZYtpLDVA+&#10;r+QIurUOaGanCXdfSlwFoTKW79ziQnnwLuOXHUd63arj7txOaLD4VdspmC7wCgeOuYuIiAK7uHQx&#10;jY4w4XQfPFFQnkuVGA2MZ2YiIcDLaL2vclU8jT4SOBJ4rgQOXXmupE66byKBwustgXBPdAU3QBXY&#10;yMEgqz4UyFoJMoKnYkiAe1xif5hsczIgDC8iKkgIlsLpEbVATmAjZYmzB8HhHjZFP7VdXv7SwFsQ&#10;sw/++ixGIh+OWvmMlqg8ZCAHPAoGst5rAqAPMtoaC22AYsEg+/tt9pCtIryIxoB9foUnGEThDOu9&#10;5d8DqIG//AagJAwNrTL6wnyqGkRWXPf3YR38IYyvfi2MatkFpL9g1iIr4DAxRbC7uBRQT0csUAyK&#10;RT9gTRbZgrgkVk/oDU7yAcJj9va6BGAKc+mOZvRyZy6BWSofdNa6BTMBLmz87R7RHFyOJKErsLsr&#10;1cBK4B5+JWcWdMm600ZL44eoF6nibDsoB4ZkUpA9LgfUyoqCgYxtFJmhUrt79QK4pg4CzJCxrkKX&#10;yeINAIgRJJQAXaG6zjaAlbuX/RYolIOsQNWqwRKP+5HzvlekI7kwVXCWqKkTrqL+guig88sdNSof&#10;3Ix7qBgfBYFz5tw5ZkrzNYSryls617jzlsg9AP3SrdTGEpC0g8LiHpfYVH3Y3fFblEzYEuBrRGi7&#10;bt2heYlt39ePutWgwP26cJ0P5JafRLkde2CMpGMdin3rrpJ5yiJDhFxj8x+O4+AIxE9F06k5UkHD&#10;aaBuJajLlnaqgWFFhobMnYtupUR78BnDEytG3b3SSbt38H08RyiUNpIk6t4pC3mo9nk4YapJe41M&#10;QWYGM4+Ou+OaSPk1U84qptXEoiD6X1mX3rxRelFbHQR/uf3mcr04ROWbLKPn3SOBr1kCh658zb3/&#10;ZdtewA+k0r55sLUIdT4TsFsYlRAs6LPbFbAFJ1lxIAwS8kyHybzVhOdkbA5BPLhE+ElK4IPQFKC/&#10;c8AgANQCDu5oVyBViEgXNTIJszK2fxrEB7n87cJyXg67S8HrjqBlBrbG+4tUdBATcAklAGGQHz6Q&#10;4ZZxnQ3eW2JdEBtoifeg45tha6ChJbwdunAhwNH1kYpTPRBKDQH0DiJTARnKn9keVubDUVvpOWGU&#10;DjntEefkn2tCo8QXYTi4AeimuNlmX8C970FGPaI7bDyAmwXBA+jFz2ij1l2Gc2gv+ALocOAATKOI&#10;HZoDl6AeXA6RK0iVOJGArQ50Ug0AVB00uT3QDMaEIFvdBNTaCoxK4b1g3+UxXOQJaQGUGKO32mbA&#10;x9L5SFjBjP4LptIjEshWleB+IJjnp8335Nn+E+xIDmzPukCt9CMAqpRbYTDRRZXsgKwieS6DWxop&#10;VKIgOhw4v0r3WtwycncfSCC1+1Xisc+xXvcugK5D9ZQc6C3IfomhfakaEiOimrDvQWoekYz+tFEB&#10;EdJe4upe+R00t32o9rIX4DaU0yCiGJfBTqMIyJjma7UO8nTG8XPihfQjaG4KMnzUanFwqU/yB9ZV&#10;G7tAim6FLdVfciAKraO3d7iHuhWDR3/MgV08cr/C7RLhllEZMuE+unM7EMm0cUgaZFLlzQNsGbdu&#10;ExqTfnQFuZXYw1Cihka3D7rm8uKgZcFQrkzGDPZll5OT+5HAkcDXLYFDV77u/v9irc/0a5Fm54YR&#10;2eOZtyFUNmwURSCWsCubPZxYxVvCZcF1YKPCJ1/QLjc7RtpOwG2Ccojv4hXhTomxoDG+Ae4hM4u6&#10;J2rBjNodc3Z3MOcLYkFLIHveD+Z5e0hQAh+kh035TNjpOxZZW6BJuAdyQgag/G6WBEeytYc5fN9Z&#10;q5EcsPXW/eUQJDglHAt6Q2x4Y3gzwHTgD2pRokZxOuEPvoEzkBCARlXFz4D1wD2SAHbvoBOWgj9g&#10;d6Z0bhORVIoAcDVfB83IKdCm1RJ0ujGOxJOAIWBEXVC4nIOUBvWiDPE3dAvZ0MwdyhesFe7XFyqj&#10;jXC5XuBziLb5CykSO1nlv/IB68BPZIs3csh4kWVdPQn8VtQTjOjX9vHjGKhOBxB3lcT8Fj6gSqTa&#10;tX1YIn3AcDrSQCd25pjuJjROEj9JSR/a8nFnDJF8G1ewAq/fOkCpeH1kT4cKUlJKe/GZri/jkSrR&#10;T8z2qo0OaZf0NPDyIo7LGuYiQD/0lEdLF2WY30oC8lelO0dvcUfQtAIaKQN3FkB/2UHaCxbz6uiU&#10;jvTFmowjQriztTonLX6iMl4n/ydB+WhFbIqryrNc+5PWpZk0nCi0tPtG7nsnqL1HzvedBlWbIi0n&#10;Mt/RnLba88URY/fW34+2kr+uQd5Mtj7MG7pulVIwmA7SUvnrVr3sr070l3o8h/d+sQXkZHwkcCRw&#10;JPD/SODQlTdQCEugtcdiYCEvnPc5j8QtjT3j9b5/jn3xCzW1uOTaYpW1cFrwLIFW2baj4ANshKLk&#10;2aTZ7MVxddyWJ9Li2fef9OvYamLjB0LSmVp5Tjq2i5dGXBlUnSuAWbobRfwVWsZ146f20/vMAg3h&#10;WZs7EBm1AAh8CYt7XYy4SoJuwMpIU0oIybreMVYQOfQ8boSwtEMh3TeSJT70CfxxNcDiMDcWxEcB&#10;drMHoxN+XfCNt1QGo7A9QDXQFZtViqUBcyFR+fBvcP7wuqBPSvQKxgLNYFBcRn7lpmCrVkOYT3fM&#10;KqFErZCPOpCDnT+aDBaDlQv9gGAgNiBSBWwN0llYHweOnKHJy4OM1ETmagI3SwbKIxvd0j03UzIo&#10;imyJjpNNJBV3DT4GYM17jr2iFDAafkXS8Blxcd1sCEd6l6/JlzwhGIsW4QD7HvcAaKf3EggPGH1A&#10;Qrrzng7MNCA0qVCkWkHYCGEmfzQDDSPn9j1rnQ5CY4qWuTzxdh5lBRrpDtBT/vc3A0hJx0BwDP/W&#10;kcELheDKIBC0reOknzTb73WjjXqKYNnX1fAWJk6l5b/foT7ylIbW0R+9TGImAelvZWjKwg1YAcwM&#10;RhPShduM20XvzFSV0jyzHJ9wf35rmvKKXrsVzCZPStvJH9r7GSfV7BfPD4WSWFXVxNDAo+5zFQ2X&#10;QJ2biC4PCbgUjlKat2dmopI9X2i9ONkeCRwJfEYJGPuGvOliwI/PmPlDZXXoyqt2R2ut5Qf8hWDE&#10;BkBOzITMyXceCTxjh4N3AQs4DKax5MPQMAeIYK2NujzT5rdgl+JwnvMoZQwPI6Q7j1mRtUX8DAIg&#10;+hwQgRGBY1Zt1lMP8z//gACwEaC1nwXcmb+ebj5pDwlvjH0CEKQcQH84lX1dUFD3NsrT9gYWceCV&#10;Tbqr6EXFFI3dBQvSIC04A2zE4h6j0IpxuTUuIRwFRhcTH51Y1CLsCxGyf+NgnsuI/N4q54zxKox+&#10;qDCgTCaX8TZQHW7DDwMc85BoC4cJ/4agNfhYKEinV2m+JnOkaGNXjKsVhAeqQvawtVZ4i3Ojs57g&#10;xaWLcUjCwQFk4iAgr4hxX4K79Cxo3mVwnDnk3+FOmrxvupB/0fkoh1ohIV7kBpHDEqITHyM9v2qj&#10;7TFcPXwsSt8PqwXRuK1QNRwD/9Sz7df3vToI1OmidISH5wQDlElbTfbBXF94hWeG50QvYB2Q8c4c&#10;6D9hompEjdhgaF3l0e1+WtSF3+qfL+iWV2evQ+aJJ7FviPb5g7cYLSLFN/b7TOZqjAqEQQcejU11&#10;ahOTvGbqzW9o/ng+2G0TP4quCeT5JPd71Zn6Sxb2nJm2OSqGMz91X+aq5RmJv2Td/2/eL9LV16nS&#10;J5Ryvy9u+c2eOaI/oT7nlSOBF0mg7aksXFaoYk3vOORflPMDJj505VU7xfTHAAbZQ0WQMSTK88Am&#10;DVjfeSQA3YQJwbtt4Gbc9TosxRgMJhaNjbdAvYCLhwZDA0AtLgGRePoApdHv4Zyh2Z7Mcnkb4AZP&#10;mdx6JOgSDAl8NkhY1hnU86JgCDZks3/bliCIiKOgw7I6LIgz5NaNJflSPN2FIrLL6wKooiJMsIrA&#10;ATyCsmww6LZstnDuEXAWJEWWCAGG88DrXZFObnA5xoLz8LqgUlpKDmqOBnT/muCiLnLWNbsh0zft&#10;ThYdLva987JuBfpbyQhfMnCce0erbXWAktuTvWNcmIMAkQFdjG752z4Ne1HIkD8KuyBV3hX1tPVc&#10;0Jpk6tmWCcV1XqqtAoiZLUDEDuXTDab35TgppQP9mkkOXZCHRhImyzqknkOmI4kE5/hV+ByuRUQU&#10;DOjfK08y5KD3CRlXwUPoKifMspO4bH2vkvgbZcDE6C0SfnmxRvfWoWq6WKs5NMgTya+9XBDcIJiD&#10;VtANVVWojr7lHEA+6QMJkyoqwh2B5F8GccWpZF5zxPvRq+6osRioEoXBVYirXQ2A4xIL5F+qxcKt&#10;tj7UR+P57Bbrgnm4MpaCRon5EySQrAnBSPdXd/fZT4RDA8mEUo1xLUEeBp3ejPHZJ0rKSU8Mw1sn&#10;7S6iy5/8oprUQYun8bM35PkZ0l6KR7amiGbaW5MtPdRfdZO/BNVJ5VSL7vmpuXe83oRPkvrUmLrl&#10;GvosAiHSLG4tEFRLJVP4ESbwODK/1Tu1glQv+yLBNmQkaw3taTemDmrb0ryeLgM8YpmpIobzHLPF&#10;89XpVsrRyy8aLN+83JPDLoGhA5998s9yYfSBNMyO7HHwZFsQL4+R/AC9c+jKq3ZiG2rBQeoVps+O&#10;ntPABwB3f4BpsFUCyBV0sy8ZFIbVet3RMbKCw9iqQTFhFR4bM6ArdncwjruD/dID1AL0MGIB3Bg5&#10;FwHT7NiA4ZVcB2Js7jywI26AMsnfZ3iXtVvdwGX14UkAmn/5l39Z/JV4LU4SAWBCmDy2Q9yhK1iK&#10;9F0ej644RIsHQJ5M+7wH6JkAIQ4coF+dBevjAO0iUAH10cDO9QestQ7K9GgvfwJbPuaDLHUArgYS&#10;CyTqdTefqJ4oMuBYk4E2q5cpwGLssVzpL7SHZEBY+JU5n31d24kxfABMFC1W2Fibks0dfB3gPpok&#10;Rsu/Op2dXgLpPV4MiMCIgnmQk9qCS5h9NBb0RxWIUeAW9YDLsT4y4WsSQyWBWuEe8KX2AtBIjpAw&#10;h6pxSfnLP6DC0oRjPBplASYf1VOQzG3yEfJEOLw6RCoflQfWkQoUy+YZJxPwYHBHyF9tC6QJkRQ2&#10;o3TwHXOggWqFU5F211aEsSpXPRXqV7ohng3pIhNBWbpSykRdYg+g0MEAdIkPTavlLFuzMKF5pNRN&#10;3a7N84O/URJUpK04heCHKkZUErFrgn6P1tITmUAh0fXa1QMR6iaaRqlQR0TIB28pToUNMZ2FMHML&#10;tDXZIPJBJxIsVkPg9JAM5UCkfvK95kvgV4/MyVk9B1qdP2RoIJOeAUkXaDvS+J5Y/A3desa7PijF&#10;QEC0ujOUevugbv7qtc6G9tBtHipTh4deNYf41RghNC3ycL9oRRjusuY78u6kuzvp1Vye5EPrFstI&#10;Y7DBUo9LTJgYuL4jTP9qnb89uzx9I1sCl77gOsnmUvZWJHzl9hBg9V+IwZzJ3FlD8jV87ogy7Bwt&#10;szHhEzjq29OMvT/SMBOYyf3ks27SWfTKX13pS501Xi8riU3IulinazIJjC5TbTIhOmJMIPRwJkv3&#10;BTIUUp5EyhVsFFRoeuUbCm++9VAbRXRo2B1tefKn+1azZbDMAr//ue065EDDO3ph7wuyJWFNMxtr&#10;Wgsoc5VHFxgdidq/WtqVMjV5WAzpG2kzBHgMQ5/JXEqfSX5v2qIzY/jM6jdIbPGKZjkfjJF5rph7&#10;WdGzDiwCrw4VtKj6TIOfL1gpx9I5B1GX/xjRY2kwrlsNTVwzaXxSMZ6ZIC49JsbR3lqkdAtEpqWs&#10;AJ4sAhHUlgYfSjBYa3fEeXyQxqqRzde72XxHQT6Y4vS7x0Sna5ZZ4nICeVLgzSetlVY96AtoHFcz&#10;WWpl+/j2gk9A3oeufILQPv0VOg3MgXc4BpgltqdzcmE40Upib+BR+86Xh5/BkVB+BVXBa5u2oUxe&#10;C+9K6V1YHBkA7xAYOJUzgfWaiZ3HoNsSuqQMyUF1MuF7MBwwGoiE4IFjgVttI/a0m/zyQZOY27tA&#10;wDjh91AcHwh0q0p2gHgQA/tM8qLgHjA3gzpPCPhuy/st70qbVToQjI/FKWHaBeCqRqcDoyhgq8Xe&#10;yg2da5qfkBZN0BbIEppsGz38nZui/dngPil1WYrIMc1ED1SbPLv23n0p/AxgOqcEeAqYivwBTP2V&#10;icZC7ervXUKG7/mRlKIardngrMS+8RmuJRnMEyhXog7i7lCcKlnerH8thF5szWMRkTlQjkppC7AI&#10;T2MIuAe52dWDuXWFBT3pikkKIE5JrWB0KVVSJtxNdIDQultG6fitmnBicOyonnZ5fODH04kopbpR&#10;LZxQj/tSrTRENBdujPAolIOFVmgR9ANnm3D9Nf8Wx2ip1hZeCCqHUXdEgUygJQ5ArfOrd5WOOOks&#10;clAcOqoVCqWNipMm6Unpg0cn+gmf0TvSawjupFa6nsAJJ++iCqNw6qnJaDCB023yhJlgAlgEvFAH&#10;2oJa4BWQLpwngW/UPAgeb+8BNbTL6u57+et33UFJsiYYsA6II3bDCjfrOAH6r1B/qZ9BTUUNpa4C&#10;NPQQYAJhmPDoKeNOGp9TS122P9RPf1EVf33eE+juEqSixEVhSMYH/9bFPngkkBjP705VNfcgfhrl&#10;b2OcGqiqGDl9p3WdVU3xfPCroU3HuqfV0FBz1ZbnZc3HlxL0PJlMQ2qFOmvRaK936YAWwZGGjE7E&#10;taRJvA32mGTzGHmaGYZIfaBvvhlTnJ7qED9VulMxP6mDmig9alqtxiv1jr89oyOGzJs6vFgO4/sG&#10;oC91h3mYbOkVjeoh7ftPs7o+0o+6r96ss8brPpTMT91EuTRZK0hGBegkgRAmuV32kWQJUxv1TgOz&#10;yZBACNbrpgUT5iiRRpl/FKqDPNTGoKDtEt9XgyeVZEg7pRqST/7JOYVP+e8/kukLj9dJwKRkIND8&#10;vS9G04wRTZPSYxr3aLsh0wrrXy3l/fbXY5jTvZTEB9JWiscH2ph3l1hIfujSaNcY1LVlUT894hWN&#10;NditHUgvdoQjmeX8W4sIM+Wvlzst8I7aN5mkrs05qXq9P081s4bfkXDH0mTvMHgzgqT5GXpi3S2C&#10;lCpC6JFMBUbR30RnyqRHnupjUVZcNy+TUjqjql0ZBI9ZGtq/Z+VCTVlvfdNJHtYFHyx/BC5lJips&#10;XBqvWEQksCz66xU5WF/qC9JLpIaAmVOP6Ih6cJ4lPkGBQyaNSrl1NZNVEjBgeLUQUzC1LVzi06Hq&#10;Q7556Mqrdgv6jvua78A1xy7ZAt61gzaOe/ow/u3LvuGU8AGwtvuZ+fwnf/InYT6v+5L7AiymrLA4&#10;UO4BND2QHLgvAgowRW+wI3/BYqBWXL4HfGQ+96uf4HVkA30CkT20/9bjtF82b/QDGjZO0CcwWpXU&#10;B3D0lnwC1u1CUXNQG/sH+1Aa4Lvvlyvn23NfY6Ftn7VLo2BW6FxxMCuqYJEABw1RS6M10jID1/KN&#10;4EvSqA9De/uwBRH5yb8+qKQ75rulEetTH9+oJ2Eqy/eazE4vf1hNnv72yEe2HbLcTSxt6LfIAXNI&#10;IFQKRthfIaVyYQX/ykdLHXoGmiuRxNQBR7Ls+Wt1lAakgDwAl3A50Smii6jNs37ScY41IyWSkYnc&#10;/O2kZon1lFqpG6mqsAqQgJPNtCj3lMQ0QXeTmzQSeNQQTiITvEvz9ZpkJEMBfA+Fqz+KoqW6D1Ug&#10;E/VUJcsJyNgK1AeTJghrLVcHr+sjmaMuZufcULpJc5RFMpgehUfFVb660RMVDhOQs2Sd3uuz2spN&#10;AtucupGTJnesc1QZVaAAEAN7EsbVuCBkzJaEwQJTuSUBPdBH0oMILU5m+VBCQN/Cn0thOBa0y9pv&#10;bbPA0C41pCo6PY8QUqQmCjKsCFbpxKhi/mqgftTLvtQvRpPH4PIT+Xu42joS2mcrSvdX5lDt6V+8&#10;KEfr8uucZvzasctk6PFhvFgmXlGQ3iF5ZgIKo/I0hGb6S+X41nzQQB/8ZAhoppGb9cSXNJACdFUr&#10;UWijag8/8Kj50oS5epetGG3R4w23uf5+NXy8qLt1AYxIqQw0I0VziJfA1SQOORc91ycJqC2V8Ipd&#10;WOSgg+7Upy4YHTF3wdyiOcGeeG/76FaNVR+zLqka6UPUSfv+U5rRfbqMKs6dNX/2E/2ke6PJdVkC&#10;oX4JRE26W2lWwiHD9FPv4CQxW9DcZ6M1O64lQH2qmBIpmG9ompHr6dxz2v6kzHctmr+57JHx5a0u&#10;u9ULc1+omBqqs+G8aH59sTTNFGfJ6LEEGB0mBP3oXwppdPg7mtx5hgUakHNrU4uUxwcTxTOVZ7Sx&#10;mAvZmlQtOua06A0cbIyYt5s5PaOXW+jrgnmwzJPJrs+3ppr7Uu2tzDpq2DVT1MZnUxNRtLa2e3Dw&#10;bXY6i47m+NAACSd886esTCwZNJVizVW9aqItfrKaMMTEya25RGrZwjzZInEeK0gLhA8sIzhA9lD/&#10;WuP8K5l3LRYoSpH53rXc6AtNriMInw7odAuB4WDEPTnD3JfzrMNJjJXT3G5JDTIZlYTfCfv37016&#10;VeD7mQo7dOUzCfJ52aArzMNGshWFbo2rRQp/gszwEGB0fyDLbgkcD5Q5P5B9Vyj6UiayAnb9a9ql&#10;zeZWGNRP4KzvJfABHKTl47J26g4ZxyJ8uPVAzLCsDM3aQI/P4/RhQFm2UKnKhDXln3vBVGXoWtU0&#10;U0F8L1JWZ9eh9BfdapGQgxqqmNgwfztON/ZlLTTXgzLNhiYdM7LvvUs+5Ka4FmwLTKumv+3L9yto&#10;20liipOnghTtg+UntxUYatGFNX1jGZOtSiZ5KdVNq+WJF5l6FI0BSkm2MpRbbM0y5t/8SMSlLb6R&#10;Us4iuyyQ5OYD4JgDQZXIUM3hMMZXT8cDyFC5es1fdEXlUxiJffaisoDj6qz+Wt0NmyoMwVMw8tdY&#10;r6s54ZMJHCNxmEnO8tEd+kJN1EfdonC6UsN1XHO6eZzFFEUEHBkULQAmZfMvQekyUiIEIEa/WIqs&#10;SZ3JRuYpZP2rGmkdDVRD7e3+TXUjQNX2yEqrJVOx9EpN6IC+k1h7NdMEbSXWCk2otlLSKAn0taVC&#10;nU3ZliWNJXad5d9hGVV5C6SnlXJ+2BEQnigodcXcaE6HYiuLPqTbKqkmftJ8/UiY2k4tPVSig9cG&#10;HyBV/3r0Tp3uxWwHGRHGZ//KSgIlSixzjS1Zj3996dd8X/ljVcbjcx/mx6/dakryBK4X/JqodYef&#10;knld05xDV5uC/KoIrR4NofmqOmwf1fwbPhpVhuNDdhMNJHNdDNvFyizz9C1QSMixPo8h418qUV97&#10;fIhfgQj6Iq8vYkbss8xHzceXXelDk00gBjLtNRy8WEfUNf6Vpj71ObCbSOmGXiA0L8phfD/6iPBJ&#10;1XBopkrUz3+82NEX8vH5Vg5+kqA5UJ2HYDNLqTnBdtT7LYEEzbNtUexoNsBN+MVept6GWzf2KjEn&#10;v0IJxENtFDEqMPT8mdqy9IiqNmo8jY4e3arEIfxd//dvdFBPal9fDJ1f+oKEJdCtmqY3MwJ2d7D2&#10;tiL4XjWqDJl4sgioKuHTnO66VaJXykqdS9aEYFg1jfjSr41ZNZczMSbDdK8imsbNadijmZbxy7RD&#10;/w2WxKvv6mXpZx1YFL5kjbVhy1CTFCYLpnbpzWWquZRzM4m+UO1GjaIbIImr+USG5dx0qjmxXA0c&#10;c+OY7p6pLZfJIpYWdKobbaC9qlRfqJKizRLot3XBumZRiFll0bO6QRdMddaIYEZcsevXxr+SdZuz&#10;v5YY35uXTFAEqCwdTSatelTLByrXbBAqa57xeax9T+rw0NuBAwEDSGMgSWVZ+HAnrqFDV56Hyk+q&#10;GxIQacpjKLSpwBh61v5ymNLoNcDoeibb+cmO68kw5vHBemydtopkvxkJrCgGv9nKgGx28I1xa26i&#10;6/DrOH3rpfcwjiAuCNJUbvYx/FR+Du7SHEATdjSKFGfQamnWHdUwnWUL9yGQB22Ybf01zvOHZBwy&#10;Z5ncIekAq9ysf2TSlJGnItzsXxLwqyqRJ2hrzJsv4Bs2G0bB/AkWXdIAlOWpAqZL9cnopXQjXA1z&#10;p5jglG4eMfJriNpaVKSXWLLCZrylCeaasHVMz4doWIQBN8MZFEoULXg63b9+gtr97UVt9JcwrTpm&#10;Q0ZlUycopibZ4zPKJr18U/oxn0MG74xGmaa8SBkogGp0YLSKaQV9IHC/ZvKB6rQxtqn0zolWW9wp&#10;EZlMJYbgC3BSJS+qCV2yxuRD05wIVQe4UWDdrRQC1F6VTCxK0fbIEkn6Sd0ISq08RBGJbfOSz7kN&#10;cyoOFu0nKS17qm0V9FdHWwY61drfnHvWQjVUkO6OCBGFfxsvjRRyU0/SXp6OH8hKSmcKiBKZxp+T&#10;BKhoI5Se0Kv8ePQBiyvQi0sHr8PZWBlJb7hWCLwnPY/utietz2Rbj6sA7c0zk9OmXz1dHkqMup62&#10;EJ1uIltiWR5fMliQsGRkYhjKU2PzTviglNF2ig2YKnE8/pUg66wx4lExpS/VrvKf5dHGdFiJtCi4&#10;r+O6JzSLsl5wZrdHPBgKLdCFtAUm6aOss8nKB/+aGUwR8JzRYdjmnp1lPqpd0f5VdGoT06A8Zomm&#10;KR0nEzKJDvkQcJfA0KaEna5uaBM4VY/Zkr+O6Oz1ZhLa6xXDRyaE3DNL/s5nWq3LqB/VTcMvHz/F&#10;1tS5Q0TGo42EkDTq0EuBSJaKEgthFijV3OibrPURyA5QGdrSEOtRylyBFylJCl+PaA7VVUp62IXC&#10;egHGNZPQbcInW88+Ci6/0SMeXWP2CC433LJVLaMgmRsIdGA8/h2tjs4lVZ/rF7rhc/rme0XQJZMk&#10;oJwbKjCt3FLGq4F706mGmP2oCv2xqMmt/CXzinmv6PFOyySNunLMKg2B0cu6YO/lJhM/aQVUkKfO&#10;lCLDop31L+H7TM5KpLStWZdTzSzk5pyInLeMBeugtiRzmfgyeilNRiufFWHQKYtgu1OrVrxIZ5bE&#10;GY8siOO6Z5/pDJLQgkVzCJ8OQwjmeXO4hteJejxlkKCOJhlTaLSZ1vXZhzSzIZmTrRnbX+8SaVbX&#10;QmAKO/eQkjroxIzIPgcG7iiwVzwzZggG9AwA5jORGrOiCeyP2u9LeO/A/HhXXrUHbdsSb4r7AjQG&#10;RlcZmi/ovQUAJLIYs2Rbg3uEn7a92+PD+KmA8hJ4WsL7iwsxCRSHYzR2iTuzt/FsjIF0d84RvrWr&#10;ZPleDkZOUNUghClHAFs3nJinTLVm0nCD6cAANlOYi9u6YLY1qtWzG/E8HKmCi0AQsE8zycd0acqW&#10;OchryjOJ+FJKTlgecNCQc1YQsM8ApQXVzJ5nBpI2X8PZchMurAjmE3UgcAnUGWIAYkDMBKtcpbe1&#10;gFSxBa9bPLIJmZv8q2hoScVk2CkckmmghpggcgXgBsSiQ73bpOaDh90o06CKmZ2lgbzD8U03vahW&#10;MgSw2hcxVywvs/kXDDLxeZ3wzZLMPyqvSloqvWSaoCHUgOS112wYCbE2m0Bljnt4RYCNadpUawWV&#10;W14gXdk0av0wQesyfSdPElYltFCJiSVbkczV2QyOIWRv9teqE6qLrpQtKam8HiFzVqgOY8gESCto&#10;S8SmsDf/GhH0J2uifCgtvcrPFtqzcufcyNoqn0418E2kKHeTXpDAh8JUSKCn1WhHiqqt4X41cPi4&#10;TPo249rKwlIlcFmMtZgB0vMIeBMY4F8aKDzA7tt20Nr9Iqbc1hcBBvREp9AoA7PROo/rRu54GuD6&#10;BS6nqwi5GA9v9X2KKp+gOWGqvPbm+iCoJNDj3wK9SMM6qi1yMwQqPcSPU1GS8fh3eZpPmmfmyi/V&#10;/oz/NgOopwZmpLT8m8T4ylSbkIWVOzyjIzuLI7eBygebW/xavD5Z+eBfIYs2KQmKEMro9TbhXNbW&#10;K8qVxsxJUObhUIvSzVHUnlnEqDHJZEOVJtccywJQZV7KGVuUYFFYcZus137STf2qUVhu4ax3hL93&#10;R9+MSf5WgpFsdNnc5BRg7tBLgQwtTfGaHv1t9fGBzotE8piK5dB+lTjk/Iwl7KVKUrne6sRzMm8n&#10;mC4whxgdxad1dLsxbk7wLKNgHhHz54aMLtNNlsWCS8mt1fPWQGjUjGck841mJhn5qB51VWc64ydy&#10;87cZz6yCfTFwmHg9DPO+N4FLaVa0mliS8hibEg1t0xSELbeqZzagb+ZkAz9vjAkQREYtzOomK5Un&#10;sYbA/V5uMtFlpArNG2vhbKquJvrXCiIrJaon2KDmVPdyqlmEXHCpxDmO+uDLMT/nmfT4MPw/8leK&#10;Ud9muVrxUp3Z9bx+sTKK8urA0nBIvj59AReRP6OGx3DuYi4yN3hNm8UseIxoq1XBC6POuaFKUICD&#10;DE1WMjSHdziqWTo/krHfLN1skH+s8LBYaA7POwockMgGbYFuQRznEmWRtHpa6CWjhEJ4bPp/8uj8&#10;V8W+n6OwQ1c+hxSfnQe+60gH+7SEzrfVr82v5hoh9XahdQgJkOSxIVjK1mb7usb3bTW2CbUTujxe&#10;tGutLWVtVgZhDRuDp63z5gLzGigGayIAn+xXGbvnO/KrXc4WjIyFDV3rtDFvyoYbRH/CfJppUYeb&#10;K9e7DJBggUmkQ4G1sdZ1fJkGaos5S52ZKDKcm2g0ys4f28gk6Nps4vIWvGLtJEOkJVdsTMkUBqxY&#10;XH0wVZmUzThmCmuGHQ5tue5RrmyBTgI0j4MpGmXkq7bFQLl2NXTMmup1sQw82iXxZhCGItKAs01P&#10;0GHLVVszTcEtSNYGC5IKwPo4m8klT0IkwYxm8jLHqZiulH/SUFZHtxEUeSKfJjWGFrSHQJATKW0l&#10;l4woPD50E3Y7/hmNCCQIbjL1jQbKVkr9Yi1UYTXvYAPtVQfrqPmO8li0bPZodzvYZxnTrWZM9cfQ&#10;tNq0LnENpMNgnH/jxmZqa1IRR6ZjwodswH09RT9Vm5AtsfRTnnqksDSioE76jsaqg5z9tYroOOXS&#10;BGoGo5Ck75UIalhpJPP44MtwpGzz44+gL//qlPuPkaivFScxQdFALIV9oUNIHXvqiCr4uIvDGR26&#10;NMkOS8l4TcetFz50vJgjkqiW7Zu6o7PCxuPf+fG9HqHVelPvEzspEReV6/v++hcKp3gUkgALQiAH&#10;DZ+fot0Ih4Q1BLOy40gdOtooPZHb/PTl/Ixf71R7acU3+VcpFF4FjEqameEA4ED5DG1fEjWpdhSs&#10;WbSbED2dhqwvmjc8PvjXmTkd64fh+NKe2nphfxKv75VC7COKncIbjJhPJ1/5ta5xokaTrY6g1erZ&#10;6A766JcQEpxqBqgv0kn9pTtkaN6u0Jc+97ts5FYyIt0b+wm9SW491C+FpPMdTYE6NhvLdtGoW6r+&#10;HCVpOEhJUFYQMifwzrKjyWa2thpbMc1RhE+8nmUU3Pq3aSF3qB7sILXWkcvuWNo1/p0HUZ8piW0M&#10;1KOdfmTV8KdUpm76QCtYKqt/p56YjWmX/XKaaUeEWVf12qFnObNyyc30S3ul6d4naToUx2RFo2ip&#10;5V5xSh/TyNzLixqUxiM9qaqPySSblyopxU+dbahiRqKaA9+3pppbQqb245FGczxN2uMZ4biWUf3Y&#10;QOvsO3W41N7nKM+ehurKlvKQfKY3JWqyDSo2/3g6UYP8DWeog4S1V0dYLywKnZviL7qYmxGv00fV&#10;3wd94VfUuk2SNIpszQ+dq9EaNCTQZ9xbBdot43Mr1x0FHq8ryCLLEQRuZf3MhVvkP64IVpnwDczL&#10;k/qfDVQfNOGhK6/aMZ27j7GY7pEQw7J11BLLiOvoQ0vsONe1Y/5sd4GTrL4AUCfiWbk7yMLTAYvh&#10;mOiKv6ZLU7mBZyxR3yK88XjaDD7i5WO3yTPdKXuyfAJGC9uMQRu2yOZkBBr/ZofOzTB9mCAwmXEm&#10;mNLFAqmSlBaJDqjtLOCOAyYEG8UshGYQ1AJO5RWBa3EPh3J0GmBHl3Y8os/O67A2aLUxX6QTmA43&#10;my9UDIzAfPAoVhMI3uSoXFBmiFqh8tEF5mvzjhxgaLjZJGJRUZNuJR+9o2i9QNQQiYLagIHbmLnU&#10;uSVwWecQHlLKZQSXm2V4J4qPh+z1jplRA70FBwS2Oguys5LVFkrmUMI6lMVbonomRF86LXEcGdwr&#10;qkpPaJfZkxpoRVtmzY8WP1nJnPqZMZVbEDyOp/Lma42iTpQK2paJhnMawH/WEnMl2oNRMOyZuLFN&#10;+hYKpMZa7V8noshWWaxNkmmv9UmeOq4jNbXOZyL1VlfUI3hMUFSCI4WZzTptHVWHViwIQA/qNWRP&#10;51pdYHrrQedoK721WUr/+lID6Z6ns7Y90ndE2JNPB3l3caF6OrlyPizf4HWyX92Bn/gVgO7S8f2+&#10;BcNcyg7oXE62Hd/MP3VyLk1umI/TTvu+kys7FlNf6JogBbEHImdM2fHEvqFL1MPSlfY2xDrWc3/m&#10;aWeoU6X37NX+vN/URrNBvqyOX/fBQKM55HzLWIhJOlRUncf5pP7tpnbR216cjxa9JXzfK7rj3VlP&#10;yM0cC5ebEzp42q+6pkNpfeiM2jQ5OtQh0WYhL2Z/oZa6pp88ekS23pLbMs8vwr/8d+myW6+UbBzE&#10;vLR3PiP1Od23HP3cybBEOk7Rbbqu7+bnm+hMCl+PGIb0gcA7sdq60CLo4V6jHvGEMRuMgXD5oe7w&#10;eKv5TV8o674w9wbOfTFa3fDsvHIf/NvwHzNeLkH6o1xq4C8t6vj4zkCnPOpmvsq40I1PrXRdjqTO&#10;Vq4m2w62pn7y7JDxVsPlGNy9l6twiMK78qSW/lJ1pfipancP9Z2pZpdwc1ESHs+Yneax0K91nL4g&#10;Ga3rfOd6/3NNOOMY6CaWBGhlbGLUfNNLZ7Ub7E07DeeWjE4mtJRkrbCeolWWuax4fqojfGh0J8Nk&#10;q6yy0vCMVkkgM6tZQnFe8bnv52n8lvYqVDXgHKskIyDzYs4Z1lXwwyppuZeVVn/IK3cOXXlVutLN&#10;Phlrx93w3a7lm+yF4w7jbIcgkQFAs2lzeAuAYyfoSMdOFcSnmfRyxHe6BVsOFgH8cVmO+BCxkrBy&#10;16F0EhdPS9sbLnlLm2pGNDaqI2apnc1y4BMwQpTYFe/NegahWcBcA8N5TKN+hTI7b6o9wYCprFTM&#10;eGM9Mk+xYS+XNxtsAB8SYmQy2IPmrBpwsGHcmeJz+m69JEaTu8HMNNIwxpGQIi8ibMVzM5AwWZkg&#10;rLJd89dD1N2kzuICanud6FAReNqKAv10vddIr19UQ4+QdkQIw2GzgcutRtJ3iUfdqrZWdzMjKC9x&#10;5zIhORB/J4nFJQB3XUmSJutLgZAneISx5GXWIjVkblRD+c/VU0+Fdi+KfpGGf4mtSHoN7K4Akxol&#10;4SHBl/QFRodQ6Qsgu7Pku/5MtgRr+pOeSZJY9AVig5Ga37tw0+MVrdbdkrFPswbhilqHaWCA9IEo&#10;xnVpZCJ/X1o5UEf92z4K1BShMrNDD9VBzo7Gt3KzIOJyKJOx0In4HYo/X5lSNTzdu9Ln+Zv5rrf7&#10;nxWtkpcXey2K2r+Xk0h69aIn78G42H55t1+7tzHh3H9SwnFL/VD1F1XplRPXwPwnjaD08JaQk/wi&#10;6jlxPw3du9OcJF/p4+ka0Llfxl3ylx0xLia67KBb8/wrC/mZxY2Gzx+aZ4bYP0HJn1l6vTakvXfB&#10;0JOnxsHF72NyHorxzUfHrcGrCelzvd/TqBzaNdI0iY0LNxf1K58xp42JumTPF2yyHWMtbR8T/vzr&#10;M6ea53fBPHXPjZ1Lf1FD7ieeVXcIeUwsDeF5vDdsxyIylhIfIITsOJbI7uyaF5FWolqR3tZZl5IZ&#10;s8SdNJcvWuhVw3LMIALqWC7boQfscQoBhNZfq7CKvTaufZXyDl15FTF/UiEmUFgN+4f4BUXwURRn&#10;WeANjOspEBarZqJut1lb5fxl2BZ6hB50qhjWEWHgN+yALDFFLOsIydguXxBkD0LiLbCYVRvSNR74&#10;NwSkesvrone4I1WGdYHFC6cCjrtlqfMoPMY2QI87waMq5vXQOYdMoVZCb7kyYFAA/RKOGHUsTJCx&#10;ZF5Ee6BthhCj/VKiZhAWFI514UlthS9YViugYdXgjgCRMQ2zyZyDf5lDWO4V0V5SOXDi4xjy3OsG&#10;mkP82AVq1D0V3DjgPq6i+XvdZILLgeaEiaj4i9t0I4pMdC5jif7FxxSKsRDdpUDoA7LBgoLq6F/5&#10;eAuD1aLL9OZN/aKq5MbVxjNDW5SlU7yIUXR4gy+VSwJ75WUbkUNCxNdRM8wK5VNJQpgLNfPKwRyK&#10;wdJPCiPAgPGMzUw1FpkQOG6JDVKhtu1Kj3UzR2nLbEdPkXQ6AdI0pXzSYDovHQkcCRwJHAkcCbx7&#10;CVgfAS1mSmAGOOzCN44XpkmrLSp1yxH93lt+6Mrj9iDsyIANJkLqNt7ZjNWR8EKPEA9+ko7O7FjG&#10;Nr7HTDqfES1pHzw24rFFoSNl8Y1O0OLlkJVMfNNpJB3v2yNOif2emZwnJwc0Ko9y+N5mL/4EeBdX&#10;Yb+Pn2Tj7AMbAwMAGM1+3yVcUCkDeYFDnAz8Kl0HweOBimA1gPgOao06Y88I5GyF77EdVA2wNlAV&#10;uttcle57oNnoRTyEhHVyqFgjmBhXgfU5BJbrkyBgOJiHV61wAN4DtfUvV8OCyDWtmYLLmJejvbZa&#10;B6DzYMgkr8isUtLLRLnCjjv6XSngPlzOPV3Ag1+RFnLAB5AKrIa0q+dsy6x0ph0uLCFndnHoINxP&#10;AJ74AZRPQ/Z5yjf8GKqnUfghwknsnTRasBYuijhxZO3Rrt7FdjijOJHalInyqZ5OXHbyoR+aj6ug&#10;bR29z59TsoVg5K5RHDVgFqIAstWt5lxkjxrsl1vpaFYlNblFUx93DJ+aHQkcCRwJHAkcCXxWCQR1&#10;QJGCYK3+QpSBJUvkR+Uq5HfoymdVos+aGV1EnUE6sUP2qY8TXedDpcYdKblEloPt5hAvP6EuCAyu&#10;Yqu3v3B8l0IiP+1j5gPphjVmeKZ3m8Cgdv4KqJqXw8ZTmBXNgHrZwtVNZM4OLg0kEByTAeL5f4BX&#10;LghcBUIF3I0oxn5eS1l1vhPLOjM8AmDUGWy7lwAU5t/kH7C7Q4YoEDaCyGFKUOyeXhGixlVejFNn&#10;WNmYge2w9GvIQorUXyvE14l0gv45ZLhW0AmVvNyTgC2wYeAekoH+cuZt4M8J7i+VkbkSoXYODelx&#10;A4wLz+EoMLlERdQHtcNehPORuaAykuFmUVuSNxkNNphyxZfER5FDJ+7jLSgEyofFgftkuLSR2DEc&#10;jeJzExDIOUYB7PLHWLiG8GG/ynOpvExU0k8y96J+xytIVXAXQriQELJSAcSp4yD1FFeVXltqoisV&#10;JMCXAiCQnGz2U3mFf4mCXfb+GFKX7qPPOuBOZkcCRwJHAkcCRwLvRgLZiIel+N3U+5MqeujKJ4nt&#10;VV5imWb2tmWZ6+OT98QvLw4+04HCHe5u/zSgzILOcQG49+AbKASTOcQsII2PBQblTOBggeyF8QCj&#10;O1chGMhVfBeK0h0IzO3Q/HxUxdjIIWSoqzC4HTAW3hiAeycJ8vQKDw++xAzP/6ACXCU8BlGgGcj6&#10;LLoUy5KnozN4k0SCcWhIjN4sFc7zAH+rLS4BPasPrxGCIQJqx8cICa5iEwXgLqzOdnkg3vYM8lGN&#10;RSmKYhIhxs+DmHFJqQm4j2lwFMyZ54wicEV3awoWUSgqf5QuWPwetZHHCSHsxGrRXLwZuk/UlvT5&#10;KEYROIOa4Ei2x6hwl7dwvuEVeJGwLul3k4wWyY2c0VcsDpu1ZZ8YsTvdsTQWK8NIUVP0CTHTU3jO&#10;HkHrRT4r9UQ7OwLfkQbi7lAdPPBVRtUp5EjgSOBI4EjgSOBI4J1J4NCVx+0wdAVghebFcS274bvl&#10;g7+lje/LRY1dJ9/dTD22yHeFk4gvP3UlHxYkigxXgR2Z/MX8AM1Qowd+bTsK+zpK4AhFp0J1Cxi/&#10;isOyAPRL5wOjO58AZwJPBbZgAwmnAaAsz4GefWjXOIALyttgDZ0LSbIlAxq2S0Hpy94S4FtImBAp&#10;ONh+cTwHd+JeQEsQobbC68hyxgdUgAvIGVaM9xwaPDNasbgpFAH088MA/egHLtFNJsgV1rQzMemd&#10;+CFmib/L9nQiJT1UAfjOVTJrUjFg9sNhCIB+Ti0hWPwPGrjc36TavrGXQ1ai79ADiB/d0lJBX1qN&#10;IRT8NorgiEAXMRZ+CT2ijd2pIsIK7eF64h0eoVMqgyegMTaHcKDxqlEGfi08wakmnTowV159NJYy&#10;aKx+IUlKoptkzjGyhJxJKXMsDvPBtXiHRJ2p8+7Iki2l0u8axaXGoeeRrb1JBH4CvR53Jjo1OxI4&#10;EjgSOBI4EnhTCRy68qbiv1s4Az/bPCTKDu3S064/x1uwF04DWBxoZrPHQLr93cNwzurPYg04iini&#10;M+mkcH/tIWGJBxP9akdHZ+mG5oUJAdag5FIdKFbYD8zKO9HtVOJ2EAZxO5c+kHa62z7uZK1uMrLN&#10;nXeFl2a3x2do10CBVQBuXgIFoTcoBKfHzFggXZljC3wsuBNPQtfVQ+qIlr0f0DmCoVbqJngJTQKF&#10;bdKQJ1K0Vzi/CrAuSIyToavQcRWVVyv5LKKQnoOCr4NjR0oCJHnQ38m/6MdCriQujErdwHf0QNdg&#10;lbqGawidUPROhzQQp7L9g0C4WbgyMBDeJALhrSJYlG/mFUWaoYIEgrlJ3AljaoiW4GxkUiukVKL6&#10;IIQk043IxbDp352rYA44DJVQk45JkLm2YEFLP+ZBIl6hX6oqvosM7cPBLS+jBAmWeMXyaaCcZYu6&#10;oDqXQX2POzJPzY4EjgSOBI4EjgSOBF5RAoeuvKKwX1iUWJqOk0ISeCpsw0AAGPURFSE3vnSGlS34&#10;dp7Yh9DWFPZ+PhAWeoZwAV3CnPABLgt/QV4fgE4wETqXkrEfq5E/FA50LrB1AHpbwOWJeLCyg6Ty&#10;hIP32CGQ3ZYVRbDZO48Lv+piFo4CHIArYN+DznvD5I+BALjqbI87R4R2QckYCMQ/V0mJAD2A7rQu&#10;XgWeBDSMVwTdwqCELSEzBRppoNqSkmpzsxTsNGelJooG6GWCq2A1QqRgfaF3bP9+2hE86gi+CwOD&#10;yLtJHYgXwLY4jvLw8KvIh0sHHJczlmLrEYFgOHab4Fodx7w7ZJSCPyhIA20pETmGvyEADjnArHg2&#10;FpYYr+jsOD4iDhn5E6BuQkW4ayqivStaZys/D1KuEm4ZXypxJ2a+RJwojPhArImTx7vtt9mVhGNE&#10;6SLi+GF0IvqxR7uNInhmVFgPdpGWF3EVPq6F771woJzkRwJHAkcCRwJHAkcCH1kCh648bu+ChkAt&#10;NI9jCH9iF8dShGNxLECHMDosDrJzI0DDXC54C/ANttoE0jZ0EUTjaPC2OIueEkYlH/Z1u1DgUfs0&#10;hP0s0LlYIySHqZ5/wNYLr8DNjOgy2Y+7RSQY1KFP0FZ6aF6tOrLMhhAuBSxCgsWI3kZzEBw4bvN9&#10;51YB3CKL+Fjwoss4JQAXL1I3dIVA8BMMR9MwBKAZ53FKsh0g4D5XxrILRdO8LvLNYb7EZesO+lHA&#10;WHFlC62SnmuClJATyXA2ouj+Fn6V+SgwL5IMTI8g8W/gBvJXPR3H3YQ78VDZ/a/OfAtYH35FIAuP&#10;0hH8EuqM8NgvhFDpeo1SW68ghMt+9ALJfI+dijTDpjAWReOrmtMx8IV1jXA+FIjy2NyfS2oZAJ09&#10;gC9pAm8MVkPUOv3SASJzFFHmFNJDPbCavddGEfW4JsiNqD0khqucbfSPOw2dmh0JHAkcCRwJHAm8&#10;tQQOXXnrHrhdPgwHDcOarOBM0ezWQDnq4nM3s0LYwr2EitmKwITvDg2hTc60BTd3czWnAaM+GoCl&#10;ANycA9AtVArpLvRDuZA0c373u+MqTPKQOgSsJvs+DWWhIsC03eGyZbwH0/EorEPgGb+QfSyitqBe&#10;J9Xu92a0pYE7RdQTfxHG4vGuf0WRzZteZiM9hoMCcSNwEHHLcBeA9WLenLCMfuAGyAz/wBLsBCvj&#10;HogQniYuTkG2cNgrgnto2r7jXN0QPzsxYHHJ+LIIOVHwgSzchhgl1hBAX6gVvoSrIId4DreMvuNs&#10;kQPXE/noKcLnXLq8p6UgK4wFByvQS0spgLArstpPfEYXkRPnH0jMHyJzwuF16e4qDhDvUhWsCdFS&#10;eQ6Q+QTqWQelJ1sOMfK3zx4L2s8zGOmRK13PVSI9tcRVOt7tcQfVqdmRwJHAkcCRwJHAkcB7k8Ch&#10;Kw/dY2BrWzKAV7wFxPSXc6CL84BsmBtdcRkLcBwC7v6NuVUwJWs96C8MyV4OdAIJEbIFzctt2fYN&#10;CkPtACgyA1XzjSAA4DIIDj23fWLYwnMFcAHhNjwGOAYihHLgLXaMYFOgM3cEZwuYjrEww0O3S4mq&#10;Kh8xQp1DxT8gvUfT7Azx5X4lS0ROVtC8Q72QExyAn6T9PBiFDTNuTZq3mysFrWr/CTkA7rgKNmVL&#10;Dy5RDNjsYvJZPXEz+XBYcVkQhcguXIUoeBtwlZG+rTX8UeTW/SrqoOG8HI4lkBj9s/mEt0RxCJLd&#10;I5gM59idE7HUtjtncpvY3tNxzwS1c9G6GBvkBUIbPNgsqpZvTdGiucifm4vOoDE4z3x02KwtGA7m&#10;w09C+PqLms0tXUaLhisX6ZInUkRct7J96GF2KnckcCRwJHAkcCRwJPDAEjh05YE7Z6oaXDgeMLqr&#10;QljcOS7AbsgYQBeLBd0uWLZYIBgdjLY3HUznAHEeFxgNxS6GcEUgJGzkOWFscQHQhVohHjk6ZkBf&#10;zBKQCtAz6iNC3bMufomnBX6FdO2gUBauIsQL7RGP1HWKu0shmsTqby8NbpDfQ3gYAtP+kMvdMiKR&#10;1E2hbo+xq8f+frxF6JRSMIRl6wugzyslqkrTJEM/+GTyqyy3jkSHwH10QtPk734VMWa8N7xbGNRy&#10;HSQxYpJi8HgkiIu3R4/4APHn4pChNPZsiK3Cx0ijYwAcisW7dScUSl9jO1wlyuXBsNkdJbjc6aGx&#10;asW5YcuKglQeN0OiitMTFKel/CpiwPaAt3kMKFGfagsZ6nTc+M61U9HpIrs08wNfUPU+polTyyOB&#10;I4EjgSOBI4GPKIFDV95fr/JmdJsHTGwLiq0RAp8wBKh0px8wOjqBQoDa/BWClFCRdiPsp3vBu2Kc&#10;BA4J5YLO+WF4A8Bc+6GX427zVPgehhYzhmBgI+KyBE0JnYLdZe4BfFVVQJRtG/weyA8bP5eIqu4R&#10;TZ2+JZgKo8AQxHThS6hFl3hgFAsahpWhc7RNGBjXihPSkBYvOilLuYuLiWTQJ1lJgKiQmw9tN7+M&#10;AQPTQXbN0SguIzSPawLc54chioVg8MzIp80tXD3FXJEbuD+uWGkLPvEiHhgjvqT77KHnErlDV4qU&#10;E46FsykaByPVXXQpscT6RScqVFmICiFoOLKnFEWLJdu3+C8DQA4EQoBdD/pkZNdg0e9vIJ0aHwkc&#10;CRwJHAkcCRwJvAcJHLryHnrp/69jkVdxFX4VgL4N5U6/3YOs4E6WeOgf5hamBUbbow9D+wadWK5g&#10;l5irBKCHyLEL/oHS50xY9kt0UC8sLiwKQMdq8AT+EJ/VLWITigV2OYLwB4wCQ3AWGegvfIsjiM8H&#10;sF4YiGp4XQ3zsXBBgPWcQqoBbc8nUxV/xY3ATSRzYV0yt4sd1elKysEB8gCgHyLW+KNUwG4cLg5F&#10;aMLlDYlqRUTOK0NRiAJjcYQAF0c7zne2IBP7YciZR8VJaJxIAszG1fVDw7qMBceTEnXEl7hf7tMV&#10;7+Y2iYHwYGjLfSeG9krQ02ekpRxUft87tA+AdsN7zib49zQ7nLoeCRwJHAkcCRwJfFAJHLrybjq2&#10;W1CKAWOYRw9skMBbQH/xP/t+FQBdDJjwJLC4vfX2l0PVbO17NBGSYLcD9Mz9gttA83K2/yTMvZj/&#10;AVmUAIUQTOUEMFFY7kC0hQa4RwCWmvg3UoHMIBXcICqPsSA2AqWW+911RlxIPW2AQcb4ZDAWHIAn&#10;BHHCqQLr8LegMps0sDV0gveGT4MTyUkDS2RX7gKOBYePIWD27RBIt7vsxwakDYroRkiOI42yyYTY&#10;eRsut8VLr0TeFWFpeAjnlcbeCmBrswd/l9g83cHNdT8YbNfOeODztfZFiZ+f7Ul5JHAkcCRwJHAk&#10;cCRwJPA6Ejh05XXk/OmlDAM5vwovCjM/EA/3Q+f2q8C73Bew+1xAmBj9gJ4BfVtHcBUvXm5u8SJG&#10;IdCIt8FuChQImveinAH0/YJ5UJ5jBE+wj9yGeNeJfO/3fq8rLF0q4uoSQHzfGuEbPgTkBxcSD+Yt&#10;jCU6hPao6uKv6P542y2wBSm//e1vIzmoET5gs4rG5rSRQKN4VJwO7FQAm9FRIIxuIWNtLEFO+IJI&#10;DFNCFTq++dZ1HwSIydjowqPi8S5ScecqQ84c9cGmZIuo4FG73EYHdZCaxLaRcNcs5OrTFeW8eSRw&#10;JHAkcCRwJHAkcCTwESVw6MpD9yrczKKPqAjTwlW6S1FUFXQOyjva63Jv/dizbluLDetcK17kK4D1&#10;99vloXncoEOrul+F98a2Dfh7v5QD1M5pw4+BSKAodre7v/Jb3/qWW1YwKD4QwU77WVKysgFDeBXG&#10;Ytu6042FkCE8GIsoL1tWluPCuksE/XC2mJg3V8qom30vKIraOvILMXBgl/O1/Cor8WBCzpCi/UJ6&#10;WXW+sD0zinPaLx5CpHvrhiq01Z4E1Bn/2Y8mW5Sm22N4qKT04q29JeMtMudWkthb5yithx6Bp3JH&#10;AkcCRwJHAkcCRwJvLYFDV966B+6Wj6s4HhdGF7wE3POT2H2OsTiGmKvET/uVKXEVIUliutyWKL3z&#10;tcB0EVnLWb1KbpOGzfGOIUaBuD4k5sS4PLwLiO8gYJXh67AXH3Gywx7DEZnmEGFb2Ntn4gCrnReB&#10;5uqAsdiGzjskPSrls20enUC1b47n3nGirgtDMByZ2+9h7w1HkHxEdjk8AFdRDSFe/hXupYh9Xwc+&#10;QCZYB8qnYijN5fWISz90jjDXB8/JkwdekQyK4pUnU86MaGxSP/FaDz0IT+WOBI4EjgSOBI4EjgTe&#10;VAKHrryp+G8U3hFPED9sbdeEC1XsOwfu0Q877EU9dbjWfMF5G8rh8vap4yqgvF0fbkGx+9zOisXj&#10;IT16gH7Y7OF8KjTDpg4kxGc5LAf1ltimF34JREhi3EbOXCV2mPC0oFKcLaonLsuvOIaaLxu1QXnZ&#10;8vDYzW9LOoZjg7703bqIhCy73jsUqxvi7f4X9CVWrdvuBVzZZuNf0ujew/31mRiQjKLRDyLtGvUn&#10;e31sWD9c4klZnQRHAkcCRwJHAkcCRwJHAl9OAoeufDnZfmLOwDRqIRKJz+G73/0upA6UO/bKMVn8&#10;KsK6RIXte+tRFy4Rxxnbeo5LdKYW0gLfi5vaz97lNJBJV9fbrOIVTow2oDsdeMboaAbaILE7KMVf&#10;2QbDo4KruLvQvg7OFo9YMuUKBrPJhBvkd3/3d8VcIVQL7SER5XJxDN+IDfpcOm5KcUMLhrMcm6to&#10;HAkVEcmGFNmpwnVjy4dvpHcjikJdXSLD/ZjjT5T+ee1I4EjgSOBI4EjgSOBI4EjgkSRw6Moj9cb/&#10;nFpr6zluIADMDYlCs8RNwfToB/cCyG4HvDsxlh0aYD2OYSsLx4uNHLaUuDfdxpU///M/Rz/sKV/2&#10;aSgFHbJd3tZzBxZzcchcPJgtKxLPnAFvUZYN8eiH2114YMYV9aiReiq3qwm9KzehWb/yK78iaE24&#10;Gi4kBOsyXE3glitQOHNwG14g5wF0HeQeQoa8YSy2pGudO174mnAVxEyVnCWAuthe8uTeksfq41Ob&#10;I4EjgSOBI4EjgSOBI4EjgWdL4NCVZ4vqyyfEIoYzAfS3VQOUh/795QDhJ4HO7RGfY5naFN6V6l7B&#10;VWx5R1dwFefkCuva7xXBH3AVtMfOddtOnBSMEf3e7/0eD8Zye2PODeFYtpeI+8JqbDixGUb4lrN6&#10;bXlvt4ZHzcWV4RJCszAQUV4Yiy373VXCWbTUWR2wDvdRyoqjxpFi7lhUWyl3MXfFijZiJnat2ILP&#10;lyKHczfIl1fJU8KRwJHAkcCRwJHAkcCRwBtL4NCVN+6AuXj42+ZyEN9hu+K+4H6xVXaZ2w3i7N1/&#10;+qd/4sdY9l3YUsLVwBXDNyIWi1PFoVscJq4KsSnF/vVl83d+FZ4K3g9cBf1QhHtLsAUndC3ODUSI&#10;G8TWEdewoEw/8zM/80u/9EsCzERk2ba+7IxXMXRCPuiHZL/wC7+g5hgRtwzfy85DECGH+XZXCS+Q&#10;ViMwu3dlyEdxWIrzhR0YcOdQrwfqzlOVI4EjgSOBI4EjgSOBI4EjgW8sgUNXvrEIP18G6IE98Ta7&#10;86XYWM+PgYHYrGJniO0Z9p8sPoqu+3DaL7+KI33RG7cl8lcIrLLvhbtj4Ta4CgITV7EfBlcRY4Z+&#10;/Nmf/Rm/zcxt2hbvGkd0AlfBPX74h3/YXZDoECr1j//4jyqzECE+kC5359Wx7R5j8SBd2IgN+iqz&#10;yClXEnqGJvGr4EX8J8veleUVJWrRuWr982ncyelI4EjgSOBI4EjgSOBI4NElcOjKA/UQhiDyyplX&#10;KAegz+mBV+AqMD23w0IPeBtwFS4UG1qcG4ar8GaIqkIwbAIZt7+P5qEHDvBFS6SXub37/Cr2otg9&#10;b5MJqjB7S+xX4Sqxi11NuGu+7/u+73u+53v+1//6XxiOi1CkFwm2eFcUxOmhSsLSVFvO9tBrgh35&#10;DkrmF9oFrUUy4XjhM/Eo9MkbSx6ot05VjgSOBI4EjgSOBI4EjgSOBL68BA5d+fIyfnYJsLvdI8A9&#10;ysFHIQDMIWB2a/CiLMfpdu+7ze64B2Lg/hN7RZwm7EhfYVr7Rele58pw5bwgMVzFdnnnCIvacriW&#10;4nCM+UxkLMJxw7iKrfDcLz/90z/9gz/4g9///d//Az/wA9wsNuWrm23uGNHeMltKVMxZYc7+4rQR&#10;5SUfQV+7d2V+t4ObcZVzavCzleUkPBI4EjgSOBI4EjgSOBL4KiRw6MoDdTOewNVgK7nIKG4QMVRc&#10;HNwOs18FoO8eepQA2eC+4FexCZ5fxYb4S7+K1+334LdBHn77t39benvrHcYlTMumF1wlOhRnwDdQ&#10;CwFjf/AHf+AieQFdv/qrv2rjCnrDzcIh0xXy9uXz1ezsohta1NmZYALbxIYJ9HJCMQb1QII+VTkS&#10;OBI4EjgSOBI4EjgSOBJ4JxI4dOWxOirOgD/wXdgKIgZsjo/qHDDo35X27me0X8W5XlhE299tAvHW&#10;QiFwFfQD8+GrcVwY4iFmTIgXboNLiAEb29bHkcEFmEns5habYVzpKKBLzJgQL5/tq7GB3slgzii7&#10;4wyJVnHpCAPzdznO+LGEfmpzJHAkcCRwJHAkcCRwJHAk8KgSOHTlEXsG1sdSPMt+FVzlv/7rv+yt&#10;705GXOXb3/62fe1uRHFu2LK3PocJv4pt9w7sEtll+z6HibtcnCD87//+74gEXlT7I0JcIvalIDZo&#10;iZgxjMVhxH/7t38rB1xIEa6r/4u/+AtXprgyUnFPxm7lrsFbnnOR/CP2xKnTkcCRwJHAkcCRwJHA&#10;kcCRwJtK4NCVNxX/SwqH+F0Q2X0pIrIQFdebuGAeV/Gl8LDZD5NnQ3r7VThGuF8EgLnD0dX1DiYW&#10;bLbsh+nqeuePffe733XHvJgxrEa0GPYiWowHRuZcPQ5NRl34arpN5Um68pL2nbRHAkcCRwJHAkcC&#10;RwJHAkcCRwKrBA5deXSdQCSwAn8FeuEef/Inf4J4/OzP/uzP/dzPidSyw8TljHbGz9FWEjtomD/E&#10;fnfc5jd+4zfsrfcWn4mYMVtKhJnte/e7EfKv//qvf//3f99OGMFmuAp+Mh8urBTnHaNG8t9PBnt0&#10;UZ76HQkcCRwJHAkcCRwJHAkcCbw3CRy68rg91m3uYq5svucn4dNwrpe7HX/8x3/8x37sx5wG9kd/&#10;9Ef2xBfTNdMPBKOjveynd/TwT/3UT9nfIhgMe3Fu2OV5wVw36NB//Md/ODfZwV8ivnhslhPDkpSU&#10;iMq5/ORx9ebU7EjgSOBI4EjgSOBI4EjgA0ng0JXH7UwhWIgKluLGd04P+1V+8zd/k1/lh37oh5CQ&#10;3/md3/mHf/gHBx8vd5V0vJjzuNxz71ZHBxD/6I/+qI0odqTcuTZeJmiM3BTHXWNrikPJzv74x1WO&#10;U7MjgSOBI4EjgSOBI4Ejga9DAoeuPG4/d8m9fe2CuOynd5Twz/zMz3T5ieO57IC3M36/Bh7xcI6w&#10;sDH3Odrf8iM/8iPuTnHSlz0n+92Ro/FIDnZkX75AL9miST6frSmPqxynZkcCRwJHAkcCRwJHAkcC&#10;X4cEDl153H7mJHEvis0nDhT+iZ/4iW9961v8JBjLb/3Wb/3lX/6lwK35bsfRDGFaNpb8y7/8i1tZ&#10;eGPsb/m93/s97OUOV+ndjiNDWsR6+bscSva4Yjo1OxI4EjgSOBI4EjgSOBI4Evi4Ejh05XH7FsH4&#10;+7//e2d5/eIv/iIniS0o3/nOd37t137N4cK2rOzb5WsJyuGMr//8z/8UKuZeSBtR/u7v/s79Kod+&#10;PG5Pn5odCRwJHAkcCRwJHAkcCRwJ3JDAoSuPqxpYB1riWGHHFrsvxf4T1OUP//AP/+Zv/sYRXuPK&#10;lKUB3SuPzDjUy8HEziy2I+XsQnncbj41OxI4EjgSOBI4EjgSOBI4ErgtgUNXHlc77F3513/9V0cP&#10;//Ef/7HLVf7qr/7KLY3uiLQLxd6SO+cId/CxqDAxXV2Z8riNPDU7EjgSOBI4EjgSOBI4EjgSOBI4&#10;dOU96gBCgpb827/9m50n//zP/+weFZczutX+v//7v53idYK73mOfnjofCRwJHAkcCRwJHAkcCRwJ&#10;vEgCx7vyInG9amKExGZ6J3SJ7BIY5lJ5MV3deXK4yqv2xCnsSOBI4EjgSOBI4EjgSOBI4I0kcOjK&#10;Gwn+FHskcCRwJHAkcCRwJHAkcCRwJHAk8JQEDl15SkLn9yOBI4EjgSOBI4EjgSOBI4EjgSOBN5LA&#10;oStvJPhT7JHAkcCRwJHAkcCRwJHAkcCRwJHAUxI4dOUpCZ3fjwSOBI4EjgSOBI4EjgSOBI4EjgTe&#10;SAKHrryR4E+xRwJHAkcCRwJHAkcCRwJHAkcCRwJPSeDQlackdH4/EjgSOBI4EjgSOBI4EjgSOBI4&#10;EngjCfxvRBDPMzI3CIMAAAAASUVORK5CYIJQSwMEFAAGAAgAAAAhAJqtzMbdAAAABQEAAA8AAABk&#10;cnMvZG93bnJldi54bWxMj0FLxDAQhe+C/yGM4M1NLGW3W5suIiiiB9e14DXbzLbBZFKa7Lb6641e&#10;9DLweI/3vqk2s7PshGMwniRcLwQwpNZrQ52E5u3+qgAWoiKtrCeU8IkBNvX5WaVK7Sd6xdMudiyV&#10;UCiVhD7GoeQ8tD06FRZ+QErewY9OxSTHjutRTancWZ4JseROGUoLvRrwrsf2Y3d0EvLsYIvtw/L5&#10;67Fppqf33KzEi5Hy8mK+vQEWcY5/YfjBT+hQJ6a9P5IOzEpIj8Tfm7yVKHJgewlZtl4Dryv+n77+&#10;B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K6kgvElAgAApQQA&#10;AA4AAAAAAAAAAAAAAAAAOgIAAGRycy9lMm9Eb2MueG1sUEsBAi0ACgAAAAAAAAAhAHu50+uRuQEA&#10;kbkBABQAAAAAAAAAAAAAAAAAiwQAAGRycy9tZWRpYS9pbWFnZTEucG5nUEsBAi0AFAAGAAgAAAAh&#10;AJqtzMbdAAAABQEAAA8AAAAAAAAAAAAAAAAATr4BAGRycy9kb3ducmV2LnhtbFBLAQItABQABgAI&#10;AAAAIQCqJg6+vAAAACEBAAAZAAAAAAAAAAAAAAAAAFi/AQBkcnMvX3JlbHMvZTJvRG9jLnhtbC5y&#10;ZWxzUEsFBgAAAAAGAAYAfAEAAEvAAQAAAA==&#10;">
                <v:shape id="_x0000_s1027" type="#_x0000_t75" style="position:absolute;width:44983;height:14598;visibility:visible;mso-wrap-style:square">
                  <v:fill o:detectmouseclick="t"/>
                  <v:path o:connecttype="none"/>
                </v:shape>
                <v:shape id="Picture 4" o:spid="_x0000_s1028" type="#_x0000_t75" style="position:absolute;width:44983;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Wa7wQAAANsAAAAPAAAAZHJzL2Rvd25yZXYueG1sRE9Na8JA&#10;EL0L/odlhN50Yw6lpK4iim3xUKiRnofsmA1mZ2N2Y1J/vVsQvM3jfc5iNdhaXKn1lWMF81kCgrhw&#10;uuJSwTHfTd9A+ICssXZMCv7Iw2o5Hi0w067nH7oeQiliCPsMFZgQmkxKXxiy6GeuIY7cybUWQ4Rt&#10;KXWLfQy3tUyT5FVarDg2GGxoY6g4HzqrYJd/4u+lnG9v+4/tCW19++76XKmXybB+BxFoCE/xw/2l&#10;4/wU/n+JB8jlHQAA//8DAFBLAQItABQABgAIAAAAIQDb4fbL7gAAAIUBAAATAAAAAAAAAAAAAAAA&#10;AAAAAABbQ29udGVudF9UeXBlc10ueG1sUEsBAi0AFAAGAAgAAAAhAFr0LFu/AAAAFQEAAAsAAAAA&#10;AAAAAAAAAAAAHwEAAF9yZWxzLy5yZWxzUEsBAi0AFAAGAAgAAAAhALt1ZrvBAAAA2wAAAA8AAAAA&#10;AAAAAAAAAAAABwIAAGRycy9kb3ducmV2LnhtbFBLBQYAAAAAAwADALcAAAD1AgAAAAA=&#10;">
                  <v:imagedata r:id="rId22" o:title=""/>
                </v:shape>
                <w10:anchorlock/>
              </v:group>
            </w:pict>
          </mc:Fallback>
        </mc:AlternateContent>
      </w:r>
    </w:p>
    <w:p w:rsidR="00FF6756" w:rsidRPr="002F679F" w:rsidRDefault="00FF6756" w:rsidP="00FF6756">
      <w:pPr>
        <w:pStyle w:val="11ff3"/>
        <w:rPr>
          <w:w w:val="100"/>
          <w:kern w:val="0"/>
        </w:rPr>
      </w:pPr>
      <w:r w:rsidRPr="002F679F">
        <w:rPr>
          <w:w w:val="100"/>
          <w:kern w:val="0"/>
        </w:rPr>
        <w:t xml:space="preserve">Рисунок </w:t>
      </w:r>
      <w:r w:rsidR="007A5E88">
        <w:rPr>
          <w:w w:val="100"/>
          <w:kern w:val="0"/>
        </w:rPr>
        <w:t>5</w:t>
      </w:r>
      <w:r w:rsidRPr="002F679F">
        <w:rPr>
          <w:w w:val="100"/>
          <w:kern w:val="0"/>
        </w:rPr>
        <w:t xml:space="preserve"> Пьезометрический график тепловой сети </w:t>
      </w:r>
      <w:proofErr w:type="gramStart"/>
      <w:r w:rsidRPr="002F679F">
        <w:rPr>
          <w:w w:val="100"/>
          <w:kern w:val="0"/>
        </w:rPr>
        <w:t>при</w:t>
      </w:r>
      <w:proofErr w:type="gramEnd"/>
      <w:r w:rsidRPr="002F679F">
        <w:rPr>
          <w:w w:val="100"/>
          <w:kern w:val="0"/>
        </w:rPr>
        <w:t xml:space="preserve"> пропорциональной </w:t>
      </w:r>
      <w:proofErr w:type="spellStart"/>
      <w:r w:rsidRPr="002F679F">
        <w:rPr>
          <w:w w:val="100"/>
          <w:kern w:val="0"/>
        </w:rPr>
        <w:t>разрегулировке</w:t>
      </w:r>
      <w:proofErr w:type="spellEnd"/>
      <w:r w:rsidRPr="002F679F">
        <w:rPr>
          <w:w w:val="100"/>
          <w:kern w:val="0"/>
        </w:rPr>
        <w:t xml:space="preserve"> абонентов.</w:t>
      </w:r>
    </w:p>
    <w:p w:rsidR="00FF6756" w:rsidRPr="002F679F" w:rsidRDefault="00FF6756" w:rsidP="00FF6756">
      <w:pPr>
        <w:pStyle w:val="11ff3"/>
        <w:rPr>
          <w:w w:val="100"/>
          <w:kern w:val="0"/>
        </w:rPr>
      </w:pPr>
      <w:r w:rsidRPr="002F679F">
        <w:rPr>
          <w:w w:val="100"/>
          <w:kern w:val="0"/>
        </w:rPr>
        <w:t>Гидравлическим режимом определяется взаимосвязь между расходом теплоносителя и давлением в различных точках системы в данный момент времени.</w:t>
      </w:r>
    </w:p>
    <w:p w:rsidR="00FF6756" w:rsidRPr="002F679F" w:rsidRDefault="00FF6756" w:rsidP="00FF6756">
      <w:pPr>
        <w:pStyle w:val="11ff3"/>
        <w:rPr>
          <w:w w:val="100"/>
          <w:kern w:val="0"/>
        </w:rPr>
      </w:pPr>
      <w:r w:rsidRPr="002F679F">
        <w:rPr>
          <w:w w:val="100"/>
          <w:kern w:val="0"/>
        </w:rPr>
        <w:t xml:space="preserve">Расчетный гидравлический режим характеризуется распределением теплоносителя в соответствии с расчетной тепловой нагрузкой абонентов. Давление в узловых точках сети и на абонентских вводах равно </w:t>
      </w:r>
      <w:proofErr w:type="gramStart"/>
      <w:r w:rsidRPr="002F679F">
        <w:rPr>
          <w:w w:val="100"/>
          <w:kern w:val="0"/>
        </w:rPr>
        <w:t>расчетному</w:t>
      </w:r>
      <w:proofErr w:type="gramEnd"/>
      <w:r w:rsidRPr="002F679F">
        <w:rPr>
          <w:w w:val="100"/>
          <w:kern w:val="0"/>
        </w:rPr>
        <w:t>. Наглядное представление об этом режиме дает пьезометрический график, построенный по данным гидравлического расчета.</w:t>
      </w:r>
    </w:p>
    <w:p w:rsidR="00FF6756" w:rsidRPr="002F679F" w:rsidRDefault="00FF6756" w:rsidP="00FF6756">
      <w:pPr>
        <w:pStyle w:val="11ff3"/>
        <w:rPr>
          <w:w w:val="100"/>
          <w:kern w:val="0"/>
        </w:rPr>
      </w:pPr>
      <w:r w:rsidRPr="002F679F">
        <w:rPr>
          <w:w w:val="100"/>
          <w:kern w:val="0"/>
        </w:rPr>
        <w:t>Однако в процессе эксплуатации расход воды в системе изменяется. Переменный расход вызывается неравномерностью водопотребления на горячее водоснабжение, наличием местного количественного регулирования разнородной нагрузки, а также различными переключениями в сети. Изменение расхода воды и связанное с ним изменение давления приводят к нарушению как гидравлического, так и теплового режима абонентов. Расчет гидравлического режима дает возможность определить перераспределение расходов и давлений в сети и установить пределы допустимого изменения нагрузки, обеспечивающие безаварийную эксплуатацию системы.</w:t>
      </w:r>
    </w:p>
    <w:p w:rsidR="00FF6756" w:rsidRPr="002F679F" w:rsidRDefault="00FF6756" w:rsidP="00FF6756">
      <w:pPr>
        <w:pStyle w:val="11ff3"/>
        <w:rPr>
          <w:w w:val="100"/>
          <w:kern w:val="0"/>
        </w:rPr>
      </w:pPr>
      <w:r w:rsidRPr="002F679F">
        <w:rPr>
          <w:w w:val="100"/>
          <w:kern w:val="0"/>
        </w:rPr>
        <w:t xml:space="preserve">Гидравлические режимы разрабатываются для отопительного и летнего периодов времени. В открытых системах теплоснабжения дополнительно рассчитывается гидравлический режим при </w:t>
      </w:r>
      <w:proofErr w:type="gramStart"/>
      <w:r w:rsidRPr="002F679F">
        <w:rPr>
          <w:w w:val="100"/>
          <w:kern w:val="0"/>
        </w:rPr>
        <w:t>максимальном</w:t>
      </w:r>
      <w:proofErr w:type="gramEnd"/>
      <w:r w:rsidRPr="002F679F">
        <w:rPr>
          <w:w w:val="100"/>
          <w:kern w:val="0"/>
        </w:rPr>
        <w:t xml:space="preserve"> </w:t>
      </w:r>
      <w:proofErr w:type="spellStart"/>
      <w:r w:rsidRPr="002F679F">
        <w:rPr>
          <w:w w:val="100"/>
          <w:kern w:val="0"/>
        </w:rPr>
        <w:t>водоразборе</w:t>
      </w:r>
      <w:proofErr w:type="spellEnd"/>
      <w:r w:rsidRPr="002F679F">
        <w:rPr>
          <w:w w:val="100"/>
          <w:kern w:val="0"/>
        </w:rPr>
        <w:t xml:space="preserve"> из обратного и подающего трубопроводов.</w:t>
      </w:r>
    </w:p>
    <w:p w:rsidR="00FF6756" w:rsidRPr="002F679F" w:rsidRDefault="00FF6756" w:rsidP="00FF6756">
      <w:pPr>
        <w:pStyle w:val="11ff3"/>
        <w:rPr>
          <w:w w:val="100"/>
          <w:kern w:val="0"/>
        </w:rPr>
      </w:pPr>
      <w:r w:rsidRPr="002F679F">
        <w:rPr>
          <w:w w:val="100"/>
          <w:kern w:val="0"/>
        </w:rPr>
        <w:lastRenderedPageBreak/>
        <w:t>Расчет гидравлического режима базируется на основных уравнениях гидродинамики. В тепловых сетях, как правило, имеет место квадратичная зависимость падения давления ∆</w:t>
      </w:r>
      <w:proofErr w:type="gramStart"/>
      <w:r w:rsidRPr="002F679F">
        <w:rPr>
          <w:w w:val="100"/>
          <w:kern w:val="0"/>
        </w:rPr>
        <w:t>Р</w:t>
      </w:r>
      <w:proofErr w:type="gramEnd"/>
      <w:r w:rsidRPr="002F679F">
        <w:rPr>
          <w:w w:val="100"/>
          <w:kern w:val="0"/>
        </w:rPr>
        <w:t xml:space="preserve"> (Па) от расхода:</w:t>
      </w:r>
    </w:p>
    <w:p w:rsidR="00FF6756" w:rsidRPr="002F679F" w:rsidRDefault="00FF6756" w:rsidP="00FF6756">
      <w:pPr>
        <w:pStyle w:val="11ff3"/>
        <w:jc w:val="center"/>
        <w:rPr>
          <w:w w:val="100"/>
          <w:kern w:val="0"/>
        </w:rPr>
      </w:pPr>
      <w:r w:rsidRPr="002F679F">
        <w:rPr>
          <w:i/>
          <w:w w:val="100"/>
          <w:kern w:val="0"/>
        </w:rPr>
        <w:t>∆</w:t>
      </w:r>
      <w:proofErr w:type="gramStart"/>
      <w:r w:rsidRPr="002F679F">
        <w:rPr>
          <w:b/>
          <w:i/>
          <w:w w:val="100"/>
          <w:kern w:val="0"/>
        </w:rPr>
        <w:t>Р</w:t>
      </w:r>
      <w:proofErr w:type="gramEnd"/>
      <w:r w:rsidRPr="002F679F">
        <w:rPr>
          <w:b/>
          <w:i/>
          <w:w w:val="100"/>
          <w:kern w:val="0"/>
        </w:rPr>
        <w:t xml:space="preserve"> </w:t>
      </w:r>
      <w:r w:rsidRPr="002F679F">
        <w:rPr>
          <w:b/>
          <w:w w:val="100"/>
          <w:kern w:val="0"/>
        </w:rPr>
        <w:t>= S·</w:t>
      </w:r>
      <w:r w:rsidRPr="002F679F">
        <w:rPr>
          <w:b/>
          <w:i/>
          <w:w w:val="100"/>
          <w:kern w:val="0"/>
        </w:rPr>
        <w:t>V</w:t>
      </w:r>
      <w:r w:rsidRPr="002F679F">
        <w:rPr>
          <w:b/>
          <w:i/>
          <w:w w:val="100"/>
          <w:kern w:val="0"/>
          <w:vertAlign w:val="superscript"/>
        </w:rPr>
        <w:t>2</w:t>
      </w:r>
    </w:p>
    <w:p w:rsidR="00FF6756" w:rsidRPr="002F679F" w:rsidRDefault="00FF6756" w:rsidP="00FF6756">
      <w:pPr>
        <w:pStyle w:val="11ff3"/>
        <w:rPr>
          <w:w w:val="100"/>
          <w:kern w:val="0"/>
        </w:rPr>
      </w:pPr>
      <w:r w:rsidRPr="002F679F">
        <w:rPr>
          <w:w w:val="100"/>
          <w:kern w:val="0"/>
        </w:rPr>
        <w:t>где S — характеристика сопротивления, представляющая собой па</w:t>
      </w:r>
      <w:r w:rsidRPr="002F679F">
        <w:rPr>
          <w:w w:val="100"/>
          <w:kern w:val="0"/>
        </w:rPr>
        <w:softHyphen/>
        <w:t>дение давления при единице расхода теплоносителя, Па/(</w:t>
      </w:r>
      <w:r w:rsidR="001F126A" w:rsidRPr="002F679F">
        <w:rPr>
          <w:w w:val="100"/>
          <w:kern w:val="0"/>
        </w:rPr>
        <w:t>м</w:t>
      </w:r>
      <w:r w:rsidR="001F126A" w:rsidRPr="002F679F">
        <w:rPr>
          <w:w w:val="100"/>
          <w:kern w:val="0"/>
          <w:vertAlign w:val="superscript"/>
        </w:rPr>
        <w:t>3</w:t>
      </w:r>
      <w:r w:rsidRPr="002F679F">
        <w:rPr>
          <w:w w:val="100"/>
          <w:kern w:val="0"/>
        </w:rPr>
        <w:t xml:space="preserve">/ч) 2; V — расход теплоносителя, </w:t>
      </w:r>
      <w:r w:rsidR="001F126A" w:rsidRPr="002F679F">
        <w:rPr>
          <w:w w:val="100"/>
          <w:kern w:val="0"/>
        </w:rPr>
        <w:t>м</w:t>
      </w:r>
      <w:r w:rsidR="001F126A" w:rsidRPr="002F679F">
        <w:rPr>
          <w:w w:val="100"/>
          <w:kern w:val="0"/>
          <w:vertAlign w:val="superscript"/>
        </w:rPr>
        <w:t>3</w:t>
      </w:r>
      <w:r w:rsidRPr="002F679F">
        <w:rPr>
          <w:w w:val="100"/>
          <w:kern w:val="0"/>
        </w:rPr>
        <w:t>/ч.</w:t>
      </w:r>
    </w:p>
    <w:p w:rsidR="00FF6756" w:rsidRPr="002F679F" w:rsidRDefault="00FF6756" w:rsidP="00FF6756">
      <w:pPr>
        <w:pStyle w:val="11ff3"/>
        <w:rPr>
          <w:w w:val="100"/>
          <w:kern w:val="0"/>
        </w:rPr>
      </w:pPr>
      <w:r w:rsidRPr="002F679F">
        <w:rPr>
          <w:w w:val="100"/>
          <w:kern w:val="0"/>
        </w:rPr>
        <w:t>Гидравлический режим систем теплоснабжения в значительной степени зависит от нагрузки горячего водоснабжения. Суточная неравномерность водопотребления, а также сезонное изменение расхода сетевой воды на горячее водоснабжение существенно изменяют гидравлический режим системы.</w:t>
      </w:r>
    </w:p>
    <w:p w:rsidR="00FF6756" w:rsidRPr="002F679F" w:rsidRDefault="00FF6756" w:rsidP="00FF6756">
      <w:pPr>
        <w:pStyle w:val="11ff3"/>
        <w:rPr>
          <w:w w:val="100"/>
          <w:kern w:val="0"/>
        </w:rPr>
      </w:pPr>
      <w:r w:rsidRPr="002F679F">
        <w:rPr>
          <w:w w:val="100"/>
          <w:kern w:val="0"/>
        </w:rPr>
        <w:t>При отсутствии регуляторов расхода переменная нагрузка горячего водоснабжения вызывает изменение расходов воды, как в тепловой сети, так и в отопительных системах, особенно на концевых участках сети.</w:t>
      </w:r>
    </w:p>
    <w:p w:rsidR="00C25060" w:rsidRPr="002F679F" w:rsidRDefault="00C25060" w:rsidP="00C25060">
      <w:pPr>
        <w:pStyle w:val="20"/>
        <w:tabs>
          <w:tab w:val="left" w:pos="567"/>
        </w:tabs>
        <w:jc w:val="both"/>
        <w:rPr>
          <w:rFonts w:cs="Times New Roman"/>
        </w:rPr>
      </w:pPr>
      <w:bookmarkStart w:id="123" w:name="_Toc78674710"/>
      <w:bookmarkStart w:id="124" w:name="_Toc84970947"/>
      <w:bookmarkStart w:id="125" w:name="_Toc116943314"/>
      <w:r w:rsidRPr="002F679F">
        <w:rPr>
          <w:rFonts w:cs="Times New Roman"/>
        </w:rPr>
        <w:t>Статистика отказов тепловых сетей (аварий, инцидентов) за 2011-</w:t>
      </w:r>
      <w:r w:rsidR="007C28E9">
        <w:rPr>
          <w:rFonts w:cs="Times New Roman"/>
        </w:rPr>
        <w:t>2022</w:t>
      </w:r>
      <w:r w:rsidRPr="002F679F">
        <w:rPr>
          <w:rFonts w:cs="Times New Roman"/>
        </w:rPr>
        <w:t xml:space="preserve"> гг.</w:t>
      </w:r>
      <w:bookmarkEnd w:id="121"/>
      <w:bookmarkEnd w:id="123"/>
      <w:bookmarkEnd w:id="124"/>
      <w:bookmarkEnd w:id="125"/>
    </w:p>
    <w:p w:rsidR="00C25060" w:rsidRPr="002F679F" w:rsidRDefault="00C25060" w:rsidP="00B5461F">
      <w:pPr>
        <w:pStyle w:val="11ff3"/>
        <w:rPr>
          <w:w w:val="100"/>
          <w:kern w:val="0"/>
        </w:rPr>
      </w:pPr>
      <w:r w:rsidRPr="002F679F">
        <w:rPr>
          <w:w w:val="100"/>
          <w:kern w:val="0"/>
        </w:rPr>
        <w:t xml:space="preserve">Аварий и нарушений в работе тепловых сетей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за период 2011-</w:t>
      </w:r>
      <w:r w:rsidR="00E25176">
        <w:rPr>
          <w:w w:val="100"/>
          <w:kern w:val="0"/>
        </w:rPr>
        <w:t>202</w:t>
      </w:r>
      <w:r w:rsidR="00537936">
        <w:rPr>
          <w:w w:val="100"/>
          <w:kern w:val="0"/>
        </w:rPr>
        <w:t xml:space="preserve">2 </w:t>
      </w:r>
      <w:r w:rsidRPr="002F679F">
        <w:rPr>
          <w:w w:val="100"/>
          <w:kern w:val="0"/>
        </w:rPr>
        <w:t>гг. не зафиксировано.</w:t>
      </w:r>
    </w:p>
    <w:p w:rsidR="00FF6756" w:rsidRPr="002F679F" w:rsidRDefault="00FF6756" w:rsidP="00FF6756">
      <w:pPr>
        <w:pStyle w:val="11ff3"/>
        <w:rPr>
          <w:w w:val="100"/>
          <w:kern w:val="0"/>
        </w:rPr>
      </w:pPr>
      <w:r w:rsidRPr="002F679F">
        <w:rPr>
          <w:w w:val="100"/>
          <w:kern w:val="0"/>
        </w:rPr>
        <w:t xml:space="preserve">На тепловых сетях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проводят испытания на плотность и прочность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 </w:t>
      </w:r>
    </w:p>
    <w:p w:rsidR="00FF6756" w:rsidRPr="002F679F" w:rsidRDefault="00FF6756" w:rsidP="00FF6756">
      <w:pPr>
        <w:pStyle w:val="11ff3"/>
        <w:rPr>
          <w:w w:val="100"/>
          <w:kern w:val="0"/>
        </w:rPr>
      </w:pPr>
      <w:r w:rsidRPr="002F679F">
        <w:rPr>
          <w:w w:val="100"/>
          <w:kern w:val="0"/>
        </w:rPr>
        <w:t xml:space="preserve">Испытания проводятся 2 раза в год – после окончания отопительного сезона и в летний период после капитальных ремонтов. График испытаний согласовывается. Испытания проводятся по рабочим программам. Испытательное давление выбирается не менее 1,25 максимального рабочего, рассчитанного на предстоящий сезон. Испытания проводятся по зонам теплоснабжения. Длительность испытаний – 2 дня для зон источника теплоснабжения. После проведения испытаний составляется Акт. </w:t>
      </w:r>
    </w:p>
    <w:p w:rsidR="00FF6756" w:rsidRPr="002F679F" w:rsidRDefault="00FF6756" w:rsidP="00FF6756">
      <w:pPr>
        <w:pStyle w:val="11ff3"/>
        <w:rPr>
          <w:w w:val="100"/>
          <w:kern w:val="0"/>
          <w:sz w:val="18"/>
          <w:szCs w:val="18"/>
        </w:rPr>
      </w:pPr>
      <w:r w:rsidRPr="002F679F">
        <w:rPr>
          <w:w w:val="100"/>
          <w:kern w:val="0"/>
        </w:rPr>
        <w:t xml:space="preserve">Результаты проведенных гидравлических испытаний тепловых сетей учитываются при формировании планов капитального ремонта совместно со сроком эксплуатации теплотрассы. </w:t>
      </w:r>
    </w:p>
    <w:p w:rsidR="00FF6756" w:rsidRPr="002F679F" w:rsidRDefault="00FF6756" w:rsidP="00FF6756">
      <w:pPr>
        <w:pStyle w:val="11ff3"/>
        <w:rPr>
          <w:w w:val="100"/>
          <w:kern w:val="0"/>
        </w:rPr>
      </w:pPr>
      <w:r w:rsidRPr="002F679F">
        <w:rPr>
          <w:w w:val="100"/>
          <w:kern w:val="0"/>
        </w:rPr>
        <w:lastRenderedPageBreak/>
        <w:t>Планирование ремонтных программ начинается с формирования перечня объектов с указанием физических объемов (длина, диаметр и т.д.) и характеристик объекта (пропуск тепловой энергии, гидравлические потери и т.д.).</w:t>
      </w:r>
    </w:p>
    <w:p w:rsidR="00FF6756" w:rsidRPr="002F679F" w:rsidRDefault="00FF6756" w:rsidP="00FF6756">
      <w:pPr>
        <w:pStyle w:val="11ff3"/>
        <w:rPr>
          <w:w w:val="100"/>
          <w:kern w:val="0"/>
          <w:sz w:val="23"/>
          <w:szCs w:val="23"/>
        </w:rPr>
      </w:pPr>
      <w:r w:rsidRPr="002F679F">
        <w:rPr>
          <w:w w:val="100"/>
          <w:kern w:val="0"/>
        </w:rPr>
        <w:t>После корректировки физических объемов в соответствии с финансовыми средствам</w:t>
      </w:r>
      <w:proofErr w:type="gramStart"/>
      <w:r w:rsidRPr="002F679F">
        <w:rPr>
          <w:w w:val="100"/>
          <w:kern w:val="0"/>
        </w:rPr>
        <w:t xml:space="preserve">и </w:t>
      </w:r>
      <w:r w:rsidR="00E25176">
        <w:rPr>
          <w:w w:val="100"/>
          <w:kern w:val="0"/>
        </w:rPr>
        <w:t>ООО</w:t>
      </w:r>
      <w:proofErr w:type="gramEnd"/>
      <w:r w:rsidR="00E25176">
        <w:rPr>
          <w:w w:val="100"/>
          <w:kern w:val="0"/>
        </w:rPr>
        <w:t xml:space="preserve">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формирует окончательную редакцию программы планового капитального ремонта. </w:t>
      </w:r>
      <w:r w:rsidRPr="002F679F">
        <w:rPr>
          <w:w w:val="100"/>
          <w:kern w:val="0"/>
          <w:sz w:val="23"/>
          <w:szCs w:val="23"/>
        </w:rPr>
        <w:t>После утверждения плана капитального ремонта согласовывается график производства работ.</w:t>
      </w:r>
    </w:p>
    <w:p w:rsidR="00FF6756" w:rsidRPr="002F679F" w:rsidRDefault="00405C87" w:rsidP="00FF6756">
      <w:pPr>
        <w:pStyle w:val="11ff3"/>
        <w:rPr>
          <w:w w:val="100"/>
          <w:kern w:val="0"/>
          <w:u w:val="single"/>
        </w:rPr>
      </w:pPr>
      <w:bookmarkStart w:id="126" w:name="sub_11126"/>
      <w:r w:rsidRPr="002F679F">
        <w:rPr>
          <w:w w:val="100"/>
          <w:kern w:val="0"/>
          <w:u w:val="single"/>
        </w:rPr>
        <w:t xml:space="preserve">Таблица 1.3.9.1 - </w:t>
      </w:r>
      <w:r w:rsidR="00FF6756" w:rsidRPr="002F679F">
        <w:rPr>
          <w:w w:val="100"/>
          <w:kern w:val="0"/>
          <w:u w:val="single"/>
        </w:rPr>
        <w:t>Динамика изменения отказов и восстановлений магистральных тепловых сетей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5"/>
        <w:gridCol w:w="2052"/>
        <w:gridCol w:w="1670"/>
        <w:gridCol w:w="2686"/>
        <w:gridCol w:w="1504"/>
      </w:tblGrid>
      <w:tr w:rsidR="00FF6756" w:rsidRPr="002F679F" w:rsidTr="00537936">
        <w:trPr>
          <w:trHeight w:val="20"/>
          <w:tblHeader/>
        </w:trPr>
        <w:tc>
          <w:tcPr>
            <w:tcW w:w="740" w:type="pct"/>
            <w:tcBorders>
              <w:top w:val="single" w:sz="4" w:space="0" w:color="auto"/>
              <w:bottom w:val="single" w:sz="4" w:space="0" w:color="auto"/>
              <w:right w:val="single" w:sz="4" w:space="0" w:color="auto"/>
            </w:tcBorders>
            <w:vAlign w:val="center"/>
          </w:tcPr>
          <w:bookmarkEnd w:id="126"/>
          <w:p w:rsidR="00FF6756" w:rsidRPr="002F679F" w:rsidRDefault="00FF6756" w:rsidP="00FF6756">
            <w:pPr>
              <w:pStyle w:val="1fffb"/>
              <w:rPr>
                <w:rFonts w:cs="Times New Roman"/>
              </w:rPr>
            </w:pPr>
            <w:r w:rsidRPr="002F679F">
              <w:rPr>
                <w:rFonts w:cs="Times New Roman"/>
              </w:rPr>
              <w:t>Год актуализации (разработки)</w:t>
            </w:r>
          </w:p>
        </w:tc>
        <w:tc>
          <w:tcPr>
            <w:tcW w:w="1105"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Количество отказов в тепловых сетях в отопительный период, 1/км/год</w:t>
            </w:r>
          </w:p>
        </w:tc>
        <w:tc>
          <w:tcPr>
            <w:tcW w:w="89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Среднее время восстановления теплоснабжения, час</w:t>
            </w:r>
          </w:p>
        </w:tc>
        <w:tc>
          <w:tcPr>
            <w:tcW w:w="1446"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Удельное (отнесенное к протяженности тепловых сетей) количество отказов в тепловых сетях в период испытаний, 1/км/год</w:t>
            </w:r>
          </w:p>
        </w:tc>
        <w:tc>
          <w:tcPr>
            <w:tcW w:w="811"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r w:rsidRPr="002F679F">
              <w:rPr>
                <w:rFonts w:cs="Times New Roman"/>
              </w:rPr>
              <w:t xml:space="preserve">Средний </w:t>
            </w:r>
            <w:proofErr w:type="spellStart"/>
            <w:r w:rsidRPr="002F679F">
              <w:rPr>
                <w:rFonts w:cs="Times New Roman"/>
              </w:rPr>
              <w:t>недоотпуск</w:t>
            </w:r>
            <w:proofErr w:type="spellEnd"/>
            <w:r w:rsidRPr="002F679F">
              <w:rPr>
                <w:rFonts w:cs="Times New Roman"/>
              </w:rPr>
              <w:t xml:space="preserve"> тепловой энергии, Гкал/отказ</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2018</w:t>
            </w:r>
          </w:p>
        </w:tc>
        <w:tc>
          <w:tcPr>
            <w:tcW w:w="1105"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p>
        </w:tc>
        <w:tc>
          <w:tcPr>
            <w:tcW w:w="899"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p>
        </w:tc>
        <w:tc>
          <w:tcPr>
            <w:tcW w:w="1446"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p>
        </w:tc>
        <w:tc>
          <w:tcPr>
            <w:tcW w:w="811" w:type="pct"/>
            <w:tcBorders>
              <w:top w:val="single" w:sz="4" w:space="0" w:color="auto"/>
              <w:left w:val="single" w:sz="4" w:space="0" w:color="auto"/>
              <w:bottom w:val="single" w:sz="4" w:space="0" w:color="auto"/>
            </w:tcBorders>
            <w:vAlign w:val="center"/>
          </w:tcPr>
          <w:p w:rsidR="00537936" w:rsidRPr="002F679F" w:rsidRDefault="00537936" w:rsidP="00537936">
            <w:pPr>
              <w:pStyle w:val="1fffb"/>
              <w:rPr>
                <w:rFonts w:cs="Times New Roman"/>
              </w:rPr>
            </w:pP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2019</w:t>
            </w:r>
          </w:p>
        </w:tc>
        <w:tc>
          <w:tcPr>
            <w:tcW w:w="1105"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p>
        </w:tc>
        <w:tc>
          <w:tcPr>
            <w:tcW w:w="899"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p>
        </w:tc>
        <w:tc>
          <w:tcPr>
            <w:tcW w:w="1446"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p>
        </w:tc>
        <w:tc>
          <w:tcPr>
            <w:tcW w:w="811" w:type="pct"/>
            <w:tcBorders>
              <w:top w:val="single" w:sz="4" w:space="0" w:color="auto"/>
              <w:left w:val="single" w:sz="4" w:space="0" w:color="auto"/>
              <w:bottom w:val="single" w:sz="4" w:space="0" w:color="auto"/>
            </w:tcBorders>
            <w:vAlign w:val="center"/>
          </w:tcPr>
          <w:p w:rsidR="00537936" w:rsidRPr="002F679F" w:rsidRDefault="00537936" w:rsidP="00537936">
            <w:pPr>
              <w:pStyle w:val="1fffb"/>
              <w:rPr>
                <w:rFonts w:cs="Times New Roman"/>
              </w:rPr>
            </w:pP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2020</w:t>
            </w:r>
          </w:p>
        </w:tc>
        <w:tc>
          <w:tcPr>
            <w:tcW w:w="1105"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899"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811" w:type="pct"/>
            <w:tcBorders>
              <w:top w:val="single" w:sz="4" w:space="0" w:color="auto"/>
              <w:left w:val="single" w:sz="4" w:space="0" w:color="auto"/>
              <w:bottom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2021</w:t>
            </w:r>
          </w:p>
        </w:tc>
        <w:tc>
          <w:tcPr>
            <w:tcW w:w="1105"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899"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811" w:type="pct"/>
            <w:tcBorders>
              <w:top w:val="single" w:sz="4" w:space="0" w:color="auto"/>
              <w:left w:val="single" w:sz="4" w:space="0" w:color="auto"/>
              <w:bottom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2022</w:t>
            </w:r>
          </w:p>
        </w:tc>
        <w:tc>
          <w:tcPr>
            <w:tcW w:w="1105"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899"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811" w:type="pct"/>
            <w:tcBorders>
              <w:top w:val="single" w:sz="4" w:space="0" w:color="auto"/>
              <w:left w:val="single" w:sz="4" w:space="0" w:color="auto"/>
              <w:bottom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r>
    </w:tbl>
    <w:p w:rsidR="00FF6756" w:rsidRPr="002F679F" w:rsidRDefault="00FF6756" w:rsidP="00FF6756">
      <w:pPr>
        <w:rPr>
          <w:rFonts w:ascii="Times New Roman" w:hAnsi="Times New Roman" w:cs="Times New Roman"/>
        </w:rPr>
      </w:pPr>
    </w:p>
    <w:p w:rsidR="00FF6756" w:rsidRPr="002F679F" w:rsidRDefault="00405C87" w:rsidP="00FF6756">
      <w:pPr>
        <w:pStyle w:val="11ff3"/>
        <w:rPr>
          <w:w w:val="100"/>
          <w:kern w:val="0"/>
          <w:u w:val="single"/>
        </w:rPr>
      </w:pPr>
      <w:bookmarkStart w:id="127" w:name="sub_120128"/>
      <w:r w:rsidRPr="002F679F">
        <w:rPr>
          <w:w w:val="100"/>
          <w:kern w:val="0"/>
          <w:u w:val="single"/>
        </w:rPr>
        <w:t xml:space="preserve">Таблица 1.3.9.2 - </w:t>
      </w:r>
      <w:r w:rsidR="00FF6756" w:rsidRPr="002F679F">
        <w:rPr>
          <w:w w:val="100"/>
          <w:kern w:val="0"/>
          <w:u w:val="single"/>
        </w:rPr>
        <w:t>Динамика изменения отказов и восстановлений в распределительных тепловых сетях</w:t>
      </w:r>
      <w:bookmarkEnd w:id="127"/>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5"/>
        <w:gridCol w:w="2654"/>
        <w:gridCol w:w="1670"/>
        <w:gridCol w:w="2394"/>
        <w:gridCol w:w="1194"/>
      </w:tblGrid>
      <w:tr w:rsidR="00FF6756" w:rsidRPr="002F679F" w:rsidTr="00537936">
        <w:trPr>
          <w:trHeight w:val="20"/>
          <w:tblHeader/>
        </w:trPr>
        <w:tc>
          <w:tcPr>
            <w:tcW w:w="740" w:type="pct"/>
            <w:tcBorders>
              <w:top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Год актуализации (разработки)</w:t>
            </w:r>
          </w:p>
        </w:tc>
        <w:tc>
          <w:tcPr>
            <w:tcW w:w="142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Удельное (отнесенное к протяженности тепловых сетей) количество отказов в тепловых сетях в отопительный период, 1/км/год</w:t>
            </w:r>
          </w:p>
        </w:tc>
        <w:tc>
          <w:tcPr>
            <w:tcW w:w="89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Среднее время восстановления теплоснабжения, час</w:t>
            </w:r>
          </w:p>
        </w:tc>
        <w:tc>
          <w:tcPr>
            <w:tcW w:w="128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Удельное (отнесенное к протяженности тепловых сетей) количество отказов в тепловых сетях в период испытаний, 1/км/год</w:t>
            </w:r>
          </w:p>
        </w:tc>
        <w:tc>
          <w:tcPr>
            <w:tcW w:w="643"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r w:rsidRPr="002F679F">
              <w:rPr>
                <w:rFonts w:cs="Times New Roman"/>
              </w:rPr>
              <w:t xml:space="preserve">Средний </w:t>
            </w:r>
            <w:proofErr w:type="spellStart"/>
            <w:r w:rsidRPr="002F679F">
              <w:rPr>
                <w:rFonts w:cs="Times New Roman"/>
              </w:rPr>
              <w:t>недоотпуск</w:t>
            </w:r>
            <w:proofErr w:type="spellEnd"/>
            <w:r w:rsidRPr="002F679F">
              <w:rPr>
                <w:rFonts w:cs="Times New Roman"/>
              </w:rPr>
              <w:t xml:space="preserve"> тепловой энергии, Гкал/отказ</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2018</w:t>
            </w:r>
          </w:p>
        </w:tc>
        <w:tc>
          <w:tcPr>
            <w:tcW w:w="1429" w:type="pct"/>
            <w:tcBorders>
              <w:top w:val="single" w:sz="4" w:space="0" w:color="auto"/>
              <w:left w:val="single" w:sz="4" w:space="0" w:color="auto"/>
              <w:bottom w:val="single" w:sz="4" w:space="0" w:color="auto"/>
              <w:right w:val="single" w:sz="4" w:space="0" w:color="auto"/>
            </w:tcBorders>
            <w:vAlign w:val="center"/>
          </w:tcPr>
          <w:p w:rsidR="00537936" w:rsidRPr="00793C54" w:rsidRDefault="00537936" w:rsidP="00537936">
            <w:pPr>
              <w:pStyle w:val="1fffb"/>
            </w:pPr>
            <w:r>
              <w:t>0</w:t>
            </w:r>
          </w:p>
        </w:tc>
        <w:tc>
          <w:tcPr>
            <w:tcW w:w="899"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1289"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643" w:type="pct"/>
            <w:tcBorders>
              <w:top w:val="single" w:sz="4" w:space="0" w:color="auto"/>
              <w:left w:val="single" w:sz="4" w:space="0" w:color="auto"/>
              <w:bottom w:val="single" w:sz="4" w:space="0" w:color="auto"/>
            </w:tcBorders>
            <w:vAlign w:val="center"/>
          </w:tcPr>
          <w:p w:rsidR="00537936" w:rsidRPr="00793C54" w:rsidRDefault="00537936" w:rsidP="00537936">
            <w:pPr>
              <w:pStyle w:val="1fffb"/>
            </w:pPr>
            <w:r>
              <w:t>0</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2019</w:t>
            </w:r>
          </w:p>
        </w:tc>
        <w:tc>
          <w:tcPr>
            <w:tcW w:w="1429" w:type="pct"/>
            <w:tcBorders>
              <w:top w:val="single" w:sz="4" w:space="0" w:color="auto"/>
              <w:left w:val="single" w:sz="4" w:space="0" w:color="auto"/>
              <w:bottom w:val="single" w:sz="4" w:space="0" w:color="auto"/>
              <w:right w:val="single" w:sz="4" w:space="0" w:color="auto"/>
            </w:tcBorders>
            <w:vAlign w:val="center"/>
          </w:tcPr>
          <w:p w:rsidR="00537936" w:rsidRPr="00793C54" w:rsidRDefault="00537936" w:rsidP="00537936">
            <w:pPr>
              <w:pStyle w:val="1fffb"/>
            </w:pPr>
            <w:r>
              <w:t>0</w:t>
            </w:r>
          </w:p>
        </w:tc>
        <w:tc>
          <w:tcPr>
            <w:tcW w:w="899"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1289"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643" w:type="pct"/>
            <w:tcBorders>
              <w:top w:val="single" w:sz="4" w:space="0" w:color="auto"/>
              <w:left w:val="single" w:sz="4" w:space="0" w:color="auto"/>
              <w:bottom w:val="single" w:sz="4" w:space="0" w:color="auto"/>
            </w:tcBorders>
            <w:vAlign w:val="center"/>
          </w:tcPr>
          <w:p w:rsidR="00537936" w:rsidRPr="00793C54" w:rsidRDefault="00537936" w:rsidP="00537936">
            <w:pPr>
              <w:pStyle w:val="1fffb"/>
            </w:pPr>
            <w:r>
              <w:t>0</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2020</w:t>
            </w:r>
          </w:p>
        </w:tc>
        <w:tc>
          <w:tcPr>
            <w:tcW w:w="1429" w:type="pct"/>
            <w:tcBorders>
              <w:top w:val="single" w:sz="4" w:space="0" w:color="auto"/>
              <w:left w:val="single" w:sz="4" w:space="0" w:color="auto"/>
              <w:bottom w:val="single" w:sz="4" w:space="0" w:color="auto"/>
              <w:right w:val="single" w:sz="4" w:space="0" w:color="auto"/>
            </w:tcBorders>
            <w:vAlign w:val="center"/>
          </w:tcPr>
          <w:p w:rsidR="00537936" w:rsidRPr="00793C54" w:rsidRDefault="00537936" w:rsidP="00537936">
            <w:pPr>
              <w:pStyle w:val="1fffb"/>
            </w:pPr>
            <w:r>
              <w:t>0</w:t>
            </w:r>
          </w:p>
        </w:tc>
        <w:tc>
          <w:tcPr>
            <w:tcW w:w="899"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1289"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643" w:type="pct"/>
            <w:tcBorders>
              <w:top w:val="single" w:sz="4" w:space="0" w:color="auto"/>
              <w:left w:val="single" w:sz="4" w:space="0" w:color="auto"/>
              <w:bottom w:val="single" w:sz="4" w:space="0" w:color="auto"/>
            </w:tcBorders>
            <w:vAlign w:val="center"/>
          </w:tcPr>
          <w:p w:rsidR="00537936" w:rsidRPr="00793C54" w:rsidRDefault="00537936" w:rsidP="00537936">
            <w:pPr>
              <w:pStyle w:val="1fffb"/>
            </w:pPr>
            <w:r>
              <w:t>0</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2021</w:t>
            </w:r>
          </w:p>
        </w:tc>
        <w:tc>
          <w:tcPr>
            <w:tcW w:w="1429" w:type="pct"/>
            <w:tcBorders>
              <w:top w:val="single" w:sz="4" w:space="0" w:color="auto"/>
              <w:left w:val="single" w:sz="4" w:space="0" w:color="auto"/>
              <w:bottom w:val="single" w:sz="4" w:space="0" w:color="auto"/>
              <w:right w:val="single" w:sz="4" w:space="0" w:color="auto"/>
            </w:tcBorders>
            <w:vAlign w:val="center"/>
          </w:tcPr>
          <w:p w:rsidR="00537936" w:rsidRPr="00793C54" w:rsidRDefault="00537936" w:rsidP="00537936">
            <w:pPr>
              <w:pStyle w:val="1fffb"/>
            </w:pPr>
            <w:r>
              <w:t>0</w:t>
            </w:r>
          </w:p>
        </w:tc>
        <w:tc>
          <w:tcPr>
            <w:tcW w:w="899"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1289"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643" w:type="pct"/>
            <w:tcBorders>
              <w:top w:val="single" w:sz="4" w:space="0" w:color="auto"/>
              <w:left w:val="single" w:sz="4" w:space="0" w:color="auto"/>
              <w:bottom w:val="single" w:sz="4" w:space="0" w:color="auto"/>
            </w:tcBorders>
            <w:vAlign w:val="center"/>
          </w:tcPr>
          <w:p w:rsidR="00537936" w:rsidRPr="00793C54" w:rsidRDefault="00537936" w:rsidP="00537936">
            <w:pPr>
              <w:pStyle w:val="1fffb"/>
            </w:pPr>
            <w:r>
              <w:t>0</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2022</w:t>
            </w:r>
          </w:p>
        </w:tc>
        <w:tc>
          <w:tcPr>
            <w:tcW w:w="1429" w:type="pct"/>
            <w:tcBorders>
              <w:top w:val="single" w:sz="4" w:space="0" w:color="auto"/>
              <w:left w:val="single" w:sz="4" w:space="0" w:color="auto"/>
              <w:bottom w:val="single" w:sz="4" w:space="0" w:color="auto"/>
              <w:right w:val="single" w:sz="4" w:space="0" w:color="auto"/>
            </w:tcBorders>
            <w:vAlign w:val="center"/>
          </w:tcPr>
          <w:p w:rsidR="00537936" w:rsidRPr="00793C54" w:rsidRDefault="00537936" w:rsidP="00537936">
            <w:pPr>
              <w:pStyle w:val="1fffb"/>
            </w:pPr>
            <w:r>
              <w:t>0,081</w:t>
            </w:r>
          </w:p>
        </w:tc>
        <w:tc>
          <w:tcPr>
            <w:tcW w:w="899" w:type="pct"/>
            <w:tcBorders>
              <w:top w:val="single" w:sz="4" w:space="0" w:color="auto"/>
              <w:left w:val="single" w:sz="4" w:space="0" w:color="auto"/>
              <w:bottom w:val="single" w:sz="4" w:space="0" w:color="auto"/>
              <w:right w:val="single" w:sz="4" w:space="0" w:color="auto"/>
            </w:tcBorders>
            <w:vAlign w:val="center"/>
          </w:tcPr>
          <w:p w:rsidR="00537936" w:rsidRPr="00104E78" w:rsidRDefault="00537936" w:rsidP="00537936">
            <w:pPr>
              <w:pStyle w:val="1fffb"/>
              <w:rPr>
                <w:highlight w:val="yellow"/>
              </w:rPr>
            </w:pPr>
            <w:r>
              <w:t>3,5</w:t>
            </w:r>
          </w:p>
        </w:tc>
        <w:tc>
          <w:tcPr>
            <w:tcW w:w="1289" w:type="pct"/>
            <w:tcBorders>
              <w:top w:val="single" w:sz="4" w:space="0" w:color="auto"/>
              <w:left w:val="single" w:sz="4" w:space="0" w:color="auto"/>
              <w:bottom w:val="single" w:sz="4" w:space="0" w:color="auto"/>
              <w:right w:val="single" w:sz="4" w:space="0" w:color="auto"/>
            </w:tcBorders>
            <w:vAlign w:val="center"/>
          </w:tcPr>
          <w:p w:rsidR="00537936" w:rsidRPr="00104E78" w:rsidRDefault="00537936" w:rsidP="00537936">
            <w:pPr>
              <w:pStyle w:val="1fffb"/>
              <w:rPr>
                <w:highlight w:val="yellow"/>
              </w:rPr>
            </w:pPr>
          </w:p>
        </w:tc>
        <w:tc>
          <w:tcPr>
            <w:tcW w:w="643" w:type="pct"/>
            <w:tcBorders>
              <w:top w:val="single" w:sz="4" w:space="0" w:color="auto"/>
              <w:left w:val="single" w:sz="4" w:space="0" w:color="auto"/>
              <w:bottom w:val="single" w:sz="4" w:space="0" w:color="auto"/>
            </w:tcBorders>
            <w:vAlign w:val="center"/>
          </w:tcPr>
          <w:p w:rsidR="00537936" w:rsidRPr="00793C54" w:rsidRDefault="00537936" w:rsidP="00537936">
            <w:pPr>
              <w:pStyle w:val="1fffb"/>
            </w:pPr>
          </w:p>
        </w:tc>
      </w:tr>
    </w:tbl>
    <w:p w:rsidR="00C25060" w:rsidRPr="002F679F" w:rsidRDefault="00C25060" w:rsidP="00C25060">
      <w:pPr>
        <w:pStyle w:val="20"/>
        <w:tabs>
          <w:tab w:val="left" w:pos="709"/>
        </w:tabs>
        <w:jc w:val="both"/>
        <w:rPr>
          <w:rFonts w:cs="Times New Roman"/>
        </w:rPr>
      </w:pPr>
      <w:bookmarkStart w:id="128" w:name="_Toc475879444"/>
      <w:bookmarkStart w:id="129" w:name="_Toc78674711"/>
      <w:bookmarkStart w:id="130" w:name="_Toc84970948"/>
      <w:bookmarkStart w:id="131" w:name="_Toc116943315"/>
      <w:r w:rsidRPr="002F679F">
        <w:rPr>
          <w:rFonts w:cs="Times New Roman"/>
        </w:rPr>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2011-</w:t>
      </w:r>
      <w:r w:rsidR="007C28E9">
        <w:rPr>
          <w:rFonts w:cs="Times New Roman"/>
        </w:rPr>
        <w:t>2022</w:t>
      </w:r>
      <w:r w:rsidRPr="002F679F">
        <w:rPr>
          <w:rFonts w:cs="Times New Roman"/>
        </w:rPr>
        <w:t xml:space="preserve"> гг.</w:t>
      </w:r>
      <w:bookmarkEnd w:id="128"/>
      <w:bookmarkEnd w:id="129"/>
      <w:bookmarkEnd w:id="130"/>
      <w:bookmarkEnd w:id="131"/>
    </w:p>
    <w:p w:rsidR="00C25060" w:rsidRPr="002F679F" w:rsidRDefault="00C25060" w:rsidP="00B5461F">
      <w:pPr>
        <w:pStyle w:val="11ff3"/>
        <w:rPr>
          <w:w w:val="100"/>
          <w:kern w:val="0"/>
        </w:rPr>
      </w:pPr>
      <w:bookmarkStart w:id="132" w:name="_Toc475879445"/>
      <w:r w:rsidRPr="002F679F">
        <w:rPr>
          <w:w w:val="100"/>
          <w:kern w:val="0"/>
        </w:rPr>
        <w:t xml:space="preserve">По сведениям, предоставленным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на эксплуатируемых тепловых сетях, на основании данных об которых можно было подготовить статистику восстановлений (аварийно-восстановительных ремонтов) и определить среднее время, затраченное на восстановление работоспособности тепловых сетей, в рассматриваемый период - не было.</w:t>
      </w:r>
    </w:p>
    <w:p w:rsidR="00C25060" w:rsidRPr="002F679F" w:rsidRDefault="00405C87" w:rsidP="00A24B76">
      <w:pPr>
        <w:pStyle w:val="afffffffffffffff"/>
        <w:ind w:firstLine="709"/>
      </w:pPr>
      <w:r w:rsidRPr="002F679F">
        <w:lastRenderedPageBreak/>
        <w:t xml:space="preserve">Таблица 1.3.10.1 - </w:t>
      </w:r>
      <w:r w:rsidR="00C25060" w:rsidRPr="002F679F">
        <w:t>Время восстановления повреждений на тепловых сетях</w:t>
      </w:r>
    </w:p>
    <w:tbl>
      <w:tblPr>
        <w:tblOverlap w:val="never"/>
        <w:tblW w:w="5000" w:type="pct"/>
        <w:jc w:val="center"/>
        <w:tblCellMar>
          <w:left w:w="10" w:type="dxa"/>
          <w:right w:w="10" w:type="dxa"/>
        </w:tblCellMar>
        <w:tblLook w:val="04A0" w:firstRow="1" w:lastRow="0" w:firstColumn="1" w:lastColumn="0" w:noHBand="0" w:noVBand="1"/>
      </w:tblPr>
      <w:tblGrid>
        <w:gridCol w:w="2080"/>
        <w:gridCol w:w="3635"/>
        <w:gridCol w:w="3376"/>
      </w:tblGrid>
      <w:tr w:rsidR="00C25060" w:rsidRPr="002F679F" w:rsidTr="00C25060">
        <w:trPr>
          <w:jc w:val="center"/>
        </w:trPr>
        <w:tc>
          <w:tcPr>
            <w:tcW w:w="1144" w:type="pct"/>
            <w:tcBorders>
              <w:top w:val="single" w:sz="4" w:space="0" w:color="auto"/>
              <w:left w:val="single" w:sz="4" w:space="0" w:color="auto"/>
            </w:tcBorders>
            <w:shd w:val="clear" w:color="auto" w:fill="FFFFFF" w:themeFill="background1"/>
            <w:vAlign w:val="center"/>
          </w:tcPr>
          <w:p w:rsidR="00C25060" w:rsidRPr="002F679F" w:rsidRDefault="00C25060" w:rsidP="00C25060">
            <w:pPr>
              <w:pStyle w:val="1fffb"/>
              <w:rPr>
                <w:rFonts w:cs="Times New Roman"/>
              </w:rPr>
            </w:pPr>
            <w:r w:rsidRPr="002F679F">
              <w:rPr>
                <w:rFonts w:cs="Times New Roman"/>
              </w:rPr>
              <w:t>Диаметр трубы d, м</w:t>
            </w:r>
          </w:p>
        </w:tc>
        <w:tc>
          <w:tcPr>
            <w:tcW w:w="1999" w:type="pct"/>
            <w:tcBorders>
              <w:top w:val="single" w:sz="4" w:space="0" w:color="auto"/>
              <w:left w:val="single" w:sz="4" w:space="0" w:color="auto"/>
            </w:tcBorders>
            <w:shd w:val="clear" w:color="auto" w:fill="FFFFFF" w:themeFill="background1"/>
            <w:vAlign w:val="center"/>
          </w:tcPr>
          <w:p w:rsidR="00C25060" w:rsidRPr="002F679F" w:rsidRDefault="00C25060" w:rsidP="00C25060">
            <w:pPr>
              <w:pStyle w:val="1fffb"/>
              <w:rPr>
                <w:rFonts w:cs="Times New Roman"/>
              </w:rPr>
            </w:pPr>
            <w:r w:rsidRPr="002F679F">
              <w:rPr>
                <w:rFonts w:cs="Times New Roman"/>
              </w:rPr>
              <w:t xml:space="preserve">Расстояние между секционирующими задвижками </w:t>
            </w:r>
            <w:r w:rsidRPr="002F679F">
              <w:rPr>
                <w:rFonts w:cs="Times New Roman"/>
                <w:i/>
                <w:lang w:val="en-US"/>
              </w:rPr>
              <w:t>l</w:t>
            </w:r>
            <w:r w:rsidRPr="002F679F">
              <w:rPr>
                <w:rFonts w:cs="Times New Roman"/>
              </w:rPr>
              <w:t>, км</w:t>
            </w:r>
          </w:p>
        </w:tc>
        <w:tc>
          <w:tcPr>
            <w:tcW w:w="1857" w:type="pct"/>
            <w:tcBorders>
              <w:top w:val="single" w:sz="4" w:space="0" w:color="auto"/>
              <w:left w:val="single" w:sz="4" w:space="0" w:color="auto"/>
              <w:right w:val="single" w:sz="4" w:space="0" w:color="auto"/>
            </w:tcBorders>
            <w:shd w:val="clear" w:color="auto" w:fill="FFFFFF" w:themeFill="background1"/>
            <w:vAlign w:val="center"/>
          </w:tcPr>
          <w:p w:rsidR="00C25060" w:rsidRPr="002F679F" w:rsidRDefault="00C25060" w:rsidP="00C25060">
            <w:pPr>
              <w:pStyle w:val="1fffb"/>
              <w:rPr>
                <w:rFonts w:cs="Times New Roman"/>
              </w:rPr>
            </w:pPr>
            <w:r w:rsidRPr="002F679F">
              <w:rPr>
                <w:rFonts w:cs="Times New Roman"/>
              </w:rPr>
              <w:t xml:space="preserve">Среднее время восстановления </w:t>
            </w:r>
            <w:proofErr w:type="spellStart"/>
            <w:r w:rsidRPr="002F679F">
              <w:rPr>
                <w:rFonts w:cs="Times New Roman"/>
              </w:rPr>
              <w:t>Zp</w:t>
            </w:r>
            <w:proofErr w:type="spellEnd"/>
            <w:r w:rsidRPr="002F679F">
              <w:rPr>
                <w:rFonts w:cs="Times New Roman"/>
              </w:rPr>
              <w:t>, ч</w:t>
            </w:r>
          </w:p>
        </w:tc>
      </w:tr>
      <w:tr w:rsidR="00C25060" w:rsidRPr="002F679F" w:rsidTr="00C25060">
        <w:trPr>
          <w:jc w:val="center"/>
        </w:trPr>
        <w:tc>
          <w:tcPr>
            <w:tcW w:w="1144" w:type="pct"/>
            <w:tcBorders>
              <w:top w:val="single" w:sz="4" w:space="0" w:color="auto"/>
              <w:left w:val="single" w:sz="4" w:space="0" w:color="auto"/>
            </w:tcBorders>
            <w:vAlign w:val="center"/>
          </w:tcPr>
          <w:p w:rsidR="00C25060" w:rsidRPr="002F679F" w:rsidRDefault="00C25060" w:rsidP="00C25060">
            <w:pPr>
              <w:pStyle w:val="1fffb"/>
              <w:rPr>
                <w:rFonts w:cs="Times New Roman"/>
              </w:rPr>
            </w:pPr>
            <w:r w:rsidRPr="002F679F">
              <w:rPr>
                <w:rFonts w:cs="Times New Roman"/>
              </w:rPr>
              <w:t>0,1-0,2</w:t>
            </w:r>
          </w:p>
        </w:tc>
        <w:tc>
          <w:tcPr>
            <w:tcW w:w="1999" w:type="pct"/>
            <w:tcBorders>
              <w:top w:val="single" w:sz="4" w:space="0" w:color="auto"/>
              <w:left w:val="single" w:sz="4" w:space="0" w:color="auto"/>
            </w:tcBorders>
            <w:vAlign w:val="center"/>
          </w:tcPr>
          <w:p w:rsidR="00C25060" w:rsidRPr="002F679F" w:rsidRDefault="00C25060" w:rsidP="00C25060">
            <w:pPr>
              <w:pStyle w:val="1fffb"/>
              <w:rPr>
                <w:rFonts w:cs="Times New Roman"/>
              </w:rPr>
            </w:pPr>
            <w:r w:rsidRPr="002F679F">
              <w:rPr>
                <w:rFonts w:cs="Times New Roman"/>
              </w:rPr>
              <w:t>-</w:t>
            </w:r>
          </w:p>
        </w:tc>
        <w:tc>
          <w:tcPr>
            <w:tcW w:w="1857" w:type="pct"/>
            <w:tcBorders>
              <w:top w:val="single" w:sz="4" w:space="0" w:color="auto"/>
              <w:left w:val="single" w:sz="4" w:space="0" w:color="auto"/>
              <w:right w:val="single" w:sz="4" w:space="0" w:color="auto"/>
            </w:tcBorders>
            <w:vAlign w:val="center"/>
          </w:tcPr>
          <w:p w:rsidR="00C25060" w:rsidRPr="002F679F" w:rsidRDefault="00C25060" w:rsidP="00C25060">
            <w:pPr>
              <w:pStyle w:val="1fffb"/>
              <w:rPr>
                <w:rFonts w:cs="Times New Roman"/>
              </w:rPr>
            </w:pPr>
            <w:r w:rsidRPr="002F679F">
              <w:rPr>
                <w:rFonts w:cs="Times New Roman"/>
              </w:rPr>
              <w:t>5</w:t>
            </w:r>
          </w:p>
        </w:tc>
      </w:tr>
      <w:tr w:rsidR="00C25060" w:rsidRPr="002F679F" w:rsidTr="00C25060">
        <w:trPr>
          <w:jc w:val="center"/>
        </w:trPr>
        <w:tc>
          <w:tcPr>
            <w:tcW w:w="1144" w:type="pct"/>
            <w:tcBorders>
              <w:top w:val="single" w:sz="4" w:space="0" w:color="auto"/>
              <w:left w:val="single" w:sz="4" w:space="0" w:color="auto"/>
            </w:tcBorders>
            <w:vAlign w:val="center"/>
          </w:tcPr>
          <w:p w:rsidR="00C25060" w:rsidRPr="002F679F" w:rsidRDefault="00C25060" w:rsidP="00C25060">
            <w:pPr>
              <w:pStyle w:val="1fffb"/>
              <w:rPr>
                <w:rFonts w:cs="Times New Roman"/>
              </w:rPr>
            </w:pPr>
            <w:r w:rsidRPr="002F679F">
              <w:rPr>
                <w:rFonts w:cs="Times New Roman"/>
              </w:rPr>
              <w:t>0,4-0,5</w:t>
            </w:r>
          </w:p>
        </w:tc>
        <w:tc>
          <w:tcPr>
            <w:tcW w:w="1999" w:type="pct"/>
            <w:tcBorders>
              <w:top w:val="single" w:sz="4" w:space="0" w:color="auto"/>
              <w:left w:val="single" w:sz="4" w:space="0" w:color="auto"/>
            </w:tcBorders>
            <w:vAlign w:val="center"/>
          </w:tcPr>
          <w:p w:rsidR="00C25060" w:rsidRPr="002F679F" w:rsidRDefault="00C25060" w:rsidP="00C25060">
            <w:pPr>
              <w:pStyle w:val="1fffb"/>
              <w:rPr>
                <w:rFonts w:cs="Times New Roman"/>
              </w:rPr>
            </w:pPr>
            <w:r w:rsidRPr="002F679F">
              <w:rPr>
                <w:rFonts w:cs="Times New Roman"/>
              </w:rPr>
              <w:t>1,5</w:t>
            </w:r>
          </w:p>
        </w:tc>
        <w:tc>
          <w:tcPr>
            <w:tcW w:w="1857" w:type="pct"/>
            <w:tcBorders>
              <w:top w:val="single" w:sz="4" w:space="0" w:color="auto"/>
              <w:left w:val="single" w:sz="4" w:space="0" w:color="auto"/>
              <w:right w:val="single" w:sz="4" w:space="0" w:color="auto"/>
            </w:tcBorders>
            <w:vAlign w:val="center"/>
          </w:tcPr>
          <w:p w:rsidR="00C25060" w:rsidRPr="002F679F" w:rsidRDefault="00C25060" w:rsidP="00C25060">
            <w:pPr>
              <w:pStyle w:val="1fffb"/>
              <w:rPr>
                <w:rFonts w:cs="Times New Roman"/>
              </w:rPr>
            </w:pPr>
            <w:r w:rsidRPr="002F679F">
              <w:rPr>
                <w:rFonts w:cs="Times New Roman"/>
              </w:rPr>
              <w:t>10-12</w:t>
            </w:r>
          </w:p>
        </w:tc>
      </w:tr>
      <w:tr w:rsidR="00C25060" w:rsidRPr="002F679F" w:rsidTr="00C25060">
        <w:trPr>
          <w:jc w:val="center"/>
        </w:trPr>
        <w:tc>
          <w:tcPr>
            <w:tcW w:w="1144" w:type="pct"/>
            <w:tcBorders>
              <w:top w:val="single" w:sz="4" w:space="0" w:color="auto"/>
              <w:left w:val="single" w:sz="4" w:space="0" w:color="auto"/>
              <w:bottom w:val="single" w:sz="4" w:space="0" w:color="auto"/>
            </w:tcBorders>
            <w:vAlign w:val="center"/>
          </w:tcPr>
          <w:p w:rsidR="00C25060" w:rsidRPr="002F679F" w:rsidRDefault="00C25060" w:rsidP="00C25060">
            <w:pPr>
              <w:pStyle w:val="1fffb"/>
              <w:rPr>
                <w:rFonts w:cs="Times New Roman"/>
              </w:rPr>
            </w:pPr>
            <w:r w:rsidRPr="002F679F">
              <w:rPr>
                <w:rFonts w:cs="Times New Roman"/>
              </w:rPr>
              <w:t>0,6</w:t>
            </w:r>
          </w:p>
        </w:tc>
        <w:tc>
          <w:tcPr>
            <w:tcW w:w="1999" w:type="pct"/>
            <w:tcBorders>
              <w:top w:val="single" w:sz="4" w:space="0" w:color="auto"/>
              <w:left w:val="single" w:sz="4" w:space="0" w:color="auto"/>
              <w:bottom w:val="single" w:sz="4" w:space="0" w:color="auto"/>
            </w:tcBorders>
            <w:vAlign w:val="center"/>
          </w:tcPr>
          <w:p w:rsidR="00C25060" w:rsidRPr="002F679F" w:rsidRDefault="00C25060" w:rsidP="00C25060">
            <w:pPr>
              <w:pStyle w:val="1fffb"/>
              <w:rPr>
                <w:rFonts w:cs="Times New Roman"/>
              </w:rPr>
            </w:pPr>
            <w:r w:rsidRPr="002F679F">
              <w:rPr>
                <w:rFonts w:cs="Times New Roman"/>
              </w:rPr>
              <w:t>2-3</w:t>
            </w:r>
          </w:p>
        </w:tc>
        <w:tc>
          <w:tcPr>
            <w:tcW w:w="1857" w:type="pct"/>
            <w:tcBorders>
              <w:top w:val="single" w:sz="4" w:space="0" w:color="auto"/>
              <w:left w:val="single" w:sz="4" w:space="0" w:color="auto"/>
              <w:bottom w:val="single" w:sz="4" w:space="0" w:color="auto"/>
              <w:right w:val="single" w:sz="4" w:space="0" w:color="auto"/>
            </w:tcBorders>
            <w:vAlign w:val="center"/>
          </w:tcPr>
          <w:p w:rsidR="00C25060" w:rsidRPr="002F679F" w:rsidRDefault="00C25060" w:rsidP="00C25060">
            <w:pPr>
              <w:pStyle w:val="1fffb"/>
              <w:rPr>
                <w:rFonts w:cs="Times New Roman"/>
              </w:rPr>
            </w:pPr>
            <w:r w:rsidRPr="002F679F">
              <w:rPr>
                <w:rFonts w:cs="Times New Roman"/>
              </w:rPr>
              <w:t>17-22</w:t>
            </w:r>
          </w:p>
        </w:tc>
      </w:tr>
    </w:tbl>
    <w:p w:rsidR="00C25060" w:rsidRDefault="00C25060" w:rsidP="00B5461F">
      <w:pPr>
        <w:pStyle w:val="11ff3"/>
        <w:rPr>
          <w:w w:val="100"/>
          <w:kern w:val="0"/>
        </w:rPr>
      </w:pPr>
    </w:p>
    <w:p w:rsidR="00537936" w:rsidRPr="00A24B76" w:rsidRDefault="00537936" w:rsidP="00537936">
      <w:pPr>
        <w:pStyle w:val="11ff3"/>
        <w:rPr>
          <w:u w:val="single"/>
        </w:rPr>
      </w:pPr>
      <w:r w:rsidRPr="00A24B76">
        <w:rPr>
          <w:u w:val="single"/>
        </w:rPr>
        <w:t xml:space="preserve">Таблица 1.3.10.2 - Показатели повреждаемости системы теплоснабжения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211"/>
        <w:gridCol w:w="816"/>
        <w:gridCol w:w="815"/>
        <w:gridCol w:w="815"/>
        <w:gridCol w:w="815"/>
        <w:gridCol w:w="815"/>
      </w:tblGrid>
      <w:tr w:rsidR="00537936" w:rsidRPr="006C599A" w:rsidTr="00537936">
        <w:trPr>
          <w:trHeight w:val="57"/>
          <w:tblHeader/>
        </w:trPr>
        <w:tc>
          <w:tcPr>
            <w:tcW w:w="2804" w:type="pct"/>
            <w:tcBorders>
              <w:top w:val="single" w:sz="4" w:space="0" w:color="auto"/>
              <w:bottom w:val="single" w:sz="4" w:space="0" w:color="auto"/>
              <w:right w:val="single" w:sz="4" w:space="0" w:color="auto"/>
            </w:tcBorders>
            <w:vAlign w:val="center"/>
          </w:tcPr>
          <w:p w:rsidR="00537936" w:rsidRPr="006C599A" w:rsidRDefault="00537936" w:rsidP="00537936">
            <w:pPr>
              <w:pStyle w:val="1fffb"/>
            </w:pPr>
            <w:r w:rsidRPr="006C599A">
              <w:t>Наименование показателя</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rsidRPr="006C599A">
              <w:t>201</w:t>
            </w:r>
            <w:r>
              <w:t>8</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rsidRPr="006C599A">
              <w:t>201</w:t>
            </w:r>
            <w:r>
              <w:t>9</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rsidRPr="006C599A">
              <w:t>20</w:t>
            </w:r>
            <w:r>
              <w:t>20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2021</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rsidRPr="006C599A">
              <w:t>20</w:t>
            </w:r>
            <w:r>
              <w:t>22</w:t>
            </w:r>
          </w:p>
        </w:tc>
      </w:tr>
      <w:tr w:rsidR="00537936" w:rsidRPr="006C599A" w:rsidTr="00537936">
        <w:trPr>
          <w:trHeight w:val="57"/>
        </w:trPr>
        <w:tc>
          <w:tcPr>
            <w:tcW w:w="2804" w:type="pct"/>
            <w:tcBorders>
              <w:top w:val="single" w:sz="4" w:space="0" w:color="auto"/>
              <w:bottom w:val="single" w:sz="4" w:space="0" w:color="auto"/>
              <w:right w:val="single" w:sz="4" w:space="0" w:color="auto"/>
            </w:tcBorders>
          </w:tcPr>
          <w:p w:rsidR="00537936" w:rsidRPr="006C599A" w:rsidRDefault="00537936" w:rsidP="00537936">
            <w:pPr>
              <w:pStyle w:val="1fffb"/>
            </w:pPr>
            <w:r w:rsidRPr="006C599A">
              <w:t>Повреждения в магистральных тепловых сетях, 1/км/год в том числе:</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w:t>
            </w:r>
          </w:p>
        </w:tc>
      </w:tr>
      <w:tr w:rsidR="00537936" w:rsidRPr="006C599A" w:rsidTr="00537936">
        <w:trPr>
          <w:trHeight w:val="57"/>
        </w:trPr>
        <w:tc>
          <w:tcPr>
            <w:tcW w:w="2804" w:type="pct"/>
            <w:tcBorders>
              <w:top w:val="single" w:sz="4" w:space="0" w:color="auto"/>
              <w:bottom w:val="single" w:sz="4" w:space="0" w:color="auto"/>
              <w:right w:val="single" w:sz="4" w:space="0" w:color="auto"/>
            </w:tcBorders>
          </w:tcPr>
          <w:p w:rsidR="00537936" w:rsidRPr="006C599A" w:rsidRDefault="00537936" w:rsidP="00537936">
            <w:pPr>
              <w:pStyle w:val="1fffb"/>
            </w:pPr>
            <w:r w:rsidRPr="006C599A">
              <w:t>в отопительный период, 1/км/год</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w:t>
            </w:r>
          </w:p>
        </w:tc>
      </w:tr>
      <w:tr w:rsidR="00537936" w:rsidRPr="006C599A" w:rsidTr="00537936">
        <w:trPr>
          <w:trHeight w:val="57"/>
        </w:trPr>
        <w:tc>
          <w:tcPr>
            <w:tcW w:w="2804" w:type="pct"/>
            <w:tcBorders>
              <w:top w:val="single" w:sz="4" w:space="0" w:color="auto"/>
              <w:bottom w:val="single" w:sz="4" w:space="0" w:color="auto"/>
              <w:right w:val="single" w:sz="4" w:space="0" w:color="auto"/>
            </w:tcBorders>
          </w:tcPr>
          <w:p w:rsidR="00537936" w:rsidRPr="006C599A" w:rsidRDefault="00537936" w:rsidP="00537936">
            <w:pPr>
              <w:pStyle w:val="1fffb"/>
            </w:pPr>
            <w:r w:rsidRPr="006C599A">
              <w:t>в период испытаний на плотность и прочность, 1/км/год</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w:t>
            </w:r>
          </w:p>
        </w:tc>
      </w:tr>
      <w:tr w:rsidR="00537936" w:rsidRPr="006C599A" w:rsidTr="00537936">
        <w:trPr>
          <w:trHeight w:val="57"/>
        </w:trPr>
        <w:tc>
          <w:tcPr>
            <w:tcW w:w="2804" w:type="pct"/>
            <w:tcBorders>
              <w:top w:val="single" w:sz="4" w:space="0" w:color="auto"/>
              <w:bottom w:val="single" w:sz="4" w:space="0" w:color="auto"/>
              <w:right w:val="single" w:sz="4" w:space="0" w:color="auto"/>
            </w:tcBorders>
          </w:tcPr>
          <w:p w:rsidR="00537936" w:rsidRPr="006C599A" w:rsidRDefault="00537936" w:rsidP="00537936">
            <w:pPr>
              <w:pStyle w:val="1fffb"/>
            </w:pPr>
            <w:r w:rsidRPr="006C599A">
              <w:t>Повреждения в распределительных тепловых сетях систем отопления, 1/км/год, в том числе:</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0,081</w:t>
            </w:r>
          </w:p>
        </w:tc>
      </w:tr>
      <w:tr w:rsidR="00537936" w:rsidRPr="006C599A" w:rsidTr="00537936">
        <w:trPr>
          <w:trHeight w:val="57"/>
        </w:trPr>
        <w:tc>
          <w:tcPr>
            <w:tcW w:w="2804" w:type="pct"/>
            <w:tcBorders>
              <w:top w:val="single" w:sz="4" w:space="0" w:color="auto"/>
              <w:bottom w:val="single" w:sz="4" w:space="0" w:color="auto"/>
              <w:right w:val="single" w:sz="4" w:space="0" w:color="auto"/>
            </w:tcBorders>
          </w:tcPr>
          <w:p w:rsidR="00537936" w:rsidRPr="006C599A" w:rsidRDefault="00537936" w:rsidP="00537936">
            <w:pPr>
              <w:pStyle w:val="1fffb"/>
            </w:pPr>
            <w:r w:rsidRPr="006C599A">
              <w:t>в отопительный период, 1/км/год</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0,081</w:t>
            </w:r>
          </w:p>
        </w:tc>
      </w:tr>
      <w:tr w:rsidR="00537936" w:rsidRPr="006C599A" w:rsidTr="00537936">
        <w:trPr>
          <w:trHeight w:val="57"/>
        </w:trPr>
        <w:tc>
          <w:tcPr>
            <w:tcW w:w="2804" w:type="pct"/>
            <w:tcBorders>
              <w:top w:val="single" w:sz="4" w:space="0" w:color="auto"/>
              <w:bottom w:val="single" w:sz="4" w:space="0" w:color="auto"/>
              <w:right w:val="single" w:sz="4" w:space="0" w:color="auto"/>
            </w:tcBorders>
          </w:tcPr>
          <w:p w:rsidR="00537936" w:rsidRPr="006C599A" w:rsidRDefault="00537936" w:rsidP="00537936">
            <w:pPr>
              <w:pStyle w:val="1fffb"/>
            </w:pPr>
            <w:r w:rsidRPr="006C599A">
              <w:t>в период испытаний на плотность и прочность, 1/км/год</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w:t>
            </w:r>
          </w:p>
        </w:tc>
      </w:tr>
      <w:tr w:rsidR="00537936" w:rsidRPr="006C599A" w:rsidTr="00537936">
        <w:trPr>
          <w:trHeight w:val="57"/>
        </w:trPr>
        <w:tc>
          <w:tcPr>
            <w:tcW w:w="2804" w:type="pct"/>
            <w:tcBorders>
              <w:top w:val="single" w:sz="4" w:space="0" w:color="auto"/>
              <w:bottom w:val="single" w:sz="4" w:space="0" w:color="auto"/>
              <w:right w:val="single" w:sz="4" w:space="0" w:color="auto"/>
            </w:tcBorders>
          </w:tcPr>
          <w:p w:rsidR="00537936" w:rsidRPr="006C599A" w:rsidRDefault="00537936" w:rsidP="00537936">
            <w:pPr>
              <w:pStyle w:val="1fffb"/>
            </w:pPr>
            <w:r w:rsidRPr="006C599A">
              <w:t>Повреждения в сетях горячего водоснабжения (в случае их наличия), 1/км/год</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w:t>
            </w:r>
          </w:p>
        </w:tc>
      </w:tr>
      <w:tr w:rsidR="00537936" w:rsidRPr="006C599A" w:rsidTr="00537936">
        <w:trPr>
          <w:trHeight w:val="57"/>
        </w:trPr>
        <w:tc>
          <w:tcPr>
            <w:tcW w:w="2804" w:type="pct"/>
            <w:tcBorders>
              <w:top w:val="single" w:sz="4" w:space="0" w:color="auto"/>
              <w:bottom w:val="single" w:sz="4" w:space="0" w:color="auto"/>
              <w:right w:val="single" w:sz="4" w:space="0" w:color="auto"/>
            </w:tcBorders>
          </w:tcPr>
          <w:p w:rsidR="00537936" w:rsidRPr="006C599A" w:rsidRDefault="00537936" w:rsidP="00537936">
            <w:pPr>
              <w:pStyle w:val="1fffb"/>
            </w:pPr>
            <w:r w:rsidRPr="006C599A">
              <w:t>Всего повреждения в тепловых сетях, 1/км/год</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0,081</w:t>
            </w:r>
          </w:p>
        </w:tc>
      </w:tr>
    </w:tbl>
    <w:p w:rsidR="00537936" w:rsidRPr="002F679F" w:rsidRDefault="00537936" w:rsidP="00B5461F">
      <w:pPr>
        <w:pStyle w:val="11ff3"/>
        <w:rPr>
          <w:w w:val="100"/>
          <w:kern w:val="0"/>
        </w:rPr>
      </w:pPr>
    </w:p>
    <w:p w:rsidR="00FF6756" w:rsidRPr="002F679F" w:rsidRDefault="00405C87" w:rsidP="00FF6756">
      <w:pPr>
        <w:pStyle w:val="11ff3"/>
        <w:rPr>
          <w:w w:val="100"/>
          <w:kern w:val="0"/>
          <w:u w:val="single"/>
        </w:rPr>
      </w:pPr>
      <w:bookmarkStart w:id="133" w:name="sub_181183"/>
      <w:r w:rsidRPr="002F679F">
        <w:rPr>
          <w:w w:val="100"/>
          <w:kern w:val="0"/>
          <w:u w:val="single"/>
        </w:rPr>
        <w:t>Таблица 1.3.10.</w:t>
      </w:r>
      <w:r w:rsidR="00537936">
        <w:rPr>
          <w:w w:val="100"/>
          <w:kern w:val="0"/>
          <w:u w:val="single"/>
        </w:rPr>
        <w:t>3</w:t>
      </w:r>
      <w:r w:rsidRPr="002F679F">
        <w:rPr>
          <w:w w:val="100"/>
          <w:kern w:val="0"/>
          <w:u w:val="single"/>
        </w:rPr>
        <w:t xml:space="preserve"> - </w:t>
      </w:r>
      <w:r w:rsidR="00FF6756" w:rsidRPr="002F679F">
        <w:rPr>
          <w:w w:val="100"/>
          <w:kern w:val="0"/>
          <w:u w:val="single"/>
        </w:rPr>
        <w:t>Показатели восстановления в системе теплоснабжения (для каждого источники тепловой энергии отдельная таблица)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205"/>
        <w:gridCol w:w="616"/>
        <w:gridCol w:w="616"/>
        <w:gridCol w:w="617"/>
        <w:gridCol w:w="617"/>
        <w:gridCol w:w="616"/>
      </w:tblGrid>
      <w:tr w:rsidR="00537936" w:rsidRPr="002F679F" w:rsidTr="00A23004">
        <w:trPr>
          <w:trHeight w:val="227"/>
          <w:tblHeader/>
        </w:trPr>
        <w:tc>
          <w:tcPr>
            <w:tcW w:w="3341" w:type="pct"/>
            <w:tcBorders>
              <w:top w:val="single" w:sz="4" w:space="0" w:color="auto"/>
              <w:bottom w:val="single" w:sz="4" w:space="0" w:color="auto"/>
              <w:right w:val="single" w:sz="4" w:space="0" w:color="auto"/>
            </w:tcBorders>
            <w:vAlign w:val="center"/>
          </w:tcPr>
          <w:bookmarkEnd w:id="133"/>
          <w:p w:rsidR="00537936" w:rsidRPr="002F679F" w:rsidRDefault="00537936" w:rsidP="00537936">
            <w:pPr>
              <w:pStyle w:val="1fffb"/>
              <w:rPr>
                <w:rFonts w:cs="Times New Roman"/>
              </w:rPr>
            </w:pPr>
            <w:r w:rsidRPr="002F679F">
              <w:rPr>
                <w:rFonts w:cs="Times New Roman"/>
              </w:rPr>
              <w:t>Наименование показателя</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2018</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2019</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Pr>
                <w:rFonts w:cs="Times New Roman"/>
              </w:rPr>
              <w:t>2020</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Pr>
                <w:rFonts w:cs="Times New Roman"/>
              </w:rPr>
              <w:t>2021</w:t>
            </w:r>
          </w:p>
        </w:tc>
        <w:tc>
          <w:tcPr>
            <w:tcW w:w="332" w:type="pct"/>
            <w:tcBorders>
              <w:top w:val="single" w:sz="4" w:space="0" w:color="auto"/>
              <w:left w:val="single" w:sz="4" w:space="0" w:color="auto"/>
              <w:bottom w:val="single" w:sz="4" w:space="0" w:color="auto"/>
            </w:tcBorders>
            <w:vAlign w:val="center"/>
          </w:tcPr>
          <w:p w:rsidR="00537936" w:rsidRPr="002F679F" w:rsidRDefault="00537936" w:rsidP="00537936">
            <w:pPr>
              <w:pStyle w:val="1fffb"/>
              <w:rPr>
                <w:rFonts w:cs="Times New Roman"/>
              </w:rPr>
            </w:pPr>
            <w:r>
              <w:rPr>
                <w:rFonts w:cs="Times New Roman"/>
              </w:rPr>
              <w:t>2022</w:t>
            </w:r>
          </w:p>
        </w:tc>
      </w:tr>
      <w:tr w:rsidR="00537936" w:rsidRPr="002F679F" w:rsidTr="00A24B76">
        <w:trPr>
          <w:trHeight w:val="227"/>
        </w:trPr>
        <w:tc>
          <w:tcPr>
            <w:tcW w:w="3341" w:type="pct"/>
            <w:tcBorders>
              <w:top w:val="single" w:sz="4" w:space="0" w:color="auto"/>
              <w:bottom w:val="single" w:sz="4" w:space="0" w:color="auto"/>
              <w:right w:val="single" w:sz="4" w:space="0" w:color="auto"/>
            </w:tcBorders>
          </w:tcPr>
          <w:p w:rsidR="00537936" w:rsidRPr="002F679F" w:rsidRDefault="00537936" w:rsidP="00537936">
            <w:pPr>
              <w:pStyle w:val="1fffb"/>
              <w:rPr>
                <w:rFonts w:cs="Times New Roman"/>
              </w:rPr>
            </w:pPr>
            <w:r w:rsidRPr="002F679F">
              <w:rPr>
                <w:rFonts w:cs="Times New Roman"/>
              </w:rPr>
              <w:t>Среднее время восстановления теплоснабжения после повреждения в магистральных тепловых сетях в отопительный период, час</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tcBorders>
            <w:vAlign w:val="center"/>
          </w:tcPr>
          <w:p w:rsidR="00537936" w:rsidRPr="006C599A" w:rsidRDefault="00537936" w:rsidP="00537936">
            <w:pPr>
              <w:jc w:val="center"/>
              <w:rPr>
                <w:sz w:val="20"/>
                <w:szCs w:val="20"/>
              </w:rPr>
            </w:pPr>
            <w:r>
              <w:rPr>
                <w:sz w:val="20"/>
                <w:szCs w:val="20"/>
              </w:rPr>
              <w:t>0</w:t>
            </w:r>
          </w:p>
        </w:tc>
      </w:tr>
      <w:tr w:rsidR="00537936" w:rsidRPr="002F679F" w:rsidTr="00A24B76">
        <w:trPr>
          <w:trHeight w:val="227"/>
        </w:trPr>
        <w:tc>
          <w:tcPr>
            <w:tcW w:w="3341" w:type="pct"/>
            <w:tcBorders>
              <w:top w:val="single" w:sz="4" w:space="0" w:color="auto"/>
              <w:bottom w:val="single" w:sz="4" w:space="0" w:color="auto"/>
              <w:right w:val="single" w:sz="4" w:space="0" w:color="auto"/>
            </w:tcBorders>
          </w:tcPr>
          <w:p w:rsidR="00537936" w:rsidRPr="002F679F" w:rsidRDefault="00537936" w:rsidP="00537936">
            <w:pPr>
              <w:pStyle w:val="1fffb"/>
              <w:rPr>
                <w:rFonts w:cs="Times New Roman"/>
              </w:rPr>
            </w:pPr>
            <w:r w:rsidRPr="002F679F">
              <w:rPr>
                <w:rFonts w:cs="Times New Roman"/>
              </w:rPr>
              <w:t>Среднее время восстановления отопления после повреждения в распределительных тепловых сетях систем отопления, час:</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tcBorders>
            <w:vAlign w:val="center"/>
          </w:tcPr>
          <w:p w:rsidR="00537936" w:rsidRPr="006C599A" w:rsidRDefault="00537936" w:rsidP="00537936">
            <w:pPr>
              <w:jc w:val="center"/>
              <w:rPr>
                <w:sz w:val="20"/>
                <w:szCs w:val="20"/>
              </w:rPr>
            </w:pPr>
            <w:r>
              <w:rPr>
                <w:sz w:val="20"/>
                <w:szCs w:val="20"/>
              </w:rPr>
              <w:t>3,5</w:t>
            </w:r>
          </w:p>
        </w:tc>
      </w:tr>
      <w:tr w:rsidR="00537936" w:rsidRPr="002F679F" w:rsidTr="00A24B76">
        <w:trPr>
          <w:trHeight w:val="227"/>
        </w:trPr>
        <w:tc>
          <w:tcPr>
            <w:tcW w:w="3341" w:type="pct"/>
            <w:tcBorders>
              <w:top w:val="single" w:sz="4" w:space="0" w:color="auto"/>
              <w:bottom w:val="single" w:sz="4" w:space="0" w:color="auto"/>
              <w:right w:val="single" w:sz="4" w:space="0" w:color="auto"/>
            </w:tcBorders>
          </w:tcPr>
          <w:p w:rsidR="00537936" w:rsidRPr="002F679F" w:rsidRDefault="00537936" w:rsidP="00537936">
            <w:pPr>
              <w:pStyle w:val="1fffb"/>
              <w:rPr>
                <w:rFonts w:cs="Times New Roman"/>
              </w:rPr>
            </w:pPr>
            <w:r w:rsidRPr="002F679F">
              <w:rPr>
                <w:rFonts w:cs="Times New Roman"/>
              </w:rPr>
              <w:t>Среднее время восстановления горячего водоснабжения поле повреждения в сетях горячего водоснабжения (в случае их наличия), час</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tcBorders>
            <w:vAlign w:val="center"/>
          </w:tcPr>
          <w:p w:rsidR="00537936" w:rsidRPr="006C599A" w:rsidRDefault="00537936" w:rsidP="00537936">
            <w:pPr>
              <w:jc w:val="center"/>
              <w:rPr>
                <w:sz w:val="20"/>
                <w:szCs w:val="20"/>
              </w:rPr>
            </w:pPr>
            <w:r>
              <w:rPr>
                <w:sz w:val="20"/>
                <w:szCs w:val="20"/>
              </w:rPr>
              <w:t>0</w:t>
            </w:r>
          </w:p>
        </w:tc>
      </w:tr>
      <w:tr w:rsidR="00537936" w:rsidRPr="002F679F" w:rsidTr="00A23004">
        <w:trPr>
          <w:trHeight w:val="227"/>
        </w:trPr>
        <w:tc>
          <w:tcPr>
            <w:tcW w:w="3341" w:type="pct"/>
            <w:tcBorders>
              <w:top w:val="single" w:sz="4" w:space="0" w:color="auto"/>
              <w:bottom w:val="single" w:sz="4" w:space="0" w:color="auto"/>
              <w:right w:val="single" w:sz="4" w:space="0" w:color="auto"/>
            </w:tcBorders>
          </w:tcPr>
          <w:p w:rsidR="00537936" w:rsidRPr="002F679F" w:rsidRDefault="00537936" w:rsidP="00537936">
            <w:pPr>
              <w:pStyle w:val="1fffb"/>
              <w:rPr>
                <w:rFonts w:cs="Times New Roman"/>
              </w:rPr>
            </w:pPr>
            <w:r w:rsidRPr="002F679F">
              <w:rPr>
                <w:rFonts w:cs="Times New Roman"/>
              </w:rPr>
              <w:t>Всего среднее время восстановления отопления после повреждения в магистральных и распределительных тепловых сетях, час</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jc w:val="center"/>
              <w:rPr>
                <w:sz w:val="20"/>
                <w:szCs w:val="20"/>
              </w:rPr>
            </w:pPr>
            <w:r>
              <w:rPr>
                <w:sz w:val="20"/>
                <w:szCs w:val="20"/>
              </w:rPr>
              <w:t>0</w:t>
            </w:r>
          </w:p>
        </w:tc>
        <w:tc>
          <w:tcPr>
            <w:tcW w:w="332" w:type="pct"/>
            <w:tcBorders>
              <w:top w:val="single" w:sz="4" w:space="0" w:color="auto"/>
              <w:left w:val="single" w:sz="4" w:space="0" w:color="auto"/>
              <w:bottom w:val="single" w:sz="4" w:space="0" w:color="auto"/>
            </w:tcBorders>
            <w:vAlign w:val="center"/>
          </w:tcPr>
          <w:p w:rsidR="00537936" w:rsidRPr="006C599A" w:rsidRDefault="00537936" w:rsidP="00537936">
            <w:pPr>
              <w:jc w:val="center"/>
              <w:rPr>
                <w:sz w:val="20"/>
                <w:szCs w:val="20"/>
              </w:rPr>
            </w:pPr>
            <w:r>
              <w:rPr>
                <w:sz w:val="20"/>
                <w:szCs w:val="20"/>
              </w:rPr>
              <w:t>3,5</w:t>
            </w:r>
          </w:p>
        </w:tc>
      </w:tr>
    </w:tbl>
    <w:p w:rsidR="00FF6756" w:rsidRPr="002F679F" w:rsidRDefault="00FF6756" w:rsidP="00B5461F">
      <w:pPr>
        <w:pStyle w:val="11ff3"/>
        <w:rPr>
          <w:w w:val="100"/>
          <w:kern w:val="0"/>
        </w:rPr>
      </w:pPr>
    </w:p>
    <w:p w:rsidR="00C25060" w:rsidRPr="002F679F" w:rsidRDefault="00C25060" w:rsidP="00C25060">
      <w:pPr>
        <w:pStyle w:val="20"/>
        <w:tabs>
          <w:tab w:val="left" w:pos="709"/>
        </w:tabs>
        <w:jc w:val="both"/>
        <w:rPr>
          <w:rFonts w:cs="Times New Roman"/>
        </w:rPr>
      </w:pPr>
      <w:bookmarkStart w:id="134" w:name="_Toc78674712"/>
      <w:bookmarkStart w:id="135" w:name="_Toc84970949"/>
      <w:bookmarkStart w:id="136" w:name="_Toc116943316"/>
      <w:r w:rsidRPr="002F679F">
        <w:rPr>
          <w:rFonts w:cs="Times New Roman"/>
        </w:rPr>
        <w:t>Описание процедур диагностики состояния тепловых сетей и планирования капитальных (текущих) ремонтов</w:t>
      </w:r>
      <w:bookmarkEnd w:id="132"/>
      <w:bookmarkEnd w:id="134"/>
      <w:bookmarkEnd w:id="135"/>
      <w:bookmarkEnd w:id="136"/>
    </w:p>
    <w:p w:rsidR="00C25060" w:rsidRPr="002F679F" w:rsidRDefault="00C25060" w:rsidP="00B5461F">
      <w:pPr>
        <w:pStyle w:val="11ff3"/>
        <w:rPr>
          <w:w w:val="100"/>
          <w:kern w:val="0"/>
        </w:rPr>
      </w:pPr>
      <w:proofErr w:type="gramStart"/>
      <w:r w:rsidRPr="002F679F">
        <w:rPr>
          <w:w w:val="100"/>
          <w:kern w:val="0"/>
        </w:rPr>
        <w:t xml:space="preserve">Процедура диагностики состояния тепловых сетей включает в себя плановые </w:t>
      </w:r>
      <w:proofErr w:type="spellStart"/>
      <w:r w:rsidRPr="002F679F">
        <w:rPr>
          <w:w w:val="100"/>
          <w:kern w:val="0"/>
        </w:rPr>
        <w:t>шурфовки</w:t>
      </w:r>
      <w:proofErr w:type="spellEnd"/>
      <w:r w:rsidRPr="002F679F">
        <w:rPr>
          <w:w w:val="100"/>
          <w:kern w:val="0"/>
        </w:rPr>
        <w:t xml:space="preserve"> трасс тепловой сети, проводимые специалистами организаций, с последующим составлением акта оценки интенсивности процесса внутренней коррозии в тепловых сетях (с помощью метода «индикаторов коррозии» по «типовой инструкции по технической эксплуатации систем транспорта и распределения тепловой энергии (тепловых сетей)» РД 153-34.0-20.507-98 Приложении 19, а также визуальным осмотром трубопровода.</w:t>
      </w:r>
      <w:proofErr w:type="gramEnd"/>
      <w:r w:rsidRPr="002F679F">
        <w:rPr>
          <w:w w:val="100"/>
          <w:kern w:val="0"/>
        </w:rPr>
        <w:t xml:space="preserve"> По результатам работ, составляется акт осмотра теплопровода при вскрытии прокладки, где описываются проведенные мероприятия и заключение комиссии по итогам диагностики. На основании этих актов планируются работы по </w:t>
      </w:r>
      <w:r w:rsidRPr="002F679F">
        <w:rPr>
          <w:w w:val="100"/>
          <w:kern w:val="0"/>
        </w:rPr>
        <w:lastRenderedPageBreak/>
        <w:t>проведению капитальных (текущих) ремонтов определенных участков сети, требующих замены.</w:t>
      </w:r>
    </w:p>
    <w:p w:rsidR="00C25060" w:rsidRPr="002F679F" w:rsidRDefault="00C25060" w:rsidP="00B5461F">
      <w:pPr>
        <w:pStyle w:val="11ff3"/>
        <w:rPr>
          <w:w w:val="100"/>
          <w:kern w:val="0"/>
        </w:rPr>
      </w:pPr>
      <w:r w:rsidRPr="002F679F">
        <w:rPr>
          <w:w w:val="100"/>
          <w:kern w:val="0"/>
        </w:rPr>
        <w:t xml:space="preserve">В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плановые ремонты на тепловых сетях производятся в летний   период   и   в основном приходятся на август месяц. Продолжительность ремонтов на сетях отопления составляет от 5 до 17дней, магистральные сети от 5 до 15 дней. Согласно </w:t>
      </w:r>
      <w:r w:rsidR="00A23004" w:rsidRPr="00A23004">
        <w:rPr>
          <w:w w:val="100"/>
          <w:kern w:val="0"/>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2F679F">
        <w:rPr>
          <w:w w:val="100"/>
          <w:kern w:val="0"/>
        </w:rPr>
        <w:t xml:space="preserve"> и п.4.4 продолжительность отключения потребителей от системы отопления и ГВС не превышает нормы.</w:t>
      </w:r>
    </w:p>
    <w:p w:rsidR="00C25060" w:rsidRPr="002F679F" w:rsidRDefault="00C25060" w:rsidP="00B5461F">
      <w:pPr>
        <w:pStyle w:val="11ff3"/>
        <w:rPr>
          <w:w w:val="100"/>
          <w:kern w:val="0"/>
          <w:lang w:eastAsia="ru-RU"/>
        </w:rPr>
      </w:pPr>
      <w:r w:rsidRPr="002F679F">
        <w:rPr>
          <w:w w:val="100"/>
          <w:kern w:val="0"/>
        </w:rPr>
        <w:t>При выполнении капитальных, текущих и аварийных ремонтов подразделения и служб</w:t>
      </w:r>
      <w:proofErr w:type="gramStart"/>
      <w:r w:rsidRPr="002F679F">
        <w:rPr>
          <w:w w:val="100"/>
          <w:kern w:val="0"/>
        </w:rPr>
        <w:t xml:space="preserve">ы </w:t>
      </w:r>
      <w:r w:rsidR="00E25176">
        <w:rPr>
          <w:w w:val="100"/>
          <w:kern w:val="0"/>
        </w:rPr>
        <w:t>ООО</w:t>
      </w:r>
      <w:proofErr w:type="gramEnd"/>
      <w:r w:rsidR="00E25176">
        <w:rPr>
          <w:w w:val="100"/>
          <w:kern w:val="0"/>
        </w:rPr>
        <w:t xml:space="preserve">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руководствуются:</w:t>
      </w:r>
    </w:p>
    <w:p w:rsidR="00C25060" w:rsidRPr="002F679F" w:rsidRDefault="00C25060" w:rsidP="00C25060">
      <w:pPr>
        <w:pStyle w:val="113"/>
        <w:rPr>
          <w:lang w:eastAsia="ru-RU"/>
        </w:rPr>
      </w:pPr>
      <w:r w:rsidRPr="002F679F">
        <w:rPr>
          <w:lang w:eastAsia="ru-RU"/>
        </w:rPr>
        <w:tab/>
        <w:t xml:space="preserve">действующим регламентом реализации ремонтных и инвестиционных программ </w:t>
      </w:r>
      <w:r w:rsidR="00E25176">
        <w:rPr>
          <w:lang w:eastAsia="ru-RU"/>
        </w:rPr>
        <w:t>ООО «</w:t>
      </w:r>
      <w:proofErr w:type="spellStart"/>
      <w:r w:rsidR="00E25176">
        <w:rPr>
          <w:lang w:eastAsia="ru-RU"/>
        </w:rPr>
        <w:t>Петербургтеплоэнерго</w:t>
      </w:r>
      <w:proofErr w:type="spellEnd"/>
      <w:r w:rsidR="00E25176">
        <w:rPr>
          <w:lang w:eastAsia="ru-RU"/>
        </w:rPr>
        <w:t>»</w:t>
      </w:r>
    </w:p>
    <w:p w:rsidR="00C25060" w:rsidRPr="002F679F" w:rsidRDefault="00C25060" w:rsidP="00C25060">
      <w:pPr>
        <w:pStyle w:val="113"/>
        <w:rPr>
          <w:lang w:eastAsia="ru-RU"/>
        </w:rPr>
      </w:pPr>
      <w:r w:rsidRPr="002F679F">
        <w:rPr>
          <w:lang w:eastAsia="ru-RU"/>
        </w:rPr>
        <w:tab/>
        <w:t xml:space="preserve">регламентом по контролю использования собственных ресурсов при проведении ремонтных работ в филиале </w:t>
      </w:r>
      <w:r w:rsidR="00E25176">
        <w:rPr>
          <w:lang w:eastAsia="ru-RU"/>
        </w:rPr>
        <w:t>ООО «</w:t>
      </w:r>
      <w:proofErr w:type="spellStart"/>
      <w:r w:rsidR="00E25176">
        <w:rPr>
          <w:lang w:eastAsia="ru-RU"/>
        </w:rPr>
        <w:t>Петербургтеплоэнерго</w:t>
      </w:r>
      <w:proofErr w:type="spellEnd"/>
      <w:r w:rsidR="00E25176">
        <w:rPr>
          <w:lang w:eastAsia="ru-RU"/>
        </w:rPr>
        <w:t>»</w:t>
      </w:r>
    </w:p>
    <w:p w:rsidR="00C25060" w:rsidRPr="002F679F" w:rsidRDefault="00C25060" w:rsidP="00C25060">
      <w:pPr>
        <w:pStyle w:val="113"/>
        <w:rPr>
          <w:lang w:eastAsia="ru-RU"/>
        </w:rPr>
      </w:pPr>
      <w:r w:rsidRPr="002F679F">
        <w:rPr>
          <w:lang w:eastAsia="ru-RU"/>
        </w:rPr>
        <w:tab/>
        <w:t xml:space="preserve">регламентом по планированию ремонтного фонда; </w:t>
      </w:r>
    </w:p>
    <w:p w:rsidR="00C25060" w:rsidRPr="002F679F" w:rsidRDefault="00C25060" w:rsidP="00C25060">
      <w:pPr>
        <w:pStyle w:val="113"/>
        <w:rPr>
          <w:lang w:eastAsia="ru-RU"/>
        </w:rPr>
      </w:pPr>
      <w:r w:rsidRPr="002F679F">
        <w:rPr>
          <w:lang w:eastAsia="ru-RU"/>
        </w:rPr>
        <w:tab/>
        <w:t xml:space="preserve">правилами устройства и безопасной эксплуатации трубопроводов пара и горячей воды; </w:t>
      </w:r>
    </w:p>
    <w:p w:rsidR="00C25060" w:rsidRPr="002F679F" w:rsidRDefault="00C25060" w:rsidP="00C25060">
      <w:pPr>
        <w:pStyle w:val="113"/>
        <w:rPr>
          <w:lang w:eastAsia="ru-RU"/>
        </w:rPr>
      </w:pPr>
      <w:r w:rsidRPr="002F679F">
        <w:rPr>
          <w:lang w:eastAsia="ru-RU"/>
        </w:rPr>
        <w:tab/>
        <w:t xml:space="preserve">правилами организации технического обслуживания и ремонта оборудования, зданий и сооружений электростанций и сетей СО 34. 04.181-2003; </w:t>
      </w:r>
    </w:p>
    <w:p w:rsidR="00C25060" w:rsidRPr="002F679F" w:rsidRDefault="00C25060" w:rsidP="00C25060">
      <w:pPr>
        <w:pStyle w:val="113"/>
        <w:rPr>
          <w:lang w:eastAsia="ru-RU"/>
        </w:rPr>
      </w:pPr>
      <w:r w:rsidRPr="002F679F">
        <w:rPr>
          <w:lang w:eastAsia="ru-RU"/>
        </w:rPr>
        <w:t xml:space="preserve">рекомендациями действующих СП. </w:t>
      </w:r>
    </w:p>
    <w:p w:rsidR="00C25060" w:rsidRPr="002F679F" w:rsidRDefault="00C25060" w:rsidP="00B5461F">
      <w:pPr>
        <w:pStyle w:val="11ff3"/>
        <w:rPr>
          <w:w w:val="100"/>
          <w:kern w:val="0"/>
        </w:rPr>
      </w:pPr>
      <w:r w:rsidRPr="002F679F">
        <w:rPr>
          <w:w w:val="100"/>
          <w:kern w:val="0"/>
        </w:rPr>
        <w:t>Планирование летних ремонтов осуществляется с учетом результатов испытаний: ежегодных - на гидравлическую плотность, раз в пять лет - на расчетную температуру и гидравлические потери.</w:t>
      </w:r>
    </w:p>
    <w:p w:rsidR="00C25060" w:rsidRPr="002F679F" w:rsidRDefault="00C25060" w:rsidP="00B5461F">
      <w:pPr>
        <w:pStyle w:val="11ff3"/>
        <w:rPr>
          <w:w w:val="100"/>
          <w:kern w:val="0"/>
        </w:rPr>
      </w:pPr>
      <w:r w:rsidRPr="002F679F">
        <w:rPr>
          <w:w w:val="100"/>
          <w:kern w:val="0"/>
        </w:rPr>
        <w:t xml:space="preserve">Оборудование тепловых сетей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w:t>
      </w:r>
      <w:proofErr w:type="gramStart"/>
      <w:r w:rsidR="0013776F">
        <w:rPr>
          <w:w w:val="100"/>
          <w:kern w:val="0"/>
        </w:rPr>
        <w:t>поселение</w:t>
      </w:r>
      <w:proofErr w:type="gramEnd"/>
      <w:r w:rsidR="00A01DE3" w:rsidRPr="002F679F">
        <w:rPr>
          <w:w w:val="100"/>
          <w:kern w:val="0"/>
        </w:rPr>
        <w:t xml:space="preserve"> </w:t>
      </w:r>
      <w:r w:rsidRPr="002F679F">
        <w:rPr>
          <w:w w:val="100"/>
          <w:kern w:val="0"/>
        </w:rPr>
        <w:t>в том числе тепловые пункты и системы тепло</w:t>
      </w:r>
      <w:r w:rsidR="00A01DE3" w:rsidRPr="002F679F">
        <w:rPr>
          <w:w w:val="100"/>
          <w:kern w:val="0"/>
        </w:rPr>
        <w:t>п</w:t>
      </w:r>
      <w:r w:rsidRPr="002F679F">
        <w:rPr>
          <w:w w:val="100"/>
          <w:kern w:val="0"/>
        </w:rPr>
        <w:t>отребления до проведения пуска после летних ремонтов подвергается гидравлическому испытанию на прочность и плотность, на максимальную температуру теплоносителя. Данные испытания проводятся непосредственно перед окончанием отопительного сезона при устойчивых суточных плюсовых температурах наружного воздуха.</w:t>
      </w:r>
    </w:p>
    <w:p w:rsidR="00C25060" w:rsidRPr="002F679F" w:rsidRDefault="00C25060" w:rsidP="00B5461F">
      <w:pPr>
        <w:pStyle w:val="11ff3"/>
        <w:rPr>
          <w:w w:val="100"/>
          <w:kern w:val="0"/>
        </w:rPr>
      </w:pPr>
      <w:r w:rsidRPr="002F679F">
        <w:rPr>
          <w:w w:val="100"/>
          <w:kern w:val="0"/>
        </w:rPr>
        <w:lastRenderedPageBreak/>
        <w:t>Организовано техническое обслуживание и ремонт тепловых сетей. Ответственность за организацию технического обслуживания и ремонта несет административно-технический персонал, за которым закреплены тепловые сети. Объем технического обслуживания и ремонта определяется необходимостью поддержания работоспособного состояния тепловых сетей.</w:t>
      </w:r>
    </w:p>
    <w:p w:rsidR="00C25060" w:rsidRPr="002F679F" w:rsidRDefault="00C25060" w:rsidP="00B5461F">
      <w:pPr>
        <w:pStyle w:val="11ff3"/>
        <w:rPr>
          <w:w w:val="100"/>
          <w:kern w:val="0"/>
        </w:rPr>
      </w:pPr>
      <w:r w:rsidRPr="002F679F">
        <w:rPr>
          <w:w w:val="100"/>
          <w:kern w:val="0"/>
        </w:rPr>
        <w:t>Планирование капитальных и текущих ремонтов производится на основании указаний заводов–изготовителей, указанных в паспортах на оборудование, и в соответствии с системой планово-предупредительного ремонта.</w:t>
      </w:r>
    </w:p>
    <w:p w:rsidR="00C25060" w:rsidRPr="002F679F" w:rsidRDefault="00C25060" w:rsidP="00B5461F">
      <w:pPr>
        <w:pStyle w:val="11ff3"/>
        <w:rPr>
          <w:w w:val="100"/>
          <w:kern w:val="0"/>
        </w:rPr>
      </w:pPr>
      <w:r w:rsidRPr="002F679F">
        <w:rPr>
          <w:w w:val="100"/>
          <w:kern w:val="0"/>
        </w:rPr>
        <w:t xml:space="preserve">Диагностика состояния тепловых сетей производится при гидравлических испытаниях тепловых сетей на прочность и плотность дважды в год по утвержденному графику. Состояние тепловой изоляции проводится визуальным контролем. В случае нарушения ее целостности, проводятся необходимые мероприятия по устранению недостатков. Также, в </w:t>
      </w:r>
      <w:proofErr w:type="spellStart"/>
      <w:r w:rsidRPr="002F679F">
        <w:rPr>
          <w:w w:val="100"/>
          <w:kern w:val="0"/>
        </w:rPr>
        <w:t>межотопительный</w:t>
      </w:r>
      <w:proofErr w:type="spellEnd"/>
      <w:r w:rsidRPr="002F679F">
        <w:rPr>
          <w:w w:val="100"/>
          <w:kern w:val="0"/>
        </w:rPr>
        <w:t xml:space="preserve"> период, производится ремонт или замена запорной арматуры и приборов контроля (манометры, термометры и т.п.).</w:t>
      </w:r>
    </w:p>
    <w:p w:rsidR="00FF6756" w:rsidRPr="002F679F" w:rsidRDefault="00405C87" w:rsidP="00FF6756">
      <w:pPr>
        <w:pStyle w:val="11ff3"/>
        <w:rPr>
          <w:w w:val="100"/>
          <w:kern w:val="0"/>
          <w:u w:val="single"/>
        </w:rPr>
      </w:pPr>
      <w:bookmarkStart w:id="137" w:name="sub_180181"/>
      <w:r w:rsidRPr="002F679F">
        <w:rPr>
          <w:w w:val="100"/>
          <w:kern w:val="0"/>
          <w:u w:val="single"/>
        </w:rPr>
        <w:t xml:space="preserve">Таблица 1.3.11.1 - </w:t>
      </w:r>
      <w:r w:rsidR="00FF6756" w:rsidRPr="002F679F">
        <w:rPr>
          <w:w w:val="100"/>
          <w:kern w:val="0"/>
          <w:u w:val="single"/>
        </w:rPr>
        <w:t xml:space="preserve">Показатели повреждаемости системы теплоснабжения </w:t>
      </w:r>
      <w:bookmarkEnd w:id="137"/>
      <w:r w:rsidR="00FF6756" w:rsidRPr="002F679F">
        <w:rPr>
          <w:w w:val="100"/>
          <w:kern w:val="0"/>
          <w:u w:val="single"/>
        </w:rPr>
        <w:t>(для каждого источники тепловой энергии отдельная таблица)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213"/>
        <w:gridCol w:w="815"/>
        <w:gridCol w:w="815"/>
        <w:gridCol w:w="815"/>
        <w:gridCol w:w="815"/>
        <w:gridCol w:w="814"/>
      </w:tblGrid>
      <w:tr w:rsidR="00537936" w:rsidRPr="002F679F" w:rsidTr="00537936">
        <w:trPr>
          <w:trHeight w:val="227"/>
          <w:tblHeader/>
        </w:trPr>
        <w:tc>
          <w:tcPr>
            <w:tcW w:w="2806" w:type="pct"/>
            <w:tcBorders>
              <w:top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Наименование показателя</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rsidRPr="006C599A">
              <w:t>201</w:t>
            </w:r>
            <w:r>
              <w:t>8</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rsidRPr="006C599A">
              <w:t>201</w:t>
            </w:r>
            <w:r>
              <w:t>9</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rsidRPr="006C599A">
              <w:t>20</w:t>
            </w:r>
            <w:r>
              <w:t>20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2021</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rsidRPr="006C599A">
              <w:t>20</w:t>
            </w:r>
            <w:r>
              <w:t>22</w:t>
            </w:r>
          </w:p>
        </w:tc>
      </w:tr>
      <w:tr w:rsidR="00537936" w:rsidRPr="002F679F" w:rsidTr="00537936">
        <w:trPr>
          <w:trHeight w:val="227"/>
        </w:trPr>
        <w:tc>
          <w:tcPr>
            <w:tcW w:w="2806" w:type="pct"/>
            <w:tcBorders>
              <w:top w:val="single" w:sz="4" w:space="0" w:color="auto"/>
              <w:bottom w:val="single" w:sz="4" w:space="0" w:color="auto"/>
              <w:right w:val="single" w:sz="4" w:space="0" w:color="auto"/>
            </w:tcBorders>
          </w:tcPr>
          <w:p w:rsidR="00537936" w:rsidRPr="002F679F" w:rsidRDefault="00537936" w:rsidP="00537936">
            <w:pPr>
              <w:pStyle w:val="1fffb"/>
              <w:rPr>
                <w:rFonts w:cs="Times New Roman"/>
              </w:rPr>
            </w:pPr>
            <w:r w:rsidRPr="002F679F">
              <w:rPr>
                <w:rFonts w:cs="Times New Roman"/>
              </w:rPr>
              <w:t>Повреждения в магистральных тепловых сетях, 1/км/год в том числе:</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w:t>
            </w:r>
          </w:p>
        </w:tc>
      </w:tr>
      <w:tr w:rsidR="00537936" w:rsidRPr="002F679F" w:rsidTr="00537936">
        <w:trPr>
          <w:trHeight w:val="227"/>
        </w:trPr>
        <w:tc>
          <w:tcPr>
            <w:tcW w:w="2806" w:type="pct"/>
            <w:tcBorders>
              <w:top w:val="single" w:sz="4" w:space="0" w:color="auto"/>
              <w:bottom w:val="single" w:sz="4" w:space="0" w:color="auto"/>
              <w:right w:val="single" w:sz="4" w:space="0" w:color="auto"/>
            </w:tcBorders>
          </w:tcPr>
          <w:p w:rsidR="00537936" w:rsidRPr="002F679F" w:rsidRDefault="00537936" w:rsidP="00537936">
            <w:pPr>
              <w:pStyle w:val="1fffb"/>
              <w:rPr>
                <w:rFonts w:cs="Times New Roman"/>
              </w:rPr>
            </w:pPr>
            <w:r w:rsidRPr="002F679F">
              <w:rPr>
                <w:rFonts w:cs="Times New Roman"/>
              </w:rPr>
              <w:t>в отопительный период, 1/км/год</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w:t>
            </w:r>
          </w:p>
        </w:tc>
      </w:tr>
      <w:tr w:rsidR="00537936" w:rsidRPr="002F679F" w:rsidTr="00537936">
        <w:trPr>
          <w:trHeight w:val="227"/>
        </w:trPr>
        <w:tc>
          <w:tcPr>
            <w:tcW w:w="2806" w:type="pct"/>
            <w:tcBorders>
              <w:top w:val="single" w:sz="4" w:space="0" w:color="auto"/>
              <w:bottom w:val="single" w:sz="4" w:space="0" w:color="auto"/>
              <w:right w:val="single" w:sz="4" w:space="0" w:color="auto"/>
            </w:tcBorders>
          </w:tcPr>
          <w:p w:rsidR="00537936" w:rsidRPr="002F679F" w:rsidRDefault="00537936" w:rsidP="00537936">
            <w:pPr>
              <w:pStyle w:val="1fffb"/>
              <w:rPr>
                <w:rFonts w:cs="Times New Roman"/>
              </w:rPr>
            </w:pPr>
            <w:r w:rsidRPr="002F679F">
              <w:rPr>
                <w:rFonts w:cs="Times New Roman"/>
              </w:rPr>
              <w:t>в период испытаний на плотность и прочность, 1/км/год</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w:t>
            </w:r>
          </w:p>
        </w:tc>
      </w:tr>
      <w:tr w:rsidR="00537936" w:rsidRPr="002F679F" w:rsidTr="00537936">
        <w:trPr>
          <w:trHeight w:val="227"/>
        </w:trPr>
        <w:tc>
          <w:tcPr>
            <w:tcW w:w="2806" w:type="pct"/>
            <w:tcBorders>
              <w:top w:val="single" w:sz="4" w:space="0" w:color="auto"/>
              <w:bottom w:val="single" w:sz="4" w:space="0" w:color="auto"/>
              <w:right w:val="single" w:sz="4" w:space="0" w:color="auto"/>
            </w:tcBorders>
          </w:tcPr>
          <w:p w:rsidR="00537936" w:rsidRPr="002F679F" w:rsidRDefault="00537936" w:rsidP="00537936">
            <w:pPr>
              <w:pStyle w:val="1fffb"/>
              <w:rPr>
                <w:rFonts w:cs="Times New Roman"/>
              </w:rPr>
            </w:pPr>
            <w:r w:rsidRPr="002F679F">
              <w:rPr>
                <w:rFonts w:cs="Times New Roman"/>
              </w:rPr>
              <w:t>Повреждения в распределительных тепловых сетях систем отопления, 1/км/год, в том числе:</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0,081</w:t>
            </w:r>
          </w:p>
        </w:tc>
      </w:tr>
      <w:tr w:rsidR="00537936" w:rsidRPr="002F679F" w:rsidTr="00537936">
        <w:trPr>
          <w:trHeight w:val="227"/>
        </w:trPr>
        <w:tc>
          <w:tcPr>
            <w:tcW w:w="2806" w:type="pct"/>
            <w:tcBorders>
              <w:top w:val="single" w:sz="4" w:space="0" w:color="auto"/>
              <w:bottom w:val="single" w:sz="4" w:space="0" w:color="auto"/>
              <w:right w:val="single" w:sz="4" w:space="0" w:color="auto"/>
            </w:tcBorders>
          </w:tcPr>
          <w:p w:rsidR="00537936" w:rsidRPr="002F679F" w:rsidRDefault="00537936" w:rsidP="00537936">
            <w:pPr>
              <w:pStyle w:val="1fffb"/>
              <w:rPr>
                <w:rFonts w:cs="Times New Roman"/>
              </w:rPr>
            </w:pPr>
            <w:r w:rsidRPr="002F679F">
              <w:rPr>
                <w:rFonts w:cs="Times New Roman"/>
              </w:rPr>
              <w:t>в отопительный период, 1/км/год</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0,081</w:t>
            </w:r>
          </w:p>
        </w:tc>
      </w:tr>
      <w:tr w:rsidR="00537936" w:rsidRPr="002F679F" w:rsidTr="00537936">
        <w:trPr>
          <w:trHeight w:val="227"/>
        </w:trPr>
        <w:tc>
          <w:tcPr>
            <w:tcW w:w="2806" w:type="pct"/>
            <w:tcBorders>
              <w:top w:val="single" w:sz="4" w:space="0" w:color="auto"/>
              <w:bottom w:val="single" w:sz="4" w:space="0" w:color="auto"/>
              <w:right w:val="single" w:sz="4" w:space="0" w:color="auto"/>
            </w:tcBorders>
          </w:tcPr>
          <w:p w:rsidR="00537936" w:rsidRPr="002F679F" w:rsidRDefault="00537936" w:rsidP="00537936">
            <w:pPr>
              <w:pStyle w:val="1fffb"/>
              <w:rPr>
                <w:rFonts w:cs="Times New Roman"/>
              </w:rPr>
            </w:pPr>
            <w:r w:rsidRPr="002F679F">
              <w:rPr>
                <w:rFonts w:cs="Times New Roman"/>
              </w:rPr>
              <w:t>в период испытаний на плотность и прочность, 1/км/год</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w:t>
            </w:r>
          </w:p>
        </w:tc>
      </w:tr>
      <w:tr w:rsidR="00537936" w:rsidRPr="002F679F" w:rsidTr="00537936">
        <w:trPr>
          <w:trHeight w:val="227"/>
        </w:trPr>
        <w:tc>
          <w:tcPr>
            <w:tcW w:w="2806" w:type="pct"/>
            <w:tcBorders>
              <w:top w:val="single" w:sz="4" w:space="0" w:color="auto"/>
              <w:bottom w:val="single" w:sz="4" w:space="0" w:color="auto"/>
              <w:right w:val="single" w:sz="4" w:space="0" w:color="auto"/>
            </w:tcBorders>
          </w:tcPr>
          <w:p w:rsidR="00537936" w:rsidRPr="002F679F" w:rsidRDefault="00537936" w:rsidP="00537936">
            <w:pPr>
              <w:pStyle w:val="1fffb"/>
              <w:rPr>
                <w:rFonts w:cs="Times New Roman"/>
              </w:rPr>
            </w:pPr>
            <w:r w:rsidRPr="002F679F">
              <w:rPr>
                <w:rFonts w:cs="Times New Roman"/>
              </w:rPr>
              <w:t>Повреждения в сетях горячего водоснабжения (в случае их наличия), 1/км/год</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w:t>
            </w:r>
          </w:p>
        </w:tc>
      </w:tr>
      <w:tr w:rsidR="00537936" w:rsidRPr="002F679F" w:rsidTr="00537936">
        <w:trPr>
          <w:trHeight w:val="227"/>
        </w:trPr>
        <w:tc>
          <w:tcPr>
            <w:tcW w:w="2806" w:type="pct"/>
            <w:tcBorders>
              <w:top w:val="single" w:sz="4" w:space="0" w:color="auto"/>
              <w:bottom w:val="single" w:sz="4" w:space="0" w:color="auto"/>
              <w:right w:val="single" w:sz="4" w:space="0" w:color="auto"/>
            </w:tcBorders>
          </w:tcPr>
          <w:p w:rsidR="00537936" w:rsidRPr="002F679F" w:rsidRDefault="00537936" w:rsidP="00537936">
            <w:pPr>
              <w:pStyle w:val="1fffb"/>
              <w:rPr>
                <w:rFonts w:cs="Times New Roman"/>
              </w:rPr>
            </w:pPr>
            <w:r w:rsidRPr="002F679F">
              <w:rPr>
                <w:rFonts w:cs="Times New Roman"/>
              </w:rPr>
              <w:t>Всего повреждения в тепловых сетях, 1/км/год</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right w:val="single" w:sz="4" w:space="0" w:color="auto"/>
            </w:tcBorders>
            <w:vAlign w:val="center"/>
          </w:tcPr>
          <w:p w:rsidR="00537936" w:rsidRPr="006C599A" w:rsidRDefault="00537936" w:rsidP="00537936">
            <w:pPr>
              <w:pStyle w:val="1fffb"/>
            </w:pPr>
            <w:r>
              <w:t>0</w:t>
            </w:r>
          </w:p>
        </w:tc>
        <w:tc>
          <w:tcPr>
            <w:tcW w:w="439" w:type="pct"/>
            <w:tcBorders>
              <w:top w:val="single" w:sz="4" w:space="0" w:color="auto"/>
              <w:left w:val="single" w:sz="4" w:space="0" w:color="auto"/>
              <w:bottom w:val="single" w:sz="4" w:space="0" w:color="auto"/>
            </w:tcBorders>
            <w:vAlign w:val="center"/>
          </w:tcPr>
          <w:p w:rsidR="00537936" w:rsidRPr="006C599A" w:rsidRDefault="00537936" w:rsidP="00537936">
            <w:pPr>
              <w:pStyle w:val="1fffb"/>
            </w:pPr>
            <w:r>
              <w:t>0,081</w:t>
            </w:r>
          </w:p>
        </w:tc>
      </w:tr>
    </w:tbl>
    <w:p w:rsidR="00FF6756" w:rsidRPr="002F679F" w:rsidRDefault="00FF6756" w:rsidP="00B5461F">
      <w:pPr>
        <w:pStyle w:val="11ff3"/>
        <w:rPr>
          <w:w w:val="100"/>
          <w:kern w:val="0"/>
        </w:rPr>
      </w:pPr>
    </w:p>
    <w:p w:rsidR="00FF6756" w:rsidRPr="002F679F" w:rsidRDefault="00FF6756" w:rsidP="00B5461F">
      <w:pPr>
        <w:pStyle w:val="11ff3"/>
        <w:rPr>
          <w:w w:val="100"/>
          <w:kern w:val="0"/>
        </w:rPr>
      </w:pPr>
      <w:r w:rsidRPr="002F679F">
        <w:rPr>
          <w:w w:val="100"/>
          <w:kern w:val="0"/>
          <w:lang w:eastAsia="ru-RU"/>
        </w:rPr>
        <w:t>Время устранения аварии составляет 8-24 часа.</w:t>
      </w:r>
    </w:p>
    <w:p w:rsidR="00C25060" w:rsidRPr="002F679F" w:rsidRDefault="00C25060" w:rsidP="00C25060">
      <w:pPr>
        <w:pStyle w:val="20"/>
        <w:tabs>
          <w:tab w:val="left" w:pos="709"/>
        </w:tabs>
        <w:rPr>
          <w:rFonts w:cs="Times New Roman"/>
        </w:rPr>
      </w:pPr>
      <w:bookmarkStart w:id="138" w:name="_Toc475879446"/>
      <w:bookmarkStart w:id="139" w:name="_Toc78674713"/>
      <w:bookmarkStart w:id="140" w:name="_Toc84970950"/>
      <w:bookmarkStart w:id="141" w:name="_Toc116943317"/>
      <w:r w:rsidRPr="002F679F">
        <w:rPr>
          <w:rFonts w:cs="Times New Roman"/>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138"/>
      <w:bookmarkEnd w:id="139"/>
      <w:bookmarkEnd w:id="140"/>
      <w:bookmarkEnd w:id="141"/>
    </w:p>
    <w:p w:rsidR="00C25060" w:rsidRPr="002F679F" w:rsidRDefault="00C25060" w:rsidP="00B5461F">
      <w:pPr>
        <w:pStyle w:val="11ff3"/>
        <w:rPr>
          <w:w w:val="100"/>
          <w:kern w:val="0"/>
        </w:rPr>
      </w:pPr>
      <w:r w:rsidRPr="002F679F">
        <w:rPr>
          <w:w w:val="100"/>
          <w:kern w:val="0"/>
        </w:rPr>
        <w:t xml:space="preserve">Планирование проведения летних ремонтов в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для контроля состояния трубопроводов тепловых сетей, их тепловой изоляции и </w:t>
      </w:r>
      <w:proofErr w:type="spellStart"/>
      <w:r w:rsidRPr="002F679F">
        <w:rPr>
          <w:w w:val="100"/>
          <w:kern w:val="0"/>
        </w:rPr>
        <w:t>теплосетевого</w:t>
      </w:r>
      <w:proofErr w:type="spellEnd"/>
      <w:r w:rsidRPr="002F679F">
        <w:rPr>
          <w:w w:val="100"/>
          <w:kern w:val="0"/>
        </w:rPr>
        <w:t xml:space="preserve"> оборудования осуществляется ежегодно в рамках проводимых работ с учетом:</w:t>
      </w:r>
    </w:p>
    <w:p w:rsidR="00C25060" w:rsidRPr="002F679F" w:rsidRDefault="00C25060" w:rsidP="00C25060">
      <w:pPr>
        <w:pStyle w:val="113"/>
      </w:pPr>
      <w:r w:rsidRPr="002F679F">
        <w:lastRenderedPageBreak/>
        <w:t>замечаний к работе оборудования, выявленных обслуживающим и ремонтным персоналом во время отопительного периода и плановых осмотров, проводимых в форме обхода трасс теплопроводов и тепловых пунктов;</w:t>
      </w:r>
    </w:p>
    <w:p w:rsidR="00C25060" w:rsidRPr="002F679F" w:rsidRDefault="00C25060" w:rsidP="00B5461F">
      <w:pPr>
        <w:pStyle w:val="11ff3"/>
        <w:rPr>
          <w:w w:val="100"/>
          <w:kern w:val="0"/>
        </w:rPr>
      </w:pPr>
      <w:r w:rsidRPr="002F679F">
        <w:rPr>
          <w:w w:val="100"/>
          <w:kern w:val="0"/>
        </w:rPr>
        <w:t xml:space="preserve">Частота обходов - не реже одного раза в 2 недели в течение отопительного сезона и одного раза в месяц в </w:t>
      </w:r>
      <w:proofErr w:type="spellStart"/>
      <w:r w:rsidRPr="002F679F">
        <w:rPr>
          <w:w w:val="100"/>
          <w:kern w:val="0"/>
        </w:rPr>
        <w:t>межотопительный</w:t>
      </w:r>
      <w:proofErr w:type="spellEnd"/>
      <w:r w:rsidRPr="002F679F">
        <w:rPr>
          <w:w w:val="100"/>
          <w:kern w:val="0"/>
        </w:rPr>
        <w:t xml:space="preserve"> период;</w:t>
      </w:r>
    </w:p>
    <w:p w:rsidR="00C25060" w:rsidRPr="002F679F" w:rsidRDefault="00C25060" w:rsidP="00C25060">
      <w:pPr>
        <w:pStyle w:val="113"/>
      </w:pPr>
      <w:r w:rsidRPr="002F679F">
        <w:tab/>
        <w:t>графика планово-предупредительного ремонта;</w:t>
      </w:r>
    </w:p>
    <w:p w:rsidR="00C25060" w:rsidRPr="002F679F" w:rsidRDefault="00C25060" w:rsidP="00C25060">
      <w:pPr>
        <w:pStyle w:val="113"/>
      </w:pPr>
      <w:r w:rsidRPr="002F679F">
        <w:tab/>
        <w:t>результатов ежегодных гидравлических испытаний на прочность и плотность, проводимых после окончания отопительного сезона.</w:t>
      </w:r>
    </w:p>
    <w:p w:rsidR="00C25060" w:rsidRPr="002F679F" w:rsidRDefault="00C25060" w:rsidP="00B5461F">
      <w:pPr>
        <w:pStyle w:val="11ff3"/>
        <w:rPr>
          <w:w w:val="100"/>
          <w:kern w:val="0"/>
        </w:rPr>
      </w:pPr>
      <w:r w:rsidRPr="002F679F">
        <w:rPr>
          <w:w w:val="100"/>
          <w:kern w:val="0"/>
        </w:rPr>
        <w:t xml:space="preserve">Испытания на плотность и прочность проводятся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«Правилами технической эксплуатации тепловых энергоустановок» и местной инструкцией. Для проведения гидравлических испытаний на прочность и плотность в </w:t>
      </w:r>
      <w:proofErr w:type="spellStart"/>
      <w:r w:rsidRPr="002F679F">
        <w:rPr>
          <w:w w:val="100"/>
          <w:kern w:val="0"/>
        </w:rPr>
        <w:t>межотопительный</w:t>
      </w:r>
      <w:proofErr w:type="spellEnd"/>
      <w:r w:rsidRPr="002F679F">
        <w:rPr>
          <w:w w:val="100"/>
          <w:kern w:val="0"/>
        </w:rPr>
        <w:t xml:space="preserve"> период на магистральных и распределительных тепловых сетях установлены следующие параметры: для магистральных и распределительных (квартальных) трубопроводов - минимальное значение пробного давления составляет 1,25 рабочего давления. При этом значение рабочего давления составляет </w:t>
      </w:r>
      <w:proofErr w:type="spellStart"/>
      <w:r w:rsidRPr="002F679F">
        <w:rPr>
          <w:w w:val="100"/>
          <w:kern w:val="0"/>
        </w:rPr>
        <w:t>Рр</w:t>
      </w:r>
      <w:proofErr w:type="spellEnd"/>
      <w:r w:rsidRPr="002F679F">
        <w:rPr>
          <w:w w:val="100"/>
          <w:kern w:val="0"/>
        </w:rPr>
        <w:t>=0,6 МПа. Продолжительность испытаний составляет не менее 15 минут. Во время проведения испытаний тепловых сетей пробным давлением, тепловые пункты и системы теплопотребления закрываются заглушками.</w:t>
      </w:r>
    </w:p>
    <w:p w:rsidR="00C25060" w:rsidRPr="002F679F" w:rsidRDefault="00C25060" w:rsidP="00B5461F">
      <w:pPr>
        <w:pStyle w:val="11ff3"/>
        <w:rPr>
          <w:w w:val="100"/>
          <w:kern w:val="0"/>
        </w:rPr>
      </w:pPr>
      <w:r w:rsidRPr="002F679F">
        <w:rPr>
          <w:w w:val="100"/>
          <w:kern w:val="0"/>
        </w:rPr>
        <w:t xml:space="preserve">Объем работ, проводимых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во время ежегодных профилактических ремонтов, соответствует установленным техническим регламентам и иным обязательным требованиям к процедурам их выполнения и методам испытаний.</w:t>
      </w:r>
    </w:p>
    <w:p w:rsidR="00C25060" w:rsidRPr="002F679F" w:rsidRDefault="00C25060" w:rsidP="00B5461F">
      <w:pPr>
        <w:pStyle w:val="11ff3"/>
        <w:rPr>
          <w:w w:val="100"/>
          <w:kern w:val="0"/>
          <w:lang w:eastAsia="ru-RU"/>
        </w:rPr>
      </w:pPr>
      <w:r w:rsidRPr="002F679F">
        <w:rPr>
          <w:w w:val="100"/>
          <w:kern w:val="0"/>
        </w:rPr>
        <w:t xml:space="preserve">Испытания на тепловые потери на сетях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не проводятся.</w:t>
      </w:r>
    </w:p>
    <w:p w:rsidR="00C25060" w:rsidRPr="002F679F" w:rsidRDefault="00C25060" w:rsidP="00B5461F">
      <w:pPr>
        <w:pStyle w:val="11ff3"/>
        <w:rPr>
          <w:w w:val="100"/>
          <w:kern w:val="0"/>
        </w:rPr>
      </w:pPr>
      <w:r w:rsidRPr="002F679F">
        <w:rPr>
          <w:w w:val="100"/>
          <w:kern w:val="0"/>
        </w:rPr>
        <w:t xml:space="preserve">На тепловых сетях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проводят испытания на плотность и прочность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 </w:t>
      </w:r>
    </w:p>
    <w:p w:rsidR="00C25060" w:rsidRPr="002F679F" w:rsidRDefault="00C25060" w:rsidP="00B5461F">
      <w:pPr>
        <w:pStyle w:val="11ff3"/>
        <w:rPr>
          <w:w w:val="100"/>
          <w:kern w:val="0"/>
        </w:rPr>
      </w:pPr>
      <w:r w:rsidRPr="002F679F">
        <w:rPr>
          <w:w w:val="100"/>
          <w:kern w:val="0"/>
        </w:rPr>
        <w:t xml:space="preserve">Испытания проводятся 2 раза в год – после окончания отопительного сезона и в летний период после капитальных ремонтов. График испытаний согласовывается. Испытания проводятся по рабочим программам. Испытательное давление выбирается </w:t>
      </w:r>
      <w:r w:rsidRPr="002F679F">
        <w:rPr>
          <w:w w:val="100"/>
          <w:kern w:val="0"/>
        </w:rPr>
        <w:lastRenderedPageBreak/>
        <w:t xml:space="preserve">не менее 1,25 максимального рабочего, рассчитанного на предстоящий сезон. Испытания проводятся по зонам теплоснабжения. Длительность испытаний – 2 дня для зон котельных. После проведения испытаний составляется Акт. </w:t>
      </w:r>
    </w:p>
    <w:p w:rsidR="00C25060" w:rsidRPr="002F679F" w:rsidRDefault="00C25060" w:rsidP="00B5461F">
      <w:pPr>
        <w:pStyle w:val="11ff3"/>
        <w:rPr>
          <w:w w:val="100"/>
          <w:kern w:val="0"/>
        </w:rPr>
      </w:pPr>
      <w:r w:rsidRPr="002F679F">
        <w:rPr>
          <w:w w:val="100"/>
          <w:kern w:val="0"/>
        </w:rPr>
        <w:t xml:space="preserve">Результаты проведенных гидравлических испытаний тепловых сетей учитываются при формировании планов капитального ремонта совместно со сроком эксплуатации теплотрассы. </w:t>
      </w:r>
    </w:p>
    <w:p w:rsidR="00C25060" w:rsidRPr="002F679F" w:rsidRDefault="00C25060" w:rsidP="00B5461F">
      <w:pPr>
        <w:pStyle w:val="11ff3"/>
        <w:rPr>
          <w:w w:val="100"/>
          <w:kern w:val="0"/>
        </w:rPr>
      </w:pPr>
      <w:r w:rsidRPr="002F679F">
        <w:rPr>
          <w:w w:val="100"/>
          <w:kern w:val="0"/>
        </w:rPr>
        <w:t>Планирование ремонтных программ начинается с формирования перечня объектов с указанием физических объемов (длина, диаметр и т.д.) и характеристик объект</w:t>
      </w:r>
      <w:proofErr w:type="gramStart"/>
      <w:r w:rsidRPr="002F679F">
        <w:rPr>
          <w:w w:val="100"/>
          <w:kern w:val="0"/>
        </w:rPr>
        <w:t>а(</w:t>
      </w:r>
      <w:proofErr w:type="gramEnd"/>
      <w:r w:rsidRPr="002F679F">
        <w:rPr>
          <w:w w:val="100"/>
          <w:kern w:val="0"/>
        </w:rPr>
        <w:t>пропуск тепловой энергии, гидравлические потери и т.д.).</w:t>
      </w:r>
    </w:p>
    <w:p w:rsidR="00C25060" w:rsidRPr="002F679F" w:rsidRDefault="00C25060" w:rsidP="00B5461F">
      <w:pPr>
        <w:pStyle w:val="11ff3"/>
        <w:rPr>
          <w:w w:val="100"/>
          <w:kern w:val="0"/>
        </w:rPr>
      </w:pPr>
      <w:r w:rsidRPr="002F679F">
        <w:rPr>
          <w:w w:val="100"/>
          <w:kern w:val="0"/>
        </w:rPr>
        <w:t>После корректировки физических объемов в соответствии с финансовыми средствам</w:t>
      </w:r>
      <w:proofErr w:type="gramStart"/>
      <w:r w:rsidRPr="002F679F">
        <w:rPr>
          <w:w w:val="100"/>
          <w:kern w:val="0"/>
        </w:rPr>
        <w:t xml:space="preserve">и </w:t>
      </w:r>
      <w:r w:rsidR="00E25176">
        <w:rPr>
          <w:w w:val="100"/>
          <w:kern w:val="0"/>
        </w:rPr>
        <w:t>ООО</w:t>
      </w:r>
      <w:proofErr w:type="gramEnd"/>
      <w:r w:rsidR="00E25176">
        <w:rPr>
          <w:w w:val="100"/>
          <w:kern w:val="0"/>
        </w:rPr>
        <w:t xml:space="preserve">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формирует окончательную редакцию программы планового капитального ремонта. После утверждения плана капитального ремонта согласовывается график производства работ.</w:t>
      </w:r>
    </w:p>
    <w:p w:rsidR="00C25060" w:rsidRPr="002F679F" w:rsidRDefault="00C25060" w:rsidP="00B5461F">
      <w:pPr>
        <w:pStyle w:val="11ff3"/>
        <w:rPr>
          <w:w w:val="100"/>
          <w:kern w:val="0"/>
        </w:rPr>
      </w:pPr>
      <w:r w:rsidRPr="002F679F">
        <w:rPr>
          <w:w w:val="100"/>
          <w:kern w:val="0"/>
        </w:rPr>
        <w:t xml:space="preserve">Периодичность и технический регламент и требования процедур летних ремонтов производятся в соответствии с главой 9 «Ремонт тепловых сетей» типовой инструкции по технической эксплуатации систем транспорта и распределения тепловой энергии (тепловых сетей) РД153-34.0-20.507-98. </w:t>
      </w:r>
    </w:p>
    <w:p w:rsidR="00C25060" w:rsidRPr="002F679F" w:rsidRDefault="00C25060" w:rsidP="00B5461F">
      <w:pPr>
        <w:pStyle w:val="11ff3"/>
        <w:rPr>
          <w:w w:val="100"/>
          <w:kern w:val="0"/>
        </w:rPr>
      </w:pPr>
      <w:r w:rsidRPr="002F679F">
        <w:rPr>
          <w:w w:val="100"/>
          <w:kern w:val="0"/>
        </w:rPr>
        <w:t>К методам испытаний тепловых сетей относятся:</w:t>
      </w:r>
    </w:p>
    <w:p w:rsidR="00C25060" w:rsidRPr="002F679F" w:rsidRDefault="00C25060" w:rsidP="00B5461F">
      <w:pPr>
        <w:pStyle w:val="11ff3"/>
        <w:rPr>
          <w:w w:val="100"/>
          <w:kern w:val="0"/>
        </w:rPr>
      </w:pPr>
      <w:r w:rsidRPr="002F679F">
        <w:rPr>
          <w:w w:val="100"/>
          <w:kern w:val="0"/>
        </w:rPr>
        <w:t>Гидравлические испытания, производятся ежегодно до начала отопительного сезона в целях проверки плотности и прочности трубопроводов и установленной запорной арматуры. В соответствии с п.6.2.13 ПТЭТЭ, по окончании отопительного сезона, в тепловых сетях проводятся гидравлические испытания на прочность и плотность. В соответствии с п.6.2.11 ПТЭТЭ, минимальная величина пробного давления при гидравлическом испытании составляет 1,25 рабочего давления, но не менее 0,2 МПа (2 кгс/с</w:t>
      </w:r>
      <w:r w:rsidR="000A66EA" w:rsidRPr="002F679F">
        <w:rPr>
          <w:w w:val="100"/>
          <w:kern w:val="0"/>
        </w:rPr>
        <w:t>м</w:t>
      </w:r>
      <w:proofErr w:type="gramStart"/>
      <w:r w:rsidR="000A66EA" w:rsidRPr="002F679F">
        <w:rPr>
          <w:w w:val="100"/>
          <w:kern w:val="0"/>
          <w:vertAlign w:val="superscript"/>
        </w:rPr>
        <w:t>2</w:t>
      </w:r>
      <w:proofErr w:type="gramEnd"/>
      <w:r w:rsidRPr="002F679F">
        <w:rPr>
          <w:w w:val="100"/>
          <w:kern w:val="0"/>
        </w:rPr>
        <w:t xml:space="preserve">). Значение рабочего давления установлено техническим руководителем и составляет для тепловых сетей первого контура 1,6 МПа. </w:t>
      </w:r>
    </w:p>
    <w:p w:rsidR="00C25060" w:rsidRPr="002F679F" w:rsidRDefault="00C25060" w:rsidP="00B5461F">
      <w:pPr>
        <w:pStyle w:val="11ff3"/>
        <w:rPr>
          <w:w w:val="100"/>
          <w:kern w:val="0"/>
        </w:rPr>
      </w:pPr>
      <w:r w:rsidRPr="002F679F">
        <w:rPr>
          <w:w w:val="100"/>
          <w:kern w:val="0"/>
        </w:rPr>
        <w:t>По окончании ремонтных работ на тепловых сетях, в соответствии с п.6.2.9 ПТЭТЭ, проводятся гидравлические испытания на прочность и плотность. Испытания проводятся только тех тепловых сетей, на которых производились ремонтные работы.</w:t>
      </w:r>
    </w:p>
    <w:p w:rsidR="00C25060" w:rsidRPr="002F679F" w:rsidRDefault="00C25060" w:rsidP="00B5461F">
      <w:pPr>
        <w:pStyle w:val="11ff3"/>
        <w:rPr>
          <w:w w:val="100"/>
          <w:kern w:val="0"/>
        </w:rPr>
      </w:pPr>
      <w:r w:rsidRPr="002F679F">
        <w:rPr>
          <w:w w:val="100"/>
          <w:kern w:val="0"/>
        </w:rPr>
        <w:t>Периодичность и продолжительность всех видов ремонтных работ устанавливается нормативно-техническими документами на ремонт данного вида оборудования.</w:t>
      </w:r>
    </w:p>
    <w:p w:rsidR="00C25060" w:rsidRPr="002F679F" w:rsidRDefault="00C25060" w:rsidP="00B5461F">
      <w:pPr>
        <w:pStyle w:val="11ff3"/>
        <w:rPr>
          <w:w w:val="100"/>
          <w:kern w:val="0"/>
        </w:rPr>
      </w:pPr>
      <w:r w:rsidRPr="002F679F">
        <w:rPr>
          <w:w w:val="100"/>
          <w:kern w:val="0"/>
        </w:rPr>
        <w:t xml:space="preserve">Система технического обслуживания и ремонта носит планово-предупредительный характер. На все виды оборудования составляются годовые </w:t>
      </w:r>
      <w:r w:rsidRPr="002F679F">
        <w:rPr>
          <w:w w:val="100"/>
          <w:kern w:val="0"/>
        </w:rPr>
        <w:lastRenderedPageBreak/>
        <w:t>(сезонные и месячные) планы (графики) ремонтов. Годовые планы ремонтов утверждает руководитель организации.</w:t>
      </w:r>
    </w:p>
    <w:p w:rsidR="00C25060" w:rsidRPr="002F679F" w:rsidRDefault="00C25060" w:rsidP="00B5461F">
      <w:pPr>
        <w:pStyle w:val="11ff3"/>
        <w:rPr>
          <w:w w:val="100"/>
          <w:kern w:val="0"/>
        </w:rPr>
      </w:pPr>
      <w:r w:rsidRPr="002F679F">
        <w:rPr>
          <w:w w:val="100"/>
          <w:kern w:val="0"/>
        </w:rPr>
        <w:t>Ремонт тепловых сетей производится в соответствии с утвержденным графиком (планом) на основе результатов анализа выявленных дефектов, повреждений, периодических осмотров, испытаний, диагностики и ежегодных испытаний на прочность и плотность. Объем технического обслуживания и ремонта определяется необходимостью поддержания исправного, работоспособного состояния и периодического восстановления тепловых сетей с учетом их фактического технического состояния.</w:t>
      </w:r>
    </w:p>
    <w:p w:rsidR="00FF6756" w:rsidRPr="002F679F" w:rsidRDefault="00405C87" w:rsidP="00FF6756">
      <w:pPr>
        <w:pStyle w:val="11ff3"/>
        <w:rPr>
          <w:w w:val="100"/>
          <w:kern w:val="0"/>
          <w:u w:val="single"/>
        </w:rPr>
      </w:pPr>
      <w:r w:rsidRPr="002F679F">
        <w:rPr>
          <w:w w:val="100"/>
          <w:kern w:val="0"/>
          <w:u w:val="single"/>
        </w:rPr>
        <w:t xml:space="preserve">Таблица 1.3.12.1 - </w:t>
      </w:r>
      <w:r w:rsidR="00FF6756" w:rsidRPr="002F679F">
        <w:rPr>
          <w:w w:val="100"/>
          <w:kern w:val="0"/>
          <w:u w:val="single"/>
        </w:rPr>
        <w:t>Стандартный график производства работ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7"/>
        <w:gridCol w:w="1911"/>
        <w:gridCol w:w="2316"/>
        <w:gridCol w:w="1883"/>
      </w:tblGrid>
      <w:tr w:rsidR="00FF6756" w:rsidRPr="002F679F" w:rsidTr="00FF6756">
        <w:trPr>
          <w:trHeight w:val="20"/>
          <w:tblHeader/>
        </w:trPr>
        <w:tc>
          <w:tcPr>
            <w:tcW w:w="1710" w:type="pct"/>
            <w:shd w:val="clear" w:color="auto" w:fill="auto"/>
            <w:vAlign w:val="center"/>
            <w:hideMark/>
          </w:tcPr>
          <w:p w:rsidR="00FF6756" w:rsidRPr="002F679F" w:rsidRDefault="00FF6756" w:rsidP="00FF6756">
            <w:pPr>
              <w:pStyle w:val="1fffb"/>
              <w:rPr>
                <w:rFonts w:cs="Times New Roman"/>
              </w:rPr>
            </w:pPr>
            <w:r w:rsidRPr="002F679F">
              <w:rPr>
                <w:rFonts w:cs="Times New Roman"/>
              </w:rPr>
              <w:t>Перечень регламентных работ</w:t>
            </w:r>
          </w:p>
        </w:tc>
        <w:tc>
          <w:tcPr>
            <w:tcW w:w="1029" w:type="pct"/>
            <w:shd w:val="clear" w:color="auto" w:fill="auto"/>
            <w:vAlign w:val="center"/>
            <w:hideMark/>
          </w:tcPr>
          <w:p w:rsidR="00FF6756" w:rsidRPr="002F679F" w:rsidRDefault="00FF6756" w:rsidP="00FF6756">
            <w:pPr>
              <w:pStyle w:val="1fffb"/>
              <w:rPr>
                <w:rFonts w:cs="Times New Roman"/>
              </w:rPr>
            </w:pPr>
            <w:r w:rsidRPr="002F679F">
              <w:rPr>
                <w:rFonts w:cs="Times New Roman"/>
              </w:rPr>
              <w:t>Периодичность проведения регламентных работ</w:t>
            </w:r>
          </w:p>
        </w:tc>
        <w:tc>
          <w:tcPr>
            <w:tcW w:w="1247" w:type="pct"/>
            <w:shd w:val="clear" w:color="auto" w:fill="auto"/>
            <w:vAlign w:val="center"/>
            <w:hideMark/>
          </w:tcPr>
          <w:p w:rsidR="00FF6756" w:rsidRPr="002F679F" w:rsidRDefault="00FF6756" w:rsidP="00FF6756">
            <w:pPr>
              <w:pStyle w:val="1fffb"/>
              <w:rPr>
                <w:rFonts w:cs="Times New Roman"/>
              </w:rPr>
            </w:pPr>
            <w:r w:rsidRPr="002F679F">
              <w:rPr>
                <w:rFonts w:cs="Times New Roman"/>
              </w:rPr>
              <w:t>Период проведения</w:t>
            </w:r>
          </w:p>
        </w:tc>
        <w:tc>
          <w:tcPr>
            <w:tcW w:w="1014" w:type="pct"/>
            <w:shd w:val="clear" w:color="auto" w:fill="auto"/>
            <w:vAlign w:val="center"/>
            <w:hideMark/>
          </w:tcPr>
          <w:p w:rsidR="00FF6756" w:rsidRPr="002F679F" w:rsidRDefault="00FF6756" w:rsidP="00FF6756">
            <w:pPr>
              <w:pStyle w:val="1fffb"/>
              <w:rPr>
                <w:rFonts w:cs="Times New Roman"/>
              </w:rPr>
            </w:pPr>
            <w:r w:rsidRPr="002F679F">
              <w:rPr>
                <w:rFonts w:cs="Times New Roman"/>
              </w:rPr>
              <w:t xml:space="preserve">Расчётная формула для расчёта нормы затрат теплоносителя, V, </w:t>
            </w:r>
            <w:r w:rsidR="001F126A" w:rsidRPr="002F679F">
              <w:rPr>
                <w:rFonts w:cs="Times New Roman"/>
              </w:rPr>
              <w:t>м</w:t>
            </w:r>
            <w:r w:rsidR="001F126A" w:rsidRPr="002F679F">
              <w:rPr>
                <w:rFonts w:cs="Times New Roman"/>
                <w:vertAlign w:val="superscript"/>
              </w:rPr>
              <w:t>3</w:t>
            </w:r>
          </w:p>
        </w:tc>
      </w:tr>
      <w:tr w:rsidR="00FF6756" w:rsidRPr="002F679F" w:rsidTr="00FF6756">
        <w:trPr>
          <w:trHeight w:val="20"/>
        </w:trPr>
        <w:tc>
          <w:tcPr>
            <w:tcW w:w="1710" w:type="pct"/>
            <w:shd w:val="clear" w:color="auto" w:fill="auto"/>
            <w:vAlign w:val="center"/>
            <w:hideMark/>
          </w:tcPr>
          <w:p w:rsidR="00FF6756" w:rsidRPr="002F679F" w:rsidRDefault="00FF6756" w:rsidP="00FF6756">
            <w:pPr>
              <w:pStyle w:val="1fffb"/>
              <w:rPr>
                <w:rFonts w:cs="Times New Roman"/>
              </w:rPr>
            </w:pPr>
            <w:r w:rsidRPr="002F679F">
              <w:rPr>
                <w:rFonts w:cs="Times New Roman"/>
              </w:rPr>
              <w:t xml:space="preserve">Заполнение трубопроводов магистральных и распределительных сетей после проведения ремонта в </w:t>
            </w:r>
            <w:proofErr w:type="spellStart"/>
            <w:r w:rsidRPr="002F679F">
              <w:rPr>
                <w:rFonts w:cs="Times New Roman"/>
              </w:rPr>
              <w:t>межотопительный</w:t>
            </w:r>
            <w:proofErr w:type="spellEnd"/>
            <w:r w:rsidRPr="002F679F">
              <w:rPr>
                <w:rFonts w:cs="Times New Roman"/>
              </w:rPr>
              <w:t xml:space="preserve"> период</w:t>
            </w:r>
          </w:p>
        </w:tc>
        <w:tc>
          <w:tcPr>
            <w:tcW w:w="1029" w:type="pct"/>
            <w:shd w:val="clear" w:color="auto" w:fill="auto"/>
            <w:vAlign w:val="center"/>
            <w:hideMark/>
          </w:tcPr>
          <w:p w:rsidR="00FF6756" w:rsidRPr="002F679F" w:rsidRDefault="00FF6756" w:rsidP="00FF6756">
            <w:pPr>
              <w:pStyle w:val="1fffb"/>
              <w:rPr>
                <w:rFonts w:cs="Times New Roman"/>
              </w:rPr>
            </w:pPr>
            <w:r w:rsidRPr="002F679F">
              <w:rPr>
                <w:rFonts w:cs="Times New Roman"/>
              </w:rPr>
              <w:t>1 раз в год</w:t>
            </w:r>
          </w:p>
        </w:tc>
        <w:tc>
          <w:tcPr>
            <w:tcW w:w="1247" w:type="pct"/>
            <w:shd w:val="clear" w:color="auto" w:fill="auto"/>
            <w:vAlign w:val="center"/>
            <w:hideMark/>
          </w:tcPr>
          <w:p w:rsidR="00FF6756" w:rsidRPr="002F679F" w:rsidRDefault="00FF6756" w:rsidP="00FF6756">
            <w:pPr>
              <w:pStyle w:val="1fffb"/>
              <w:rPr>
                <w:rFonts w:cs="Times New Roman"/>
              </w:rPr>
            </w:pPr>
            <w:r w:rsidRPr="002F679F">
              <w:rPr>
                <w:rFonts w:cs="Times New Roman"/>
              </w:rPr>
              <w:t>июнь-август</w:t>
            </w:r>
          </w:p>
        </w:tc>
        <w:tc>
          <w:tcPr>
            <w:tcW w:w="1014" w:type="pct"/>
            <w:shd w:val="clear" w:color="auto" w:fill="auto"/>
            <w:noWrap/>
            <w:vAlign w:val="center"/>
            <w:hideMark/>
          </w:tcPr>
          <w:p w:rsidR="00FF6756" w:rsidRPr="002F679F" w:rsidRDefault="00FF6756" w:rsidP="00FF6756">
            <w:pPr>
              <w:pStyle w:val="1fffb"/>
              <w:rPr>
                <w:rFonts w:cs="Times New Roman"/>
              </w:rPr>
            </w:pPr>
            <w:r w:rsidRPr="002F679F">
              <w:rPr>
                <w:rFonts w:cs="Times New Roman"/>
              </w:rPr>
              <w:t>1,5</w:t>
            </w:r>
          </w:p>
        </w:tc>
      </w:tr>
      <w:tr w:rsidR="00FF6756" w:rsidRPr="002F679F" w:rsidTr="00FF6756">
        <w:trPr>
          <w:trHeight w:val="20"/>
        </w:trPr>
        <w:tc>
          <w:tcPr>
            <w:tcW w:w="1710" w:type="pct"/>
            <w:shd w:val="clear" w:color="auto" w:fill="auto"/>
            <w:vAlign w:val="center"/>
            <w:hideMark/>
          </w:tcPr>
          <w:p w:rsidR="00FF6756" w:rsidRPr="002F679F" w:rsidRDefault="00FF6756" w:rsidP="00FF6756">
            <w:pPr>
              <w:pStyle w:val="1fffb"/>
              <w:rPr>
                <w:rFonts w:cs="Times New Roman"/>
              </w:rPr>
            </w:pPr>
            <w:r w:rsidRPr="002F679F">
              <w:rPr>
                <w:rFonts w:cs="Times New Roman"/>
              </w:rPr>
              <w:t>Испытания на плотность и механическую прочность трубопроводов тепловых сетей</w:t>
            </w:r>
          </w:p>
        </w:tc>
        <w:tc>
          <w:tcPr>
            <w:tcW w:w="1029" w:type="pct"/>
            <w:shd w:val="clear" w:color="auto" w:fill="auto"/>
            <w:vAlign w:val="center"/>
            <w:hideMark/>
          </w:tcPr>
          <w:p w:rsidR="00FF6756" w:rsidRPr="002F679F" w:rsidRDefault="00FF6756" w:rsidP="00FF6756">
            <w:pPr>
              <w:pStyle w:val="1fffb"/>
              <w:rPr>
                <w:rFonts w:cs="Times New Roman"/>
              </w:rPr>
            </w:pPr>
            <w:r w:rsidRPr="002F679F">
              <w:rPr>
                <w:rFonts w:cs="Times New Roman"/>
              </w:rPr>
              <w:t>1 раз в год</w:t>
            </w:r>
          </w:p>
        </w:tc>
        <w:tc>
          <w:tcPr>
            <w:tcW w:w="1247" w:type="pct"/>
            <w:shd w:val="clear" w:color="auto" w:fill="auto"/>
            <w:vAlign w:val="center"/>
            <w:hideMark/>
          </w:tcPr>
          <w:p w:rsidR="00FF6756" w:rsidRPr="002F679F" w:rsidRDefault="00FF6756" w:rsidP="00FF6756">
            <w:pPr>
              <w:pStyle w:val="1fffb"/>
              <w:rPr>
                <w:rFonts w:cs="Times New Roman"/>
              </w:rPr>
            </w:pPr>
            <w:r w:rsidRPr="002F679F">
              <w:rPr>
                <w:rFonts w:cs="Times New Roman"/>
              </w:rPr>
              <w:t>июнь-август</w:t>
            </w:r>
          </w:p>
        </w:tc>
        <w:tc>
          <w:tcPr>
            <w:tcW w:w="1014" w:type="pct"/>
            <w:vMerge w:val="restart"/>
            <w:shd w:val="clear" w:color="auto" w:fill="auto"/>
            <w:noWrap/>
            <w:vAlign w:val="center"/>
            <w:hideMark/>
          </w:tcPr>
          <w:p w:rsidR="00FF6756" w:rsidRPr="002F679F" w:rsidRDefault="00FF6756" w:rsidP="00FF6756">
            <w:pPr>
              <w:pStyle w:val="1fffb"/>
              <w:rPr>
                <w:rFonts w:cs="Times New Roman"/>
              </w:rPr>
            </w:pPr>
            <w:r w:rsidRPr="002F679F">
              <w:rPr>
                <w:rFonts w:cs="Times New Roman"/>
              </w:rPr>
              <w:t>0,5</w:t>
            </w:r>
          </w:p>
        </w:tc>
      </w:tr>
      <w:tr w:rsidR="00FF6756" w:rsidRPr="002F679F" w:rsidTr="00FF6756">
        <w:trPr>
          <w:trHeight w:val="20"/>
        </w:trPr>
        <w:tc>
          <w:tcPr>
            <w:tcW w:w="1710" w:type="pct"/>
            <w:shd w:val="clear" w:color="auto" w:fill="auto"/>
            <w:vAlign w:val="center"/>
            <w:hideMark/>
          </w:tcPr>
          <w:p w:rsidR="00FF6756" w:rsidRPr="002F679F" w:rsidRDefault="00FF6756" w:rsidP="00FF6756">
            <w:pPr>
              <w:pStyle w:val="1fffb"/>
              <w:rPr>
                <w:rFonts w:cs="Times New Roman"/>
              </w:rPr>
            </w:pPr>
            <w:r w:rsidRPr="002F679F">
              <w:rPr>
                <w:rFonts w:cs="Times New Roman"/>
              </w:rPr>
              <w:t>Промывка трубопроводов тепловых сетей</w:t>
            </w:r>
          </w:p>
        </w:tc>
        <w:tc>
          <w:tcPr>
            <w:tcW w:w="1029" w:type="pct"/>
            <w:shd w:val="clear" w:color="auto" w:fill="auto"/>
            <w:vAlign w:val="center"/>
            <w:hideMark/>
          </w:tcPr>
          <w:p w:rsidR="00FF6756" w:rsidRPr="002F679F" w:rsidRDefault="00FF6756" w:rsidP="00FF6756">
            <w:pPr>
              <w:pStyle w:val="1fffb"/>
              <w:rPr>
                <w:rFonts w:cs="Times New Roman"/>
              </w:rPr>
            </w:pPr>
            <w:r w:rsidRPr="002F679F">
              <w:rPr>
                <w:rFonts w:cs="Times New Roman"/>
              </w:rPr>
              <w:t>1 раз в год</w:t>
            </w:r>
          </w:p>
        </w:tc>
        <w:tc>
          <w:tcPr>
            <w:tcW w:w="1247" w:type="pct"/>
            <w:shd w:val="clear" w:color="auto" w:fill="auto"/>
            <w:vAlign w:val="center"/>
            <w:hideMark/>
          </w:tcPr>
          <w:p w:rsidR="00FF6756" w:rsidRPr="002F679F" w:rsidRDefault="00FF6756" w:rsidP="00FF6756">
            <w:pPr>
              <w:pStyle w:val="1fffb"/>
              <w:rPr>
                <w:rFonts w:cs="Times New Roman"/>
              </w:rPr>
            </w:pPr>
            <w:r w:rsidRPr="002F679F">
              <w:rPr>
                <w:rFonts w:cs="Times New Roman"/>
              </w:rPr>
              <w:t>июнь-август</w:t>
            </w:r>
          </w:p>
        </w:tc>
        <w:tc>
          <w:tcPr>
            <w:tcW w:w="1014" w:type="pct"/>
            <w:vMerge/>
            <w:shd w:val="clear" w:color="auto" w:fill="auto"/>
            <w:vAlign w:val="center"/>
            <w:hideMark/>
          </w:tcPr>
          <w:p w:rsidR="00FF6756" w:rsidRPr="002F679F" w:rsidRDefault="00FF6756" w:rsidP="00FF6756">
            <w:pPr>
              <w:pStyle w:val="1fffb"/>
              <w:rPr>
                <w:rFonts w:cs="Times New Roman"/>
              </w:rPr>
            </w:pPr>
          </w:p>
        </w:tc>
      </w:tr>
    </w:tbl>
    <w:p w:rsidR="00FF6756" w:rsidRPr="002F679F" w:rsidRDefault="00FF6756" w:rsidP="00B5461F">
      <w:pPr>
        <w:pStyle w:val="11ff3"/>
        <w:rPr>
          <w:w w:val="100"/>
          <w:kern w:val="0"/>
        </w:rPr>
      </w:pPr>
    </w:p>
    <w:p w:rsidR="00C25060" w:rsidRPr="002F679F" w:rsidRDefault="00405C87" w:rsidP="00B07E35">
      <w:pPr>
        <w:pStyle w:val="afffffffffffffff"/>
        <w:ind w:firstLine="709"/>
      </w:pPr>
      <w:r w:rsidRPr="002F679F">
        <w:t xml:space="preserve">Таблица 1.3.12.2 - </w:t>
      </w:r>
      <w:r w:rsidR="00FF6756" w:rsidRPr="002F679F">
        <w:t>Фактический п</w:t>
      </w:r>
      <w:r w:rsidR="00C25060" w:rsidRPr="002F679F">
        <w:t>лан проведения регламентных работ и эксплуатационные нормы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20"/>
        <w:gridCol w:w="2895"/>
        <w:gridCol w:w="2723"/>
        <w:gridCol w:w="1789"/>
      </w:tblGrid>
      <w:tr w:rsidR="00FF6756" w:rsidRPr="002F679F" w:rsidTr="00FF6756">
        <w:trPr>
          <w:trHeight w:val="227"/>
          <w:tblHeader/>
        </w:trPr>
        <w:tc>
          <w:tcPr>
            <w:tcW w:w="942" w:type="pct"/>
            <w:tcMar>
              <w:left w:w="28" w:type="dxa"/>
              <w:right w:w="28" w:type="dxa"/>
            </w:tcMar>
            <w:vAlign w:val="center"/>
          </w:tcPr>
          <w:p w:rsidR="00FF6756" w:rsidRPr="002F679F" w:rsidRDefault="00FF6756" w:rsidP="00FF6756">
            <w:pPr>
              <w:pStyle w:val="1fffb"/>
              <w:rPr>
                <w:rFonts w:cs="Times New Roman"/>
              </w:rPr>
            </w:pPr>
            <w:bookmarkStart w:id="142" w:name="_Toc475879447"/>
            <w:bookmarkStart w:id="143" w:name="_Toc78674714"/>
            <w:bookmarkStart w:id="144" w:name="_Toc84970951"/>
            <w:r w:rsidRPr="002F679F">
              <w:rPr>
                <w:rFonts w:cs="Times New Roman"/>
              </w:rPr>
              <w:t>Наименование котельной</w:t>
            </w:r>
          </w:p>
        </w:tc>
        <w:tc>
          <w:tcPr>
            <w:tcW w:w="1586"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 xml:space="preserve">Перечень регламентных работ </w:t>
            </w:r>
          </w:p>
        </w:tc>
        <w:tc>
          <w:tcPr>
            <w:tcW w:w="1492"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Периодичность проведения регламентных работ</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Период проведения</w:t>
            </w:r>
          </w:p>
        </w:tc>
      </w:tr>
      <w:tr w:rsidR="00FF6756" w:rsidRPr="002F679F" w:rsidTr="00FF6756">
        <w:trPr>
          <w:trHeight w:val="227"/>
        </w:trPr>
        <w:tc>
          <w:tcPr>
            <w:tcW w:w="942" w:type="pct"/>
            <w:vMerge w:val="restart"/>
            <w:tcMar>
              <w:left w:w="28" w:type="dxa"/>
              <w:right w:w="28" w:type="dxa"/>
            </w:tcMar>
            <w:vAlign w:val="center"/>
          </w:tcPr>
          <w:p w:rsidR="00FF6756" w:rsidRPr="002F679F" w:rsidRDefault="00503D3B" w:rsidP="00FF6756">
            <w:pPr>
              <w:pStyle w:val="1fffb"/>
              <w:rPr>
                <w:rFonts w:cs="Times New Roman"/>
                <w:color w:val="000000"/>
                <w:szCs w:val="20"/>
                <w:lang w:eastAsia="en-US"/>
              </w:rPr>
            </w:pPr>
            <w:r>
              <w:rPr>
                <w:rFonts w:cs="Times New Roman"/>
                <w:szCs w:val="20"/>
              </w:rPr>
              <w:t xml:space="preserve">Д. </w:t>
            </w:r>
            <w:proofErr w:type="spellStart"/>
            <w:r w:rsidR="00222920">
              <w:rPr>
                <w:rFonts w:cs="Times New Roman"/>
                <w:szCs w:val="20"/>
              </w:rPr>
              <w:t>Гостицы</w:t>
            </w:r>
            <w:proofErr w:type="spellEnd"/>
          </w:p>
        </w:tc>
        <w:tc>
          <w:tcPr>
            <w:tcW w:w="1586"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Испытания на плотность и механическую прочность трубопроводов тепловых сетей</w:t>
            </w:r>
          </w:p>
        </w:tc>
        <w:tc>
          <w:tcPr>
            <w:tcW w:w="1492"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2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Май, 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Промывка трубопроводов тепловых сетей</w:t>
            </w:r>
          </w:p>
        </w:tc>
        <w:tc>
          <w:tcPr>
            <w:tcW w:w="1492"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 xml:space="preserve">Заполнение трубопроводов магистральных и распределительных сетей после проведения ремонта в </w:t>
            </w:r>
            <w:proofErr w:type="spellStart"/>
            <w:r w:rsidRPr="002F679F">
              <w:rPr>
                <w:rFonts w:cs="Times New Roman"/>
              </w:rPr>
              <w:t>межотопительный</w:t>
            </w:r>
            <w:proofErr w:type="spellEnd"/>
            <w:r w:rsidRPr="002F679F">
              <w:rPr>
                <w:rFonts w:cs="Times New Roman"/>
              </w:rPr>
              <w:t xml:space="preserve"> период</w:t>
            </w:r>
          </w:p>
        </w:tc>
        <w:tc>
          <w:tcPr>
            <w:tcW w:w="1492"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 xml:space="preserve">1 раз в год </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color w:val="000000"/>
                <w:shd w:val="clear" w:color="auto" w:fill="FFFFFF"/>
              </w:rPr>
              <w:t>испытания тепловых сетей на тепловые и гидравлические</w:t>
            </w:r>
            <w:r w:rsidRPr="002F679F">
              <w:rPr>
                <w:rFonts w:cs="Times New Roman"/>
                <w:color w:val="000000"/>
                <w:sz w:val="16"/>
                <w:szCs w:val="16"/>
                <w:shd w:val="clear" w:color="auto" w:fill="FFFFFF"/>
              </w:rPr>
              <w:t xml:space="preserve"> </w:t>
            </w:r>
            <w:r w:rsidRPr="002F679F">
              <w:rPr>
                <w:rFonts w:cs="Times New Roman"/>
                <w:color w:val="000000"/>
                <w:shd w:val="clear" w:color="auto" w:fill="FFFFFF"/>
              </w:rPr>
              <w:t>потери, максимальную температуру теплоносителя</w:t>
            </w:r>
          </w:p>
        </w:tc>
        <w:tc>
          <w:tcPr>
            <w:tcW w:w="1492"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vAlign w:val="center"/>
          </w:tcPr>
          <w:p w:rsidR="00FF6756" w:rsidRPr="002F679F" w:rsidRDefault="00FF6756" w:rsidP="00FF6756">
            <w:pPr>
              <w:pStyle w:val="1fffb"/>
              <w:rPr>
                <w:rFonts w:cs="Times New Roman"/>
                <w:szCs w:val="20"/>
              </w:rPr>
            </w:pPr>
            <w:r w:rsidRPr="002F679F">
              <w:rPr>
                <w:rFonts w:cs="Times New Roman"/>
                <w:szCs w:val="20"/>
              </w:rPr>
              <w:t xml:space="preserve">Проведение планово-предупредительного ремонта тепловых сетей и котельного оборудования, </w:t>
            </w:r>
          </w:p>
          <w:p w:rsidR="00FF6756" w:rsidRPr="002F679F" w:rsidRDefault="00FF6756" w:rsidP="00FF6756">
            <w:pPr>
              <w:pStyle w:val="1fffb"/>
              <w:rPr>
                <w:rFonts w:cs="Times New Roman"/>
                <w:color w:val="000000"/>
                <w:shd w:val="clear" w:color="auto" w:fill="FFFFFF"/>
              </w:rPr>
            </w:pPr>
          </w:p>
        </w:tc>
        <w:tc>
          <w:tcPr>
            <w:tcW w:w="1492" w:type="pct"/>
            <w:tcMar>
              <w:left w:w="28" w:type="dxa"/>
              <w:right w:w="28" w:type="dxa"/>
            </w:tcMar>
            <w:vAlign w:val="center"/>
          </w:tcPr>
          <w:p w:rsidR="00FF6756" w:rsidRPr="002F679F" w:rsidRDefault="00FF6756" w:rsidP="00FF6756">
            <w:pPr>
              <w:pStyle w:val="1fffb"/>
              <w:rPr>
                <w:rFonts w:cs="Times New Roman"/>
              </w:rPr>
            </w:pPr>
            <w:proofErr w:type="gramStart"/>
            <w:r w:rsidRPr="002F679F">
              <w:rPr>
                <w:rFonts w:cs="Times New Roman"/>
              </w:rPr>
              <w:t>Согласно плана</w:t>
            </w:r>
            <w:proofErr w:type="gramEnd"/>
            <w:r w:rsidRPr="002F679F">
              <w:rPr>
                <w:rFonts w:cs="Times New Roman"/>
              </w:rPr>
              <w:t xml:space="preserve"> ППР</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Чистка газо-воздушных трактов котлов</w:t>
            </w:r>
          </w:p>
        </w:tc>
        <w:tc>
          <w:tcPr>
            <w:tcW w:w="1492"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9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Сентябрь-май</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Промывка пластинчатых теплообменников и котлов</w:t>
            </w:r>
          </w:p>
        </w:tc>
        <w:tc>
          <w:tcPr>
            <w:tcW w:w="1492"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Чистка коллектора распределения воздуха, вентиляторов котлов</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Ревизия запорной арматуры котельной</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Ревизия запорной арматуры теплосети</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Ревизия предохранительных клапанов и их притирка</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Чистка боровов под дымовой трубой</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Чистка котлов</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 xml:space="preserve">Чистка </w:t>
            </w:r>
            <w:proofErr w:type="spellStart"/>
            <w:r w:rsidRPr="002F679F">
              <w:rPr>
                <w:rFonts w:cs="Times New Roman"/>
                <w:szCs w:val="20"/>
              </w:rPr>
              <w:t>гидрополов</w:t>
            </w:r>
            <w:proofErr w:type="spellEnd"/>
            <w:r w:rsidRPr="002F679F">
              <w:rPr>
                <w:rFonts w:cs="Times New Roman"/>
                <w:szCs w:val="20"/>
              </w:rPr>
              <w:t xml:space="preserve"> и их приямков</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Очистка, ревизия и протяжка  ЩУ</w:t>
            </w:r>
            <w:proofErr w:type="gramStart"/>
            <w:r w:rsidRPr="002F679F">
              <w:rPr>
                <w:rFonts w:cs="Times New Roman"/>
                <w:szCs w:val="20"/>
              </w:rPr>
              <w:t>,Щ</w:t>
            </w:r>
            <w:proofErr w:type="gramEnd"/>
            <w:r w:rsidRPr="002F679F">
              <w:rPr>
                <w:rFonts w:cs="Times New Roman"/>
                <w:szCs w:val="20"/>
              </w:rPr>
              <w:t>С,ГРЩ,ЩО</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bl>
    <w:p w:rsidR="0034436A" w:rsidRPr="002F679F" w:rsidRDefault="0034436A" w:rsidP="00B5461F">
      <w:pPr>
        <w:pStyle w:val="11ff3"/>
        <w:rPr>
          <w:w w:val="100"/>
          <w:kern w:val="0"/>
        </w:rPr>
      </w:pPr>
    </w:p>
    <w:p w:rsidR="0034436A" w:rsidRPr="002F679F" w:rsidRDefault="0034436A" w:rsidP="00B5461F">
      <w:pPr>
        <w:pStyle w:val="11ff3"/>
        <w:rPr>
          <w:w w:val="100"/>
          <w:kern w:val="0"/>
        </w:rPr>
        <w:sectPr w:rsidR="0034436A" w:rsidRPr="002F679F" w:rsidSect="00C25060">
          <w:pgSz w:w="11906" w:h="16838" w:code="9"/>
          <w:pgMar w:top="851" w:right="1134" w:bottom="851" w:left="1701" w:header="680" w:footer="284" w:gutter="0"/>
          <w:cols w:space="708"/>
          <w:docGrid w:linePitch="360"/>
        </w:sectPr>
      </w:pPr>
    </w:p>
    <w:p w:rsidR="00C25060" w:rsidRPr="002F679F" w:rsidRDefault="00C25060" w:rsidP="00C25060">
      <w:pPr>
        <w:pStyle w:val="20"/>
        <w:rPr>
          <w:rFonts w:cs="Times New Roman"/>
        </w:rPr>
      </w:pPr>
      <w:bookmarkStart w:id="145" w:name="_Toc116943318"/>
      <w:r w:rsidRPr="002F679F">
        <w:rPr>
          <w:rFonts w:cs="Times New Roman"/>
        </w:rPr>
        <w:lastRenderedPageBreak/>
        <w:t>Описание нормативов технологических потерь (в ценовых зонах теплоснабжения - плановых потерь) при передаче тепловой энергии (мощности), теплоносителя, включаемых в расчет отпущенных тепловой энергии (мощности) и теплоносителя</w:t>
      </w:r>
      <w:bookmarkEnd w:id="142"/>
      <w:bookmarkEnd w:id="143"/>
      <w:bookmarkEnd w:id="144"/>
      <w:bookmarkEnd w:id="145"/>
    </w:p>
    <w:p w:rsidR="00C25060" w:rsidRPr="002F679F" w:rsidRDefault="00C25060" w:rsidP="00B5461F">
      <w:pPr>
        <w:pStyle w:val="11ff3"/>
        <w:rPr>
          <w:w w:val="100"/>
          <w:kern w:val="0"/>
        </w:rPr>
      </w:pPr>
      <w:r w:rsidRPr="002F679F">
        <w:rPr>
          <w:w w:val="100"/>
          <w:kern w:val="0"/>
        </w:rPr>
        <w:t xml:space="preserve">Расчет и обоснование нормативов технологических потерь теплоносителя и тепловой энергии в тепловых сетях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производится </w:t>
      </w:r>
      <w:proofErr w:type="gramStart"/>
      <w:r w:rsidRPr="002F679F">
        <w:rPr>
          <w:w w:val="100"/>
          <w:kern w:val="0"/>
        </w:rPr>
        <w:t>согласно Приказа</w:t>
      </w:r>
      <w:proofErr w:type="gramEnd"/>
      <w:r w:rsidRPr="002F679F">
        <w:rPr>
          <w:w w:val="100"/>
          <w:kern w:val="0"/>
        </w:rPr>
        <w:t xml:space="preserve"> Минэнерго РФ от 30.12.2008 № 325 «Об утверждении порядка определения нормативов технологических потерь при передаче тепловой энергии, теплоносителя».</w:t>
      </w:r>
    </w:p>
    <w:p w:rsidR="00C25060" w:rsidRPr="002F679F" w:rsidRDefault="00C25060" w:rsidP="00B5461F">
      <w:pPr>
        <w:pStyle w:val="11ff3"/>
        <w:rPr>
          <w:w w:val="100"/>
          <w:kern w:val="0"/>
        </w:rPr>
      </w:pPr>
      <w:r w:rsidRPr="002F679F">
        <w:rPr>
          <w:w w:val="100"/>
          <w:kern w:val="0"/>
        </w:rPr>
        <w:t xml:space="preserve">Нормативы технологических потерь при передаче тепловой энергии, теплоносителя (далее - нормативы технологических потерь) определяются для каждой организации, эксплуатирующей тепловые сети для передачи тепловой энергии, теплоносителя потребителям (далее - </w:t>
      </w:r>
      <w:proofErr w:type="spellStart"/>
      <w:r w:rsidRPr="002F679F">
        <w:rPr>
          <w:w w:val="100"/>
          <w:kern w:val="0"/>
        </w:rPr>
        <w:t>теплосетевая</w:t>
      </w:r>
      <w:proofErr w:type="spellEnd"/>
      <w:r w:rsidRPr="002F679F">
        <w:rPr>
          <w:w w:val="100"/>
          <w:kern w:val="0"/>
        </w:rPr>
        <w:t xml:space="preserve"> организация). Определение нормативов технологических потерь осуществляется выполнением расчетов нормативов для тепловой сети каждой системы теплоснабжения независимо от присоединенной к ней расчетной часовой тепловой нагрузки.</w:t>
      </w:r>
    </w:p>
    <w:p w:rsidR="00C25060" w:rsidRPr="002F679F" w:rsidRDefault="00C25060" w:rsidP="00B5461F">
      <w:pPr>
        <w:pStyle w:val="11ff3"/>
        <w:rPr>
          <w:w w:val="100"/>
          <w:kern w:val="0"/>
        </w:rPr>
      </w:pPr>
      <w:r w:rsidRPr="002F679F">
        <w:rPr>
          <w:w w:val="100"/>
          <w:kern w:val="0"/>
        </w:rPr>
        <w:t>Нормативы технологических потерь при передаче тепловой энергии разрабатываются по следующим показателям:</w:t>
      </w:r>
    </w:p>
    <w:p w:rsidR="00C25060" w:rsidRPr="002F679F" w:rsidRDefault="00C25060" w:rsidP="00B5461F">
      <w:pPr>
        <w:pStyle w:val="11ff3"/>
        <w:rPr>
          <w:w w:val="100"/>
          <w:kern w:val="0"/>
        </w:rPr>
      </w:pPr>
      <w:r w:rsidRPr="002F679F">
        <w:rPr>
          <w:w w:val="100"/>
          <w:kern w:val="0"/>
        </w:rPr>
        <w:t>-</w:t>
      </w:r>
      <w:r w:rsidRPr="002F679F">
        <w:rPr>
          <w:w w:val="100"/>
          <w:kern w:val="0"/>
        </w:rPr>
        <w:tab/>
        <w:t>потери и затраты теплоносителей (пар, конденсат, вода);</w:t>
      </w:r>
    </w:p>
    <w:p w:rsidR="00C25060" w:rsidRPr="002F679F" w:rsidRDefault="00C25060" w:rsidP="00B5461F">
      <w:pPr>
        <w:pStyle w:val="11ff3"/>
        <w:rPr>
          <w:w w:val="100"/>
          <w:kern w:val="0"/>
        </w:rPr>
      </w:pPr>
      <w:r w:rsidRPr="002F679F">
        <w:rPr>
          <w:w w:val="100"/>
          <w:kern w:val="0"/>
        </w:rPr>
        <w:t>-</w:t>
      </w:r>
      <w:r w:rsidRPr="002F679F">
        <w:rPr>
          <w:w w:val="100"/>
          <w:kern w:val="0"/>
        </w:rPr>
        <w:tab/>
        <w:t>потери тепловой энергии в тепловых сетях теплопередачей через теплоизоляционные конструкции теплопроводов и с потерями и затратами теплоносителей (пар, конденсат, вода);</w:t>
      </w:r>
    </w:p>
    <w:p w:rsidR="0057434A" w:rsidRPr="00B07E35" w:rsidRDefault="00C25060" w:rsidP="00B07E35">
      <w:pPr>
        <w:pStyle w:val="11ff3"/>
        <w:rPr>
          <w:w w:val="100"/>
          <w:kern w:val="0"/>
        </w:rPr>
      </w:pPr>
      <w:r w:rsidRPr="002F679F">
        <w:rPr>
          <w:w w:val="100"/>
          <w:kern w:val="0"/>
        </w:rPr>
        <w:t>-</w:t>
      </w:r>
      <w:r w:rsidRPr="002F679F">
        <w:rPr>
          <w:w w:val="100"/>
          <w:kern w:val="0"/>
        </w:rPr>
        <w:tab/>
        <w:t>затраты электрической энергии на передачу тепловой энергии. Экспертизу   нормативов   технологических   потерь   при   передаче тепловой энергии по тепловым сетям. Утвержденные нормативы представлены в таблице</w:t>
      </w:r>
      <w:bookmarkStart w:id="146" w:name="_Toc527706873"/>
      <w:r w:rsidR="00B07E35">
        <w:rPr>
          <w:w w:val="100"/>
          <w:kern w:val="0"/>
        </w:rPr>
        <w:t>.</w:t>
      </w:r>
    </w:p>
    <w:bookmarkEnd w:id="146"/>
    <w:p w:rsidR="00C25060" w:rsidRPr="002F679F" w:rsidRDefault="00405C87" w:rsidP="00B07E35">
      <w:pPr>
        <w:pStyle w:val="afffffffffffffff"/>
        <w:ind w:firstLine="709"/>
      </w:pPr>
      <w:r w:rsidRPr="002F679F">
        <w:t xml:space="preserve">Таблица 1.3.13.1 - </w:t>
      </w:r>
      <w:r w:rsidR="00C25060" w:rsidRPr="002F679F">
        <w:t>Расчетные технологические тепловые потери при передаче тепловой энергии</w:t>
      </w:r>
    </w:p>
    <w:tbl>
      <w:tblPr>
        <w:tblW w:w="5000" w:type="pct"/>
        <w:tblLook w:val="04A0" w:firstRow="1" w:lastRow="0" w:firstColumn="1" w:lastColumn="0" w:noHBand="0" w:noVBand="1"/>
      </w:tblPr>
      <w:tblGrid>
        <w:gridCol w:w="1282"/>
        <w:gridCol w:w="1410"/>
        <w:gridCol w:w="1984"/>
        <w:gridCol w:w="1127"/>
        <w:gridCol w:w="1127"/>
        <w:gridCol w:w="1179"/>
        <w:gridCol w:w="1178"/>
      </w:tblGrid>
      <w:tr w:rsidR="00537936" w:rsidRPr="00537936" w:rsidTr="00537936">
        <w:trPr>
          <w:trHeight w:val="20"/>
          <w:tblHeader/>
        </w:trPr>
        <w:tc>
          <w:tcPr>
            <w:tcW w:w="69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37936" w:rsidRPr="00537936" w:rsidRDefault="00537936" w:rsidP="00537936">
            <w:pPr>
              <w:pStyle w:val="1fffb"/>
            </w:pPr>
            <w:r w:rsidRPr="00537936">
              <w:t xml:space="preserve">Диаметр, </w:t>
            </w:r>
            <w:proofErr w:type="spellStart"/>
            <w:proofErr w:type="gramStart"/>
            <w:r w:rsidRPr="00537936">
              <w:rPr>
                <w:i/>
                <w:iCs/>
              </w:rPr>
              <w:t>d</w:t>
            </w:r>
            <w:proofErr w:type="gramEnd"/>
            <w:r w:rsidRPr="00537936">
              <w:rPr>
                <w:vertAlign w:val="subscript"/>
              </w:rPr>
              <w:t>у</w:t>
            </w:r>
            <w:proofErr w:type="spellEnd"/>
            <w:r w:rsidRPr="00537936">
              <w:t>, мм</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537936" w:rsidRPr="00537936" w:rsidRDefault="00537936" w:rsidP="00537936">
            <w:pPr>
              <w:pStyle w:val="1fffb"/>
            </w:pPr>
            <w:r w:rsidRPr="00537936">
              <w:t xml:space="preserve">Норма плотности теплового потока </w:t>
            </w:r>
            <w:r w:rsidRPr="00537936">
              <w:rPr>
                <w:i/>
                <w:iCs/>
              </w:rPr>
              <w:t>q</w:t>
            </w:r>
            <w:r w:rsidRPr="00537936">
              <w:t>, ккал/</w:t>
            </w:r>
            <w:proofErr w:type="spellStart"/>
            <w:r w:rsidRPr="00537936">
              <w:t>м·ч</w:t>
            </w:r>
            <w:proofErr w:type="spellEnd"/>
          </w:p>
        </w:tc>
        <w:tc>
          <w:tcPr>
            <w:tcW w:w="1068" w:type="pct"/>
            <w:tcBorders>
              <w:top w:val="single" w:sz="4" w:space="0" w:color="auto"/>
              <w:left w:val="nil"/>
              <w:bottom w:val="single" w:sz="4" w:space="0" w:color="auto"/>
              <w:right w:val="single" w:sz="4" w:space="0" w:color="auto"/>
            </w:tcBorders>
            <w:shd w:val="clear" w:color="000000" w:fill="FFFFFF"/>
            <w:vAlign w:val="center"/>
            <w:hideMark/>
          </w:tcPr>
          <w:p w:rsidR="00537936" w:rsidRPr="00537936" w:rsidRDefault="00537936" w:rsidP="00537936">
            <w:pPr>
              <w:pStyle w:val="1fffb"/>
            </w:pPr>
            <w:r w:rsidRPr="00537936">
              <w:t xml:space="preserve">Протяженность участка тепловой сети </w:t>
            </w:r>
            <w:proofErr w:type="spellStart"/>
            <w:r w:rsidRPr="00537936">
              <w:rPr>
                <w:i/>
                <w:iCs/>
              </w:rPr>
              <w:t>l</w:t>
            </w:r>
            <w:r w:rsidRPr="00537936">
              <w:rPr>
                <w:i/>
                <w:iCs/>
                <w:vertAlign w:val="subscript"/>
              </w:rPr>
              <w:t>i</w:t>
            </w:r>
            <w:proofErr w:type="spellEnd"/>
            <w:r w:rsidRPr="00537936">
              <w:t>, м</w:t>
            </w:r>
          </w:p>
        </w:tc>
        <w:tc>
          <w:tcPr>
            <w:tcW w:w="607" w:type="pct"/>
            <w:tcBorders>
              <w:top w:val="single" w:sz="4" w:space="0" w:color="auto"/>
              <w:left w:val="nil"/>
              <w:bottom w:val="single" w:sz="4" w:space="0" w:color="auto"/>
              <w:right w:val="single" w:sz="4" w:space="0" w:color="auto"/>
            </w:tcBorders>
            <w:shd w:val="clear" w:color="000000" w:fill="FFFFFF"/>
            <w:vAlign w:val="center"/>
            <w:hideMark/>
          </w:tcPr>
          <w:p w:rsidR="00537936" w:rsidRPr="00537936" w:rsidRDefault="00537936" w:rsidP="00537936">
            <w:pPr>
              <w:pStyle w:val="1fffb"/>
            </w:pPr>
            <w:r w:rsidRPr="00537936">
              <w:t>b</w:t>
            </w:r>
          </w:p>
        </w:tc>
        <w:tc>
          <w:tcPr>
            <w:tcW w:w="607" w:type="pct"/>
            <w:tcBorders>
              <w:top w:val="single" w:sz="4" w:space="0" w:color="auto"/>
              <w:left w:val="nil"/>
              <w:bottom w:val="single" w:sz="4" w:space="0" w:color="auto"/>
              <w:right w:val="single" w:sz="4" w:space="0" w:color="auto"/>
            </w:tcBorders>
            <w:shd w:val="clear" w:color="000000" w:fill="FFFFFF"/>
            <w:vAlign w:val="center"/>
            <w:hideMark/>
          </w:tcPr>
          <w:p w:rsidR="00537936" w:rsidRPr="00537936" w:rsidRDefault="00537936" w:rsidP="00537936">
            <w:pPr>
              <w:pStyle w:val="1fffb"/>
              <w:rPr>
                <w:i/>
                <w:iCs/>
              </w:rPr>
            </w:pPr>
            <w:r w:rsidRPr="00537936">
              <w:rPr>
                <w:i/>
                <w:iCs/>
              </w:rPr>
              <w:t>к</w:t>
            </w:r>
          </w:p>
        </w:tc>
        <w:tc>
          <w:tcPr>
            <w:tcW w:w="635" w:type="pct"/>
            <w:tcBorders>
              <w:top w:val="single" w:sz="4" w:space="0" w:color="auto"/>
              <w:left w:val="nil"/>
              <w:bottom w:val="single" w:sz="4" w:space="0" w:color="auto"/>
              <w:right w:val="single" w:sz="4" w:space="0" w:color="auto"/>
            </w:tcBorders>
            <w:shd w:val="clear" w:color="000000" w:fill="FFFFFF"/>
            <w:vAlign w:val="center"/>
            <w:hideMark/>
          </w:tcPr>
          <w:p w:rsidR="00537936" w:rsidRPr="00537936" w:rsidRDefault="00537936" w:rsidP="00537936">
            <w:pPr>
              <w:pStyle w:val="1fffb"/>
              <w:rPr>
                <w:i/>
                <w:iCs/>
              </w:rPr>
            </w:pPr>
            <w:proofErr w:type="spellStart"/>
            <w:r w:rsidRPr="00537936">
              <w:rPr>
                <w:i/>
                <w:iCs/>
              </w:rPr>
              <w:t>к</w:t>
            </w:r>
            <w:r w:rsidRPr="00537936">
              <w:t>·</w:t>
            </w:r>
            <w:r w:rsidRPr="00537936">
              <w:rPr>
                <w:i/>
                <w:iCs/>
              </w:rPr>
              <w:t>q</w:t>
            </w:r>
            <w:r w:rsidRPr="00537936">
              <w:t>·</w:t>
            </w:r>
            <w:r w:rsidRPr="00537936">
              <w:rPr>
                <w:i/>
                <w:iCs/>
              </w:rPr>
              <w:t>l</w:t>
            </w:r>
            <w:r w:rsidRPr="00537936">
              <w:rPr>
                <w:i/>
                <w:iCs/>
                <w:vertAlign w:val="subscript"/>
              </w:rPr>
              <w:t>i</w:t>
            </w:r>
            <w:proofErr w:type="spellEnd"/>
            <w:r w:rsidRPr="00537936">
              <w:t>, ккал/ч</w:t>
            </w:r>
          </w:p>
        </w:tc>
        <w:tc>
          <w:tcPr>
            <w:tcW w:w="634" w:type="pct"/>
            <w:tcBorders>
              <w:top w:val="single" w:sz="4" w:space="0" w:color="auto"/>
              <w:left w:val="nil"/>
              <w:bottom w:val="single" w:sz="4" w:space="0" w:color="auto"/>
              <w:right w:val="single" w:sz="4" w:space="0" w:color="auto"/>
            </w:tcBorders>
            <w:shd w:val="clear" w:color="000000" w:fill="FFFFFF"/>
            <w:vAlign w:val="center"/>
            <w:hideMark/>
          </w:tcPr>
          <w:p w:rsidR="00537936" w:rsidRPr="00537936" w:rsidRDefault="00537936" w:rsidP="00537936">
            <w:pPr>
              <w:pStyle w:val="1fffb"/>
              <w:rPr>
                <w:i/>
                <w:iCs/>
              </w:rPr>
            </w:pPr>
            <w:r w:rsidRPr="00537936">
              <w:rPr>
                <w:i/>
                <w:iCs/>
              </w:rPr>
              <w:t>За период</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57</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21</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428</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12673</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84,7</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57</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21</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428</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12673</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84,7</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76</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26</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44</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1613</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10,8</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76</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26</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44</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1613</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10,8</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89</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29</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637</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26047</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174,0</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89</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29</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637</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26047</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174,0</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lastRenderedPageBreak/>
              <w:t>108</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32,5</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3057</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140087</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936,0</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108</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32,5</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3057</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140087</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936,0</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159</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44</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224</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13897</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92,9</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159</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44</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224</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13897</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92,9</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219</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51</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542</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38975</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260,4</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219</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51</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542</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38975</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260,4</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57</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21</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116</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3435</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22,9</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57</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21</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116</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3435</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22,9</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108</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32,5</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47</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2154</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14,4</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108</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32,5</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47</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2154</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14,4</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133</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36</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789,7</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40085</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267,8</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133</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36</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789,7</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1,2</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40085</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267,8</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159</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44</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114</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1,15</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7073</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45,3</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159</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44</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114</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1,15</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7073</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45,3</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219</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51</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118,3</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1,15</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8507</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54,5</w:t>
            </w:r>
          </w:p>
        </w:tc>
      </w:tr>
      <w:tr w:rsidR="00537936" w:rsidRPr="00537936" w:rsidTr="00537936">
        <w:trPr>
          <w:trHeight w:val="20"/>
        </w:trPr>
        <w:tc>
          <w:tcPr>
            <w:tcW w:w="690" w:type="pct"/>
            <w:tcBorders>
              <w:top w:val="nil"/>
              <w:left w:val="single" w:sz="4" w:space="0" w:color="auto"/>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219</w:t>
            </w:r>
          </w:p>
        </w:tc>
        <w:tc>
          <w:tcPr>
            <w:tcW w:w="759"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51</w:t>
            </w:r>
          </w:p>
        </w:tc>
        <w:tc>
          <w:tcPr>
            <w:tcW w:w="1068"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118,3</w:t>
            </w:r>
          </w:p>
        </w:tc>
        <w:tc>
          <w:tcPr>
            <w:tcW w:w="607" w:type="pct"/>
            <w:tcBorders>
              <w:top w:val="nil"/>
              <w:left w:val="nil"/>
              <w:bottom w:val="single" w:sz="4" w:space="0" w:color="auto"/>
              <w:right w:val="single" w:sz="4" w:space="0" w:color="auto"/>
            </w:tcBorders>
            <w:shd w:val="clear" w:color="000000" w:fill="FFFFFF"/>
            <w:noWrap/>
            <w:vAlign w:val="bottom"/>
            <w:hideMark/>
          </w:tcPr>
          <w:p w:rsidR="00537936" w:rsidRPr="00537936" w:rsidRDefault="00537936" w:rsidP="00537936">
            <w:pPr>
              <w:pStyle w:val="1fffb"/>
            </w:pPr>
            <w:r w:rsidRPr="00537936">
              <w:t>1,15</w:t>
            </w:r>
          </w:p>
        </w:tc>
        <w:tc>
          <w:tcPr>
            <w:tcW w:w="607"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1,41</w:t>
            </w:r>
          </w:p>
        </w:tc>
        <w:tc>
          <w:tcPr>
            <w:tcW w:w="635"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8507</w:t>
            </w:r>
          </w:p>
        </w:tc>
        <w:tc>
          <w:tcPr>
            <w:tcW w:w="634" w:type="pct"/>
            <w:tcBorders>
              <w:top w:val="nil"/>
              <w:left w:val="nil"/>
              <w:bottom w:val="single" w:sz="4" w:space="0" w:color="auto"/>
              <w:right w:val="single" w:sz="4" w:space="0" w:color="auto"/>
            </w:tcBorders>
            <w:shd w:val="clear" w:color="000000" w:fill="FFFFFF"/>
            <w:noWrap/>
            <w:vAlign w:val="center"/>
            <w:hideMark/>
          </w:tcPr>
          <w:p w:rsidR="00537936" w:rsidRPr="00537936" w:rsidRDefault="00537936" w:rsidP="00537936">
            <w:pPr>
              <w:pStyle w:val="1fffb"/>
            </w:pPr>
            <w:r w:rsidRPr="00537936">
              <w:t>54,5</w:t>
            </w:r>
          </w:p>
        </w:tc>
      </w:tr>
    </w:tbl>
    <w:p w:rsidR="00A01DE3" w:rsidRPr="002F679F" w:rsidRDefault="00A01DE3" w:rsidP="00243801">
      <w:pPr>
        <w:pStyle w:val="afffffffffffffff"/>
        <w:ind w:firstLine="0"/>
      </w:pPr>
    </w:p>
    <w:p w:rsidR="00C25060" w:rsidRPr="002F679F" w:rsidRDefault="00C25060" w:rsidP="0017380A">
      <w:pPr>
        <w:pStyle w:val="20"/>
        <w:spacing w:before="0" w:after="0"/>
        <w:rPr>
          <w:rFonts w:cs="Times New Roman"/>
        </w:rPr>
      </w:pPr>
      <w:bookmarkStart w:id="147" w:name="_Toc475879448"/>
      <w:bookmarkStart w:id="148" w:name="_Toc78674715"/>
      <w:bookmarkStart w:id="149" w:name="_Toc84970952"/>
      <w:bookmarkStart w:id="150" w:name="_Toc116943319"/>
      <w:proofErr w:type="gramStart"/>
      <w:r w:rsidRPr="002F679F">
        <w:rPr>
          <w:rFonts w:cs="Times New Roman"/>
        </w:rPr>
        <w:t>Оценка тепловых потерь в тепловых сетях за последние 3 года при отсутствии приборов учета тепловой энергии</w:t>
      </w:r>
      <w:bookmarkEnd w:id="147"/>
      <w:bookmarkEnd w:id="148"/>
      <w:bookmarkEnd w:id="149"/>
      <w:bookmarkEnd w:id="150"/>
      <w:proofErr w:type="gramEnd"/>
    </w:p>
    <w:p w:rsidR="00C25060" w:rsidRPr="002F679F" w:rsidRDefault="00C25060" w:rsidP="00B5461F">
      <w:pPr>
        <w:pStyle w:val="11ff3"/>
        <w:rPr>
          <w:w w:val="100"/>
          <w:kern w:val="0"/>
        </w:rPr>
      </w:pPr>
      <w:r w:rsidRPr="002F679F">
        <w:rPr>
          <w:w w:val="100"/>
          <w:kern w:val="0"/>
        </w:rPr>
        <w:t xml:space="preserve">Оценки   тепловых   потерь   в   теплоснабжающих   организациях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760045" w:rsidRPr="002F679F">
        <w:rPr>
          <w:w w:val="100"/>
          <w:kern w:val="0"/>
        </w:rPr>
        <w:t xml:space="preserve"> </w:t>
      </w:r>
      <w:r w:rsidRPr="002F679F">
        <w:rPr>
          <w:w w:val="100"/>
          <w:kern w:val="0"/>
        </w:rPr>
        <w:t>ведется расчетным методом.</w:t>
      </w:r>
    </w:p>
    <w:p w:rsidR="00760045" w:rsidRPr="002F679F" w:rsidRDefault="00760045" w:rsidP="00B5461F">
      <w:pPr>
        <w:pStyle w:val="11ff3"/>
        <w:rPr>
          <w:w w:val="100"/>
          <w:kern w:val="0"/>
        </w:rPr>
      </w:pPr>
      <w:r w:rsidRPr="002F679F">
        <w:rPr>
          <w:w w:val="100"/>
          <w:kern w:val="0"/>
        </w:rPr>
        <w:t>Отсутствие приборов учета не позволяет определить фактические потери тепловой энергии при транспортировке за последние 3 года.</w:t>
      </w:r>
    </w:p>
    <w:p w:rsidR="00C25060" w:rsidRPr="002F679F" w:rsidRDefault="00C25060" w:rsidP="00B5461F">
      <w:pPr>
        <w:pStyle w:val="11ff3"/>
        <w:rPr>
          <w:w w:val="100"/>
          <w:kern w:val="0"/>
        </w:rPr>
      </w:pPr>
      <w:r w:rsidRPr="002F679F">
        <w:rPr>
          <w:w w:val="100"/>
          <w:kern w:val="0"/>
        </w:rPr>
        <w:t xml:space="preserve">Согласно ПТЭТЭ (п.6.2.32) в организациях, эксплуатирующих тепловые сети, испытания тепловых сетей на тепловые и гидравлические потери должны </w:t>
      </w:r>
      <w:proofErr w:type="gramStart"/>
      <w:r w:rsidRPr="002F679F">
        <w:rPr>
          <w:w w:val="100"/>
          <w:kern w:val="0"/>
        </w:rPr>
        <w:t>проводится</w:t>
      </w:r>
      <w:proofErr w:type="gramEnd"/>
      <w:r w:rsidRPr="002F679F">
        <w:rPr>
          <w:w w:val="100"/>
          <w:kern w:val="0"/>
        </w:rPr>
        <w:t xml:space="preserve"> 1 раз в 5 лет.</w:t>
      </w:r>
    </w:p>
    <w:p w:rsidR="00C25060" w:rsidRPr="002F679F" w:rsidRDefault="00C25060" w:rsidP="00B5461F">
      <w:pPr>
        <w:pStyle w:val="11ff3"/>
        <w:rPr>
          <w:w w:val="100"/>
          <w:kern w:val="0"/>
        </w:rPr>
      </w:pPr>
      <w:r w:rsidRPr="002F679F">
        <w:rPr>
          <w:w w:val="100"/>
          <w:kern w:val="0"/>
        </w:rPr>
        <w:t>По результатам испытаний разрабатываются энергетические характеристики систем транспорта тепловой энергии по показателям «Потери сетевой воды», «Тепловые потери»,</w:t>
      </w:r>
    </w:p>
    <w:p w:rsidR="00C25060" w:rsidRPr="002F679F" w:rsidRDefault="00C25060" w:rsidP="00B5461F">
      <w:pPr>
        <w:pStyle w:val="11ff3"/>
        <w:rPr>
          <w:w w:val="100"/>
          <w:kern w:val="0"/>
        </w:rPr>
      </w:pPr>
      <w:r w:rsidRPr="002F679F">
        <w:rPr>
          <w:w w:val="100"/>
          <w:kern w:val="0"/>
        </w:rPr>
        <w:t>«Удельный расход сетевой воды», «Разность температур сетевой воды в подающих и обратных трубопроводах», «Удельный расход электроэнергии».</w:t>
      </w:r>
    </w:p>
    <w:p w:rsidR="00C25060" w:rsidRPr="002F679F" w:rsidRDefault="00C25060" w:rsidP="00B5461F">
      <w:pPr>
        <w:pStyle w:val="11ff3"/>
        <w:rPr>
          <w:w w:val="100"/>
          <w:kern w:val="0"/>
        </w:rPr>
      </w:pPr>
      <w:proofErr w:type="gramStart"/>
      <w:r w:rsidRPr="002F679F">
        <w:rPr>
          <w:w w:val="100"/>
          <w:kern w:val="0"/>
        </w:rPr>
        <w:t>Согласно Приказа</w:t>
      </w:r>
      <w:proofErr w:type="gramEnd"/>
      <w:r w:rsidRPr="002F679F">
        <w:rPr>
          <w:w w:val="100"/>
          <w:kern w:val="0"/>
        </w:rPr>
        <w:t xml:space="preserve"> №325 от 30.12.2008г., ежегодно производится расчет нормативов технологических потерь при передаче тепловой энергии с последующим их утверждением в Минэнерго РФ.</w:t>
      </w:r>
    </w:p>
    <w:p w:rsidR="00C25060" w:rsidRPr="002F679F" w:rsidRDefault="00C25060" w:rsidP="00B5461F">
      <w:pPr>
        <w:pStyle w:val="11ff3"/>
        <w:rPr>
          <w:w w:val="100"/>
          <w:kern w:val="0"/>
        </w:rPr>
      </w:pPr>
      <w:r w:rsidRPr="002F679F">
        <w:rPr>
          <w:w w:val="100"/>
          <w:kern w:val="0"/>
        </w:rPr>
        <w:t xml:space="preserve">В соответствии с утвержденными нормативами, производится ежемесячный перерасчет нормативных тепловых потерь по нормативным среднегодовым часовым тепловым потерям через теплоизоляционные конструкции при среднемесячных условиях работы тепловой сети </w:t>
      </w:r>
      <w:proofErr w:type="gramStart"/>
      <w:r w:rsidRPr="002F679F">
        <w:rPr>
          <w:w w:val="100"/>
          <w:kern w:val="0"/>
        </w:rPr>
        <w:t>согласно Методики</w:t>
      </w:r>
      <w:proofErr w:type="gramEnd"/>
      <w:r w:rsidRPr="002F679F">
        <w:rPr>
          <w:w w:val="100"/>
          <w:kern w:val="0"/>
        </w:rPr>
        <w:t xml:space="preserve"> определения фактических потерь.</w:t>
      </w:r>
    </w:p>
    <w:p w:rsidR="0057434A" w:rsidRPr="002F679F" w:rsidRDefault="00405C87" w:rsidP="0057434A">
      <w:pPr>
        <w:pStyle w:val="11ff3"/>
        <w:rPr>
          <w:w w:val="100"/>
          <w:kern w:val="0"/>
          <w:u w:val="single"/>
        </w:rPr>
      </w:pPr>
      <w:r w:rsidRPr="002F679F">
        <w:rPr>
          <w:w w:val="100"/>
          <w:kern w:val="0"/>
          <w:u w:val="single"/>
        </w:rPr>
        <w:lastRenderedPageBreak/>
        <w:t xml:space="preserve">Таблица 1.3.14.1 - </w:t>
      </w:r>
      <w:r w:rsidR="0057434A" w:rsidRPr="002F679F">
        <w:rPr>
          <w:w w:val="100"/>
          <w:kern w:val="0"/>
          <w:u w:val="single"/>
        </w:rPr>
        <w:t xml:space="preserve">Динамика изменения нормативных и фактических потерь тепловой энергии тепловых сетей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45"/>
        <w:gridCol w:w="1518"/>
        <w:gridCol w:w="1896"/>
        <w:gridCol w:w="866"/>
        <w:gridCol w:w="1368"/>
        <w:gridCol w:w="2094"/>
      </w:tblGrid>
      <w:tr w:rsidR="00537936" w:rsidRPr="00537936" w:rsidTr="00537936">
        <w:trPr>
          <w:trHeight w:val="20"/>
          <w:tblHeader/>
        </w:trPr>
        <w:tc>
          <w:tcPr>
            <w:tcW w:w="935" w:type="pct"/>
            <w:vMerge w:val="restart"/>
            <w:tcBorders>
              <w:top w:val="single" w:sz="4" w:space="0" w:color="auto"/>
              <w:right w:val="single" w:sz="4" w:space="0" w:color="auto"/>
            </w:tcBorders>
            <w:vAlign w:val="center"/>
          </w:tcPr>
          <w:p w:rsidR="00537936" w:rsidRPr="00537936" w:rsidRDefault="00537936" w:rsidP="00537936">
            <w:pPr>
              <w:pStyle w:val="1fffb"/>
            </w:pPr>
            <w:r w:rsidRPr="00537936">
              <w:t>Год актуализации (разработки)</w:t>
            </w:r>
          </w:p>
        </w:tc>
        <w:tc>
          <w:tcPr>
            <w:tcW w:w="1994" w:type="pct"/>
            <w:gridSpan w:val="3"/>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r w:rsidRPr="00537936">
              <w:t>Нормативные потери тепловой энергии, Гкал</w:t>
            </w:r>
          </w:p>
        </w:tc>
        <w:tc>
          <w:tcPr>
            <w:tcW w:w="840" w:type="pct"/>
            <w:vMerge w:val="restart"/>
            <w:tcBorders>
              <w:top w:val="single" w:sz="4" w:space="0" w:color="auto"/>
              <w:left w:val="single" w:sz="4" w:space="0" w:color="auto"/>
              <w:right w:val="single" w:sz="4" w:space="0" w:color="auto"/>
            </w:tcBorders>
            <w:vAlign w:val="center"/>
          </w:tcPr>
          <w:p w:rsidR="00537936" w:rsidRPr="00537936" w:rsidRDefault="00537936" w:rsidP="00537936">
            <w:pPr>
              <w:pStyle w:val="1fffb"/>
            </w:pPr>
            <w:r w:rsidRPr="00537936">
              <w:t>Фактические потери тепловой энергии, Гкал</w:t>
            </w:r>
          </w:p>
        </w:tc>
        <w:tc>
          <w:tcPr>
            <w:tcW w:w="1231" w:type="pct"/>
            <w:vMerge w:val="restart"/>
            <w:tcBorders>
              <w:top w:val="single" w:sz="4" w:space="0" w:color="auto"/>
              <w:left w:val="single" w:sz="4" w:space="0" w:color="auto"/>
            </w:tcBorders>
            <w:vAlign w:val="center"/>
          </w:tcPr>
          <w:p w:rsidR="00537936" w:rsidRPr="00537936" w:rsidRDefault="00537936" w:rsidP="00537936">
            <w:pPr>
              <w:pStyle w:val="1fffb"/>
            </w:pPr>
            <w:proofErr w:type="gramStart"/>
            <w:r w:rsidRPr="00537936">
              <w:t>Всего в % от отпущенной тепловой энергии в тепловые сети</w:t>
            </w:r>
            <w:proofErr w:type="gramEnd"/>
          </w:p>
        </w:tc>
      </w:tr>
      <w:tr w:rsidR="00537936" w:rsidRPr="00537936" w:rsidTr="00537936">
        <w:trPr>
          <w:trHeight w:val="20"/>
          <w:tblHeader/>
        </w:trPr>
        <w:tc>
          <w:tcPr>
            <w:tcW w:w="935" w:type="pct"/>
            <w:vMerge/>
            <w:tcBorders>
              <w:bottom w:val="single" w:sz="4" w:space="0" w:color="auto"/>
              <w:right w:val="single" w:sz="4" w:space="0" w:color="auto"/>
            </w:tcBorders>
            <w:vAlign w:val="center"/>
          </w:tcPr>
          <w:p w:rsidR="00537936" w:rsidRPr="00537936" w:rsidRDefault="00537936" w:rsidP="00537936">
            <w:pPr>
              <w:pStyle w:val="1fffb"/>
            </w:pPr>
          </w:p>
        </w:tc>
        <w:tc>
          <w:tcPr>
            <w:tcW w:w="810"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r w:rsidRPr="00537936">
              <w:t>в магистральных тепловых сетях</w:t>
            </w:r>
          </w:p>
        </w:tc>
        <w:tc>
          <w:tcPr>
            <w:tcW w:w="841"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r w:rsidRPr="00537936">
              <w:t>в распределительных тепловых сетях</w:t>
            </w:r>
          </w:p>
        </w:tc>
        <w:tc>
          <w:tcPr>
            <w:tcW w:w="343"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r w:rsidRPr="00537936">
              <w:t>Всего, Гкал</w:t>
            </w:r>
          </w:p>
        </w:tc>
        <w:tc>
          <w:tcPr>
            <w:tcW w:w="840" w:type="pct"/>
            <w:vMerge/>
            <w:tcBorders>
              <w:left w:val="single" w:sz="4" w:space="0" w:color="auto"/>
              <w:bottom w:val="single" w:sz="4" w:space="0" w:color="auto"/>
              <w:right w:val="single" w:sz="4" w:space="0" w:color="auto"/>
            </w:tcBorders>
            <w:vAlign w:val="center"/>
          </w:tcPr>
          <w:p w:rsidR="00537936" w:rsidRPr="00537936" w:rsidRDefault="00537936" w:rsidP="00537936">
            <w:pPr>
              <w:pStyle w:val="1fffb"/>
            </w:pPr>
          </w:p>
        </w:tc>
        <w:tc>
          <w:tcPr>
            <w:tcW w:w="1231" w:type="pct"/>
            <w:vMerge/>
            <w:tcBorders>
              <w:left w:val="single" w:sz="4" w:space="0" w:color="auto"/>
              <w:bottom w:val="single" w:sz="4" w:space="0" w:color="auto"/>
            </w:tcBorders>
            <w:vAlign w:val="center"/>
          </w:tcPr>
          <w:p w:rsidR="00537936" w:rsidRPr="00537936" w:rsidRDefault="00537936" w:rsidP="00537936">
            <w:pPr>
              <w:pStyle w:val="1fffb"/>
            </w:pPr>
          </w:p>
        </w:tc>
      </w:tr>
      <w:tr w:rsidR="00537936" w:rsidRPr="00537936" w:rsidTr="00537936">
        <w:trPr>
          <w:trHeight w:val="20"/>
        </w:trPr>
        <w:tc>
          <w:tcPr>
            <w:tcW w:w="935" w:type="pct"/>
            <w:tcBorders>
              <w:top w:val="single" w:sz="4" w:space="0" w:color="auto"/>
              <w:bottom w:val="single" w:sz="4" w:space="0" w:color="auto"/>
              <w:right w:val="single" w:sz="4" w:space="0" w:color="auto"/>
            </w:tcBorders>
            <w:vAlign w:val="center"/>
          </w:tcPr>
          <w:p w:rsidR="00537936" w:rsidRPr="00537936" w:rsidRDefault="00537936" w:rsidP="00537936">
            <w:pPr>
              <w:pStyle w:val="1fffb"/>
            </w:pPr>
            <w:r w:rsidRPr="00537936">
              <w:t>2018</w:t>
            </w:r>
          </w:p>
        </w:tc>
        <w:tc>
          <w:tcPr>
            <w:tcW w:w="810"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p>
        </w:tc>
        <w:tc>
          <w:tcPr>
            <w:tcW w:w="841"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p>
        </w:tc>
        <w:tc>
          <w:tcPr>
            <w:tcW w:w="343"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r w:rsidRPr="00537936">
              <w:t>1058,00</w:t>
            </w:r>
          </w:p>
        </w:tc>
        <w:tc>
          <w:tcPr>
            <w:tcW w:w="840"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r w:rsidRPr="00537936">
              <w:t>1046,00</w:t>
            </w:r>
          </w:p>
        </w:tc>
        <w:tc>
          <w:tcPr>
            <w:tcW w:w="1231" w:type="pct"/>
            <w:tcBorders>
              <w:top w:val="single" w:sz="4" w:space="0" w:color="auto"/>
              <w:left w:val="single" w:sz="4" w:space="0" w:color="auto"/>
              <w:bottom w:val="single" w:sz="4" w:space="0" w:color="auto"/>
            </w:tcBorders>
            <w:vAlign w:val="center"/>
          </w:tcPr>
          <w:p w:rsidR="00537936" w:rsidRPr="00537936" w:rsidRDefault="00537936" w:rsidP="00537936">
            <w:pPr>
              <w:pStyle w:val="1fffb"/>
            </w:pPr>
            <w:r w:rsidRPr="00537936">
              <w:t>15,84</w:t>
            </w:r>
          </w:p>
        </w:tc>
      </w:tr>
      <w:tr w:rsidR="00537936" w:rsidRPr="00537936" w:rsidTr="00537936">
        <w:trPr>
          <w:trHeight w:val="20"/>
        </w:trPr>
        <w:tc>
          <w:tcPr>
            <w:tcW w:w="935" w:type="pct"/>
            <w:tcBorders>
              <w:top w:val="single" w:sz="4" w:space="0" w:color="auto"/>
              <w:bottom w:val="single" w:sz="4" w:space="0" w:color="auto"/>
              <w:right w:val="single" w:sz="4" w:space="0" w:color="auto"/>
            </w:tcBorders>
            <w:vAlign w:val="center"/>
          </w:tcPr>
          <w:p w:rsidR="00537936" w:rsidRPr="00537936" w:rsidRDefault="00537936" w:rsidP="00537936">
            <w:pPr>
              <w:pStyle w:val="1fffb"/>
            </w:pPr>
            <w:r w:rsidRPr="00537936">
              <w:t>2019</w:t>
            </w:r>
          </w:p>
        </w:tc>
        <w:tc>
          <w:tcPr>
            <w:tcW w:w="810"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p>
        </w:tc>
        <w:tc>
          <w:tcPr>
            <w:tcW w:w="841"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p>
        </w:tc>
        <w:tc>
          <w:tcPr>
            <w:tcW w:w="343"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r w:rsidRPr="00537936">
              <w:t>929,00</w:t>
            </w:r>
          </w:p>
        </w:tc>
        <w:tc>
          <w:tcPr>
            <w:tcW w:w="840"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r w:rsidRPr="00537936">
              <w:t>919,606</w:t>
            </w:r>
          </w:p>
        </w:tc>
        <w:tc>
          <w:tcPr>
            <w:tcW w:w="1231" w:type="pct"/>
            <w:tcBorders>
              <w:top w:val="single" w:sz="4" w:space="0" w:color="auto"/>
              <w:left w:val="single" w:sz="4" w:space="0" w:color="auto"/>
              <w:bottom w:val="single" w:sz="4" w:space="0" w:color="auto"/>
            </w:tcBorders>
            <w:vAlign w:val="center"/>
          </w:tcPr>
          <w:p w:rsidR="00537936" w:rsidRPr="00537936" w:rsidRDefault="00537936" w:rsidP="00537936">
            <w:pPr>
              <w:pStyle w:val="1fffb"/>
            </w:pPr>
            <w:r w:rsidRPr="00537936">
              <w:t>15%</w:t>
            </w:r>
          </w:p>
        </w:tc>
      </w:tr>
      <w:tr w:rsidR="00537936" w:rsidRPr="00537936" w:rsidTr="00537936">
        <w:trPr>
          <w:trHeight w:val="20"/>
        </w:trPr>
        <w:tc>
          <w:tcPr>
            <w:tcW w:w="935" w:type="pct"/>
            <w:tcBorders>
              <w:top w:val="single" w:sz="4" w:space="0" w:color="auto"/>
              <w:bottom w:val="single" w:sz="4" w:space="0" w:color="auto"/>
              <w:right w:val="single" w:sz="4" w:space="0" w:color="auto"/>
            </w:tcBorders>
            <w:vAlign w:val="center"/>
          </w:tcPr>
          <w:p w:rsidR="00537936" w:rsidRPr="00537936" w:rsidRDefault="00537936" w:rsidP="00537936">
            <w:pPr>
              <w:pStyle w:val="1fffb"/>
            </w:pPr>
            <w:r w:rsidRPr="00537936">
              <w:t>2020</w:t>
            </w:r>
          </w:p>
        </w:tc>
        <w:tc>
          <w:tcPr>
            <w:tcW w:w="810"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p>
        </w:tc>
        <w:tc>
          <w:tcPr>
            <w:tcW w:w="841"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p>
        </w:tc>
        <w:tc>
          <w:tcPr>
            <w:tcW w:w="343"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r w:rsidRPr="00537936">
              <w:t>921,00</w:t>
            </w:r>
          </w:p>
        </w:tc>
        <w:tc>
          <w:tcPr>
            <w:tcW w:w="840"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r w:rsidRPr="00537936">
              <w:t>841,649</w:t>
            </w:r>
          </w:p>
        </w:tc>
        <w:tc>
          <w:tcPr>
            <w:tcW w:w="1231" w:type="pct"/>
            <w:tcBorders>
              <w:top w:val="single" w:sz="4" w:space="0" w:color="auto"/>
              <w:left w:val="single" w:sz="4" w:space="0" w:color="auto"/>
              <w:bottom w:val="single" w:sz="4" w:space="0" w:color="auto"/>
            </w:tcBorders>
            <w:vAlign w:val="center"/>
          </w:tcPr>
          <w:p w:rsidR="00537936" w:rsidRPr="00537936" w:rsidRDefault="00537936" w:rsidP="00537936">
            <w:pPr>
              <w:pStyle w:val="1fffb"/>
            </w:pPr>
            <w:r w:rsidRPr="00537936">
              <w:t>14,46%</w:t>
            </w:r>
          </w:p>
        </w:tc>
      </w:tr>
      <w:tr w:rsidR="00537936" w:rsidRPr="00537936" w:rsidTr="00537936">
        <w:trPr>
          <w:trHeight w:val="20"/>
        </w:trPr>
        <w:tc>
          <w:tcPr>
            <w:tcW w:w="935" w:type="pct"/>
            <w:tcBorders>
              <w:top w:val="single" w:sz="4" w:space="0" w:color="auto"/>
              <w:bottom w:val="single" w:sz="4" w:space="0" w:color="auto"/>
              <w:right w:val="single" w:sz="4" w:space="0" w:color="auto"/>
            </w:tcBorders>
            <w:vAlign w:val="center"/>
          </w:tcPr>
          <w:p w:rsidR="00537936" w:rsidRPr="00537936" w:rsidRDefault="00537936" w:rsidP="00537936">
            <w:pPr>
              <w:pStyle w:val="1fffb"/>
            </w:pPr>
            <w:r w:rsidRPr="00537936">
              <w:t>2021</w:t>
            </w:r>
          </w:p>
        </w:tc>
        <w:tc>
          <w:tcPr>
            <w:tcW w:w="810"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p>
        </w:tc>
        <w:tc>
          <w:tcPr>
            <w:tcW w:w="841"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p>
        </w:tc>
        <w:tc>
          <w:tcPr>
            <w:tcW w:w="343"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r w:rsidRPr="00537936">
              <w:t>979,00</w:t>
            </w:r>
          </w:p>
        </w:tc>
        <w:tc>
          <w:tcPr>
            <w:tcW w:w="840"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r w:rsidRPr="00537936">
              <w:t>1 126,049</w:t>
            </w:r>
          </w:p>
        </w:tc>
        <w:tc>
          <w:tcPr>
            <w:tcW w:w="1231" w:type="pct"/>
            <w:tcBorders>
              <w:top w:val="single" w:sz="4" w:space="0" w:color="auto"/>
              <w:left w:val="single" w:sz="4" w:space="0" w:color="auto"/>
              <w:bottom w:val="single" w:sz="4" w:space="0" w:color="auto"/>
            </w:tcBorders>
            <w:vAlign w:val="center"/>
          </w:tcPr>
          <w:p w:rsidR="00537936" w:rsidRPr="00537936" w:rsidRDefault="00537936" w:rsidP="00537936">
            <w:pPr>
              <w:pStyle w:val="1fffb"/>
            </w:pPr>
            <w:r w:rsidRPr="00537936">
              <w:t>16,32%</w:t>
            </w:r>
          </w:p>
        </w:tc>
      </w:tr>
      <w:tr w:rsidR="00537936" w:rsidRPr="00BC2BBF" w:rsidTr="00537936">
        <w:trPr>
          <w:trHeight w:val="20"/>
        </w:trPr>
        <w:tc>
          <w:tcPr>
            <w:tcW w:w="935" w:type="pct"/>
            <w:tcBorders>
              <w:top w:val="single" w:sz="4" w:space="0" w:color="auto"/>
              <w:bottom w:val="single" w:sz="4" w:space="0" w:color="auto"/>
              <w:right w:val="single" w:sz="4" w:space="0" w:color="auto"/>
            </w:tcBorders>
            <w:vAlign w:val="center"/>
          </w:tcPr>
          <w:p w:rsidR="00537936" w:rsidRPr="00537936" w:rsidRDefault="00537936" w:rsidP="00537936">
            <w:pPr>
              <w:pStyle w:val="1fffb"/>
            </w:pPr>
            <w:r w:rsidRPr="00537936">
              <w:t>2022</w:t>
            </w:r>
          </w:p>
        </w:tc>
        <w:tc>
          <w:tcPr>
            <w:tcW w:w="810"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p>
        </w:tc>
        <w:tc>
          <w:tcPr>
            <w:tcW w:w="841"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p>
        </w:tc>
        <w:tc>
          <w:tcPr>
            <w:tcW w:w="343"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r w:rsidRPr="00537936">
              <w:t xml:space="preserve"> 873,00</w:t>
            </w:r>
          </w:p>
        </w:tc>
        <w:tc>
          <w:tcPr>
            <w:tcW w:w="840" w:type="pct"/>
            <w:tcBorders>
              <w:top w:val="single" w:sz="4" w:space="0" w:color="auto"/>
              <w:left w:val="single" w:sz="4" w:space="0" w:color="auto"/>
              <w:bottom w:val="single" w:sz="4" w:space="0" w:color="auto"/>
              <w:right w:val="single" w:sz="4" w:space="0" w:color="auto"/>
            </w:tcBorders>
            <w:vAlign w:val="center"/>
          </w:tcPr>
          <w:p w:rsidR="00537936" w:rsidRPr="00537936" w:rsidRDefault="00537936" w:rsidP="00537936">
            <w:pPr>
              <w:pStyle w:val="1fffb"/>
            </w:pPr>
            <w:r w:rsidRPr="00537936">
              <w:t>1 247,036</w:t>
            </w:r>
          </w:p>
        </w:tc>
        <w:tc>
          <w:tcPr>
            <w:tcW w:w="1231" w:type="pct"/>
            <w:tcBorders>
              <w:top w:val="single" w:sz="4" w:space="0" w:color="auto"/>
              <w:left w:val="single" w:sz="4" w:space="0" w:color="auto"/>
              <w:bottom w:val="single" w:sz="4" w:space="0" w:color="auto"/>
            </w:tcBorders>
            <w:vAlign w:val="center"/>
          </w:tcPr>
          <w:p w:rsidR="00537936" w:rsidRPr="00537936" w:rsidRDefault="00537936" w:rsidP="00537936">
            <w:pPr>
              <w:pStyle w:val="1fffb"/>
            </w:pPr>
            <w:r w:rsidRPr="00537936">
              <w:t>21,9%</w:t>
            </w:r>
          </w:p>
        </w:tc>
      </w:tr>
    </w:tbl>
    <w:p w:rsidR="0057434A" w:rsidRPr="002F679F" w:rsidRDefault="0057434A" w:rsidP="00B5461F">
      <w:pPr>
        <w:pStyle w:val="11ff3"/>
        <w:rPr>
          <w:w w:val="100"/>
          <w:kern w:val="0"/>
        </w:rPr>
      </w:pPr>
    </w:p>
    <w:p w:rsidR="00C25060" w:rsidRPr="002F679F" w:rsidRDefault="00405C87" w:rsidP="00B07E35">
      <w:pPr>
        <w:pStyle w:val="afffffffffffffff"/>
        <w:ind w:firstLine="709"/>
        <w:rPr>
          <w:bCs/>
          <w:iCs/>
          <w:sz w:val="20"/>
          <w:szCs w:val="20"/>
          <w:lang w:eastAsia="ru-RU"/>
        </w:rPr>
      </w:pPr>
      <w:r w:rsidRPr="002F679F">
        <w:t xml:space="preserve">Таблица 1.3.14.2 - </w:t>
      </w:r>
      <w:r w:rsidR="00C25060" w:rsidRPr="002F679F">
        <w:rPr>
          <w:lang w:eastAsia="ru-RU"/>
        </w:rPr>
        <w:t>Фактические и расчетные тепловые потери при передаче тепловой энергии</w:t>
      </w:r>
      <w:r w:rsidR="001B0236" w:rsidRPr="002F679F">
        <w:rPr>
          <w:lang w:eastAsia="ru-RU"/>
        </w:rPr>
        <w:fldChar w:fldCharType="begin"/>
      </w:r>
      <w:r w:rsidR="00C25060" w:rsidRPr="002F679F">
        <w:rPr>
          <w:lang w:eastAsia="ru-RU"/>
        </w:rPr>
        <w:instrText xml:space="preserve"> LINK Excel.Sheet.12 "F:\\5-с Проект\\Схема ТС\\Гремячинское\\Расчётные таблицы Гремячинское .xlsx" Потериэ!R39C19:R46C22 \f 4 \h \* MERGEFORMAT </w:instrText>
      </w:r>
      <w:r w:rsidR="001B0236" w:rsidRPr="002F679F">
        <w:rPr>
          <w:lang w:eastAsia="ru-RU"/>
        </w:rPr>
        <w:fldChar w:fldCharType="separat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9"/>
        <w:gridCol w:w="2127"/>
        <w:gridCol w:w="2561"/>
        <w:gridCol w:w="1870"/>
      </w:tblGrid>
      <w:tr w:rsidR="001E0146" w:rsidRPr="002F679F" w:rsidTr="00112A99">
        <w:trPr>
          <w:trHeight w:val="20"/>
          <w:tblHeader/>
        </w:trPr>
        <w:tc>
          <w:tcPr>
            <w:tcW w:w="1469" w:type="pct"/>
            <w:vMerge w:val="restart"/>
            <w:shd w:val="clear" w:color="000000" w:fill="FFFFFF"/>
            <w:vAlign w:val="center"/>
            <w:hideMark/>
          </w:tcPr>
          <w:p w:rsidR="001E0146" w:rsidRPr="002F679F" w:rsidRDefault="001E0146" w:rsidP="00112A99">
            <w:pPr>
              <w:pStyle w:val="1fffb"/>
            </w:pPr>
            <w:r w:rsidRPr="002F679F">
              <w:t>Наименование котельной</w:t>
            </w:r>
          </w:p>
        </w:tc>
        <w:tc>
          <w:tcPr>
            <w:tcW w:w="1145" w:type="pct"/>
            <w:vMerge w:val="restart"/>
            <w:shd w:val="clear" w:color="000000" w:fill="FFFFFF"/>
            <w:vAlign w:val="center"/>
            <w:hideMark/>
          </w:tcPr>
          <w:p w:rsidR="001E0146" w:rsidRPr="002F679F" w:rsidRDefault="001E0146" w:rsidP="00112A99">
            <w:pPr>
              <w:pStyle w:val="1fffb"/>
            </w:pPr>
            <w:r w:rsidRPr="002F679F">
              <w:t>Объем производства тепловой энергии в год, Гкал</w:t>
            </w:r>
          </w:p>
        </w:tc>
        <w:tc>
          <w:tcPr>
            <w:tcW w:w="2386" w:type="pct"/>
            <w:gridSpan w:val="2"/>
            <w:shd w:val="clear" w:color="000000" w:fill="FFFFFF"/>
            <w:noWrap/>
            <w:vAlign w:val="center"/>
            <w:hideMark/>
          </w:tcPr>
          <w:p w:rsidR="001E0146" w:rsidRPr="002F679F" w:rsidRDefault="001E0146" w:rsidP="00112A99">
            <w:pPr>
              <w:pStyle w:val="1fffb"/>
            </w:pPr>
            <w:r w:rsidRPr="002F679F">
              <w:t>Потери тепловой энергии в год, Гкал</w:t>
            </w:r>
          </w:p>
        </w:tc>
      </w:tr>
      <w:tr w:rsidR="001E0146" w:rsidRPr="002F679F" w:rsidTr="00112A99">
        <w:trPr>
          <w:trHeight w:val="20"/>
          <w:tblHeader/>
        </w:trPr>
        <w:tc>
          <w:tcPr>
            <w:tcW w:w="1469" w:type="pct"/>
            <w:vMerge/>
            <w:vAlign w:val="center"/>
            <w:hideMark/>
          </w:tcPr>
          <w:p w:rsidR="001E0146" w:rsidRPr="002F679F" w:rsidRDefault="001E0146" w:rsidP="00112A99">
            <w:pPr>
              <w:pStyle w:val="1fffb"/>
            </w:pPr>
          </w:p>
        </w:tc>
        <w:tc>
          <w:tcPr>
            <w:tcW w:w="1145" w:type="pct"/>
            <w:vMerge/>
            <w:vAlign w:val="center"/>
            <w:hideMark/>
          </w:tcPr>
          <w:p w:rsidR="001E0146" w:rsidRPr="002F679F" w:rsidRDefault="001E0146" w:rsidP="00112A99">
            <w:pPr>
              <w:pStyle w:val="1fffb"/>
            </w:pPr>
          </w:p>
        </w:tc>
        <w:tc>
          <w:tcPr>
            <w:tcW w:w="1379" w:type="pct"/>
            <w:shd w:val="clear" w:color="000000" w:fill="FFFFFF"/>
            <w:vAlign w:val="center"/>
            <w:hideMark/>
          </w:tcPr>
          <w:p w:rsidR="001E0146" w:rsidRPr="002F679F" w:rsidRDefault="001E0146" w:rsidP="00112A99">
            <w:pPr>
              <w:pStyle w:val="1fffb"/>
            </w:pPr>
            <w:r w:rsidRPr="002F679F">
              <w:t>Фактические</w:t>
            </w:r>
          </w:p>
        </w:tc>
        <w:tc>
          <w:tcPr>
            <w:tcW w:w="1007" w:type="pct"/>
            <w:shd w:val="clear" w:color="000000" w:fill="FFFFFF"/>
            <w:vAlign w:val="center"/>
            <w:hideMark/>
          </w:tcPr>
          <w:p w:rsidR="001E0146" w:rsidRPr="002F679F" w:rsidRDefault="001E0146" w:rsidP="00112A99">
            <w:pPr>
              <w:pStyle w:val="1fffb"/>
            </w:pPr>
            <w:proofErr w:type="spellStart"/>
            <w:r w:rsidRPr="002F679F">
              <w:t>Рассчетные</w:t>
            </w:r>
            <w:proofErr w:type="spellEnd"/>
          </w:p>
        </w:tc>
      </w:tr>
      <w:tr w:rsidR="00537936" w:rsidRPr="002F679F" w:rsidTr="00A23004">
        <w:trPr>
          <w:trHeight w:val="20"/>
        </w:trPr>
        <w:tc>
          <w:tcPr>
            <w:tcW w:w="1469" w:type="pct"/>
            <w:shd w:val="clear" w:color="000000" w:fill="FFFFFF"/>
            <w:vAlign w:val="center"/>
            <w:hideMark/>
          </w:tcPr>
          <w:p w:rsidR="00537936" w:rsidRDefault="00537936" w:rsidP="00537936">
            <w:pPr>
              <w:pStyle w:val="1fffb"/>
            </w:pPr>
            <w:r>
              <w:t xml:space="preserve">Котельная д. </w:t>
            </w:r>
            <w:proofErr w:type="spellStart"/>
            <w:r>
              <w:t>Гостицы</w:t>
            </w:r>
            <w:proofErr w:type="spellEnd"/>
          </w:p>
        </w:tc>
        <w:tc>
          <w:tcPr>
            <w:tcW w:w="1145" w:type="pct"/>
            <w:shd w:val="clear" w:color="000000" w:fill="FFFFFF"/>
            <w:noWrap/>
            <w:vAlign w:val="center"/>
            <w:hideMark/>
          </w:tcPr>
          <w:p w:rsidR="00537936" w:rsidRDefault="00537936" w:rsidP="00537936">
            <w:pPr>
              <w:pStyle w:val="1fffb"/>
            </w:pPr>
            <w:r>
              <w:t>7398,924</w:t>
            </w:r>
          </w:p>
        </w:tc>
        <w:tc>
          <w:tcPr>
            <w:tcW w:w="1379" w:type="pct"/>
            <w:shd w:val="clear" w:color="000000" w:fill="FFFFFF"/>
            <w:noWrap/>
            <w:vAlign w:val="bottom"/>
            <w:hideMark/>
          </w:tcPr>
          <w:p w:rsidR="00537936" w:rsidRDefault="00537936" w:rsidP="00537936">
            <w:pPr>
              <w:pStyle w:val="1fffb"/>
            </w:pPr>
            <w:r>
              <w:t>1247,036</w:t>
            </w:r>
          </w:p>
        </w:tc>
        <w:tc>
          <w:tcPr>
            <w:tcW w:w="1007" w:type="pct"/>
            <w:shd w:val="clear" w:color="000000" w:fill="FFFFFF"/>
            <w:noWrap/>
            <w:vAlign w:val="bottom"/>
            <w:hideMark/>
          </w:tcPr>
          <w:p w:rsidR="00537936" w:rsidRDefault="00537936" w:rsidP="00537936">
            <w:pPr>
              <w:pStyle w:val="1fffb"/>
            </w:pPr>
            <w:r>
              <w:t>2857,1</w:t>
            </w:r>
          </w:p>
        </w:tc>
      </w:tr>
    </w:tbl>
    <w:p w:rsidR="00C25060" w:rsidRPr="002F679F" w:rsidRDefault="001B0236" w:rsidP="00B5461F">
      <w:pPr>
        <w:pStyle w:val="11ff3"/>
        <w:rPr>
          <w:w w:val="100"/>
          <w:kern w:val="0"/>
        </w:rPr>
      </w:pPr>
      <w:r w:rsidRPr="002F679F">
        <w:rPr>
          <w:w w:val="100"/>
          <w:kern w:val="0"/>
        </w:rPr>
        <w:fldChar w:fldCharType="end"/>
      </w:r>
    </w:p>
    <w:p w:rsidR="00C25060" w:rsidRPr="002F679F" w:rsidRDefault="00C25060" w:rsidP="00B5461F">
      <w:pPr>
        <w:pStyle w:val="11ff3"/>
        <w:rPr>
          <w:rStyle w:val="11ff4"/>
          <w:bCs/>
          <w:iCs/>
          <w:w w:val="100"/>
          <w:kern w:val="0"/>
        </w:rPr>
      </w:pPr>
      <w:r w:rsidRPr="002F679F">
        <w:rPr>
          <w:w w:val="100"/>
          <w:kern w:val="0"/>
        </w:rPr>
        <w:t>Исходя из фактических часовых потерь тепловых сетей можно оценить суммар</w:t>
      </w:r>
      <w:r w:rsidRPr="002F679F">
        <w:rPr>
          <w:rStyle w:val="11ff4"/>
          <w:bCs/>
          <w:iCs/>
          <w:w w:val="100"/>
          <w:kern w:val="0"/>
        </w:rPr>
        <w:t>ную величину годовых потерь, которые составляют</w:t>
      </w:r>
      <w:r w:rsidR="00DC7E62" w:rsidRPr="002F679F">
        <w:rPr>
          <w:rStyle w:val="11ff4"/>
          <w:bCs/>
          <w:iCs/>
          <w:w w:val="100"/>
          <w:kern w:val="0"/>
        </w:rPr>
        <w:t xml:space="preserve"> </w:t>
      </w:r>
      <w:r w:rsidR="00A23004" w:rsidRPr="00A23004">
        <w:rPr>
          <w:w w:val="100"/>
          <w:kern w:val="0"/>
        </w:rPr>
        <w:t>1126,050</w:t>
      </w:r>
      <w:r w:rsidR="00DC7E62" w:rsidRPr="002F679F">
        <w:rPr>
          <w:w w:val="100"/>
          <w:kern w:val="0"/>
        </w:rPr>
        <w:t xml:space="preserve"> </w:t>
      </w:r>
      <w:r w:rsidRPr="002F679F">
        <w:rPr>
          <w:rStyle w:val="11ff4"/>
          <w:bCs/>
          <w:iCs/>
          <w:w w:val="100"/>
          <w:kern w:val="0"/>
        </w:rPr>
        <w:t>Гкал в год, в то время</w:t>
      </w:r>
      <w:proofErr w:type="gramStart"/>
      <w:r w:rsidRPr="002F679F">
        <w:rPr>
          <w:rStyle w:val="11ff4"/>
          <w:bCs/>
          <w:iCs/>
          <w:w w:val="100"/>
          <w:kern w:val="0"/>
        </w:rPr>
        <w:t>,</w:t>
      </w:r>
      <w:proofErr w:type="gramEnd"/>
      <w:r w:rsidRPr="002F679F">
        <w:rPr>
          <w:rStyle w:val="11ff4"/>
          <w:bCs/>
          <w:iCs/>
          <w:w w:val="100"/>
          <w:kern w:val="0"/>
        </w:rPr>
        <w:t xml:space="preserve"> как </w:t>
      </w:r>
      <w:r w:rsidR="00DB3E20" w:rsidRPr="002F679F">
        <w:rPr>
          <w:rStyle w:val="11ff4"/>
          <w:bCs/>
          <w:iCs/>
          <w:w w:val="100"/>
          <w:kern w:val="0"/>
        </w:rPr>
        <w:t xml:space="preserve">фактические </w:t>
      </w:r>
      <w:r w:rsidRPr="002F679F">
        <w:rPr>
          <w:rStyle w:val="11ff4"/>
          <w:bCs/>
          <w:iCs/>
          <w:w w:val="100"/>
          <w:kern w:val="0"/>
        </w:rPr>
        <w:t xml:space="preserve"> потери составляют </w:t>
      </w:r>
      <w:r w:rsidR="00A23004" w:rsidRPr="00A23004">
        <w:rPr>
          <w:w w:val="100"/>
          <w:kern w:val="0"/>
        </w:rPr>
        <w:t>1968,0</w:t>
      </w:r>
      <w:r w:rsidR="00A23004">
        <w:rPr>
          <w:w w:val="100"/>
          <w:kern w:val="0"/>
        </w:rPr>
        <w:t xml:space="preserve"> </w:t>
      </w:r>
      <w:r w:rsidR="00DC7E62" w:rsidRPr="002F679F">
        <w:rPr>
          <w:w w:val="100"/>
          <w:kern w:val="0"/>
        </w:rPr>
        <w:t xml:space="preserve"> </w:t>
      </w:r>
      <w:r w:rsidRPr="002F679F">
        <w:rPr>
          <w:rStyle w:val="11ff4"/>
          <w:bCs/>
          <w:iCs/>
          <w:w w:val="100"/>
          <w:kern w:val="0"/>
        </w:rPr>
        <w:t>Гкал в год.</w:t>
      </w:r>
    </w:p>
    <w:p w:rsidR="00C25060" w:rsidRPr="002F679F" w:rsidRDefault="00C25060" w:rsidP="00B5461F">
      <w:pPr>
        <w:pStyle w:val="11ff3"/>
        <w:rPr>
          <w:w w:val="100"/>
          <w:kern w:val="0"/>
        </w:rPr>
      </w:pPr>
      <w:r w:rsidRPr="002F679F">
        <w:rPr>
          <w:w w:val="100"/>
          <w:kern w:val="0"/>
        </w:rPr>
        <w:t xml:space="preserve">Из </w:t>
      </w:r>
      <w:proofErr w:type="spellStart"/>
      <w:r w:rsidRPr="002F679F">
        <w:rPr>
          <w:w w:val="100"/>
          <w:kern w:val="0"/>
        </w:rPr>
        <w:t>вышепредставленного</w:t>
      </w:r>
      <w:proofErr w:type="spellEnd"/>
      <w:r w:rsidRPr="002F679F">
        <w:rPr>
          <w:w w:val="100"/>
          <w:kern w:val="0"/>
        </w:rPr>
        <w:t xml:space="preserve"> можно сделать вывод о том, что в муниципальном образовании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514446" w:rsidRPr="002F679F">
        <w:rPr>
          <w:w w:val="100"/>
          <w:kern w:val="0"/>
        </w:rPr>
        <w:t xml:space="preserve"> </w:t>
      </w:r>
      <w:r w:rsidRPr="002F679F">
        <w:rPr>
          <w:w w:val="100"/>
          <w:kern w:val="0"/>
        </w:rPr>
        <w:t xml:space="preserve">фактические тепловые потери по трубопроводам </w:t>
      </w:r>
      <w:r w:rsidR="00CD1F03">
        <w:rPr>
          <w:w w:val="100"/>
          <w:kern w:val="0"/>
        </w:rPr>
        <w:t>ниже</w:t>
      </w:r>
      <w:r w:rsidR="000A6FDD" w:rsidRPr="002F679F">
        <w:rPr>
          <w:w w:val="100"/>
          <w:kern w:val="0"/>
        </w:rPr>
        <w:t xml:space="preserve"> </w:t>
      </w:r>
      <w:r w:rsidR="00537936">
        <w:rPr>
          <w:w w:val="100"/>
          <w:kern w:val="0"/>
        </w:rPr>
        <w:t>расчетных, но выше нормативных</w:t>
      </w:r>
      <w:r w:rsidRPr="002F679F">
        <w:rPr>
          <w:w w:val="100"/>
          <w:kern w:val="0"/>
        </w:rPr>
        <w:t xml:space="preserve"> значений. </w:t>
      </w:r>
    </w:p>
    <w:p w:rsidR="00C25060" w:rsidRPr="002F679F" w:rsidRDefault="00C25060" w:rsidP="00C25060">
      <w:pPr>
        <w:pStyle w:val="20"/>
        <w:tabs>
          <w:tab w:val="left" w:pos="709"/>
        </w:tabs>
        <w:jc w:val="both"/>
        <w:rPr>
          <w:rFonts w:cs="Times New Roman"/>
        </w:rPr>
      </w:pPr>
      <w:bookmarkStart w:id="151" w:name="_Toc475879449"/>
      <w:bookmarkStart w:id="152" w:name="_Toc78674716"/>
      <w:bookmarkStart w:id="153" w:name="_Toc84970953"/>
      <w:bookmarkStart w:id="154" w:name="_Toc116943320"/>
      <w:r w:rsidRPr="002F679F">
        <w:rPr>
          <w:rFonts w:cs="Times New Roman"/>
        </w:rPr>
        <w:t>Предписания надзорных органов по запрещению дальнейшей эксплуатации участков тепловой сети и результаты их исполнения</w:t>
      </w:r>
      <w:bookmarkEnd w:id="151"/>
      <w:bookmarkEnd w:id="152"/>
      <w:bookmarkEnd w:id="153"/>
      <w:bookmarkEnd w:id="154"/>
    </w:p>
    <w:p w:rsidR="00C25060" w:rsidRPr="002F679F" w:rsidRDefault="00C25060" w:rsidP="00B5461F">
      <w:pPr>
        <w:pStyle w:val="11ff3"/>
        <w:rPr>
          <w:w w:val="100"/>
          <w:kern w:val="0"/>
        </w:rPr>
      </w:pPr>
      <w:r w:rsidRPr="002F679F">
        <w:rPr>
          <w:w w:val="100"/>
          <w:kern w:val="0"/>
        </w:rPr>
        <w:t>Предписания надзорных органов по запрещению дальнейшей эксплуатации участков тепловой сети отсутствуют.</w:t>
      </w:r>
    </w:p>
    <w:p w:rsidR="00C25060" w:rsidRPr="002F679F" w:rsidRDefault="00C25060" w:rsidP="00C25060">
      <w:pPr>
        <w:pStyle w:val="20"/>
        <w:tabs>
          <w:tab w:val="left" w:pos="709"/>
        </w:tabs>
        <w:jc w:val="both"/>
        <w:rPr>
          <w:rFonts w:cs="Times New Roman"/>
        </w:rPr>
      </w:pPr>
      <w:bookmarkStart w:id="155" w:name="_Toc475879450"/>
      <w:bookmarkStart w:id="156" w:name="_Toc78674717"/>
      <w:bookmarkStart w:id="157" w:name="_Toc84970954"/>
      <w:bookmarkStart w:id="158" w:name="_Toc116943321"/>
      <w:r w:rsidRPr="002F679F">
        <w:rPr>
          <w:rFonts w:cs="Times New Roman"/>
        </w:rPr>
        <w:t xml:space="preserve">Описание типов присоединений </w:t>
      </w:r>
      <w:proofErr w:type="spellStart"/>
      <w:r w:rsidRPr="002F679F">
        <w:rPr>
          <w:rFonts w:cs="Times New Roman"/>
        </w:rPr>
        <w:t>теплопотребляющих</w:t>
      </w:r>
      <w:proofErr w:type="spellEnd"/>
      <w:r w:rsidRPr="002F679F">
        <w:rPr>
          <w:rFonts w:cs="Times New Roman"/>
        </w:rPr>
        <w:t xml:space="preserve">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55"/>
      <w:bookmarkEnd w:id="156"/>
      <w:bookmarkEnd w:id="157"/>
      <w:bookmarkEnd w:id="158"/>
    </w:p>
    <w:p w:rsidR="0057434A" w:rsidRPr="002F679F" w:rsidRDefault="0057434A" w:rsidP="0057434A">
      <w:pPr>
        <w:pStyle w:val="11ff3"/>
        <w:rPr>
          <w:w w:val="100"/>
          <w:kern w:val="0"/>
        </w:rPr>
      </w:pPr>
      <w:r w:rsidRPr="002F679F">
        <w:rPr>
          <w:w w:val="100"/>
          <w:kern w:val="0"/>
        </w:rPr>
        <w:t>Потребители представляют собой строения жилого, социально-культурного и административного назначения, и подключены непосредственно к тепловой сети.</w:t>
      </w:r>
    </w:p>
    <w:p w:rsidR="0057434A" w:rsidRPr="002F679F" w:rsidRDefault="0057434A" w:rsidP="0057434A">
      <w:pPr>
        <w:pStyle w:val="11ff3"/>
        <w:rPr>
          <w:w w:val="100"/>
          <w:kern w:val="0"/>
        </w:rPr>
      </w:pPr>
      <w:r w:rsidRPr="002F679F">
        <w:rPr>
          <w:w w:val="100"/>
          <w:kern w:val="0"/>
        </w:rPr>
        <w:t xml:space="preserve">Присоединение </w:t>
      </w:r>
      <w:proofErr w:type="spellStart"/>
      <w:r w:rsidRPr="002F679F">
        <w:rPr>
          <w:w w:val="100"/>
          <w:kern w:val="0"/>
        </w:rPr>
        <w:t>теплопотребляющих</w:t>
      </w:r>
      <w:proofErr w:type="spellEnd"/>
      <w:r w:rsidRPr="002F679F">
        <w:rPr>
          <w:w w:val="100"/>
          <w:kern w:val="0"/>
        </w:rPr>
        <w:t xml:space="preserve"> установок систем отопления потребителей к тепловым сетям осуществляется непосредственно через распределительные тепловые </w:t>
      </w:r>
      <w:r w:rsidRPr="002F679F">
        <w:rPr>
          <w:w w:val="100"/>
          <w:kern w:val="0"/>
        </w:rPr>
        <w:lastRenderedPageBreak/>
        <w:t>сети без применения каких-либо смесительных устройств и ИТП. Подача/отключение теплоснабжения абонентов осуществляется с помощью запорной арматуры, регулировка давления теплоносителя осуществляется с помощью дроссельных шайб.</w:t>
      </w:r>
    </w:p>
    <w:p w:rsidR="0057434A" w:rsidRPr="002F679F" w:rsidRDefault="0057434A" w:rsidP="0057434A">
      <w:pPr>
        <w:pStyle w:val="11ff3"/>
        <w:jc w:val="center"/>
        <w:rPr>
          <w:w w:val="100"/>
          <w:kern w:val="0"/>
        </w:rPr>
      </w:pPr>
      <w:r w:rsidRPr="002F679F">
        <w:rPr>
          <w:noProof/>
          <w:w w:val="100"/>
          <w:kern w:val="0"/>
          <w:lang w:eastAsia="ru-RU"/>
        </w:rPr>
        <w:drawing>
          <wp:inline distT="0" distB="0" distL="0" distR="0" wp14:anchorId="75448174" wp14:editId="60272E42">
            <wp:extent cx="4168140" cy="1934845"/>
            <wp:effectExtent l="0" t="0" r="3810" b="8255"/>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68140" cy="1934845"/>
                    </a:xfrm>
                    <a:prstGeom prst="rect">
                      <a:avLst/>
                    </a:prstGeom>
                    <a:noFill/>
                    <a:ln>
                      <a:noFill/>
                    </a:ln>
                  </pic:spPr>
                </pic:pic>
              </a:graphicData>
            </a:graphic>
          </wp:inline>
        </w:drawing>
      </w:r>
    </w:p>
    <w:p w:rsidR="0057434A" w:rsidRPr="002F679F" w:rsidRDefault="0057434A" w:rsidP="0057434A">
      <w:pPr>
        <w:pStyle w:val="11ff3"/>
        <w:rPr>
          <w:w w:val="100"/>
          <w:kern w:val="0"/>
        </w:rPr>
      </w:pPr>
      <w:r w:rsidRPr="002F679F">
        <w:rPr>
          <w:w w:val="100"/>
          <w:kern w:val="0"/>
        </w:rPr>
        <w:t xml:space="preserve">Рисунок </w:t>
      </w:r>
      <w:r w:rsidR="007A5E88">
        <w:rPr>
          <w:w w:val="100"/>
          <w:kern w:val="0"/>
        </w:rPr>
        <w:t>6</w:t>
      </w:r>
      <w:r w:rsidRPr="002F679F">
        <w:rPr>
          <w:w w:val="100"/>
          <w:kern w:val="0"/>
        </w:rPr>
        <w:t xml:space="preserve"> Схема присоединения </w:t>
      </w:r>
      <w:proofErr w:type="spellStart"/>
      <w:r w:rsidRPr="002F679F">
        <w:rPr>
          <w:w w:val="100"/>
          <w:kern w:val="0"/>
        </w:rPr>
        <w:t>теплопотребляющих</w:t>
      </w:r>
      <w:proofErr w:type="spellEnd"/>
      <w:r w:rsidRPr="002F679F">
        <w:rPr>
          <w:w w:val="100"/>
          <w:kern w:val="0"/>
        </w:rPr>
        <w:t xml:space="preserve"> установок потребителей к тепловым сетям</w:t>
      </w:r>
    </w:p>
    <w:p w:rsidR="0057434A" w:rsidRPr="002F679F" w:rsidRDefault="0057434A" w:rsidP="0057434A">
      <w:pPr>
        <w:pStyle w:val="11ff3"/>
        <w:rPr>
          <w:w w:val="100"/>
          <w:kern w:val="0"/>
        </w:rPr>
      </w:pPr>
      <w:r w:rsidRPr="002F679F">
        <w:rPr>
          <w:w w:val="100"/>
          <w:kern w:val="0"/>
        </w:rPr>
        <w:t xml:space="preserve">Потребители одноэтажной застройки, имеющие относительно малые гидравлические сопротивления систем отопления, подключены к магистралям распределительных теплосетей, что при отсутствии дополнительных сопротивлений приводит к значительному завышению циркуляции теплоносителя через них и к гидравлической </w:t>
      </w:r>
      <w:proofErr w:type="spellStart"/>
      <w:r w:rsidRPr="002F679F">
        <w:rPr>
          <w:w w:val="100"/>
          <w:kern w:val="0"/>
        </w:rPr>
        <w:t>разрегулировке</w:t>
      </w:r>
      <w:proofErr w:type="spellEnd"/>
      <w:r w:rsidRPr="002F679F">
        <w:rPr>
          <w:w w:val="100"/>
          <w:kern w:val="0"/>
        </w:rPr>
        <w:t xml:space="preserve"> тепловой сети в целом.</w:t>
      </w:r>
    </w:p>
    <w:p w:rsidR="0057434A" w:rsidRPr="002F679F" w:rsidRDefault="0057434A" w:rsidP="0057434A">
      <w:pPr>
        <w:pStyle w:val="11ff3"/>
        <w:rPr>
          <w:w w:val="100"/>
          <w:kern w:val="0"/>
        </w:rPr>
      </w:pPr>
      <w:r w:rsidRPr="002F679F">
        <w:rPr>
          <w:w w:val="100"/>
          <w:kern w:val="0"/>
        </w:rPr>
        <w:t>Подключение потребителей осуществляется по зависимой схеме. Потребители тепловой энергии присоединяются посредством распределительных сетей непосредственно к магистральному теплопроводу. Для обеспечения работы внутридомовых сетей потребителей избыточный напор теплоносителя гасится шайбами.</w:t>
      </w:r>
    </w:p>
    <w:p w:rsidR="00C25060" w:rsidRPr="002F679F" w:rsidRDefault="00760045" w:rsidP="00B5461F">
      <w:pPr>
        <w:pStyle w:val="11ff3"/>
        <w:rPr>
          <w:w w:val="100"/>
          <w:kern w:val="0"/>
        </w:rPr>
      </w:pPr>
      <w:r w:rsidRPr="002F679F">
        <w:rPr>
          <w:w w:val="100"/>
          <w:kern w:val="0"/>
        </w:rPr>
        <w:t xml:space="preserve">Присоединение системы отопления потребителей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зависимое, т.е. теплоноситель, циркулирующий </w:t>
      </w:r>
      <w:proofErr w:type="gramStart"/>
      <w:r w:rsidRPr="002F679F">
        <w:rPr>
          <w:w w:val="100"/>
          <w:kern w:val="0"/>
        </w:rPr>
        <w:t>в</w:t>
      </w:r>
      <w:proofErr w:type="gramEnd"/>
      <w:r w:rsidRPr="002F679F">
        <w:rPr>
          <w:w w:val="100"/>
          <w:kern w:val="0"/>
        </w:rPr>
        <w:t xml:space="preserve"> </w:t>
      </w:r>
      <w:proofErr w:type="gramStart"/>
      <w:r w:rsidRPr="002F679F">
        <w:rPr>
          <w:w w:val="100"/>
          <w:kern w:val="0"/>
        </w:rPr>
        <w:t>тепловых</w:t>
      </w:r>
      <w:proofErr w:type="gramEnd"/>
      <w:r w:rsidRPr="002F679F">
        <w:rPr>
          <w:w w:val="100"/>
          <w:kern w:val="0"/>
        </w:rPr>
        <w:t xml:space="preserve"> сетей используется непосредственно в системе отопления. </w:t>
      </w:r>
      <w:r w:rsidR="00E846EC" w:rsidRPr="002F679F">
        <w:rPr>
          <w:w w:val="100"/>
          <w:kern w:val="0"/>
        </w:rPr>
        <w:t>Г</w:t>
      </w:r>
      <w:r w:rsidRPr="002F679F">
        <w:rPr>
          <w:w w:val="100"/>
          <w:kern w:val="0"/>
        </w:rPr>
        <w:t>оряче</w:t>
      </w:r>
      <w:r w:rsidR="00E846EC" w:rsidRPr="002F679F">
        <w:rPr>
          <w:w w:val="100"/>
          <w:kern w:val="0"/>
        </w:rPr>
        <w:t>е</w:t>
      </w:r>
      <w:r w:rsidRPr="002F679F">
        <w:rPr>
          <w:w w:val="100"/>
          <w:kern w:val="0"/>
        </w:rPr>
        <w:t xml:space="preserve"> водоснабжени</w:t>
      </w:r>
      <w:r w:rsidR="00E846EC" w:rsidRPr="002F679F">
        <w:rPr>
          <w:w w:val="100"/>
          <w:kern w:val="0"/>
        </w:rPr>
        <w:t>е</w:t>
      </w:r>
      <w:r w:rsidRPr="002F679F">
        <w:rPr>
          <w:w w:val="100"/>
          <w:kern w:val="0"/>
        </w:rPr>
        <w:t xml:space="preserve"> </w:t>
      </w:r>
      <w:r w:rsidR="00E846EC" w:rsidRPr="002F679F">
        <w:rPr>
          <w:w w:val="100"/>
          <w:kern w:val="0"/>
        </w:rPr>
        <w:t>отсутствует</w:t>
      </w:r>
      <w:r w:rsidRPr="002F679F">
        <w:rPr>
          <w:w w:val="100"/>
          <w:kern w:val="0"/>
        </w:rPr>
        <w:t>. Автоматические регуляторы отпуска тепловой энергии на отопление не установлены.</w:t>
      </w:r>
    </w:p>
    <w:p w:rsidR="00C25060" w:rsidRPr="002F679F" w:rsidRDefault="00C25060" w:rsidP="00B5461F">
      <w:pPr>
        <w:pStyle w:val="11ff3"/>
        <w:rPr>
          <w:w w:val="100"/>
          <w:kern w:val="0"/>
        </w:rPr>
      </w:pPr>
      <w:r w:rsidRPr="002F679F">
        <w:rPr>
          <w:w w:val="100"/>
          <w:kern w:val="0"/>
        </w:rPr>
        <w:t>В качестве теплоносителя используется горячая вода.</w:t>
      </w:r>
    </w:p>
    <w:p w:rsidR="00C25060" w:rsidRPr="002F679F" w:rsidRDefault="00C25060" w:rsidP="00C25060">
      <w:pPr>
        <w:pStyle w:val="20"/>
        <w:tabs>
          <w:tab w:val="left" w:pos="709"/>
        </w:tabs>
        <w:jc w:val="both"/>
        <w:rPr>
          <w:rFonts w:cs="Times New Roman"/>
        </w:rPr>
      </w:pPr>
      <w:bookmarkStart w:id="159" w:name="_Toc475879451"/>
      <w:bookmarkStart w:id="160" w:name="_Toc78674718"/>
      <w:bookmarkStart w:id="161" w:name="_Toc84970955"/>
      <w:bookmarkStart w:id="162" w:name="_Toc116943322"/>
      <w:r w:rsidRPr="002F679F">
        <w:rPr>
          <w:rFonts w:cs="Times New Roman"/>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59"/>
      <w:bookmarkEnd w:id="160"/>
      <w:bookmarkEnd w:id="161"/>
      <w:bookmarkEnd w:id="162"/>
    </w:p>
    <w:p w:rsidR="00760045" w:rsidRPr="002F679F" w:rsidRDefault="00760045" w:rsidP="00B5461F">
      <w:pPr>
        <w:pStyle w:val="11ff3"/>
        <w:rPr>
          <w:w w:val="100"/>
          <w:kern w:val="0"/>
        </w:rPr>
      </w:pPr>
      <w:r w:rsidRPr="002F679F">
        <w:rPr>
          <w:w w:val="100"/>
          <w:kern w:val="0"/>
        </w:rPr>
        <w:t xml:space="preserve">На сегодняшний день коммерческие приборы учета тепловой энергии, отпущенной из тепловых сетей потребителям в зоне действия </w:t>
      </w:r>
      <w:proofErr w:type="spellStart"/>
      <w:r w:rsidRPr="002F679F">
        <w:rPr>
          <w:w w:val="100"/>
          <w:kern w:val="0"/>
        </w:rPr>
        <w:t>централиованного</w:t>
      </w:r>
      <w:proofErr w:type="spellEnd"/>
      <w:r w:rsidRPr="002F679F">
        <w:rPr>
          <w:w w:val="100"/>
          <w:kern w:val="0"/>
        </w:rPr>
        <w:t xml:space="preserve"> </w:t>
      </w:r>
      <w:r w:rsidRPr="002F679F">
        <w:rPr>
          <w:w w:val="100"/>
          <w:kern w:val="0"/>
        </w:rPr>
        <w:lastRenderedPageBreak/>
        <w:t xml:space="preserve">теплоснабжения </w:t>
      </w:r>
      <w:r w:rsidR="006F0FE5">
        <w:rPr>
          <w:w w:val="100"/>
          <w:kern w:val="0"/>
        </w:rPr>
        <w:t xml:space="preserve">д. </w:t>
      </w:r>
      <w:proofErr w:type="spellStart"/>
      <w:r w:rsidR="00222920">
        <w:rPr>
          <w:w w:val="100"/>
          <w:kern w:val="0"/>
        </w:rPr>
        <w:t>Гостицы</w:t>
      </w:r>
      <w:proofErr w:type="spellEnd"/>
      <w:r w:rsidR="00E846EC" w:rsidRPr="002F679F">
        <w:rPr>
          <w:w w:val="100"/>
          <w:kern w:val="0"/>
        </w:rPr>
        <w:t xml:space="preserve"> установлены у части потребителей</w:t>
      </w:r>
      <w:r w:rsidRPr="002F679F">
        <w:rPr>
          <w:w w:val="100"/>
          <w:kern w:val="0"/>
        </w:rPr>
        <w:t xml:space="preserve">. </w:t>
      </w:r>
      <w:r w:rsidR="00E846EC" w:rsidRPr="002F679F">
        <w:rPr>
          <w:w w:val="100"/>
          <w:kern w:val="0"/>
        </w:rPr>
        <w:t>У остальных потребителей</w:t>
      </w:r>
      <w:r w:rsidRPr="002F679F">
        <w:rPr>
          <w:w w:val="100"/>
          <w:kern w:val="0"/>
        </w:rPr>
        <w:t xml:space="preserve"> тепла, </w:t>
      </w:r>
      <w:r w:rsidR="00E846EC" w:rsidRPr="002F679F">
        <w:rPr>
          <w:w w:val="100"/>
          <w:kern w:val="0"/>
        </w:rPr>
        <w:t xml:space="preserve">учет </w:t>
      </w:r>
      <w:r w:rsidRPr="002F679F">
        <w:rPr>
          <w:w w:val="100"/>
          <w:kern w:val="0"/>
        </w:rPr>
        <w:t>производится расчетным методом.</w:t>
      </w:r>
    </w:p>
    <w:p w:rsidR="00E846EC" w:rsidRPr="002F679F" w:rsidRDefault="00405C87" w:rsidP="00B5461F">
      <w:pPr>
        <w:pStyle w:val="11ff3"/>
        <w:rPr>
          <w:w w:val="100"/>
          <w:kern w:val="0"/>
          <w:u w:val="single"/>
        </w:rPr>
      </w:pPr>
      <w:r w:rsidRPr="002F679F">
        <w:rPr>
          <w:w w:val="100"/>
          <w:kern w:val="0"/>
          <w:u w:val="single"/>
        </w:rPr>
        <w:t xml:space="preserve">Таблица 1.3.17.1 - </w:t>
      </w:r>
      <w:r w:rsidR="00E846EC" w:rsidRPr="002F679F">
        <w:rPr>
          <w:w w:val="100"/>
          <w:kern w:val="0"/>
          <w:u w:val="single"/>
        </w:rPr>
        <w:t>Сведения о наличии коммерческого приборного учета тепловой энергии, отпущенной из тепловых сетей потребителям</w:t>
      </w:r>
    </w:p>
    <w:tbl>
      <w:tblPr>
        <w:tblW w:w="5000" w:type="pct"/>
        <w:tblLook w:val="04A0" w:firstRow="1" w:lastRow="0" w:firstColumn="1" w:lastColumn="0" w:noHBand="0" w:noVBand="1"/>
      </w:tblPr>
      <w:tblGrid>
        <w:gridCol w:w="3086"/>
        <w:gridCol w:w="1807"/>
        <w:gridCol w:w="2901"/>
        <w:gridCol w:w="1493"/>
      </w:tblGrid>
      <w:tr w:rsidR="002948B9" w:rsidRPr="0038651D" w:rsidTr="002948B9">
        <w:trPr>
          <w:trHeight w:val="20"/>
        </w:trPr>
        <w:tc>
          <w:tcPr>
            <w:tcW w:w="1661" w:type="pct"/>
            <w:tcBorders>
              <w:top w:val="single" w:sz="8" w:space="0" w:color="auto"/>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Объект (потребитель)</w:t>
            </w:r>
          </w:p>
        </w:tc>
        <w:tc>
          <w:tcPr>
            <w:tcW w:w="973" w:type="pct"/>
            <w:tcBorders>
              <w:top w:val="single" w:sz="8" w:space="0" w:color="auto"/>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Адрес</w:t>
            </w:r>
          </w:p>
        </w:tc>
        <w:tc>
          <w:tcPr>
            <w:tcW w:w="1562" w:type="pct"/>
            <w:tcBorders>
              <w:top w:val="single" w:sz="8" w:space="0" w:color="auto"/>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Наименование котельной, к которой подключен объект</w:t>
            </w:r>
          </w:p>
        </w:tc>
        <w:tc>
          <w:tcPr>
            <w:tcW w:w="804"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Год ввода в эксплуатацию</w:t>
            </w: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Дом культуры</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п. Сельхозтехника</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Административное здание, </w:t>
            </w:r>
            <w:proofErr w:type="gramStart"/>
            <w:r>
              <w:rPr>
                <w:lang w:val="en-US"/>
              </w:rPr>
              <w:t>C</w:t>
            </w:r>
            <w:proofErr w:type="gramEnd"/>
            <w:r w:rsidRPr="0038651D">
              <w:t>ТО</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п. Сельхозтехника</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10</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2</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2013</w:t>
            </w: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3а</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2019</w:t>
            </w: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Ателье</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2</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proofErr w:type="spellStart"/>
            <w:r w:rsidRPr="0038651D">
              <w:t>Админстративное</w:t>
            </w:r>
            <w:proofErr w:type="spellEnd"/>
            <w:r w:rsidRPr="0038651D">
              <w:t xml:space="preserve"> здание</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2а</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5</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6</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Детский сад № 20</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,7а</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8</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2014</w:t>
            </w: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,9</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2012</w:t>
            </w: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,6</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bl>
    <w:p w:rsidR="002948B9" w:rsidRDefault="002948B9" w:rsidP="00B5461F">
      <w:pPr>
        <w:pStyle w:val="11ff3"/>
        <w:rPr>
          <w:w w:val="100"/>
          <w:kern w:val="0"/>
        </w:rPr>
      </w:pPr>
    </w:p>
    <w:p w:rsidR="002948B9" w:rsidRPr="00BE43CF" w:rsidRDefault="00760045" w:rsidP="00B07E35">
      <w:pPr>
        <w:pStyle w:val="11ff3"/>
        <w:rPr>
          <w:w w:val="100"/>
          <w:kern w:val="0"/>
        </w:rPr>
      </w:pPr>
      <w:proofErr w:type="gramStart"/>
      <w:r w:rsidRPr="002F679F">
        <w:rPr>
          <w:w w:val="100"/>
          <w:kern w:val="0"/>
        </w:rPr>
        <w:t xml:space="preserve">В соответствии с Федеральным законом от 23 ноября 2009г. № 261-ФЗ «Об энергосбережении и о повышении энергетической эффективности и о внесении изменений в отдельные законодательные акты Российской Федерации» установку общедомовых приборов учёта необходимо произвести для всех объектов максимальное потребление, которых составляет не менее 0,2 Гкал/час, на территории </w:t>
      </w:r>
      <w:r w:rsidR="005C1319" w:rsidRPr="002F679F">
        <w:rPr>
          <w:w w:val="100"/>
          <w:kern w:val="0"/>
        </w:rPr>
        <w:t xml:space="preserve">МО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потребители с нагрузкой, превышающей это значение отсутствуют.</w:t>
      </w:r>
      <w:proofErr w:type="gramEnd"/>
    </w:p>
    <w:p w:rsidR="00C25060" w:rsidRPr="002F679F" w:rsidRDefault="00C25060" w:rsidP="00C25060">
      <w:pPr>
        <w:pStyle w:val="20"/>
        <w:tabs>
          <w:tab w:val="left" w:pos="709"/>
        </w:tabs>
        <w:jc w:val="both"/>
        <w:rPr>
          <w:rFonts w:cs="Times New Roman"/>
        </w:rPr>
      </w:pPr>
      <w:bookmarkStart w:id="163" w:name="_Toc475879452"/>
      <w:bookmarkStart w:id="164" w:name="_Toc78674719"/>
      <w:bookmarkStart w:id="165" w:name="_Toc84970956"/>
      <w:bookmarkStart w:id="166" w:name="_Toc116943323"/>
      <w:r w:rsidRPr="002F679F">
        <w:rPr>
          <w:rFonts w:cs="Times New Roman"/>
        </w:rPr>
        <w:t>Анализ работы диспетчерских служб теплоснабжающих (</w:t>
      </w:r>
      <w:proofErr w:type="spellStart"/>
      <w:r w:rsidRPr="002F679F">
        <w:rPr>
          <w:rFonts w:cs="Times New Roman"/>
        </w:rPr>
        <w:t>теплосетевых</w:t>
      </w:r>
      <w:proofErr w:type="spellEnd"/>
      <w:r w:rsidRPr="002F679F">
        <w:rPr>
          <w:rFonts w:cs="Times New Roman"/>
        </w:rPr>
        <w:t>) организаций и используемых средств автоматизации, телемеханизации и связи</w:t>
      </w:r>
      <w:bookmarkEnd w:id="163"/>
      <w:bookmarkEnd w:id="164"/>
      <w:bookmarkEnd w:id="165"/>
      <w:bookmarkEnd w:id="166"/>
    </w:p>
    <w:p w:rsidR="00C25060" w:rsidRPr="002F679F" w:rsidRDefault="00C25060" w:rsidP="00B5461F">
      <w:pPr>
        <w:pStyle w:val="11ff3"/>
        <w:rPr>
          <w:w w:val="100"/>
          <w:kern w:val="0"/>
        </w:rPr>
      </w:pPr>
      <w:r w:rsidRPr="002F679F">
        <w:rPr>
          <w:w w:val="100"/>
          <w:kern w:val="0"/>
        </w:rPr>
        <w:t>На предприятии организована круглосуточная диспетчерская служба, которая координирует работу котельной и тепловых сетей. Средства телемеханики на Предприятии не установлены. Координация осуществляется по телефонной связи. Диспетчерская служба и система автоматики отпуска тепла справляются с поставленными задачами.</w:t>
      </w:r>
    </w:p>
    <w:p w:rsidR="00C25060" w:rsidRPr="002F679F" w:rsidRDefault="00C25060" w:rsidP="00C25060">
      <w:pPr>
        <w:pStyle w:val="20"/>
        <w:tabs>
          <w:tab w:val="left" w:pos="709"/>
        </w:tabs>
        <w:jc w:val="both"/>
        <w:rPr>
          <w:rFonts w:cs="Times New Roman"/>
        </w:rPr>
      </w:pPr>
      <w:bookmarkStart w:id="167" w:name="_Toc475879453"/>
      <w:bookmarkStart w:id="168" w:name="_Toc78674720"/>
      <w:bookmarkStart w:id="169" w:name="_Toc84970957"/>
      <w:bookmarkStart w:id="170" w:name="_Toc116943324"/>
      <w:r w:rsidRPr="002F679F">
        <w:rPr>
          <w:rFonts w:cs="Times New Roman"/>
        </w:rPr>
        <w:lastRenderedPageBreak/>
        <w:t>Уровень автоматизации и обслуживания центральных тепловых пунктов, насосных станций</w:t>
      </w:r>
      <w:bookmarkEnd w:id="167"/>
      <w:bookmarkEnd w:id="168"/>
      <w:bookmarkEnd w:id="169"/>
      <w:bookmarkEnd w:id="170"/>
    </w:p>
    <w:p w:rsidR="00C25060" w:rsidRPr="002F679F" w:rsidRDefault="00C25060" w:rsidP="00B5461F">
      <w:pPr>
        <w:pStyle w:val="11ff3"/>
        <w:rPr>
          <w:w w:val="100"/>
          <w:kern w:val="0"/>
        </w:rPr>
      </w:pPr>
      <w:bookmarkStart w:id="171" w:name="_Toc475879454"/>
      <w:bookmarkStart w:id="172" w:name="_Toc78674721"/>
      <w:r w:rsidRPr="002F679F">
        <w:rPr>
          <w:w w:val="100"/>
          <w:kern w:val="0"/>
        </w:rPr>
        <w:t xml:space="preserve">В </w:t>
      </w:r>
      <w:proofErr w:type="spellStart"/>
      <w:r w:rsidR="00222920">
        <w:rPr>
          <w:w w:val="100"/>
          <w:kern w:val="0"/>
        </w:rPr>
        <w:t>Гостиц</w:t>
      </w:r>
      <w:r w:rsidR="00CD1F03" w:rsidRPr="00CD1F03">
        <w:rPr>
          <w:w w:val="100"/>
          <w:kern w:val="0"/>
        </w:rPr>
        <w:t>ком</w:t>
      </w:r>
      <w:proofErr w:type="spellEnd"/>
      <w:r w:rsidR="00CD1F03" w:rsidRPr="00CD1F03">
        <w:rPr>
          <w:w w:val="100"/>
          <w:kern w:val="0"/>
        </w:rPr>
        <w:t xml:space="preserve"> сельском поселении </w:t>
      </w:r>
      <w:r w:rsidRPr="002F679F">
        <w:rPr>
          <w:w w:val="100"/>
          <w:kern w:val="0"/>
        </w:rPr>
        <w:t xml:space="preserve"> отсутствуют подкачивающие насосные станции. Необходимый напор теплоносителя в тепловых сетях обеспечивается работой насосного оборудования установленного на источнике теплоснабжения. </w:t>
      </w:r>
    </w:p>
    <w:p w:rsidR="00C25060" w:rsidRPr="002F679F" w:rsidRDefault="00C25060" w:rsidP="00C25060">
      <w:pPr>
        <w:pStyle w:val="20"/>
        <w:tabs>
          <w:tab w:val="left" w:pos="709"/>
        </w:tabs>
        <w:jc w:val="both"/>
        <w:rPr>
          <w:rFonts w:cs="Times New Roman"/>
        </w:rPr>
      </w:pPr>
      <w:bookmarkStart w:id="173" w:name="_Toc84970958"/>
      <w:bookmarkStart w:id="174" w:name="_Toc116943325"/>
      <w:r w:rsidRPr="002F679F">
        <w:rPr>
          <w:rFonts w:cs="Times New Roman"/>
        </w:rPr>
        <w:t>Сведения о наличии защиты тепловых сетей от превышения давления</w:t>
      </w:r>
      <w:bookmarkEnd w:id="171"/>
      <w:bookmarkEnd w:id="172"/>
      <w:bookmarkEnd w:id="173"/>
      <w:bookmarkEnd w:id="174"/>
    </w:p>
    <w:p w:rsidR="00C25060" w:rsidRPr="002F679F" w:rsidRDefault="00C25060" w:rsidP="00B5461F">
      <w:pPr>
        <w:pStyle w:val="11ff3"/>
        <w:rPr>
          <w:w w:val="100"/>
          <w:kern w:val="0"/>
        </w:rPr>
      </w:pPr>
      <w:r w:rsidRPr="002F679F">
        <w:rPr>
          <w:w w:val="100"/>
          <w:kern w:val="0"/>
        </w:rPr>
        <w:t>Для предотвращения превышения давления в системе теплоснабжения используются предохранительно-сбросные клапаны, установленные на трубопроводах в здани</w:t>
      </w:r>
      <w:r w:rsidR="00EC3165" w:rsidRPr="002F679F">
        <w:rPr>
          <w:w w:val="100"/>
          <w:kern w:val="0"/>
        </w:rPr>
        <w:t>и</w:t>
      </w:r>
      <w:r w:rsidRPr="002F679F">
        <w:rPr>
          <w:w w:val="100"/>
          <w:kern w:val="0"/>
        </w:rPr>
        <w:t xml:space="preserve"> котельн</w:t>
      </w:r>
      <w:r w:rsidR="00EC3165" w:rsidRPr="002F679F">
        <w:rPr>
          <w:w w:val="100"/>
          <w:kern w:val="0"/>
        </w:rPr>
        <w:t>ой</w:t>
      </w:r>
      <w:r w:rsidRPr="002F679F">
        <w:rPr>
          <w:w w:val="100"/>
          <w:kern w:val="0"/>
        </w:rPr>
        <w:t>. При возникновении превышения расчетного давления в сети, клапаны сбрасывают теплоноситель на грунт, а также с помощью установки дроссельных шайб.</w:t>
      </w:r>
    </w:p>
    <w:p w:rsidR="00C25060" w:rsidRPr="002F679F" w:rsidRDefault="00C25060" w:rsidP="00C25060">
      <w:pPr>
        <w:pStyle w:val="20"/>
        <w:tabs>
          <w:tab w:val="left" w:pos="709"/>
        </w:tabs>
        <w:jc w:val="both"/>
        <w:rPr>
          <w:rFonts w:cs="Times New Roman"/>
        </w:rPr>
      </w:pPr>
      <w:bookmarkStart w:id="175" w:name="_Toc475879455"/>
      <w:bookmarkStart w:id="176" w:name="_Toc78674722"/>
      <w:bookmarkStart w:id="177" w:name="_Toc84970959"/>
      <w:bookmarkStart w:id="178" w:name="_Toc116943326"/>
      <w:r w:rsidRPr="002F679F">
        <w:rPr>
          <w:rFonts w:cs="Times New Roman"/>
        </w:rPr>
        <w:t>Перечень выявленных бесхозяйных тепловых сетей и обоснование выбора организации, уполномоченной на их эксплуатацию</w:t>
      </w:r>
      <w:bookmarkEnd w:id="175"/>
      <w:bookmarkEnd w:id="176"/>
      <w:bookmarkEnd w:id="177"/>
      <w:bookmarkEnd w:id="178"/>
    </w:p>
    <w:p w:rsidR="00C25060" w:rsidRPr="002F679F" w:rsidRDefault="00C25060" w:rsidP="00B5461F">
      <w:pPr>
        <w:pStyle w:val="11ff3"/>
        <w:rPr>
          <w:w w:val="100"/>
          <w:kern w:val="0"/>
        </w:rPr>
      </w:pPr>
      <w:r w:rsidRPr="002F679F">
        <w:rPr>
          <w:w w:val="100"/>
          <w:kern w:val="0"/>
        </w:rPr>
        <w:t xml:space="preserve">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5A34BD" w:rsidRPr="002F679F">
        <w:rPr>
          <w:w w:val="100"/>
          <w:kern w:val="0"/>
        </w:rPr>
        <w:t xml:space="preserve"> </w:t>
      </w:r>
      <w:r w:rsidRPr="002F679F">
        <w:rPr>
          <w:w w:val="100"/>
          <w:kern w:val="0"/>
        </w:rPr>
        <w:t>не выявлены бесхозяйные тепловые сети.</w:t>
      </w:r>
    </w:p>
    <w:p w:rsidR="00C25060" w:rsidRPr="002F679F" w:rsidRDefault="00C25060" w:rsidP="00B5461F">
      <w:pPr>
        <w:pStyle w:val="11ff3"/>
        <w:rPr>
          <w:w w:val="100"/>
          <w:kern w:val="0"/>
        </w:rPr>
      </w:pPr>
      <w:proofErr w:type="gramStart"/>
      <w:r w:rsidRPr="002F679F">
        <w:rPr>
          <w:w w:val="100"/>
          <w:kern w:val="0"/>
        </w:rPr>
        <w:t xml:space="preserve">В соответствии сп.6 ст.15 ФЗ «О теплоснабжении» от 27.07.2010 №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w:t>
      </w:r>
      <w:r w:rsidR="00970668">
        <w:rPr>
          <w:w w:val="100"/>
          <w:kern w:val="0"/>
        </w:rPr>
        <w:t>сельского поселения</w:t>
      </w:r>
      <w:r w:rsidR="0062433F" w:rsidRPr="002F679F">
        <w:rPr>
          <w:w w:val="100"/>
          <w:kern w:val="0"/>
        </w:rPr>
        <w:t xml:space="preserve"> </w:t>
      </w:r>
      <w:r w:rsidRPr="002F679F">
        <w:rPr>
          <w:w w:val="100"/>
          <w:kern w:val="0"/>
        </w:rPr>
        <w:t xml:space="preserve">до признания права собственности на указанные бесхозяйные тепловые сети в течение тридцати дней с даты их выявления обязан определить </w:t>
      </w:r>
      <w:proofErr w:type="spellStart"/>
      <w:r w:rsidRPr="002F679F">
        <w:rPr>
          <w:w w:val="100"/>
          <w:kern w:val="0"/>
        </w:rPr>
        <w:t>теплосетевую</w:t>
      </w:r>
      <w:proofErr w:type="spellEnd"/>
      <w:r w:rsidRPr="002F679F">
        <w:rPr>
          <w:w w:val="100"/>
          <w:kern w:val="0"/>
        </w:rPr>
        <w:t xml:space="preserve"> организацию, тепловые сети которой непосредственно соединены с указанными бесхозяйными</w:t>
      </w:r>
      <w:proofErr w:type="gramEnd"/>
      <w:r w:rsidRPr="002F679F">
        <w:rPr>
          <w:w w:val="100"/>
          <w:kern w:val="0"/>
        </w:rPr>
        <w:t xml:space="preserve">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rsidR="00C25060" w:rsidRPr="002F679F" w:rsidRDefault="00C25060" w:rsidP="00C25060">
      <w:pPr>
        <w:pStyle w:val="20"/>
        <w:rPr>
          <w:rFonts w:cs="Times New Roman"/>
        </w:rPr>
      </w:pPr>
      <w:bookmarkStart w:id="179" w:name="_Toc78674723"/>
      <w:bookmarkStart w:id="180" w:name="_Toc84970960"/>
      <w:bookmarkStart w:id="181" w:name="_Toc116943327"/>
      <w:r w:rsidRPr="002F679F">
        <w:rPr>
          <w:rFonts w:cs="Times New Roman"/>
        </w:rPr>
        <w:lastRenderedPageBreak/>
        <w:t>Данные энергетических характеристик тепловых сетей (при их наличии)</w:t>
      </w:r>
      <w:bookmarkEnd w:id="179"/>
      <w:bookmarkEnd w:id="180"/>
      <w:bookmarkEnd w:id="181"/>
    </w:p>
    <w:p w:rsidR="00C25060" w:rsidRPr="002F679F" w:rsidRDefault="00C25060" w:rsidP="00B5461F">
      <w:pPr>
        <w:pStyle w:val="11ff3"/>
        <w:rPr>
          <w:w w:val="100"/>
          <w:kern w:val="0"/>
        </w:rPr>
      </w:pPr>
      <w:r w:rsidRPr="002F679F">
        <w:rPr>
          <w:w w:val="100"/>
          <w:kern w:val="0"/>
        </w:rPr>
        <w:t xml:space="preserve">Информация энергетических характеристик тепловых сетей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5A34BD" w:rsidRPr="002F679F">
        <w:rPr>
          <w:w w:val="100"/>
          <w:kern w:val="0"/>
        </w:rPr>
        <w:t xml:space="preserve"> </w:t>
      </w:r>
      <w:r w:rsidR="00EA43ED" w:rsidRPr="002F679F">
        <w:rPr>
          <w:w w:val="100"/>
          <w:kern w:val="0"/>
        </w:rPr>
        <w:t>представлена в таблице</w:t>
      </w:r>
      <w:r w:rsidRPr="002F679F">
        <w:rPr>
          <w:w w:val="100"/>
          <w:kern w:val="0"/>
        </w:rPr>
        <w:t>.</w:t>
      </w:r>
    </w:p>
    <w:p w:rsidR="00EA43ED" w:rsidRPr="002F679F" w:rsidRDefault="00FD7E24" w:rsidP="00EA43ED">
      <w:pPr>
        <w:pStyle w:val="11ff3"/>
        <w:rPr>
          <w:w w:val="100"/>
          <w:kern w:val="0"/>
          <w:u w:val="single"/>
        </w:rPr>
      </w:pPr>
      <w:r w:rsidRPr="002F679F">
        <w:rPr>
          <w:w w:val="100"/>
          <w:kern w:val="0"/>
          <w:u w:val="single"/>
        </w:rPr>
        <w:t xml:space="preserve">Таблица 1.3.22.1 - </w:t>
      </w:r>
      <w:r w:rsidR="00EA43ED" w:rsidRPr="002F679F">
        <w:rPr>
          <w:w w:val="100"/>
          <w:kern w:val="0"/>
          <w:u w:val="single"/>
        </w:rPr>
        <w:t>Энергетические характеристики тепловых сетей</w:t>
      </w:r>
    </w:p>
    <w:tbl>
      <w:tblPr>
        <w:tblW w:w="5000" w:type="pct"/>
        <w:tblLayout w:type="fixed"/>
        <w:tblLook w:val="04A0" w:firstRow="1" w:lastRow="0" w:firstColumn="1" w:lastColumn="0" w:noHBand="0" w:noVBand="1"/>
      </w:tblPr>
      <w:tblGrid>
        <w:gridCol w:w="932"/>
        <w:gridCol w:w="1029"/>
        <w:gridCol w:w="981"/>
        <w:gridCol w:w="710"/>
        <w:gridCol w:w="851"/>
        <w:gridCol w:w="849"/>
        <w:gridCol w:w="671"/>
        <w:gridCol w:w="1302"/>
        <w:gridCol w:w="630"/>
        <w:gridCol w:w="1332"/>
      </w:tblGrid>
      <w:tr w:rsidR="00E0008E" w:rsidRPr="00E0008E" w:rsidTr="00E0008E">
        <w:trPr>
          <w:trHeight w:val="20"/>
          <w:tblHeader/>
        </w:trPr>
        <w:tc>
          <w:tcPr>
            <w:tcW w:w="50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 xml:space="preserve">Диаметр, </w:t>
            </w:r>
            <w:proofErr w:type="spellStart"/>
            <w:proofErr w:type="gramStart"/>
            <w:r w:rsidRPr="00E0008E">
              <w:t>d</w:t>
            </w:r>
            <w:proofErr w:type="gramEnd"/>
            <w:r w:rsidRPr="00E0008E">
              <w:t>у</w:t>
            </w:r>
            <w:proofErr w:type="spellEnd"/>
            <w:r w:rsidRPr="00E0008E">
              <w:t>, мм</w:t>
            </w:r>
          </w:p>
        </w:tc>
        <w:tc>
          <w:tcPr>
            <w:tcW w:w="554" w:type="pct"/>
            <w:tcBorders>
              <w:top w:val="single" w:sz="4" w:space="0" w:color="auto"/>
              <w:left w:val="nil"/>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Норма плотности теплового потока q, ккал/</w:t>
            </w:r>
            <w:proofErr w:type="spellStart"/>
            <w:r w:rsidRPr="00E0008E">
              <w:t>м·ч</w:t>
            </w:r>
            <w:proofErr w:type="spellEnd"/>
          </w:p>
        </w:tc>
        <w:tc>
          <w:tcPr>
            <w:tcW w:w="528" w:type="pct"/>
            <w:tcBorders>
              <w:top w:val="single" w:sz="4" w:space="0" w:color="auto"/>
              <w:left w:val="nil"/>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 xml:space="preserve">Протяженность участка тепловой сети </w:t>
            </w:r>
            <w:proofErr w:type="spellStart"/>
            <w:r w:rsidRPr="00E0008E">
              <w:t>li</w:t>
            </w:r>
            <w:proofErr w:type="spellEnd"/>
            <w:r w:rsidRPr="00E0008E">
              <w:t>, м</w:t>
            </w:r>
          </w:p>
        </w:tc>
        <w:tc>
          <w:tcPr>
            <w:tcW w:w="382" w:type="pct"/>
            <w:tcBorders>
              <w:top w:val="single" w:sz="4" w:space="0" w:color="auto"/>
              <w:left w:val="nil"/>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b</w:t>
            </w:r>
          </w:p>
        </w:tc>
        <w:tc>
          <w:tcPr>
            <w:tcW w:w="458" w:type="pct"/>
            <w:tcBorders>
              <w:top w:val="single" w:sz="4" w:space="0" w:color="auto"/>
              <w:left w:val="nil"/>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к</w:t>
            </w:r>
          </w:p>
        </w:tc>
        <w:tc>
          <w:tcPr>
            <w:tcW w:w="457" w:type="pct"/>
            <w:tcBorders>
              <w:top w:val="single" w:sz="4" w:space="0" w:color="auto"/>
              <w:left w:val="nil"/>
              <w:bottom w:val="single" w:sz="4" w:space="0" w:color="auto"/>
              <w:right w:val="single" w:sz="4" w:space="0" w:color="auto"/>
            </w:tcBorders>
            <w:shd w:val="clear" w:color="000000" w:fill="FFFFFF"/>
            <w:vAlign w:val="center"/>
            <w:hideMark/>
          </w:tcPr>
          <w:p w:rsidR="00E0008E" w:rsidRPr="00E0008E" w:rsidRDefault="00E0008E" w:rsidP="00E0008E">
            <w:pPr>
              <w:pStyle w:val="1fffb"/>
            </w:pPr>
            <w:proofErr w:type="spellStart"/>
            <w:r w:rsidRPr="00E0008E">
              <w:t>к·q·li</w:t>
            </w:r>
            <w:proofErr w:type="spellEnd"/>
            <w:r w:rsidRPr="00E0008E">
              <w:t>, ккал/ч</w:t>
            </w:r>
          </w:p>
        </w:tc>
        <w:tc>
          <w:tcPr>
            <w:tcW w:w="361" w:type="pct"/>
            <w:tcBorders>
              <w:top w:val="single" w:sz="4" w:space="0" w:color="auto"/>
              <w:left w:val="nil"/>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За период</w:t>
            </w:r>
          </w:p>
        </w:tc>
        <w:tc>
          <w:tcPr>
            <w:tcW w:w="701" w:type="pct"/>
            <w:tcBorders>
              <w:top w:val="single" w:sz="4" w:space="0" w:color="auto"/>
              <w:left w:val="nil"/>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Удельный объем воды трубопровода i-</w:t>
            </w:r>
            <w:proofErr w:type="spellStart"/>
            <w:r w:rsidRPr="00E0008E">
              <w:t>го</w:t>
            </w:r>
            <w:proofErr w:type="spellEnd"/>
            <w:r w:rsidRPr="00E0008E">
              <w:t xml:space="preserve"> диаметра, </w:t>
            </w:r>
            <w:proofErr w:type="spellStart"/>
            <w:r w:rsidRPr="00E0008E">
              <w:t>Vi</w:t>
            </w:r>
            <w:proofErr w:type="spellEnd"/>
            <w:r w:rsidRPr="00E0008E">
              <w:t>, м3/км</w:t>
            </w:r>
          </w:p>
        </w:tc>
        <w:tc>
          <w:tcPr>
            <w:tcW w:w="339" w:type="pct"/>
            <w:tcBorders>
              <w:top w:val="single" w:sz="4" w:space="0" w:color="auto"/>
              <w:left w:val="nil"/>
              <w:bottom w:val="single" w:sz="4" w:space="0" w:color="auto"/>
              <w:right w:val="single" w:sz="4" w:space="0" w:color="auto"/>
            </w:tcBorders>
            <w:shd w:val="clear" w:color="000000" w:fill="FFFFFF"/>
            <w:vAlign w:val="center"/>
            <w:hideMark/>
          </w:tcPr>
          <w:p w:rsidR="00E0008E" w:rsidRPr="00E0008E" w:rsidRDefault="00E0008E" w:rsidP="00E0008E">
            <w:pPr>
              <w:pStyle w:val="1fffb"/>
            </w:pPr>
            <w:proofErr w:type="spellStart"/>
            <w:r w:rsidRPr="00E0008E">
              <w:t>Vi</w:t>
            </w:r>
            <w:proofErr w:type="spellEnd"/>
            <w:r w:rsidRPr="00E0008E">
              <w:t xml:space="preserve"> </w:t>
            </w:r>
            <w:proofErr w:type="spellStart"/>
            <w:r w:rsidRPr="00E0008E">
              <w:t>li</w:t>
            </w:r>
            <w:proofErr w:type="spellEnd"/>
            <w:r w:rsidRPr="00E0008E">
              <w:t>, м3</w:t>
            </w:r>
          </w:p>
        </w:tc>
        <w:tc>
          <w:tcPr>
            <w:tcW w:w="717" w:type="pct"/>
            <w:tcBorders>
              <w:top w:val="single" w:sz="4" w:space="0" w:color="auto"/>
              <w:left w:val="nil"/>
              <w:bottom w:val="single" w:sz="4" w:space="0" w:color="auto"/>
              <w:right w:val="single" w:sz="4" w:space="0" w:color="auto"/>
            </w:tcBorders>
            <w:shd w:val="clear" w:color="000000" w:fill="FFFFFF"/>
            <w:vAlign w:val="center"/>
            <w:hideMark/>
          </w:tcPr>
          <w:p w:rsidR="00E0008E" w:rsidRPr="00E0008E" w:rsidRDefault="00E0008E" w:rsidP="00E0008E">
            <w:pPr>
              <w:pStyle w:val="1fffb"/>
            </w:pPr>
            <w:proofErr w:type="gramStart"/>
            <w:r w:rsidRPr="00E0008E">
              <w:t>Материальная</w:t>
            </w:r>
            <w:proofErr w:type="gramEnd"/>
            <w:r w:rsidRPr="00E0008E">
              <w:t xml:space="preserve"> Ха-</w:t>
            </w:r>
            <w:proofErr w:type="spellStart"/>
            <w:r w:rsidRPr="00E0008E">
              <w:t>рка</w:t>
            </w:r>
            <w:proofErr w:type="spellEnd"/>
            <w:r w:rsidRPr="00E0008E">
              <w:t xml:space="preserve"> участков</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57</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21</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428</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12673</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85</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0,0020</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0,84</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24,40</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57</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21</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428</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12673</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85</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0,0020</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0,84</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24,40</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76</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26</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44</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1613</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11</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0,0036</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0,16</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3,34</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76</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26</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44</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1613</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11</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0,0036</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0,16</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3,34</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89</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29</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637</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26047</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174</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0,0052</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3,28</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56,69</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89</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29</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637</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26047</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174</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0,0052</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3,28</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56,69</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108</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32,5</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3057</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140087</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936</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0,0077</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23,52</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330,16</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108</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32,5</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3057</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140087</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936</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0,0077</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23,52</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330,16</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159</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44</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224</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13897</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93</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0,0177</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3,96</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35,62</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159</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44</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224</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13897</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93</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0,0177</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3,96</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35,62</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219</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51</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542</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38975</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260</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0,0336</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18,23</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118,70</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219</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51</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542</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38975</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260</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0,0336</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18,23</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118,70</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57</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21</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116</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3435</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23</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0,0020</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0,23</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6,61</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57</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21</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116</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3435</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23</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0,0020</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0,23</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6,61</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108</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32,5</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47</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2154</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0,0077</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0,36</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5,08</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108</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32,5</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47</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2154</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0,0077</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0,36</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5,08</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133</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36</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789,7</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40085</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268</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0,0121</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9,53</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105,03</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133</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36</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789,7</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1,2</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40085</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268</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0,0121</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9,53</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105,03</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159</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44</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114</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1,15</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7073</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45</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0,0177</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2,01</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18,13</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159</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44</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114</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1,15</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7073</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45</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0,0177</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2,01</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18,13</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219</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51</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118,3</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1,15</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8507</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54</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0,0336</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3,98</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25,91</w:t>
            </w:r>
          </w:p>
        </w:tc>
      </w:tr>
      <w:tr w:rsidR="00E0008E" w:rsidRPr="00E0008E" w:rsidTr="00E0008E">
        <w:trPr>
          <w:trHeight w:val="20"/>
        </w:trPr>
        <w:tc>
          <w:tcPr>
            <w:tcW w:w="502" w:type="pct"/>
            <w:tcBorders>
              <w:top w:val="nil"/>
              <w:left w:val="single" w:sz="4" w:space="0" w:color="auto"/>
              <w:bottom w:val="single" w:sz="4" w:space="0" w:color="auto"/>
              <w:right w:val="single" w:sz="4" w:space="0" w:color="auto"/>
            </w:tcBorders>
            <w:shd w:val="clear" w:color="000000" w:fill="FFFFFF"/>
            <w:vAlign w:val="center"/>
            <w:hideMark/>
          </w:tcPr>
          <w:p w:rsidR="00E0008E" w:rsidRPr="00E0008E" w:rsidRDefault="00E0008E" w:rsidP="00E0008E">
            <w:pPr>
              <w:pStyle w:val="1fffb"/>
            </w:pPr>
            <w:r w:rsidRPr="00E0008E">
              <w:t>219</w:t>
            </w:r>
          </w:p>
        </w:tc>
        <w:tc>
          <w:tcPr>
            <w:tcW w:w="554"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51</w:t>
            </w:r>
          </w:p>
        </w:tc>
        <w:tc>
          <w:tcPr>
            <w:tcW w:w="52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118,3</w:t>
            </w:r>
          </w:p>
        </w:tc>
        <w:tc>
          <w:tcPr>
            <w:tcW w:w="382"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1,15</w:t>
            </w:r>
          </w:p>
        </w:tc>
        <w:tc>
          <w:tcPr>
            <w:tcW w:w="458"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1,41</w:t>
            </w:r>
          </w:p>
        </w:tc>
        <w:tc>
          <w:tcPr>
            <w:tcW w:w="457"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8507</w:t>
            </w:r>
          </w:p>
        </w:tc>
        <w:tc>
          <w:tcPr>
            <w:tcW w:w="36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54</w:t>
            </w:r>
          </w:p>
        </w:tc>
        <w:tc>
          <w:tcPr>
            <w:tcW w:w="701"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0,0336</w:t>
            </w:r>
          </w:p>
        </w:tc>
        <w:tc>
          <w:tcPr>
            <w:tcW w:w="339" w:type="pct"/>
            <w:tcBorders>
              <w:top w:val="nil"/>
              <w:left w:val="nil"/>
              <w:bottom w:val="single" w:sz="4" w:space="0" w:color="auto"/>
              <w:right w:val="single" w:sz="4" w:space="0" w:color="auto"/>
            </w:tcBorders>
            <w:shd w:val="clear" w:color="auto" w:fill="auto"/>
            <w:noWrap/>
            <w:vAlign w:val="bottom"/>
            <w:hideMark/>
          </w:tcPr>
          <w:p w:rsidR="00E0008E" w:rsidRPr="00E0008E" w:rsidRDefault="00E0008E" w:rsidP="00E0008E">
            <w:pPr>
              <w:pStyle w:val="1fffb"/>
            </w:pPr>
            <w:r w:rsidRPr="00E0008E">
              <w:t>3,98</w:t>
            </w:r>
          </w:p>
        </w:tc>
        <w:tc>
          <w:tcPr>
            <w:tcW w:w="717" w:type="pct"/>
            <w:tcBorders>
              <w:top w:val="nil"/>
              <w:left w:val="nil"/>
              <w:bottom w:val="single" w:sz="4" w:space="0" w:color="auto"/>
              <w:right w:val="single" w:sz="4" w:space="0" w:color="auto"/>
            </w:tcBorders>
            <w:shd w:val="clear" w:color="auto" w:fill="auto"/>
            <w:noWrap/>
            <w:vAlign w:val="center"/>
            <w:hideMark/>
          </w:tcPr>
          <w:p w:rsidR="00E0008E" w:rsidRDefault="00E0008E" w:rsidP="00E0008E">
            <w:pPr>
              <w:pStyle w:val="1fffb"/>
            </w:pPr>
            <w:r>
              <w:t>25,91</w:t>
            </w:r>
          </w:p>
        </w:tc>
      </w:tr>
    </w:tbl>
    <w:p w:rsidR="00EA43ED" w:rsidRPr="002F679F" w:rsidRDefault="00EA43ED" w:rsidP="00B5461F">
      <w:pPr>
        <w:pStyle w:val="11ff3"/>
        <w:rPr>
          <w:w w:val="100"/>
          <w:kern w:val="0"/>
        </w:rPr>
      </w:pPr>
    </w:p>
    <w:p w:rsidR="00C25060" w:rsidRPr="002F679F" w:rsidRDefault="00C25060" w:rsidP="00C25060">
      <w:pPr>
        <w:pStyle w:val="19"/>
        <w:spacing w:line="240" w:lineRule="auto"/>
        <w:ind w:left="0" w:firstLine="0"/>
        <w:rPr>
          <w:spacing w:val="0"/>
        </w:rPr>
      </w:pPr>
      <w:bookmarkStart w:id="182" w:name="_Toc78674724"/>
      <w:bookmarkStart w:id="183" w:name="_Toc84970961"/>
      <w:bookmarkStart w:id="184" w:name="_Toc116943328"/>
      <w:r w:rsidRPr="002F679F">
        <w:rPr>
          <w:spacing w:val="0"/>
        </w:rPr>
        <w:lastRenderedPageBreak/>
        <w:t>Зоны действия источников тепловой энергии</w:t>
      </w:r>
      <w:bookmarkEnd w:id="182"/>
      <w:bookmarkEnd w:id="183"/>
      <w:bookmarkEnd w:id="184"/>
    </w:p>
    <w:p w:rsidR="00C25060" w:rsidRPr="002F679F" w:rsidRDefault="00C25060" w:rsidP="00B5461F">
      <w:pPr>
        <w:pStyle w:val="11ff3"/>
        <w:rPr>
          <w:w w:val="100"/>
          <w:kern w:val="0"/>
        </w:rPr>
      </w:pPr>
      <w:r w:rsidRPr="002F679F">
        <w:rPr>
          <w:w w:val="100"/>
          <w:kern w:val="0"/>
        </w:rPr>
        <w:t>Генеральным планом предусмотрены следующие зоны:</w:t>
      </w:r>
    </w:p>
    <w:p w:rsidR="00C25060" w:rsidRPr="002F679F" w:rsidRDefault="00C25060" w:rsidP="00B5461F">
      <w:pPr>
        <w:pStyle w:val="11ff3"/>
        <w:rPr>
          <w:w w:val="100"/>
          <w:kern w:val="0"/>
        </w:rPr>
      </w:pPr>
      <w:r w:rsidRPr="002F679F">
        <w:rPr>
          <w:w w:val="100"/>
          <w:kern w:val="0"/>
        </w:rPr>
        <w:t>−</w:t>
      </w:r>
      <w:r w:rsidRPr="002F679F">
        <w:rPr>
          <w:w w:val="100"/>
          <w:kern w:val="0"/>
        </w:rPr>
        <w:tab/>
        <w:t>жилые;</w:t>
      </w:r>
    </w:p>
    <w:p w:rsidR="00C25060" w:rsidRPr="002F679F" w:rsidRDefault="00C25060" w:rsidP="00B5461F">
      <w:pPr>
        <w:pStyle w:val="11ff3"/>
        <w:rPr>
          <w:w w:val="100"/>
          <w:kern w:val="0"/>
        </w:rPr>
      </w:pPr>
      <w:r w:rsidRPr="002F679F">
        <w:rPr>
          <w:w w:val="100"/>
          <w:kern w:val="0"/>
        </w:rPr>
        <w:t>−</w:t>
      </w:r>
      <w:r w:rsidRPr="002F679F">
        <w:rPr>
          <w:w w:val="100"/>
          <w:kern w:val="0"/>
        </w:rPr>
        <w:tab/>
        <w:t>общественно-деловые;</w:t>
      </w:r>
    </w:p>
    <w:p w:rsidR="00C25060" w:rsidRPr="002F679F" w:rsidRDefault="00C25060" w:rsidP="00B5461F">
      <w:pPr>
        <w:pStyle w:val="11ff3"/>
        <w:rPr>
          <w:w w:val="100"/>
          <w:kern w:val="0"/>
        </w:rPr>
      </w:pPr>
      <w:r w:rsidRPr="002F679F">
        <w:rPr>
          <w:w w:val="100"/>
          <w:kern w:val="0"/>
        </w:rPr>
        <w:t>−</w:t>
      </w:r>
      <w:r w:rsidRPr="002F679F">
        <w:rPr>
          <w:w w:val="100"/>
          <w:kern w:val="0"/>
        </w:rPr>
        <w:tab/>
        <w:t>производственные;</w:t>
      </w:r>
    </w:p>
    <w:p w:rsidR="00C25060" w:rsidRPr="002F679F" w:rsidRDefault="00C25060" w:rsidP="00B5461F">
      <w:pPr>
        <w:pStyle w:val="11ff3"/>
        <w:rPr>
          <w:w w:val="100"/>
          <w:kern w:val="0"/>
        </w:rPr>
      </w:pPr>
      <w:r w:rsidRPr="002F679F">
        <w:rPr>
          <w:w w:val="100"/>
          <w:kern w:val="0"/>
        </w:rPr>
        <w:t>−</w:t>
      </w:r>
      <w:r w:rsidRPr="002F679F">
        <w:rPr>
          <w:w w:val="100"/>
          <w:kern w:val="0"/>
        </w:rPr>
        <w:tab/>
        <w:t>рекреационные;</w:t>
      </w:r>
    </w:p>
    <w:p w:rsidR="00C25060" w:rsidRPr="002F679F" w:rsidRDefault="00C25060" w:rsidP="00B5461F">
      <w:pPr>
        <w:pStyle w:val="11ff3"/>
        <w:rPr>
          <w:w w:val="100"/>
          <w:kern w:val="0"/>
        </w:rPr>
      </w:pPr>
      <w:r w:rsidRPr="002F679F">
        <w:rPr>
          <w:w w:val="100"/>
          <w:kern w:val="0"/>
        </w:rPr>
        <w:t>−</w:t>
      </w:r>
      <w:r w:rsidRPr="002F679F">
        <w:rPr>
          <w:w w:val="100"/>
          <w:kern w:val="0"/>
        </w:rPr>
        <w:tab/>
        <w:t>зоны инженерной и транспортной инфраструктуры.</w:t>
      </w:r>
    </w:p>
    <w:p w:rsidR="00C25060" w:rsidRPr="002F679F" w:rsidRDefault="00C25060" w:rsidP="00B5461F">
      <w:pPr>
        <w:pStyle w:val="11ff3"/>
        <w:rPr>
          <w:w w:val="100"/>
          <w:kern w:val="0"/>
        </w:rPr>
      </w:pPr>
      <w:r w:rsidRPr="002F679F">
        <w:rPr>
          <w:w w:val="100"/>
          <w:kern w:val="0"/>
        </w:rPr>
        <w:t xml:space="preserve">Центральное теплоснабжение охватывает следующие зоны </w:t>
      </w:r>
      <w:r w:rsidR="00970668">
        <w:rPr>
          <w:w w:val="100"/>
          <w:kern w:val="0"/>
        </w:rPr>
        <w:t>сельского поселения</w:t>
      </w:r>
      <w:r w:rsidRPr="002F679F">
        <w:rPr>
          <w:w w:val="100"/>
          <w:kern w:val="0"/>
        </w:rPr>
        <w:t>:</w:t>
      </w:r>
    </w:p>
    <w:p w:rsidR="00C25060" w:rsidRPr="002F679F" w:rsidRDefault="00C25060" w:rsidP="00B5461F">
      <w:pPr>
        <w:pStyle w:val="11ff3"/>
        <w:rPr>
          <w:w w:val="100"/>
          <w:kern w:val="0"/>
        </w:rPr>
      </w:pPr>
      <w:r w:rsidRPr="002F679F">
        <w:rPr>
          <w:w w:val="100"/>
          <w:kern w:val="0"/>
        </w:rPr>
        <w:t>−</w:t>
      </w:r>
      <w:r w:rsidRPr="002F679F">
        <w:rPr>
          <w:w w:val="100"/>
          <w:kern w:val="0"/>
        </w:rPr>
        <w:tab/>
        <w:t>жилые;</w:t>
      </w:r>
    </w:p>
    <w:p w:rsidR="00C25060" w:rsidRPr="002F679F" w:rsidRDefault="00C25060" w:rsidP="00B5461F">
      <w:pPr>
        <w:pStyle w:val="11ff3"/>
        <w:rPr>
          <w:w w:val="100"/>
          <w:kern w:val="0"/>
        </w:rPr>
      </w:pPr>
      <w:r w:rsidRPr="002F679F">
        <w:rPr>
          <w:w w:val="100"/>
          <w:kern w:val="0"/>
        </w:rPr>
        <w:t>−</w:t>
      </w:r>
      <w:r w:rsidRPr="002F679F">
        <w:rPr>
          <w:w w:val="100"/>
          <w:kern w:val="0"/>
        </w:rPr>
        <w:tab/>
        <w:t>общественно-деловые;</w:t>
      </w:r>
    </w:p>
    <w:p w:rsidR="00C25060" w:rsidRPr="002F679F" w:rsidRDefault="00C25060" w:rsidP="00B5461F">
      <w:pPr>
        <w:pStyle w:val="11ff3"/>
        <w:rPr>
          <w:w w:val="100"/>
          <w:kern w:val="0"/>
        </w:rPr>
      </w:pPr>
      <w:r w:rsidRPr="002F679F">
        <w:rPr>
          <w:w w:val="100"/>
          <w:kern w:val="0"/>
        </w:rPr>
        <w:t>В состав жилых зон входят территории, функционально используемые для постоянного и временного проживания населения, включающие жилую и общественную застройку.</w:t>
      </w:r>
    </w:p>
    <w:p w:rsidR="00C25060" w:rsidRPr="002F679F" w:rsidRDefault="00C25060" w:rsidP="00B5461F">
      <w:pPr>
        <w:pStyle w:val="11ff3"/>
        <w:rPr>
          <w:w w:val="100"/>
          <w:kern w:val="0"/>
        </w:rPr>
      </w:pPr>
      <w:r w:rsidRPr="002F679F">
        <w:rPr>
          <w:w w:val="100"/>
          <w:kern w:val="0"/>
        </w:rPr>
        <w:t xml:space="preserve">Жилая зона включает в себя кварталы </w:t>
      </w:r>
      <w:proofErr w:type="spellStart"/>
      <w:r w:rsidRPr="002F679F">
        <w:rPr>
          <w:w w:val="100"/>
          <w:kern w:val="0"/>
        </w:rPr>
        <w:t>разноэтажной</w:t>
      </w:r>
      <w:proofErr w:type="spellEnd"/>
      <w:r w:rsidRPr="002F679F">
        <w:rPr>
          <w:w w:val="100"/>
          <w:kern w:val="0"/>
        </w:rPr>
        <w:t xml:space="preserve"> секционной застройки с объектами культурно-бытового и коммунального обслуживания, с небольшими производственными предприятиями, не имеющими зон вредности.</w:t>
      </w:r>
    </w:p>
    <w:p w:rsidR="00C25060" w:rsidRPr="002F679F" w:rsidRDefault="00C25060" w:rsidP="00B5461F">
      <w:pPr>
        <w:pStyle w:val="11ff3"/>
        <w:rPr>
          <w:w w:val="100"/>
          <w:kern w:val="0"/>
        </w:rPr>
      </w:pPr>
      <w:r w:rsidRPr="002F679F">
        <w:rPr>
          <w:w w:val="100"/>
          <w:kern w:val="0"/>
        </w:rPr>
        <w:t>В состав общественно-деловых зон входят территории общественно-делового, коммерческого центра, территории объектов здравоохранения, территории образовательных учреждений и территории спортивных сооружений.</w:t>
      </w:r>
    </w:p>
    <w:p w:rsidR="00C25060" w:rsidRPr="002F679F" w:rsidRDefault="00C25060" w:rsidP="00B5461F">
      <w:pPr>
        <w:pStyle w:val="11ff3"/>
        <w:rPr>
          <w:w w:val="100"/>
          <w:kern w:val="0"/>
        </w:rPr>
      </w:pPr>
      <w:r w:rsidRPr="002F679F">
        <w:rPr>
          <w:w w:val="100"/>
          <w:kern w:val="0"/>
        </w:rPr>
        <w:t xml:space="preserve">В состав зоны действия каждого источника входят территории, занятые промышленными, коммунальными и складскими территориями. </w:t>
      </w:r>
    </w:p>
    <w:p w:rsidR="00156492" w:rsidRPr="002F679F" w:rsidRDefault="00156492" w:rsidP="00156492">
      <w:pPr>
        <w:pStyle w:val="11ff3"/>
        <w:rPr>
          <w:w w:val="100"/>
          <w:kern w:val="0"/>
          <w:u w:val="single"/>
        </w:rPr>
      </w:pPr>
      <w:r w:rsidRPr="002F679F">
        <w:rPr>
          <w:w w:val="100"/>
          <w:kern w:val="0"/>
          <w:u w:val="single"/>
        </w:rPr>
        <w:t xml:space="preserve">Таблица </w:t>
      </w:r>
      <w:r w:rsidR="00FD7E24" w:rsidRPr="002F679F">
        <w:rPr>
          <w:w w:val="100"/>
          <w:kern w:val="0"/>
          <w:u w:val="single"/>
        </w:rPr>
        <w:t>1.</w:t>
      </w:r>
      <w:r w:rsidRPr="002F679F">
        <w:rPr>
          <w:w w:val="100"/>
          <w:kern w:val="0"/>
          <w:u w:val="single"/>
        </w:rPr>
        <w:t xml:space="preserve">4.1 - Список объектов потребляющих тепловую энергию, </w:t>
      </w:r>
    </w:p>
    <w:tbl>
      <w:tblPr>
        <w:tblW w:w="5000" w:type="pct"/>
        <w:jc w:val="center"/>
        <w:tblLook w:val="04A0" w:firstRow="1" w:lastRow="0" w:firstColumn="1" w:lastColumn="0" w:noHBand="0" w:noVBand="1"/>
      </w:tblPr>
      <w:tblGrid>
        <w:gridCol w:w="2505"/>
        <w:gridCol w:w="2762"/>
        <w:gridCol w:w="1282"/>
        <w:gridCol w:w="1670"/>
        <w:gridCol w:w="1068"/>
      </w:tblGrid>
      <w:tr w:rsidR="002948B9" w:rsidRPr="005A756C" w:rsidTr="002948B9">
        <w:trPr>
          <w:trHeight w:val="20"/>
          <w:tblHeader/>
          <w:jc w:val="center"/>
        </w:trPr>
        <w:tc>
          <w:tcPr>
            <w:tcW w:w="1349"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rsidRPr="005A756C">
              <w:t>Наименование котельной</w:t>
            </w:r>
          </w:p>
        </w:tc>
        <w:tc>
          <w:tcPr>
            <w:tcW w:w="1487"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rsidRPr="005A756C">
              <w:t>Наименование объекта, адресная привязка</w:t>
            </w:r>
          </w:p>
        </w:tc>
        <w:tc>
          <w:tcPr>
            <w:tcW w:w="690"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rsidRPr="005A756C">
              <w:t>Общая жилая площадь, м</w:t>
            </w:r>
            <w:proofErr w:type="gramStart"/>
            <w:r w:rsidRPr="005A756C">
              <w:rPr>
                <w:vertAlign w:val="superscript"/>
              </w:rPr>
              <w:t>2</w:t>
            </w:r>
            <w:proofErr w:type="gramEnd"/>
          </w:p>
        </w:tc>
        <w:tc>
          <w:tcPr>
            <w:tcW w:w="1474" w:type="pct"/>
            <w:gridSpan w:val="2"/>
            <w:tcBorders>
              <w:top w:val="single" w:sz="8" w:space="0" w:color="auto"/>
              <w:left w:val="nil"/>
              <w:bottom w:val="single" w:sz="8" w:space="0" w:color="auto"/>
              <w:right w:val="single" w:sz="8" w:space="0" w:color="auto"/>
            </w:tcBorders>
            <w:shd w:val="clear" w:color="auto" w:fill="auto"/>
            <w:vAlign w:val="center"/>
            <w:hideMark/>
          </w:tcPr>
          <w:p w:rsidR="002948B9" w:rsidRPr="005A756C" w:rsidRDefault="002948B9" w:rsidP="002948B9">
            <w:pPr>
              <w:pStyle w:val="1fffb"/>
            </w:pPr>
            <w:r w:rsidRPr="005A756C">
              <w:t>Расчетная тепловая нагрузка, Гкал/</w:t>
            </w:r>
            <w:proofErr w:type="gramStart"/>
            <w:r w:rsidRPr="005A756C">
              <w:t>ч</w:t>
            </w:r>
            <w:proofErr w:type="gramEnd"/>
          </w:p>
        </w:tc>
      </w:tr>
      <w:tr w:rsidR="002948B9" w:rsidRPr="005A756C" w:rsidTr="002948B9">
        <w:trPr>
          <w:trHeight w:val="20"/>
          <w:tblHeader/>
          <w:jc w:val="center"/>
        </w:trPr>
        <w:tc>
          <w:tcPr>
            <w:tcW w:w="1349"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p>
        </w:tc>
        <w:tc>
          <w:tcPr>
            <w:tcW w:w="1487"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p>
        </w:tc>
        <w:tc>
          <w:tcPr>
            <w:tcW w:w="690"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p>
        </w:tc>
        <w:tc>
          <w:tcPr>
            <w:tcW w:w="899" w:type="pct"/>
            <w:tcBorders>
              <w:top w:val="nil"/>
              <w:left w:val="nil"/>
              <w:bottom w:val="single" w:sz="8" w:space="0" w:color="auto"/>
              <w:right w:val="nil"/>
            </w:tcBorders>
            <w:shd w:val="clear" w:color="auto" w:fill="auto"/>
            <w:vAlign w:val="center"/>
            <w:hideMark/>
          </w:tcPr>
          <w:p w:rsidR="002948B9" w:rsidRPr="005A756C" w:rsidRDefault="002948B9" w:rsidP="002948B9">
            <w:pPr>
              <w:pStyle w:val="1fffb"/>
            </w:pPr>
            <w:r w:rsidRPr="005A756C">
              <w:t>Отопление, вентиляция</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rsidRPr="005A756C">
              <w:t>ГВС</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Административное здание, д. 2а д. </w:t>
            </w:r>
            <w:proofErr w:type="spellStart"/>
            <w:r w:rsidRPr="005A756C">
              <w:t>Гостицы</w:t>
            </w:r>
            <w:proofErr w:type="spellEnd"/>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0,0767</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Нежилое здание,  д. </w:t>
            </w:r>
            <w:proofErr w:type="spellStart"/>
            <w:r w:rsidRPr="005A756C">
              <w:t>Гостицы</w:t>
            </w:r>
            <w:proofErr w:type="spellEnd"/>
            <w:r w:rsidRPr="005A756C">
              <w:t>, д. 2, Ателье</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0,05617</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Детский сад № 20, д. </w:t>
            </w:r>
            <w:proofErr w:type="spellStart"/>
            <w:r w:rsidRPr="005A756C">
              <w:t>Гостицы</w:t>
            </w:r>
            <w:proofErr w:type="spellEnd"/>
            <w:r w:rsidRPr="005A756C">
              <w:t>, д. 7а</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0,082</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r w:rsidRPr="005A756C">
              <w:t>, д. 1</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628,24</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0,0731</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r w:rsidRPr="005A756C">
              <w:t>, д. 4,</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1974,3</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0,172</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r w:rsidRPr="005A756C">
              <w:t>, д.  5</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3304,97</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0,2638</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r w:rsidRPr="005A756C">
              <w:t>, д.  6</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3262,27</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0,238</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proofErr w:type="gramStart"/>
            <w:r w:rsidRPr="005A756C">
              <w:t xml:space="preserve"> ,</w:t>
            </w:r>
            <w:proofErr w:type="gramEnd"/>
            <w:r w:rsidRPr="005A756C">
              <w:t xml:space="preserve">  д. 2</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3292,1</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0,2399</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proofErr w:type="gramStart"/>
            <w:r w:rsidRPr="005A756C">
              <w:t xml:space="preserve"> ,</w:t>
            </w:r>
            <w:proofErr w:type="gramEnd"/>
            <w:r w:rsidRPr="005A756C">
              <w:t xml:space="preserve"> д.  3</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2011,43</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0,172</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proofErr w:type="gramStart"/>
            <w:r w:rsidRPr="005A756C">
              <w:t xml:space="preserve"> ,</w:t>
            </w:r>
            <w:proofErr w:type="gramEnd"/>
            <w:r w:rsidRPr="005A756C">
              <w:t xml:space="preserve"> д. 3а</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2732,4</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0,2937</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Магазин</w:t>
            </w:r>
            <w:proofErr w:type="gramStart"/>
            <w:r w:rsidRPr="005A756C">
              <w:t xml:space="preserve"> ,</w:t>
            </w:r>
            <w:proofErr w:type="gramEnd"/>
            <w:r w:rsidRPr="005A756C">
              <w:t xml:space="preserve"> д. </w:t>
            </w:r>
            <w:proofErr w:type="spellStart"/>
            <w:r w:rsidRPr="005A756C">
              <w:t>Гостицы</w:t>
            </w:r>
            <w:proofErr w:type="spellEnd"/>
            <w:r w:rsidRPr="005A756C">
              <w:t xml:space="preserve"> , 3а (встроенное помещение в МКД) (ИП </w:t>
            </w:r>
            <w:proofErr w:type="spellStart"/>
            <w:r w:rsidRPr="005A756C">
              <w:t>Дубинецкий</w:t>
            </w:r>
            <w:proofErr w:type="spellEnd"/>
            <w:r w:rsidRPr="005A756C">
              <w:t xml:space="preserve"> А.А.)</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72,9</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0,004</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Магазин</w:t>
            </w:r>
            <w:proofErr w:type="gramStart"/>
            <w:r w:rsidRPr="005A756C">
              <w:t xml:space="preserve"> ,</w:t>
            </w:r>
            <w:proofErr w:type="gramEnd"/>
            <w:r w:rsidRPr="005A756C">
              <w:t xml:space="preserve"> д. </w:t>
            </w:r>
            <w:proofErr w:type="spellStart"/>
            <w:r w:rsidRPr="005A756C">
              <w:t>Гостицы</w:t>
            </w:r>
            <w:proofErr w:type="spellEnd"/>
            <w:r w:rsidRPr="005A756C">
              <w:t xml:space="preserve"> , 3а (встроенное помещение в </w:t>
            </w:r>
            <w:r w:rsidRPr="005A756C">
              <w:lastRenderedPageBreak/>
              <w:t xml:space="preserve">МКД) (ИП </w:t>
            </w:r>
            <w:proofErr w:type="spellStart"/>
            <w:r w:rsidRPr="005A756C">
              <w:t>Кутилов</w:t>
            </w:r>
            <w:proofErr w:type="spellEnd"/>
            <w:r w:rsidRPr="005A756C">
              <w:t xml:space="preserve"> И.М.)</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lastRenderedPageBreak/>
              <w:t>140,1</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0,008</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lastRenderedPageBreak/>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r w:rsidRPr="005A756C">
              <w:t>, д. 8</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1617,2</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0,136</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r w:rsidRPr="005A756C">
              <w:t>, д. 9</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3263,1</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0,238</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proofErr w:type="gramStart"/>
            <w:r w:rsidRPr="005A756C">
              <w:t xml:space="preserve"> ,</w:t>
            </w:r>
            <w:proofErr w:type="gramEnd"/>
            <w:r w:rsidRPr="005A756C">
              <w:t xml:space="preserve"> д. 10</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3238,9</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0,238</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Дом культуры,  п. Сельхозтехника</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0,047</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w:t>
            </w:r>
            <w:proofErr w:type="gramStart"/>
            <w:r w:rsidRPr="005A756C">
              <w:t xml:space="preserve"> ,</w:t>
            </w:r>
            <w:proofErr w:type="gramEnd"/>
            <w:r w:rsidRPr="005A756C">
              <w:t xml:space="preserve"> п. Сельхозтехника, д. 4</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615,43</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0,0668</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 п. Сельхозтехника, д. 5</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729,51</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0,0737</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 п. Сельхозтехника, д. 6</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733,88</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0,0771</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  п. Сельхозтехника, д.  7</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1121,07</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0,1037</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 п. Сельхозтехника</w:t>
            </w:r>
            <w:proofErr w:type="gramStart"/>
            <w:r w:rsidRPr="005A756C">
              <w:t xml:space="preserve"> ,</w:t>
            </w:r>
            <w:proofErr w:type="gramEnd"/>
            <w:r w:rsidRPr="005A756C">
              <w:t xml:space="preserve"> д. 3, Магазин (встроенное помещение)</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81,1</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0,002</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 п. Сельхозтехника, д. 1</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749,93</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0,0863</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 п. Сельхозтехника, д. 2</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753,15</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0,0872</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 п. Сельхозтехника, д. 3</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679,3</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0,0774</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Административное здание, СТО</w:t>
            </w:r>
            <w:proofErr w:type="gramStart"/>
            <w:r w:rsidRPr="005A756C">
              <w:t xml:space="preserve"> ,</w:t>
            </w:r>
            <w:proofErr w:type="gramEnd"/>
            <w:r w:rsidRPr="005A756C">
              <w:t>п. Сельхозтехника</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0,003</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Pr="002948B9" w:rsidRDefault="002948B9" w:rsidP="002948B9">
            <w:pPr>
              <w:pStyle w:val="1fffb"/>
            </w:pPr>
            <w:r>
              <w:t>Итого</w:t>
            </w:r>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31001,28</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2,91557</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bl>
    <w:p w:rsidR="00882FD0" w:rsidRPr="002F679F" w:rsidRDefault="00882FD0" w:rsidP="00156492">
      <w:pPr>
        <w:pStyle w:val="11ff3"/>
        <w:rPr>
          <w:w w:val="100"/>
          <w:kern w:val="0"/>
          <w:u w:val="single"/>
        </w:rPr>
      </w:pPr>
    </w:p>
    <w:p w:rsidR="00882FD0" w:rsidRPr="002F679F" w:rsidRDefault="00882FD0" w:rsidP="00B5461F">
      <w:pPr>
        <w:pStyle w:val="11ff3"/>
        <w:rPr>
          <w:w w:val="100"/>
          <w:kern w:val="0"/>
          <w:u w:val="single"/>
        </w:rPr>
      </w:pPr>
    </w:p>
    <w:p w:rsidR="00C25060" w:rsidRPr="002F679F" w:rsidRDefault="00C25060" w:rsidP="00C25060">
      <w:pPr>
        <w:pStyle w:val="19"/>
        <w:spacing w:line="240" w:lineRule="auto"/>
        <w:ind w:left="0" w:firstLine="0"/>
        <w:rPr>
          <w:spacing w:val="0"/>
        </w:rPr>
      </w:pPr>
      <w:bookmarkStart w:id="185" w:name="_Toc78674725"/>
      <w:bookmarkStart w:id="186" w:name="_Toc84970962"/>
      <w:bookmarkStart w:id="187" w:name="_Toc116943329"/>
      <w:bookmarkEnd w:id="87"/>
      <w:r w:rsidRPr="002F679F">
        <w:rPr>
          <w:spacing w:val="0"/>
        </w:rPr>
        <w:lastRenderedPageBreak/>
        <w:t>Тепловые нагрузки потребителей тепловой энергии, групп потребителей тепловой энергии</w:t>
      </w:r>
      <w:bookmarkEnd w:id="185"/>
      <w:bookmarkEnd w:id="186"/>
      <w:bookmarkEnd w:id="187"/>
    </w:p>
    <w:p w:rsidR="00C25060" w:rsidRPr="002F679F" w:rsidRDefault="00C25060" w:rsidP="00C25060">
      <w:pPr>
        <w:pStyle w:val="20"/>
        <w:rPr>
          <w:rFonts w:cs="Times New Roman"/>
        </w:rPr>
      </w:pPr>
      <w:bookmarkStart w:id="188" w:name="_Toc475879459"/>
      <w:bookmarkStart w:id="189" w:name="_Toc78674726"/>
      <w:bookmarkStart w:id="190" w:name="_Toc84970963"/>
      <w:bookmarkStart w:id="191" w:name="_Toc116943330"/>
      <w:r w:rsidRPr="002F679F">
        <w:rPr>
          <w:rFonts w:cs="Times New Roman"/>
        </w:rPr>
        <w:t xml:space="preserve">Описание значений </w:t>
      </w:r>
      <w:bookmarkEnd w:id="188"/>
      <w:r w:rsidRPr="002F679F">
        <w:rPr>
          <w:rFonts w:cs="Times New Roman"/>
        </w:rPr>
        <w:t>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89"/>
      <w:bookmarkEnd w:id="190"/>
      <w:bookmarkEnd w:id="191"/>
    </w:p>
    <w:p w:rsidR="00C25060" w:rsidRPr="002F679F" w:rsidRDefault="00C25060" w:rsidP="00B5461F">
      <w:pPr>
        <w:pStyle w:val="11ff3"/>
        <w:rPr>
          <w:w w:val="100"/>
          <w:kern w:val="0"/>
        </w:rPr>
      </w:pPr>
      <w:r w:rsidRPr="002F679F">
        <w:rPr>
          <w:w w:val="100"/>
          <w:kern w:val="0"/>
        </w:rPr>
        <w:t>В соответствии с п. 2 ч. 1 ПП РФ от 03.04.</w:t>
      </w:r>
      <w:r w:rsidR="007C28E9">
        <w:rPr>
          <w:w w:val="100"/>
          <w:kern w:val="0"/>
        </w:rPr>
        <w:t>2022</w:t>
      </w:r>
      <w:r w:rsidRPr="002F679F">
        <w:rPr>
          <w:w w:val="100"/>
          <w:kern w:val="0"/>
        </w:rPr>
        <w:t xml:space="preserve"> №405 «О внесении изменений в некоторые акты Правительства Российской Федерации»:</w:t>
      </w:r>
    </w:p>
    <w:p w:rsidR="00C25060" w:rsidRPr="002F679F" w:rsidRDefault="00C25060" w:rsidP="00B5461F">
      <w:pPr>
        <w:pStyle w:val="11ff3"/>
        <w:rPr>
          <w:w w:val="100"/>
          <w:kern w:val="0"/>
        </w:rPr>
      </w:pPr>
      <w:r w:rsidRPr="002F679F">
        <w:rPr>
          <w:w w:val="100"/>
          <w:kern w:val="0"/>
        </w:rPr>
        <w:t xml:space="preserve">«…ж) "элемент территориального деления " - территория поселения, </w:t>
      </w:r>
      <w:r w:rsidR="005C1319" w:rsidRPr="002F679F">
        <w:rPr>
          <w:w w:val="100"/>
          <w:kern w:val="0"/>
        </w:rPr>
        <w:t>сельского поселения</w:t>
      </w:r>
      <w:r w:rsidRPr="002F679F">
        <w:rPr>
          <w:w w:val="100"/>
          <w:kern w:val="0"/>
        </w:rPr>
        <w:t xml:space="preserve"> или её часть, установленная по границам административно-территориальных единиц;</w:t>
      </w:r>
    </w:p>
    <w:p w:rsidR="00C25060" w:rsidRPr="002F679F" w:rsidRDefault="00C25060" w:rsidP="00B5461F">
      <w:pPr>
        <w:pStyle w:val="11ff3"/>
        <w:rPr>
          <w:w w:val="100"/>
          <w:kern w:val="0"/>
        </w:rPr>
      </w:pPr>
      <w:r w:rsidRPr="002F679F">
        <w:rPr>
          <w:w w:val="100"/>
          <w:kern w:val="0"/>
        </w:rPr>
        <w:t xml:space="preserve">з) "расчетный элемент территориального деления" - территория поселения, </w:t>
      </w:r>
      <w:r w:rsidR="005C1319" w:rsidRPr="002F679F">
        <w:rPr>
          <w:w w:val="100"/>
          <w:kern w:val="0"/>
        </w:rPr>
        <w:t>сельского поселения</w:t>
      </w:r>
      <w:r w:rsidRPr="002F679F">
        <w:rPr>
          <w:w w:val="100"/>
          <w:kern w:val="0"/>
        </w:rPr>
        <w:t xml:space="preserve"> или её часть, принятая для целей разработки схемы теплоснабжения в неизменяемых границах на весь срок действия схемы теплоснабжения…».</w:t>
      </w:r>
    </w:p>
    <w:p w:rsidR="00C25060" w:rsidRPr="002F679F" w:rsidRDefault="00C25060" w:rsidP="00B5461F">
      <w:pPr>
        <w:pStyle w:val="11ff3"/>
        <w:rPr>
          <w:w w:val="100"/>
          <w:kern w:val="0"/>
        </w:rPr>
      </w:pPr>
      <w:r w:rsidRPr="002F679F">
        <w:rPr>
          <w:w w:val="100"/>
          <w:kern w:val="0"/>
        </w:rPr>
        <w:t>Тепловые нагрузки потребителей в расчетных элементах территориального деления представлены в таблице.</w:t>
      </w:r>
    </w:p>
    <w:p w:rsidR="00C25060" w:rsidRPr="002F679F" w:rsidRDefault="00C25060" w:rsidP="00C25060">
      <w:pPr>
        <w:spacing w:before="120" w:line="240" w:lineRule="auto"/>
        <w:rPr>
          <w:rFonts w:ascii="Times New Roman" w:hAnsi="Times New Roman" w:cs="Times New Roman"/>
          <w:b/>
          <w:bCs/>
          <w:szCs w:val="24"/>
        </w:rPr>
        <w:sectPr w:rsidR="00C25060" w:rsidRPr="002F679F" w:rsidSect="00C25060">
          <w:pgSz w:w="11906" w:h="16838" w:code="9"/>
          <w:pgMar w:top="851" w:right="1134" w:bottom="851" w:left="1701" w:header="680" w:footer="284" w:gutter="0"/>
          <w:cols w:space="708"/>
          <w:docGrid w:linePitch="360"/>
        </w:sectPr>
      </w:pPr>
      <w:bookmarkStart w:id="192" w:name="_Toc392758134"/>
    </w:p>
    <w:p w:rsidR="00514446" w:rsidRPr="002F679F" w:rsidRDefault="00C25060" w:rsidP="00B07E35">
      <w:pPr>
        <w:pStyle w:val="afffffffffffffff"/>
        <w:ind w:firstLine="709"/>
        <w:rPr>
          <w:szCs w:val="24"/>
        </w:rPr>
      </w:pPr>
      <w:r w:rsidRPr="002F679F">
        <w:rPr>
          <w:lang w:eastAsia="ru-RU"/>
        </w:rPr>
        <w:lastRenderedPageBreak/>
        <w:t xml:space="preserve">Таблица </w:t>
      </w:r>
      <w:r w:rsidR="00FD7E24" w:rsidRPr="002F679F">
        <w:rPr>
          <w:lang w:eastAsia="ru-RU"/>
        </w:rPr>
        <w:t>1.</w:t>
      </w:r>
      <w:r w:rsidR="008D4F9D" w:rsidRPr="002F679F">
        <w:rPr>
          <w:lang w:eastAsia="ru-RU"/>
        </w:rPr>
        <w:t>5.1.1</w:t>
      </w:r>
      <w:r w:rsidRPr="002F679F">
        <w:rPr>
          <w:lang w:eastAsia="ru-RU"/>
        </w:rPr>
        <w:t xml:space="preserve"> - </w:t>
      </w:r>
      <w:bookmarkEnd w:id="192"/>
      <w:r w:rsidRPr="002F679F">
        <w:rPr>
          <w:lang w:eastAsia="ru-RU"/>
        </w:rPr>
        <w:t>Тепловые нагрузки потребителей</w:t>
      </w:r>
    </w:p>
    <w:tbl>
      <w:tblPr>
        <w:tblW w:w="5000" w:type="pct"/>
        <w:tblLayout w:type="fixed"/>
        <w:tblLook w:val="04A0" w:firstRow="1" w:lastRow="0" w:firstColumn="1" w:lastColumn="0" w:noHBand="0" w:noVBand="1"/>
      </w:tblPr>
      <w:tblGrid>
        <w:gridCol w:w="522"/>
        <w:gridCol w:w="2137"/>
        <w:gridCol w:w="1388"/>
        <w:gridCol w:w="1167"/>
        <w:gridCol w:w="1765"/>
        <w:gridCol w:w="1391"/>
        <w:gridCol w:w="1302"/>
        <w:gridCol w:w="921"/>
        <w:gridCol w:w="930"/>
        <w:gridCol w:w="961"/>
        <w:gridCol w:w="1400"/>
        <w:gridCol w:w="1468"/>
      </w:tblGrid>
      <w:tr w:rsidR="00CD1F03" w:rsidRPr="00CD1F03" w:rsidTr="00573CF5">
        <w:trPr>
          <w:trHeight w:val="20"/>
        </w:trPr>
        <w:tc>
          <w:tcPr>
            <w:tcW w:w="17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 xml:space="preserve">№ </w:t>
            </w:r>
            <w:proofErr w:type="gramStart"/>
            <w:r w:rsidRPr="00CD1F03">
              <w:t>п</w:t>
            </w:r>
            <w:proofErr w:type="gramEnd"/>
            <w:r w:rsidRPr="00CD1F03">
              <w:t>/п</w:t>
            </w:r>
          </w:p>
        </w:tc>
        <w:tc>
          <w:tcPr>
            <w:tcW w:w="69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Наименование источника</w:t>
            </w:r>
          </w:p>
        </w:tc>
        <w:tc>
          <w:tcPr>
            <w:tcW w:w="45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Установленная тепловая мощность, Гкал/</w:t>
            </w:r>
            <w:proofErr w:type="gramStart"/>
            <w:r w:rsidRPr="00CD1F03">
              <w:t>ч</w:t>
            </w:r>
            <w:proofErr w:type="gramEnd"/>
          </w:p>
        </w:tc>
        <w:tc>
          <w:tcPr>
            <w:tcW w:w="38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Потери  мощности в тепловых сетях, Гкал/</w:t>
            </w:r>
            <w:proofErr w:type="gramStart"/>
            <w:r w:rsidRPr="00CD1F03">
              <w:t>ч</w:t>
            </w:r>
            <w:proofErr w:type="gramEnd"/>
          </w:p>
        </w:tc>
        <w:tc>
          <w:tcPr>
            <w:tcW w:w="57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Присоединенная тепловая нагрузка (мощность), Гкал/</w:t>
            </w:r>
            <w:proofErr w:type="gramStart"/>
            <w:r w:rsidRPr="00CD1F03">
              <w:t>ч</w:t>
            </w:r>
            <w:proofErr w:type="gramEnd"/>
          </w:p>
        </w:tc>
        <w:tc>
          <w:tcPr>
            <w:tcW w:w="1480" w:type="pct"/>
            <w:gridSpan w:val="4"/>
            <w:tcBorders>
              <w:top w:val="single" w:sz="4" w:space="0" w:color="auto"/>
              <w:left w:val="nil"/>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Объемы потребления тепловой энергии в год, Гкал</w:t>
            </w:r>
          </w:p>
        </w:tc>
        <w:tc>
          <w:tcPr>
            <w:tcW w:w="31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Потери, Гкал</w:t>
            </w:r>
          </w:p>
        </w:tc>
        <w:tc>
          <w:tcPr>
            <w:tcW w:w="45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Расход на собственные нужды</w:t>
            </w:r>
          </w:p>
        </w:tc>
        <w:tc>
          <w:tcPr>
            <w:tcW w:w="47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Объем производства тепловой энергии в год, Гкал</w:t>
            </w:r>
          </w:p>
        </w:tc>
      </w:tr>
      <w:tr w:rsidR="00CD1F03" w:rsidRPr="00CD1F03" w:rsidTr="00573CF5">
        <w:trPr>
          <w:trHeight w:val="20"/>
        </w:trPr>
        <w:tc>
          <w:tcPr>
            <w:tcW w:w="170"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c>
          <w:tcPr>
            <w:tcW w:w="696"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c>
          <w:tcPr>
            <w:tcW w:w="452"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c>
          <w:tcPr>
            <w:tcW w:w="380"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c>
          <w:tcPr>
            <w:tcW w:w="575"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c>
          <w:tcPr>
            <w:tcW w:w="453" w:type="pct"/>
            <w:tcBorders>
              <w:top w:val="nil"/>
              <w:left w:val="nil"/>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Жилой фонд, Гкал</w:t>
            </w:r>
          </w:p>
        </w:tc>
        <w:tc>
          <w:tcPr>
            <w:tcW w:w="424" w:type="pct"/>
            <w:tcBorders>
              <w:top w:val="nil"/>
              <w:left w:val="nil"/>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Объекты социальной сферы</w:t>
            </w:r>
          </w:p>
        </w:tc>
        <w:tc>
          <w:tcPr>
            <w:tcW w:w="300" w:type="pct"/>
            <w:tcBorders>
              <w:top w:val="nil"/>
              <w:left w:val="nil"/>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Прочие</w:t>
            </w:r>
          </w:p>
        </w:tc>
        <w:tc>
          <w:tcPr>
            <w:tcW w:w="303" w:type="pct"/>
            <w:tcBorders>
              <w:top w:val="nil"/>
              <w:left w:val="nil"/>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Всего</w:t>
            </w:r>
          </w:p>
        </w:tc>
        <w:tc>
          <w:tcPr>
            <w:tcW w:w="313"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c>
          <w:tcPr>
            <w:tcW w:w="456"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c>
          <w:tcPr>
            <w:tcW w:w="478"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r>
      <w:tr w:rsidR="00E0008E" w:rsidRPr="00CD1F03" w:rsidTr="00A24B76">
        <w:trPr>
          <w:trHeight w:val="20"/>
        </w:trPr>
        <w:tc>
          <w:tcPr>
            <w:tcW w:w="170" w:type="pct"/>
            <w:tcBorders>
              <w:top w:val="nil"/>
              <w:left w:val="single" w:sz="4" w:space="0" w:color="auto"/>
              <w:bottom w:val="single" w:sz="4" w:space="0" w:color="auto"/>
              <w:right w:val="single" w:sz="4" w:space="0" w:color="auto"/>
            </w:tcBorders>
            <w:shd w:val="clear" w:color="000000" w:fill="FFFFFF"/>
            <w:vAlign w:val="center"/>
            <w:hideMark/>
          </w:tcPr>
          <w:p w:rsidR="00E0008E" w:rsidRPr="00CD1F03" w:rsidRDefault="00E0008E" w:rsidP="00E0008E">
            <w:pPr>
              <w:pStyle w:val="1fffb"/>
            </w:pPr>
            <w:r w:rsidRPr="00CD1F03">
              <w:t>1</w:t>
            </w:r>
          </w:p>
        </w:tc>
        <w:tc>
          <w:tcPr>
            <w:tcW w:w="696" w:type="pct"/>
            <w:tcBorders>
              <w:top w:val="nil"/>
              <w:left w:val="nil"/>
              <w:bottom w:val="single" w:sz="4" w:space="0" w:color="auto"/>
              <w:right w:val="single" w:sz="4" w:space="0" w:color="auto"/>
            </w:tcBorders>
            <w:shd w:val="clear" w:color="000000" w:fill="FFFFFF"/>
            <w:vAlign w:val="center"/>
            <w:hideMark/>
          </w:tcPr>
          <w:p w:rsidR="00E0008E" w:rsidRDefault="00E0008E" w:rsidP="00E0008E">
            <w:pPr>
              <w:pStyle w:val="1fffb"/>
              <w:rPr>
                <w:color w:val="000000"/>
                <w:szCs w:val="20"/>
              </w:rPr>
            </w:pPr>
            <w:r>
              <w:rPr>
                <w:color w:val="000000"/>
                <w:szCs w:val="20"/>
              </w:rPr>
              <w:t xml:space="preserve">Котельная д. </w:t>
            </w:r>
            <w:proofErr w:type="spellStart"/>
            <w:r>
              <w:rPr>
                <w:color w:val="000000"/>
                <w:szCs w:val="20"/>
              </w:rPr>
              <w:t>Гостицы</w:t>
            </w:r>
            <w:proofErr w:type="spellEnd"/>
          </w:p>
        </w:tc>
        <w:tc>
          <w:tcPr>
            <w:tcW w:w="452" w:type="pct"/>
            <w:tcBorders>
              <w:top w:val="nil"/>
              <w:left w:val="nil"/>
              <w:bottom w:val="single" w:sz="4" w:space="0" w:color="auto"/>
              <w:right w:val="single" w:sz="4" w:space="0" w:color="auto"/>
            </w:tcBorders>
            <w:shd w:val="clear" w:color="000000" w:fill="FFFFFF"/>
            <w:vAlign w:val="bottom"/>
            <w:hideMark/>
          </w:tcPr>
          <w:p w:rsidR="00E0008E" w:rsidRDefault="00E0008E" w:rsidP="00E0008E">
            <w:pPr>
              <w:pStyle w:val="1fffb"/>
            </w:pPr>
            <w:r>
              <w:t>6,278</w:t>
            </w:r>
          </w:p>
        </w:tc>
        <w:tc>
          <w:tcPr>
            <w:tcW w:w="380" w:type="pct"/>
            <w:tcBorders>
              <w:top w:val="nil"/>
              <w:left w:val="nil"/>
              <w:bottom w:val="single" w:sz="4" w:space="0" w:color="auto"/>
              <w:right w:val="single" w:sz="4" w:space="0" w:color="auto"/>
            </w:tcBorders>
            <w:shd w:val="clear" w:color="000000" w:fill="FFFFFF"/>
            <w:vAlign w:val="bottom"/>
            <w:hideMark/>
          </w:tcPr>
          <w:p w:rsidR="00E0008E" w:rsidRDefault="00E0008E" w:rsidP="00E0008E">
            <w:pPr>
              <w:pStyle w:val="1fffb"/>
            </w:pPr>
            <w:r>
              <w:t>0,211</w:t>
            </w:r>
          </w:p>
        </w:tc>
        <w:tc>
          <w:tcPr>
            <w:tcW w:w="575" w:type="pct"/>
            <w:tcBorders>
              <w:top w:val="nil"/>
              <w:left w:val="nil"/>
              <w:bottom w:val="single" w:sz="4" w:space="0" w:color="auto"/>
              <w:right w:val="single" w:sz="4" w:space="0" w:color="auto"/>
            </w:tcBorders>
            <w:shd w:val="clear" w:color="000000" w:fill="FFFFFF"/>
            <w:vAlign w:val="bottom"/>
            <w:hideMark/>
          </w:tcPr>
          <w:p w:rsidR="00E0008E" w:rsidRDefault="00E0008E" w:rsidP="00E0008E">
            <w:pPr>
              <w:pStyle w:val="1fffb"/>
            </w:pPr>
            <w:r>
              <w:t>2,916</w:t>
            </w:r>
          </w:p>
        </w:tc>
        <w:tc>
          <w:tcPr>
            <w:tcW w:w="453" w:type="pct"/>
            <w:tcBorders>
              <w:top w:val="single" w:sz="8" w:space="0" w:color="auto"/>
              <w:left w:val="single" w:sz="8" w:space="0" w:color="auto"/>
              <w:bottom w:val="single" w:sz="8" w:space="0" w:color="auto"/>
              <w:right w:val="single" w:sz="4" w:space="0" w:color="auto"/>
            </w:tcBorders>
            <w:shd w:val="clear" w:color="auto" w:fill="auto"/>
            <w:vAlign w:val="center"/>
            <w:hideMark/>
          </w:tcPr>
          <w:p w:rsidR="00E0008E" w:rsidRDefault="00E0008E" w:rsidP="00E0008E">
            <w:pPr>
              <w:pStyle w:val="1fffb"/>
              <w:rPr>
                <w:color w:val="000000"/>
                <w:szCs w:val="20"/>
              </w:rPr>
            </w:pPr>
            <w:r>
              <w:rPr>
                <w:color w:val="000000"/>
                <w:szCs w:val="20"/>
              </w:rPr>
              <w:t>5450</w:t>
            </w:r>
          </w:p>
        </w:tc>
        <w:tc>
          <w:tcPr>
            <w:tcW w:w="4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0008E" w:rsidRDefault="00E0008E" w:rsidP="00E0008E">
            <w:pPr>
              <w:pStyle w:val="1fffb"/>
              <w:rPr>
                <w:color w:val="000000"/>
                <w:szCs w:val="20"/>
              </w:rPr>
            </w:pPr>
            <w:r>
              <w:rPr>
                <w:color w:val="000000"/>
                <w:szCs w:val="20"/>
              </w:rPr>
              <w:t>230</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0008E" w:rsidRDefault="00E0008E" w:rsidP="00E0008E">
            <w:pPr>
              <w:pStyle w:val="1fffb"/>
              <w:rPr>
                <w:color w:val="000000"/>
                <w:szCs w:val="20"/>
              </w:rPr>
            </w:pPr>
            <w:r>
              <w:rPr>
                <w:color w:val="000000"/>
                <w:szCs w:val="20"/>
              </w:rPr>
              <w:t>350</w:t>
            </w:r>
          </w:p>
        </w:tc>
        <w:tc>
          <w:tcPr>
            <w:tcW w:w="303"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0008E" w:rsidRDefault="00E0008E" w:rsidP="00E0008E">
            <w:pPr>
              <w:pStyle w:val="1fffb"/>
              <w:rPr>
                <w:color w:val="000000"/>
                <w:szCs w:val="20"/>
              </w:rPr>
            </w:pPr>
            <w:r>
              <w:rPr>
                <w:color w:val="000000"/>
                <w:szCs w:val="20"/>
              </w:rPr>
              <w:t>6030,00</w:t>
            </w:r>
          </w:p>
        </w:tc>
        <w:tc>
          <w:tcPr>
            <w:tcW w:w="313" w:type="pct"/>
            <w:tcBorders>
              <w:top w:val="single" w:sz="8" w:space="0" w:color="auto"/>
              <w:left w:val="single" w:sz="4" w:space="0" w:color="auto"/>
              <w:bottom w:val="single" w:sz="8" w:space="0" w:color="auto"/>
              <w:right w:val="single" w:sz="8" w:space="0" w:color="auto"/>
            </w:tcBorders>
            <w:shd w:val="clear" w:color="auto" w:fill="auto"/>
            <w:vAlign w:val="bottom"/>
            <w:hideMark/>
          </w:tcPr>
          <w:p w:rsidR="00E0008E" w:rsidRDefault="00E0008E" w:rsidP="00E0008E">
            <w:pPr>
              <w:pStyle w:val="1fffb"/>
            </w:pPr>
            <w:r>
              <w:t>1 247,04</w:t>
            </w:r>
          </w:p>
        </w:tc>
        <w:tc>
          <w:tcPr>
            <w:tcW w:w="456" w:type="pct"/>
            <w:tcBorders>
              <w:top w:val="single" w:sz="8" w:space="0" w:color="auto"/>
              <w:left w:val="nil"/>
              <w:bottom w:val="single" w:sz="8" w:space="0" w:color="auto"/>
              <w:right w:val="single" w:sz="8" w:space="0" w:color="auto"/>
            </w:tcBorders>
            <w:shd w:val="clear" w:color="auto" w:fill="auto"/>
            <w:vAlign w:val="center"/>
            <w:hideMark/>
          </w:tcPr>
          <w:p w:rsidR="00E0008E" w:rsidRDefault="00E0008E" w:rsidP="00E0008E">
            <w:pPr>
              <w:pStyle w:val="1fffb"/>
            </w:pPr>
            <w:r>
              <w:t>121,888</w:t>
            </w:r>
          </w:p>
        </w:tc>
        <w:tc>
          <w:tcPr>
            <w:tcW w:w="478" w:type="pct"/>
            <w:tcBorders>
              <w:top w:val="single" w:sz="8" w:space="0" w:color="auto"/>
              <w:left w:val="nil"/>
              <w:bottom w:val="single" w:sz="8" w:space="0" w:color="auto"/>
              <w:right w:val="single" w:sz="8" w:space="0" w:color="auto"/>
            </w:tcBorders>
            <w:shd w:val="clear" w:color="auto" w:fill="auto"/>
            <w:vAlign w:val="center"/>
            <w:hideMark/>
          </w:tcPr>
          <w:p w:rsidR="00E0008E" w:rsidRDefault="00E0008E" w:rsidP="00E0008E">
            <w:pPr>
              <w:pStyle w:val="1fffb"/>
            </w:pPr>
            <w:r>
              <w:t>7398,92</w:t>
            </w:r>
          </w:p>
        </w:tc>
      </w:tr>
    </w:tbl>
    <w:p w:rsidR="00156492" w:rsidRPr="002F679F" w:rsidRDefault="00156492" w:rsidP="00B5461F">
      <w:pPr>
        <w:pStyle w:val="11ff3"/>
        <w:rPr>
          <w:w w:val="100"/>
          <w:kern w:val="0"/>
        </w:rPr>
      </w:pPr>
    </w:p>
    <w:p w:rsidR="00156492" w:rsidRPr="002F679F" w:rsidRDefault="00FD7E24" w:rsidP="00B07E35">
      <w:pPr>
        <w:pStyle w:val="11ff3"/>
        <w:rPr>
          <w:w w:val="100"/>
          <w:kern w:val="0"/>
          <w:u w:val="single"/>
        </w:rPr>
      </w:pPr>
      <w:bookmarkStart w:id="193" w:name="sub_133331"/>
      <w:r w:rsidRPr="002F679F">
        <w:rPr>
          <w:w w:val="100"/>
          <w:kern w:val="0"/>
          <w:u w:val="single"/>
          <w:lang w:eastAsia="ru-RU"/>
        </w:rPr>
        <w:t>Таблица 1.</w:t>
      </w:r>
      <w:r w:rsidR="008D4F9D" w:rsidRPr="002F679F">
        <w:rPr>
          <w:w w:val="100"/>
          <w:kern w:val="0"/>
          <w:u w:val="single"/>
          <w:lang w:eastAsia="ru-RU"/>
        </w:rPr>
        <w:t>5.1.2</w:t>
      </w:r>
      <w:r w:rsidR="00156492" w:rsidRPr="002F679F">
        <w:rPr>
          <w:w w:val="100"/>
          <w:kern w:val="0"/>
          <w:u w:val="single"/>
          <w:lang w:eastAsia="ru-RU"/>
        </w:rPr>
        <w:t xml:space="preserve"> - </w:t>
      </w:r>
      <w:r w:rsidR="00882FD0" w:rsidRPr="002F679F">
        <w:rPr>
          <w:w w:val="100"/>
          <w:kern w:val="0"/>
          <w:u w:val="single"/>
          <w:lang w:eastAsia="ru-RU"/>
        </w:rPr>
        <w:t xml:space="preserve"> </w:t>
      </w:r>
      <w:r w:rsidR="00882FD0" w:rsidRPr="002F679F">
        <w:rPr>
          <w:w w:val="100"/>
          <w:kern w:val="0"/>
          <w:u w:val="single"/>
        </w:rPr>
        <w:t>Потребление тепловой энергии потребителями систем теплоснабжения</w:t>
      </w:r>
      <w:r w:rsidR="00156492" w:rsidRPr="002F679F">
        <w:rPr>
          <w:w w:val="100"/>
          <w:kern w:val="0"/>
          <w:u w:val="single"/>
        </w:rPr>
        <w:t xml:space="preserve"> </w:t>
      </w:r>
    </w:p>
    <w:tbl>
      <w:tblPr>
        <w:tblW w:w="15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7"/>
        <w:gridCol w:w="2205"/>
        <w:gridCol w:w="1197"/>
        <w:gridCol w:w="993"/>
        <w:gridCol w:w="1275"/>
        <w:gridCol w:w="1275"/>
        <w:gridCol w:w="993"/>
        <w:gridCol w:w="1275"/>
        <w:gridCol w:w="1275"/>
        <w:gridCol w:w="851"/>
        <w:gridCol w:w="1418"/>
        <w:gridCol w:w="1985"/>
      </w:tblGrid>
      <w:tr w:rsidR="00CD1F03" w:rsidRPr="000538BE" w:rsidTr="002B3518">
        <w:trPr>
          <w:tblHeader/>
        </w:trPr>
        <w:tc>
          <w:tcPr>
            <w:tcW w:w="487" w:type="dxa"/>
            <w:vMerge w:val="restart"/>
            <w:tcMar>
              <w:left w:w="28" w:type="dxa"/>
              <w:right w:w="28" w:type="dxa"/>
            </w:tcMar>
            <w:vAlign w:val="center"/>
          </w:tcPr>
          <w:bookmarkEnd w:id="193"/>
          <w:p w:rsidR="00CD1F03" w:rsidRPr="000538BE" w:rsidRDefault="00CD1F03" w:rsidP="00CD1F03">
            <w:pPr>
              <w:pStyle w:val="1fffb"/>
            </w:pPr>
            <w:proofErr w:type="spellStart"/>
            <w:r w:rsidRPr="000538BE">
              <w:t>Nп</w:t>
            </w:r>
            <w:proofErr w:type="spellEnd"/>
            <w:r w:rsidRPr="000538BE">
              <w:t>/</w:t>
            </w:r>
            <w:proofErr w:type="gramStart"/>
            <w:r w:rsidRPr="000538BE">
              <w:t>п</w:t>
            </w:r>
            <w:proofErr w:type="gramEnd"/>
          </w:p>
        </w:tc>
        <w:tc>
          <w:tcPr>
            <w:tcW w:w="2205" w:type="dxa"/>
            <w:vMerge w:val="restart"/>
            <w:tcMar>
              <w:left w:w="28" w:type="dxa"/>
              <w:right w:w="28" w:type="dxa"/>
            </w:tcMar>
            <w:vAlign w:val="center"/>
          </w:tcPr>
          <w:p w:rsidR="00CD1F03" w:rsidRPr="000538BE" w:rsidRDefault="00CD1F03" w:rsidP="00CD1F03">
            <w:pPr>
              <w:pStyle w:val="1fffb"/>
            </w:pPr>
            <w:r w:rsidRPr="000538BE">
              <w:t>Наименование котельной</w:t>
            </w:r>
          </w:p>
        </w:tc>
        <w:tc>
          <w:tcPr>
            <w:tcW w:w="10552" w:type="dxa"/>
            <w:gridSpan w:val="9"/>
            <w:tcMar>
              <w:left w:w="28" w:type="dxa"/>
              <w:right w:w="28" w:type="dxa"/>
            </w:tcMar>
            <w:vAlign w:val="center"/>
          </w:tcPr>
          <w:p w:rsidR="00CD1F03" w:rsidRPr="000538BE" w:rsidRDefault="00CD1F03" w:rsidP="00CD1F03">
            <w:pPr>
              <w:pStyle w:val="1fffb"/>
            </w:pPr>
            <w:r w:rsidRPr="000538BE">
              <w:t>Потребление тепловой энергии, тыс. Гкал</w:t>
            </w:r>
          </w:p>
        </w:tc>
        <w:tc>
          <w:tcPr>
            <w:tcW w:w="1985" w:type="dxa"/>
            <w:vMerge w:val="restart"/>
            <w:tcMar>
              <w:left w:w="28" w:type="dxa"/>
              <w:right w:w="28" w:type="dxa"/>
            </w:tcMar>
            <w:vAlign w:val="center"/>
          </w:tcPr>
          <w:p w:rsidR="00CD1F03" w:rsidRPr="000538BE" w:rsidRDefault="00CD1F03" w:rsidP="00CD1F03">
            <w:pPr>
              <w:pStyle w:val="1fffb"/>
            </w:pPr>
            <w:r w:rsidRPr="000538BE">
              <w:t xml:space="preserve">Всего </w:t>
            </w:r>
            <w:r>
              <w:t>с</w:t>
            </w:r>
            <w:r w:rsidRPr="000538BE">
              <w:t>уммарн</w:t>
            </w:r>
            <w:r>
              <w:t>ое потребление</w:t>
            </w:r>
          </w:p>
        </w:tc>
      </w:tr>
      <w:tr w:rsidR="00CD1F03" w:rsidRPr="000538BE" w:rsidTr="002B3518">
        <w:trPr>
          <w:tblHeader/>
        </w:trPr>
        <w:tc>
          <w:tcPr>
            <w:tcW w:w="487" w:type="dxa"/>
            <w:vMerge/>
            <w:tcMar>
              <w:left w:w="28" w:type="dxa"/>
              <w:right w:w="28" w:type="dxa"/>
            </w:tcMar>
            <w:vAlign w:val="center"/>
          </w:tcPr>
          <w:p w:rsidR="00CD1F03" w:rsidRPr="000538BE" w:rsidRDefault="00CD1F03" w:rsidP="00CD1F03">
            <w:pPr>
              <w:pStyle w:val="1fffb"/>
            </w:pPr>
          </w:p>
        </w:tc>
        <w:tc>
          <w:tcPr>
            <w:tcW w:w="2205" w:type="dxa"/>
            <w:vMerge/>
            <w:tcMar>
              <w:left w:w="28" w:type="dxa"/>
              <w:right w:w="28" w:type="dxa"/>
            </w:tcMar>
            <w:vAlign w:val="center"/>
          </w:tcPr>
          <w:p w:rsidR="00CD1F03" w:rsidRPr="000538BE" w:rsidRDefault="00CD1F03" w:rsidP="00CD1F03">
            <w:pPr>
              <w:pStyle w:val="1fffb"/>
            </w:pPr>
          </w:p>
        </w:tc>
        <w:tc>
          <w:tcPr>
            <w:tcW w:w="3465" w:type="dxa"/>
            <w:gridSpan w:val="3"/>
            <w:tcMar>
              <w:left w:w="28" w:type="dxa"/>
              <w:right w:w="28" w:type="dxa"/>
            </w:tcMar>
            <w:vAlign w:val="center"/>
          </w:tcPr>
          <w:p w:rsidR="00CD1F03" w:rsidRPr="000538BE" w:rsidRDefault="00CD1F03" w:rsidP="00CD1F03">
            <w:pPr>
              <w:pStyle w:val="1fffb"/>
            </w:pPr>
            <w:r w:rsidRPr="000538BE">
              <w:t>население</w:t>
            </w:r>
          </w:p>
        </w:tc>
        <w:tc>
          <w:tcPr>
            <w:tcW w:w="3543" w:type="dxa"/>
            <w:gridSpan w:val="3"/>
            <w:tcMar>
              <w:left w:w="28" w:type="dxa"/>
              <w:right w:w="28" w:type="dxa"/>
            </w:tcMar>
            <w:vAlign w:val="center"/>
          </w:tcPr>
          <w:p w:rsidR="00CD1F03" w:rsidRPr="000538BE" w:rsidRDefault="00CD1F03" w:rsidP="00CD1F03">
            <w:pPr>
              <w:pStyle w:val="1fffb"/>
            </w:pPr>
            <w:r w:rsidRPr="000538BE">
              <w:t>Объекты социальной сферы</w:t>
            </w:r>
          </w:p>
        </w:tc>
        <w:tc>
          <w:tcPr>
            <w:tcW w:w="3544" w:type="dxa"/>
            <w:gridSpan w:val="3"/>
            <w:tcMar>
              <w:left w:w="28" w:type="dxa"/>
              <w:right w:w="28" w:type="dxa"/>
            </w:tcMar>
          </w:tcPr>
          <w:p w:rsidR="00CD1F03" w:rsidRPr="000538BE" w:rsidRDefault="00CD1F03" w:rsidP="00CD1F03">
            <w:pPr>
              <w:pStyle w:val="1fffb"/>
            </w:pPr>
            <w:r w:rsidRPr="000538BE">
              <w:t>Прочие</w:t>
            </w:r>
            <w:r>
              <w:t xml:space="preserve"> потребители</w:t>
            </w:r>
          </w:p>
        </w:tc>
        <w:tc>
          <w:tcPr>
            <w:tcW w:w="1985" w:type="dxa"/>
            <w:vMerge/>
            <w:tcMar>
              <w:left w:w="28" w:type="dxa"/>
              <w:right w:w="28" w:type="dxa"/>
            </w:tcMar>
            <w:vAlign w:val="center"/>
          </w:tcPr>
          <w:p w:rsidR="00CD1F03" w:rsidRPr="000538BE" w:rsidRDefault="00CD1F03" w:rsidP="00CD1F03">
            <w:pPr>
              <w:pStyle w:val="1fffb"/>
            </w:pPr>
          </w:p>
        </w:tc>
      </w:tr>
      <w:tr w:rsidR="00CD1F03" w:rsidRPr="000538BE" w:rsidTr="002B3518">
        <w:trPr>
          <w:tblHeader/>
        </w:trPr>
        <w:tc>
          <w:tcPr>
            <w:tcW w:w="487" w:type="dxa"/>
            <w:vMerge/>
            <w:tcMar>
              <w:left w:w="28" w:type="dxa"/>
              <w:right w:w="28" w:type="dxa"/>
            </w:tcMar>
            <w:vAlign w:val="center"/>
          </w:tcPr>
          <w:p w:rsidR="00CD1F03" w:rsidRPr="000538BE" w:rsidRDefault="00CD1F03" w:rsidP="00CD1F03">
            <w:pPr>
              <w:pStyle w:val="1fffb"/>
            </w:pPr>
          </w:p>
        </w:tc>
        <w:tc>
          <w:tcPr>
            <w:tcW w:w="2205" w:type="dxa"/>
            <w:vMerge/>
            <w:tcMar>
              <w:left w:w="28" w:type="dxa"/>
              <w:right w:w="28" w:type="dxa"/>
            </w:tcMar>
            <w:vAlign w:val="center"/>
          </w:tcPr>
          <w:p w:rsidR="00CD1F03" w:rsidRPr="000538BE" w:rsidRDefault="00CD1F03" w:rsidP="00CD1F03">
            <w:pPr>
              <w:pStyle w:val="1fffb"/>
            </w:pPr>
          </w:p>
        </w:tc>
        <w:tc>
          <w:tcPr>
            <w:tcW w:w="1197" w:type="dxa"/>
            <w:tcMar>
              <w:left w:w="28" w:type="dxa"/>
              <w:right w:w="28" w:type="dxa"/>
            </w:tcMar>
            <w:vAlign w:val="center"/>
          </w:tcPr>
          <w:p w:rsidR="00CD1F03" w:rsidRPr="000538BE" w:rsidRDefault="00CD1F03" w:rsidP="00CD1F03">
            <w:pPr>
              <w:pStyle w:val="1fffb"/>
            </w:pPr>
            <w:r w:rsidRPr="000538BE">
              <w:t>отопление и вентиляция</w:t>
            </w:r>
          </w:p>
        </w:tc>
        <w:tc>
          <w:tcPr>
            <w:tcW w:w="993" w:type="dxa"/>
            <w:tcMar>
              <w:left w:w="28" w:type="dxa"/>
              <w:right w:w="28" w:type="dxa"/>
            </w:tcMar>
            <w:vAlign w:val="center"/>
          </w:tcPr>
          <w:p w:rsidR="00CD1F03" w:rsidRPr="000538BE" w:rsidRDefault="00CD1F03" w:rsidP="00CD1F03">
            <w:pPr>
              <w:pStyle w:val="1fffb"/>
            </w:pPr>
            <w:r>
              <w:t>ГВС</w:t>
            </w:r>
          </w:p>
        </w:tc>
        <w:tc>
          <w:tcPr>
            <w:tcW w:w="1275" w:type="dxa"/>
            <w:tcMar>
              <w:left w:w="28" w:type="dxa"/>
              <w:right w:w="28" w:type="dxa"/>
            </w:tcMar>
            <w:vAlign w:val="center"/>
          </w:tcPr>
          <w:p w:rsidR="00CD1F03" w:rsidRPr="000538BE" w:rsidRDefault="00CD1F03" w:rsidP="00CD1F03">
            <w:pPr>
              <w:pStyle w:val="1fffb"/>
            </w:pPr>
            <w:r>
              <w:t>с</w:t>
            </w:r>
            <w:r w:rsidRPr="000538BE">
              <w:t>уммарн</w:t>
            </w:r>
            <w:r>
              <w:t>ое потребление</w:t>
            </w:r>
          </w:p>
        </w:tc>
        <w:tc>
          <w:tcPr>
            <w:tcW w:w="1275" w:type="dxa"/>
            <w:tcMar>
              <w:left w:w="28" w:type="dxa"/>
              <w:right w:w="28" w:type="dxa"/>
            </w:tcMar>
            <w:vAlign w:val="center"/>
          </w:tcPr>
          <w:p w:rsidR="00CD1F03" w:rsidRPr="000538BE" w:rsidRDefault="00CD1F03" w:rsidP="00CD1F03">
            <w:pPr>
              <w:pStyle w:val="1fffb"/>
            </w:pPr>
            <w:r w:rsidRPr="000538BE">
              <w:t>отопление и вентиляция</w:t>
            </w:r>
          </w:p>
        </w:tc>
        <w:tc>
          <w:tcPr>
            <w:tcW w:w="993" w:type="dxa"/>
            <w:tcMar>
              <w:left w:w="28" w:type="dxa"/>
              <w:right w:w="28" w:type="dxa"/>
            </w:tcMar>
            <w:vAlign w:val="center"/>
          </w:tcPr>
          <w:p w:rsidR="00CD1F03" w:rsidRPr="000538BE" w:rsidRDefault="00CD1F03" w:rsidP="00CD1F03">
            <w:pPr>
              <w:pStyle w:val="1fffb"/>
            </w:pPr>
            <w:r>
              <w:t>ГВС</w:t>
            </w:r>
          </w:p>
        </w:tc>
        <w:tc>
          <w:tcPr>
            <w:tcW w:w="1275" w:type="dxa"/>
            <w:tcMar>
              <w:left w:w="28" w:type="dxa"/>
              <w:right w:w="28" w:type="dxa"/>
            </w:tcMar>
            <w:vAlign w:val="center"/>
          </w:tcPr>
          <w:p w:rsidR="00CD1F03" w:rsidRPr="000538BE" w:rsidRDefault="00CD1F03" w:rsidP="00CD1F03">
            <w:pPr>
              <w:pStyle w:val="1fffb"/>
            </w:pPr>
            <w:r>
              <w:t>с</w:t>
            </w:r>
            <w:r w:rsidRPr="000538BE">
              <w:t>уммарн</w:t>
            </w:r>
            <w:r>
              <w:t>ое потребление</w:t>
            </w:r>
          </w:p>
        </w:tc>
        <w:tc>
          <w:tcPr>
            <w:tcW w:w="1275" w:type="dxa"/>
            <w:tcMar>
              <w:left w:w="28" w:type="dxa"/>
              <w:right w:w="28" w:type="dxa"/>
            </w:tcMar>
            <w:vAlign w:val="center"/>
          </w:tcPr>
          <w:p w:rsidR="00CD1F03" w:rsidRPr="000538BE" w:rsidRDefault="00CD1F03" w:rsidP="00CD1F03">
            <w:pPr>
              <w:pStyle w:val="1fffb"/>
            </w:pPr>
            <w:r w:rsidRPr="000538BE">
              <w:t>отопление и вентиляция</w:t>
            </w:r>
          </w:p>
        </w:tc>
        <w:tc>
          <w:tcPr>
            <w:tcW w:w="851" w:type="dxa"/>
            <w:tcMar>
              <w:left w:w="28" w:type="dxa"/>
              <w:right w:w="28" w:type="dxa"/>
            </w:tcMar>
            <w:vAlign w:val="center"/>
          </w:tcPr>
          <w:p w:rsidR="00CD1F03" w:rsidRPr="000538BE" w:rsidRDefault="00CD1F03" w:rsidP="00CD1F03">
            <w:pPr>
              <w:pStyle w:val="1fffb"/>
            </w:pPr>
            <w:r>
              <w:t>ГВС</w:t>
            </w:r>
          </w:p>
        </w:tc>
        <w:tc>
          <w:tcPr>
            <w:tcW w:w="1418" w:type="dxa"/>
            <w:tcMar>
              <w:left w:w="28" w:type="dxa"/>
              <w:right w:w="28" w:type="dxa"/>
            </w:tcMar>
            <w:vAlign w:val="center"/>
          </w:tcPr>
          <w:p w:rsidR="00CD1F03" w:rsidRPr="000538BE" w:rsidRDefault="00CD1F03" w:rsidP="00CD1F03">
            <w:pPr>
              <w:pStyle w:val="1fffb"/>
            </w:pPr>
            <w:r>
              <w:t>с</w:t>
            </w:r>
            <w:r w:rsidRPr="000538BE">
              <w:t>уммарн</w:t>
            </w:r>
            <w:r>
              <w:t>ое потребление</w:t>
            </w:r>
          </w:p>
        </w:tc>
        <w:tc>
          <w:tcPr>
            <w:tcW w:w="1985" w:type="dxa"/>
            <w:vMerge/>
            <w:tcMar>
              <w:left w:w="28" w:type="dxa"/>
              <w:right w:w="28" w:type="dxa"/>
            </w:tcMar>
            <w:vAlign w:val="center"/>
          </w:tcPr>
          <w:p w:rsidR="00CD1F03" w:rsidRPr="000538BE" w:rsidRDefault="00CD1F03" w:rsidP="00CD1F03">
            <w:pPr>
              <w:pStyle w:val="1fffb"/>
            </w:pPr>
          </w:p>
        </w:tc>
      </w:tr>
      <w:tr w:rsidR="00573CF5" w:rsidRPr="000538BE" w:rsidTr="002B3518">
        <w:tc>
          <w:tcPr>
            <w:tcW w:w="487" w:type="dxa"/>
            <w:tcMar>
              <w:left w:w="28" w:type="dxa"/>
              <w:right w:w="28" w:type="dxa"/>
            </w:tcMar>
            <w:vAlign w:val="center"/>
          </w:tcPr>
          <w:p w:rsidR="00573CF5" w:rsidRPr="00573CF5" w:rsidRDefault="00573CF5" w:rsidP="00CD1F03">
            <w:pPr>
              <w:pStyle w:val="1fffb"/>
            </w:pPr>
            <w:r w:rsidRPr="00573CF5">
              <w:t>1</w:t>
            </w:r>
          </w:p>
        </w:tc>
        <w:tc>
          <w:tcPr>
            <w:tcW w:w="2205" w:type="dxa"/>
            <w:tcMar>
              <w:left w:w="28" w:type="dxa"/>
              <w:right w:w="28" w:type="dxa"/>
            </w:tcMar>
            <w:vAlign w:val="center"/>
          </w:tcPr>
          <w:p w:rsidR="00573CF5" w:rsidRPr="00573CF5" w:rsidRDefault="00573CF5" w:rsidP="00573CF5">
            <w:pPr>
              <w:pStyle w:val="1fffb"/>
            </w:pPr>
            <w:r w:rsidRPr="00573CF5">
              <w:t xml:space="preserve">9702 "БМК-7,3 МВт, </w:t>
            </w:r>
          </w:p>
          <w:p w:rsidR="00573CF5" w:rsidRPr="00573CF5" w:rsidRDefault="00573CF5" w:rsidP="00573CF5">
            <w:pPr>
              <w:pStyle w:val="1fffb"/>
            </w:pPr>
            <w:r w:rsidRPr="00573CF5">
              <w:t xml:space="preserve">д. </w:t>
            </w:r>
            <w:proofErr w:type="spellStart"/>
            <w:r w:rsidRPr="00573CF5">
              <w:t>Гостицы</w:t>
            </w:r>
            <w:proofErr w:type="spellEnd"/>
            <w:r w:rsidRPr="00573CF5">
              <w:t xml:space="preserve">, </w:t>
            </w:r>
            <w:proofErr w:type="spellStart"/>
            <w:r w:rsidRPr="00573CF5">
              <w:t>Сланцевский</w:t>
            </w:r>
            <w:proofErr w:type="spellEnd"/>
            <w:r w:rsidRPr="00573CF5">
              <w:t xml:space="preserve"> р-н" </w:t>
            </w:r>
          </w:p>
        </w:tc>
        <w:tc>
          <w:tcPr>
            <w:tcW w:w="1197" w:type="dxa"/>
            <w:tcMar>
              <w:left w:w="28" w:type="dxa"/>
              <w:right w:w="28" w:type="dxa"/>
            </w:tcMar>
            <w:vAlign w:val="center"/>
          </w:tcPr>
          <w:p w:rsidR="00573CF5" w:rsidRPr="00573CF5" w:rsidRDefault="00573CF5" w:rsidP="00573CF5">
            <w:pPr>
              <w:pStyle w:val="1fffb"/>
            </w:pPr>
            <w:r w:rsidRPr="00573CF5">
              <w:t>5,45</w:t>
            </w:r>
          </w:p>
        </w:tc>
        <w:tc>
          <w:tcPr>
            <w:tcW w:w="993" w:type="dxa"/>
            <w:tcMar>
              <w:left w:w="28" w:type="dxa"/>
              <w:right w:w="28" w:type="dxa"/>
            </w:tcMar>
            <w:vAlign w:val="center"/>
          </w:tcPr>
          <w:p w:rsidR="00573CF5" w:rsidRPr="00573CF5" w:rsidRDefault="00573CF5" w:rsidP="00573CF5">
            <w:pPr>
              <w:pStyle w:val="1fffb"/>
            </w:pPr>
            <w:r w:rsidRPr="00573CF5">
              <w:t>0</w:t>
            </w:r>
          </w:p>
        </w:tc>
        <w:tc>
          <w:tcPr>
            <w:tcW w:w="1275" w:type="dxa"/>
            <w:tcMar>
              <w:left w:w="28" w:type="dxa"/>
              <w:right w:w="28" w:type="dxa"/>
            </w:tcMar>
            <w:vAlign w:val="center"/>
          </w:tcPr>
          <w:p w:rsidR="00573CF5" w:rsidRPr="00573CF5" w:rsidRDefault="00573CF5" w:rsidP="00573CF5">
            <w:pPr>
              <w:pStyle w:val="1fffb"/>
            </w:pPr>
            <w:r w:rsidRPr="00573CF5">
              <w:t>5,45</w:t>
            </w:r>
          </w:p>
        </w:tc>
        <w:tc>
          <w:tcPr>
            <w:tcW w:w="1275" w:type="dxa"/>
            <w:tcMar>
              <w:left w:w="28" w:type="dxa"/>
              <w:right w:w="28" w:type="dxa"/>
            </w:tcMar>
            <w:vAlign w:val="center"/>
          </w:tcPr>
          <w:p w:rsidR="00573CF5" w:rsidRPr="00573CF5" w:rsidRDefault="00573CF5" w:rsidP="00573CF5">
            <w:pPr>
              <w:pStyle w:val="1fffb"/>
            </w:pPr>
            <w:r w:rsidRPr="00573CF5">
              <w:t>0,23</w:t>
            </w:r>
          </w:p>
        </w:tc>
        <w:tc>
          <w:tcPr>
            <w:tcW w:w="993" w:type="dxa"/>
            <w:tcMar>
              <w:left w:w="28" w:type="dxa"/>
              <w:right w:w="28" w:type="dxa"/>
            </w:tcMar>
            <w:vAlign w:val="center"/>
          </w:tcPr>
          <w:p w:rsidR="00573CF5" w:rsidRPr="00573CF5" w:rsidRDefault="00573CF5" w:rsidP="00573CF5">
            <w:pPr>
              <w:pStyle w:val="1fffb"/>
            </w:pPr>
            <w:r w:rsidRPr="00573CF5">
              <w:t>0</w:t>
            </w:r>
          </w:p>
        </w:tc>
        <w:tc>
          <w:tcPr>
            <w:tcW w:w="1275" w:type="dxa"/>
            <w:tcMar>
              <w:left w:w="28" w:type="dxa"/>
              <w:right w:w="28" w:type="dxa"/>
            </w:tcMar>
            <w:vAlign w:val="center"/>
          </w:tcPr>
          <w:p w:rsidR="00573CF5" w:rsidRPr="00573CF5" w:rsidRDefault="00573CF5" w:rsidP="00573CF5">
            <w:pPr>
              <w:pStyle w:val="1fffb"/>
            </w:pPr>
            <w:r w:rsidRPr="00573CF5">
              <w:t>0,23</w:t>
            </w:r>
          </w:p>
        </w:tc>
        <w:tc>
          <w:tcPr>
            <w:tcW w:w="1275" w:type="dxa"/>
            <w:tcMar>
              <w:left w:w="28" w:type="dxa"/>
              <w:right w:w="28" w:type="dxa"/>
            </w:tcMar>
            <w:vAlign w:val="center"/>
          </w:tcPr>
          <w:p w:rsidR="00573CF5" w:rsidRPr="00573CF5" w:rsidRDefault="00573CF5" w:rsidP="00573CF5">
            <w:pPr>
              <w:pStyle w:val="1fffb"/>
            </w:pPr>
            <w:r w:rsidRPr="00573CF5">
              <w:t>0,35</w:t>
            </w:r>
          </w:p>
        </w:tc>
        <w:tc>
          <w:tcPr>
            <w:tcW w:w="851" w:type="dxa"/>
            <w:tcMar>
              <w:left w:w="28" w:type="dxa"/>
              <w:right w:w="28" w:type="dxa"/>
            </w:tcMar>
            <w:vAlign w:val="center"/>
          </w:tcPr>
          <w:p w:rsidR="00573CF5" w:rsidRPr="00573CF5" w:rsidRDefault="00573CF5" w:rsidP="00573CF5">
            <w:pPr>
              <w:pStyle w:val="1fffb"/>
            </w:pPr>
          </w:p>
        </w:tc>
        <w:tc>
          <w:tcPr>
            <w:tcW w:w="1418" w:type="dxa"/>
            <w:tcMar>
              <w:left w:w="28" w:type="dxa"/>
              <w:right w:w="28" w:type="dxa"/>
            </w:tcMar>
            <w:vAlign w:val="center"/>
          </w:tcPr>
          <w:p w:rsidR="00573CF5" w:rsidRPr="00573CF5" w:rsidRDefault="00573CF5" w:rsidP="00573CF5">
            <w:pPr>
              <w:pStyle w:val="1fffb"/>
            </w:pPr>
            <w:r w:rsidRPr="00573CF5">
              <w:t>0,35</w:t>
            </w:r>
          </w:p>
        </w:tc>
        <w:tc>
          <w:tcPr>
            <w:tcW w:w="1985" w:type="dxa"/>
            <w:tcMar>
              <w:left w:w="28" w:type="dxa"/>
              <w:right w:w="28" w:type="dxa"/>
            </w:tcMar>
            <w:vAlign w:val="center"/>
          </w:tcPr>
          <w:p w:rsidR="00573CF5" w:rsidRPr="00573CF5" w:rsidRDefault="00573CF5" w:rsidP="00573CF5">
            <w:pPr>
              <w:pStyle w:val="1fffb"/>
            </w:pPr>
            <w:r w:rsidRPr="00573CF5">
              <w:t>6,03</w:t>
            </w:r>
          </w:p>
        </w:tc>
      </w:tr>
    </w:tbl>
    <w:p w:rsidR="00156492" w:rsidRPr="002F679F" w:rsidRDefault="00156492" w:rsidP="00B5461F">
      <w:pPr>
        <w:pStyle w:val="11ff3"/>
        <w:rPr>
          <w:w w:val="100"/>
          <w:kern w:val="0"/>
        </w:rPr>
      </w:pPr>
    </w:p>
    <w:p w:rsidR="00E20195" w:rsidRPr="002F679F" w:rsidRDefault="00E20195" w:rsidP="00882FD0">
      <w:pPr>
        <w:pStyle w:val="11ff3"/>
        <w:ind w:firstLine="0"/>
        <w:rPr>
          <w:w w:val="100"/>
          <w:kern w:val="0"/>
          <w:u w:val="single"/>
        </w:rPr>
        <w:sectPr w:rsidR="00E20195" w:rsidRPr="002F679F" w:rsidSect="00FD7E24">
          <w:footerReference w:type="default" r:id="rId24"/>
          <w:pgSz w:w="16838" w:h="11906" w:orient="landscape" w:code="9"/>
          <w:pgMar w:top="1701" w:right="851" w:bottom="1134" w:left="851" w:header="680" w:footer="454" w:gutter="0"/>
          <w:cols w:space="708"/>
          <w:docGrid w:linePitch="360"/>
        </w:sectPr>
      </w:pPr>
    </w:p>
    <w:p w:rsidR="00C25060" w:rsidRPr="002F679F" w:rsidRDefault="00C25060" w:rsidP="00C34C13">
      <w:pPr>
        <w:pStyle w:val="20"/>
        <w:keepNext w:val="0"/>
        <w:widowControl w:val="0"/>
        <w:spacing w:before="0" w:after="0"/>
        <w:textAlignment w:val="baseline"/>
        <w:rPr>
          <w:rFonts w:cs="Times New Roman"/>
        </w:rPr>
      </w:pPr>
      <w:bookmarkStart w:id="194" w:name="_Toc78674727"/>
      <w:bookmarkStart w:id="195" w:name="_Toc84970964"/>
      <w:bookmarkStart w:id="196" w:name="_Toc116943331"/>
      <w:r w:rsidRPr="002F679F">
        <w:rPr>
          <w:rFonts w:cs="Times New Roman"/>
        </w:rPr>
        <w:lastRenderedPageBreak/>
        <w:t>Описание значений расчетных тепловых нагрузок на коллекторах источников тепловой энергии</w:t>
      </w:r>
      <w:bookmarkEnd w:id="194"/>
      <w:bookmarkEnd w:id="195"/>
      <w:bookmarkEnd w:id="196"/>
    </w:p>
    <w:p w:rsidR="00C25060" w:rsidRPr="002F679F" w:rsidRDefault="00C25060" w:rsidP="00B5461F">
      <w:pPr>
        <w:pStyle w:val="11ff3"/>
        <w:rPr>
          <w:w w:val="100"/>
          <w:kern w:val="0"/>
        </w:rPr>
      </w:pPr>
      <w:r w:rsidRPr="002F679F">
        <w:rPr>
          <w:w w:val="100"/>
          <w:kern w:val="0"/>
        </w:rPr>
        <w:t>В соответствии с п. 2 ч. 1 ПП РФ от 03.04.</w:t>
      </w:r>
      <w:r w:rsidR="007C28E9">
        <w:rPr>
          <w:w w:val="100"/>
          <w:kern w:val="0"/>
        </w:rPr>
        <w:t>2022</w:t>
      </w:r>
      <w:r w:rsidRPr="002F679F">
        <w:rPr>
          <w:w w:val="100"/>
          <w:kern w:val="0"/>
        </w:rPr>
        <w:t xml:space="preserve"> №405 «О внесении изменений в некоторые акты Правительства Российской Федерации»:</w:t>
      </w:r>
    </w:p>
    <w:p w:rsidR="00C25060" w:rsidRPr="002F679F" w:rsidRDefault="00C25060" w:rsidP="00B5461F">
      <w:pPr>
        <w:pStyle w:val="11ff3"/>
        <w:rPr>
          <w:w w:val="100"/>
          <w:kern w:val="0"/>
        </w:rPr>
      </w:pPr>
      <w:r w:rsidRPr="002F679F">
        <w:rPr>
          <w:w w:val="100"/>
          <w:kern w:val="0"/>
        </w:rPr>
        <w:t>«…к) "расчетная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rsidR="00C25060" w:rsidRPr="002F679F" w:rsidRDefault="00C25060" w:rsidP="00B5461F">
      <w:pPr>
        <w:pStyle w:val="11ff3"/>
        <w:rPr>
          <w:w w:val="100"/>
          <w:kern w:val="0"/>
        </w:rPr>
      </w:pPr>
      <w:r w:rsidRPr="002F679F">
        <w:rPr>
          <w:w w:val="100"/>
          <w:kern w:val="0"/>
        </w:rPr>
        <w:t>Значения договорных нагрузок на коллекторах (сумма договорных нагрузок и утвержденных значений потерь мощности в тепловых сетях) превышают расчетную тепловую нагрузку на коллекторах.</w:t>
      </w:r>
    </w:p>
    <w:p w:rsidR="00C25060" w:rsidRPr="002F679F" w:rsidRDefault="00C25060" w:rsidP="00B5461F">
      <w:pPr>
        <w:pStyle w:val="11ff3"/>
        <w:rPr>
          <w:w w:val="100"/>
          <w:kern w:val="0"/>
        </w:rPr>
      </w:pPr>
      <w:proofErr w:type="gramStart"/>
      <w:r w:rsidRPr="002F679F">
        <w:rPr>
          <w:w w:val="100"/>
          <w:kern w:val="0"/>
        </w:rPr>
        <w:t>Порядок определения баланса по расчетной используемой мощности, определен требованиями действующего законодательства (Приказ Министерства регионального развития РФ от 28 декабря 2009 г. №610 «Об утверждении правил установления и изменения (пересмотра) тепловых нагрузок») и соответствует фактическим данным, получаемым от источников тепловой энергии с отклонением не более 3% (допустимый параметр отклонений, обусловлен нормируемым диапазоном изменения тепловой нагрузки, допускаемым требованиями ПТЭ электрических станций и</w:t>
      </w:r>
      <w:proofErr w:type="gramEnd"/>
      <w:r w:rsidRPr="002F679F">
        <w:rPr>
          <w:w w:val="100"/>
          <w:kern w:val="0"/>
        </w:rPr>
        <w:t xml:space="preserve"> тепловых сетей, а также Правилами эксплуатации тепловых энергоустановок). </w:t>
      </w:r>
      <w:proofErr w:type="gramStart"/>
      <w:r w:rsidRPr="002F679F">
        <w:rPr>
          <w:w w:val="100"/>
          <w:kern w:val="0"/>
        </w:rPr>
        <w:t>Соответственно, расчет эффективного сценария, базирующегося на потребности в мощности, определяемой на основании фактически используемой тепловой нагрузки (</w:t>
      </w:r>
      <w:proofErr w:type="spellStart"/>
      <w:r w:rsidRPr="002F679F">
        <w:rPr>
          <w:w w:val="100"/>
          <w:kern w:val="0"/>
        </w:rPr>
        <w:t>невыборка</w:t>
      </w:r>
      <w:proofErr w:type="spellEnd"/>
      <w:r w:rsidRPr="002F679F">
        <w:rPr>
          <w:w w:val="100"/>
          <w:kern w:val="0"/>
        </w:rPr>
        <w:t xml:space="preserve"> заявленной мощности), предусматривает определение потребности в каждой точке поставки, с последующей ежегодной актуализацией всего реестра, проводимой в соответствие с требованиями вышеуказанных «Правил».</w:t>
      </w:r>
      <w:proofErr w:type="gramEnd"/>
      <w:r w:rsidRPr="002F679F">
        <w:rPr>
          <w:w w:val="100"/>
          <w:kern w:val="0"/>
        </w:rPr>
        <w:t xml:space="preserve"> По зонам теплоснабжения в границах эксплуатационной ответственност</w:t>
      </w:r>
      <w:proofErr w:type="gramStart"/>
      <w:r w:rsidRPr="002F679F">
        <w:rPr>
          <w:w w:val="100"/>
          <w:kern w:val="0"/>
        </w:rPr>
        <w:t xml:space="preserve">и </w:t>
      </w:r>
      <w:r w:rsidR="00E25176">
        <w:rPr>
          <w:w w:val="100"/>
          <w:kern w:val="0"/>
        </w:rPr>
        <w:t>ООО</w:t>
      </w:r>
      <w:proofErr w:type="gramEnd"/>
      <w:r w:rsidR="00E25176">
        <w:rPr>
          <w:w w:val="100"/>
          <w:kern w:val="0"/>
        </w:rPr>
        <w:t xml:space="preserve"> «</w:t>
      </w:r>
      <w:proofErr w:type="spellStart"/>
      <w:r w:rsidR="00E25176">
        <w:rPr>
          <w:w w:val="100"/>
          <w:kern w:val="0"/>
        </w:rPr>
        <w:t>Петербургтеплоэнерго</w:t>
      </w:r>
      <w:proofErr w:type="spellEnd"/>
      <w:r w:rsidR="00E25176">
        <w:rPr>
          <w:w w:val="100"/>
          <w:kern w:val="0"/>
        </w:rPr>
        <w:t>»</w:t>
      </w:r>
      <w:r w:rsidRPr="002F679F">
        <w:rPr>
          <w:w w:val="100"/>
          <w:kern w:val="0"/>
        </w:rPr>
        <w:t>, указанный бизнес-процесс закреплен на уровне действующих условий договоров теплоснабжения.</w:t>
      </w:r>
    </w:p>
    <w:p w:rsidR="00C25060" w:rsidRPr="002F679F" w:rsidRDefault="00C25060" w:rsidP="00B5461F">
      <w:pPr>
        <w:pStyle w:val="11ff3"/>
        <w:rPr>
          <w:w w:val="100"/>
          <w:kern w:val="0"/>
        </w:rPr>
      </w:pPr>
      <w:r w:rsidRPr="002F679F">
        <w:rPr>
          <w:w w:val="100"/>
          <w:kern w:val="0"/>
        </w:rPr>
        <w:t>Значения расчетных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представлены в таблице.</w:t>
      </w:r>
    </w:p>
    <w:p w:rsidR="00CD5F27" w:rsidRPr="002F679F" w:rsidRDefault="00CD5F27" w:rsidP="00B5461F">
      <w:pPr>
        <w:pStyle w:val="11ff3"/>
        <w:rPr>
          <w:w w:val="100"/>
          <w:kern w:val="0"/>
        </w:rPr>
      </w:pPr>
    </w:p>
    <w:p w:rsidR="00C25060" w:rsidRPr="002F679F" w:rsidRDefault="00FD7E24" w:rsidP="00B07E35">
      <w:pPr>
        <w:pStyle w:val="afffffffffffffff"/>
        <w:ind w:firstLine="709"/>
        <w:rPr>
          <w:sz w:val="20"/>
          <w:szCs w:val="20"/>
          <w:lang w:eastAsia="ru-RU"/>
        </w:rPr>
      </w:pPr>
      <w:bookmarkStart w:id="197" w:name="_Toc527706876"/>
      <w:r w:rsidRPr="002F679F">
        <w:rPr>
          <w:lang w:eastAsia="ru-RU"/>
        </w:rPr>
        <w:lastRenderedPageBreak/>
        <w:t>Таблица 1.</w:t>
      </w:r>
      <w:r w:rsidR="008D4F9D" w:rsidRPr="002F679F">
        <w:t>5.2.1</w:t>
      </w:r>
      <w:r w:rsidR="00C25060" w:rsidRPr="002F679F">
        <w:t xml:space="preserve"> – Расчетные тепловые нагрузки источников тепловой энергии за </w:t>
      </w:r>
      <w:r w:rsidR="007C28E9">
        <w:t>2022</w:t>
      </w:r>
      <w:r w:rsidR="00C25060" w:rsidRPr="002F679F">
        <w:t xml:space="preserve"> г.</w:t>
      </w:r>
      <w:bookmarkEnd w:id="197"/>
    </w:p>
    <w:tbl>
      <w:tblPr>
        <w:tblW w:w="5000" w:type="pct"/>
        <w:tblLayout w:type="fixed"/>
        <w:tblLook w:val="04A0" w:firstRow="1" w:lastRow="0" w:firstColumn="1" w:lastColumn="0" w:noHBand="0" w:noVBand="1"/>
      </w:tblPr>
      <w:tblGrid>
        <w:gridCol w:w="479"/>
        <w:gridCol w:w="6434"/>
        <w:gridCol w:w="1260"/>
        <w:gridCol w:w="1399"/>
      </w:tblGrid>
      <w:tr w:rsidR="00882FD0" w:rsidRPr="002F679F" w:rsidTr="00DB3E20">
        <w:trPr>
          <w:trHeight w:val="20"/>
          <w:tblHeader/>
        </w:trPr>
        <w:tc>
          <w:tcPr>
            <w:tcW w:w="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882FD0" w:rsidRPr="002F679F" w:rsidRDefault="00882FD0" w:rsidP="00CD1F03">
            <w:pPr>
              <w:pStyle w:val="1fffb"/>
            </w:pPr>
            <w:r w:rsidRPr="002F679F">
              <w:t xml:space="preserve">№ </w:t>
            </w:r>
            <w:proofErr w:type="gramStart"/>
            <w:r w:rsidRPr="002F679F">
              <w:t>п</w:t>
            </w:r>
            <w:proofErr w:type="gramEnd"/>
            <w:r w:rsidRPr="002F679F">
              <w:t>/п</w:t>
            </w:r>
          </w:p>
        </w:tc>
        <w:tc>
          <w:tcPr>
            <w:tcW w:w="3361" w:type="pct"/>
            <w:tcBorders>
              <w:top w:val="single" w:sz="4" w:space="0" w:color="auto"/>
              <w:left w:val="nil"/>
              <w:bottom w:val="single" w:sz="4" w:space="0" w:color="auto"/>
              <w:right w:val="single" w:sz="4" w:space="0" w:color="auto"/>
            </w:tcBorders>
            <w:shd w:val="clear" w:color="000000" w:fill="FFFFFF"/>
            <w:vAlign w:val="center"/>
            <w:hideMark/>
          </w:tcPr>
          <w:p w:rsidR="00882FD0" w:rsidRPr="002F679F" w:rsidRDefault="00882FD0" w:rsidP="00CD1F03">
            <w:pPr>
              <w:pStyle w:val="1fffb"/>
            </w:pPr>
            <w:r w:rsidRPr="002F679F">
              <w:t>наименование источника</w:t>
            </w:r>
          </w:p>
        </w:tc>
        <w:tc>
          <w:tcPr>
            <w:tcW w:w="658" w:type="pct"/>
            <w:tcBorders>
              <w:top w:val="single" w:sz="4" w:space="0" w:color="auto"/>
              <w:left w:val="nil"/>
              <w:bottom w:val="single" w:sz="4" w:space="0" w:color="auto"/>
              <w:right w:val="single" w:sz="4" w:space="0" w:color="auto"/>
            </w:tcBorders>
            <w:shd w:val="clear" w:color="000000" w:fill="FFFFFF"/>
            <w:vAlign w:val="center"/>
            <w:hideMark/>
          </w:tcPr>
          <w:p w:rsidR="00882FD0" w:rsidRPr="002F679F" w:rsidRDefault="00882FD0" w:rsidP="00CD1F03">
            <w:pPr>
              <w:pStyle w:val="1fffb"/>
            </w:pPr>
            <w:r w:rsidRPr="002F679F">
              <w:t>Установленная тепловая мощность, Гкал/</w:t>
            </w:r>
            <w:proofErr w:type="gramStart"/>
            <w:r w:rsidRPr="002F679F">
              <w:t>ч</w:t>
            </w:r>
            <w:proofErr w:type="gramEnd"/>
          </w:p>
        </w:tc>
        <w:tc>
          <w:tcPr>
            <w:tcW w:w="731" w:type="pct"/>
            <w:tcBorders>
              <w:top w:val="single" w:sz="4" w:space="0" w:color="auto"/>
              <w:left w:val="nil"/>
              <w:bottom w:val="single" w:sz="4" w:space="0" w:color="auto"/>
              <w:right w:val="single" w:sz="4" w:space="0" w:color="auto"/>
            </w:tcBorders>
            <w:shd w:val="clear" w:color="000000" w:fill="FFFFFF"/>
            <w:vAlign w:val="center"/>
            <w:hideMark/>
          </w:tcPr>
          <w:p w:rsidR="00882FD0" w:rsidRPr="002F679F" w:rsidRDefault="00882FD0" w:rsidP="00CD1F03">
            <w:pPr>
              <w:pStyle w:val="1fffb"/>
            </w:pPr>
            <w:r w:rsidRPr="002F679F">
              <w:t>Тепловая нагрузка конечных потребителей, Гкал/</w:t>
            </w:r>
            <w:proofErr w:type="gramStart"/>
            <w:r w:rsidRPr="002F679F">
              <w:t>ч</w:t>
            </w:r>
            <w:proofErr w:type="gramEnd"/>
          </w:p>
        </w:tc>
      </w:tr>
      <w:tr w:rsidR="00573CF5" w:rsidRPr="002F679F" w:rsidTr="00573CF5">
        <w:trPr>
          <w:trHeight w:val="20"/>
        </w:trPr>
        <w:tc>
          <w:tcPr>
            <w:tcW w:w="250"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2F679F" w:rsidRDefault="00573CF5" w:rsidP="00CD1F03">
            <w:pPr>
              <w:pStyle w:val="1fffb"/>
            </w:pPr>
            <w:r w:rsidRPr="002F679F">
              <w:t>1</w:t>
            </w:r>
          </w:p>
        </w:tc>
        <w:tc>
          <w:tcPr>
            <w:tcW w:w="3361" w:type="pct"/>
            <w:tcBorders>
              <w:top w:val="nil"/>
              <w:left w:val="nil"/>
              <w:bottom w:val="single" w:sz="4" w:space="0" w:color="auto"/>
              <w:right w:val="single" w:sz="4" w:space="0" w:color="auto"/>
            </w:tcBorders>
            <w:shd w:val="clear" w:color="000000" w:fill="FFFFFF"/>
            <w:noWrap/>
            <w:vAlign w:val="bottom"/>
            <w:hideMark/>
          </w:tcPr>
          <w:p w:rsidR="00573CF5" w:rsidRPr="002F679F" w:rsidRDefault="00573CF5" w:rsidP="00CD1F03">
            <w:pPr>
              <w:pStyle w:val="1fffb"/>
            </w:pPr>
            <w:r>
              <w:t xml:space="preserve">Котельная д. </w:t>
            </w:r>
            <w:proofErr w:type="spellStart"/>
            <w:r>
              <w:t>Гостицы</w:t>
            </w:r>
            <w:proofErr w:type="spellEnd"/>
          </w:p>
        </w:tc>
        <w:tc>
          <w:tcPr>
            <w:tcW w:w="658" w:type="pct"/>
            <w:tcBorders>
              <w:top w:val="nil"/>
              <w:left w:val="nil"/>
              <w:bottom w:val="single" w:sz="4" w:space="0" w:color="auto"/>
              <w:right w:val="single" w:sz="4" w:space="0" w:color="auto"/>
            </w:tcBorders>
            <w:shd w:val="clear" w:color="000000" w:fill="FFFFFF"/>
            <w:noWrap/>
            <w:vAlign w:val="bottom"/>
            <w:hideMark/>
          </w:tcPr>
          <w:p w:rsidR="00573CF5" w:rsidRDefault="00573CF5" w:rsidP="00573CF5">
            <w:pPr>
              <w:pStyle w:val="1fffb"/>
            </w:pPr>
            <w:r>
              <w:t>6,28</w:t>
            </w:r>
          </w:p>
        </w:tc>
        <w:tc>
          <w:tcPr>
            <w:tcW w:w="731" w:type="pct"/>
            <w:tcBorders>
              <w:top w:val="nil"/>
              <w:left w:val="nil"/>
              <w:bottom w:val="single" w:sz="4" w:space="0" w:color="auto"/>
              <w:right w:val="single" w:sz="4" w:space="0" w:color="auto"/>
            </w:tcBorders>
            <w:shd w:val="clear" w:color="000000" w:fill="FFFFFF"/>
            <w:noWrap/>
            <w:vAlign w:val="bottom"/>
            <w:hideMark/>
          </w:tcPr>
          <w:p w:rsidR="00573CF5" w:rsidRDefault="00E0008E" w:rsidP="00573CF5">
            <w:pPr>
              <w:pStyle w:val="1fffb"/>
            </w:pPr>
            <w:r>
              <w:t>2,916</w:t>
            </w:r>
          </w:p>
        </w:tc>
      </w:tr>
    </w:tbl>
    <w:p w:rsidR="00C25060" w:rsidRDefault="00C25060" w:rsidP="00C25060">
      <w:pPr>
        <w:keepNext/>
        <w:spacing w:line="240" w:lineRule="auto"/>
        <w:rPr>
          <w:rFonts w:ascii="Times New Roman" w:hAnsi="Times New Roman" w:cs="Times New Roman"/>
          <w:sz w:val="20"/>
          <w:szCs w:val="20"/>
        </w:rPr>
      </w:pPr>
    </w:p>
    <w:p w:rsidR="00573CF5" w:rsidRPr="002F679F" w:rsidRDefault="00573CF5" w:rsidP="00C25060">
      <w:pPr>
        <w:keepNext/>
        <w:spacing w:line="240" w:lineRule="auto"/>
        <w:rPr>
          <w:rFonts w:ascii="Times New Roman" w:hAnsi="Times New Roman" w:cs="Times New Roman"/>
          <w:sz w:val="20"/>
          <w:szCs w:val="20"/>
        </w:rPr>
      </w:pPr>
    </w:p>
    <w:p w:rsidR="00C25060" w:rsidRPr="002F679F" w:rsidRDefault="00C25060" w:rsidP="00C25060">
      <w:pPr>
        <w:pStyle w:val="20"/>
        <w:keepNext w:val="0"/>
        <w:widowControl w:val="0"/>
        <w:spacing w:before="240" w:line="240" w:lineRule="auto"/>
        <w:textAlignment w:val="baseline"/>
        <w:rPr>
          <w:rFonts w:cs="Times New Roman"/>
        </w:rPr>
      </w:pPr>
      <w:bookmarkStart w:id="198" w:name="_Toc78674728"/>
      <w:bookmarkStart w:id="199" w:name="_Toc84970965"/>
      <w:bookmarkStart w:id="200" w:name="_Toc116943332"/>
      <w:r w:rsidRPr="002F679F">
        <w:rPr>
          <w:rFonts w:cs="Times New Roman"/>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98"/>
      <w:bookmarkEnd w:id="199"/>
      <w:bookmarkEnd w:id="200"/>
    </w:p>
    <w:p w:rsidR="00C25060" w:rsidRPr="002F679F" w:rsidRDefault="00C25060" w:rsidP="00B5461F">
      <w:pPr>
        <w:pStyle w:val="11ff3"/>
        <w:rPr>
          <w:w w:val="100"/>
          <w:kern w:val="0"/>
        </w:rPr>
      </w:pPr>
      <w:r w:rsidRPr="002F679F">
        <w:rPr>
          <w:w w:val="100"/>
          <w:kern w:val="0"/>
        </w:rPr>
        <w:t>В силу требований п.15 Статьи 14 Федерального закона от 27.07.2010 г. 0-ФЗ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rsidR="00F46F28" w:rsidRPr="002F679F" w:rsidRDefault="00F46F28" w:rsidP="00F46F28">
      <w:pPr>
        <w:pStyle w:val="11ff3"/>
        <w:rPr>
          <w:w w:val="100"/>
          <w:kern w:val="0"/>
        </w:rPr>
      </w:pPr>
      <w:r w:rsidRPr="002F679F">
        <w:rPr>
          <w:w w:val="100"/>
          <w:kern w:val="0"/>
        </w:rPr>
        <w:t xml:space="preserve">Собственник жилого помещения осуществляет права владения, пользования и распоряжения принадлежащим ему на праве собственности жилым помещением в соответствии с его назначением и пределами его пользования, которые установлены ЖК РФ. </w:t>
      </w:r>
      <w:proofErr w:type="gramStart"/>
      <w:r w:rsidRPr="002F679F">
        <w:rPr>
          <w:w w:val="100"/>
          <w:kern w:val="0"/>
        </w:rPr>
        <w:t>Переустройство отопления квартиры с центрального на индивидуальное является переустройством квартиры и должно производиться с соблюдением требований законодательства, по согласованию с органом местного самоуправления на основании принятого им решения, в то время как 190-ФЗ введен запрет на переход на индивидуальное отопление в квартирах многоквартирного дома.</w:t>
      </w:r>
      <w:proofErr w:type="gramEnd"/>
    </w:p>
    <w:p w:rsidR="00F46F28" w:rsidRPr="002F679F" w:rsidRDefault="00F46F28" w:rsidP="00F46F28">
      <w:pPr>
        <w:pStyle w:val="11ff3"/>
        <w:rPr>
          <w:w w:val="100"/>
          <w:kern w:val="0"/>
        </w:rPr>
      </w:pPr>
      <w:r w:rsidRPr="002F679F">
        <w:rPr>
          <w:w w:val="100"/>
          <w:kern w:val="0"/>
        </w:rPr>
        <w:t xml:space="preserve">Таким образом, проект переустройства должен соответствовать строительным нормам и правилам проектирования, быть согласованным с теплоснабжающей организацией, а также наличие возможности в схеме теплоснабжения перехода на индивидуальный источник отопления для того, чтобы получить согласование органа местного самоуправления. При отсутствии вышеуказанных критериев, переустройство жилого помещения будут признано незаконным. Запрет установлен в целях сохранения теплового баланса всего жилого здания, поскольку при переходе на индивидуальное теплоснабжение хотя бы одной квартиры в многоквартирном доме происходит снижение температуры в примыкающих помещениях, нарушается гидравлический режим во внутридомовой системе теплоснабжения (Апелляционное Определение Апелляционной </w:t>
      </w:r>
      <w:r w:rsidRPr="002F679F">
        <w:rPr>
          <w:w w:val="100"/>
          <w:kern w:val="0"/>
        </w:rPr>
        <w:lastRenderedPageBreak/>
        <w:t xml:space="preserve">коллегии ВС РФ от 27.08.2015 № АПЛ15-330). </w:t>
      </w:r>
      <w:proofErr w:type="gramStart"/>
      <w:r w:rsidRPr="002F679F">
        <w:rPr>
          <w:w w:val="100"/>
          <w:kern w:val="0"/>
        </w:rPr>
        <w:t>Учитывая изложенное, в многоквартирных жилых домах, подключенных к центральной системе теплоснабжения, перевод отдельных помещений на индивидуальное отопление допускается лишь при наличии схемы теплоснабжения, предусматривающей такую возможность.</w:t>
      </w:r>
      <w:proofErr w:type="gramEnd"/>
    </w:p>
    <w:p w:rsidR="00C25060" w:rsidRPr="002F679F" w:rsidRDefault="00C25060" w:rsidP="00C25060">
      <w:pPr>
        <w:pStyle w:val="20"/>
        <w:keepNext w:val="0"/>
        <w:widowControl w:val="0"/>
        <w:spacing w:before="240" w:line="240" w:lineRule="auto"/>
        <w:textAlignment w:val="baseline"/>
        <w:rPr>
          <w:rFonts w:cs="Times New Roman"/>
        </w:rPr>
      </w:pPr>
      <w:bookmarkStart w:id="201" w:name="_Toc78674729"/>
      <w:bookmarkStart w:id="202" w:name="_Toc84970966"/>
      <w:bookmarkStart w:id="203" w:name="_Toc116943333"/>
      <w:r w:rsidRPr="002F679F">
        <w:rPr>
          <w:rFonts w:cs="Times New Roman"/>
        </w:rPr>
        <w:t>Описание величины потребления тепловой энергии в расчетных элементах территориального деления за отопительный период и за год в целом</w:t>
      </w:r>
      <w:bookmarkEnd w:id="201"/>
      <w:bookmarkEnd w:id="202"/>
      <w:bookmarkEnd w:id="203"/>
    </w:p>
    <w:p w:rsidR="00C25060" w:rsidRPr="002F679F" w:rsidRDefault="00C25060" w:rsidP="00B5461F">
      <w:pPr>
        <w:pStyle w:val="11ff3"/>
        <w:rPr>
          <w:w w:val="100"/>
          <w:kern w:val="0"/>
        </w:rPr>
      </w:pPr>
      <w:r w:rsidRPr="002F679F">
        <w:rPr>
          <w:w w:val="100"/>
          <w:kern w:val="0"/>
        </w:rPr>
        <w:t xml:space="preserve">Значения потребления тепловой энергии, в разрезе расчетных элементов территориального деления </w:t>
      </w:r>
      <w:r w:rsidR="00970668">
        <w:rPr>
          <w:w w:val="100"/>
          <w:kern w:val="0"/>
        </w:rPr>
        <w:t>сельского поселения</w:t>
      </w:r>
      <w:r w:rsidRPr="002F679F">
        <w:rPr>
          <w:w w:val="100"/>
          <w:kern w:val="0"/>
        </w:rPr>
        <w:t>, рассчитаны исходя из суммарных договорных нагрузок потребителей на нужды отопление, вентиляции и горячего водоснабжения по административным районам. Месячное потребление тепловой энергии рассчитано по фактической среднемесячной температуре наружного воздуха.</w:t>
      </w:r>
    </w:p>
    <w:p w:rsidR="00C25060" w:rsidRPr="002F679F" w:rsidRDefault="00C25060" w:rsidP="00B5461F">
      <w:pPr>
        <w:pStyle w:val="11ff3"/>
        <w:rPr>
          <w:w w:val="100"/>
          <w:kern w:val="0"/>
        </w:rPr>
      </w:pPr>
      <w:r w:rsidRPr="002F679F">
        <w:rPr>
          <w:w w:val="100"/>
          <w:kern w:val="0"/>
        </w:rPr>
        <w:t>Среднемесячные фактические температуры наружного воздуха представлены в таблице.</w:t>
      </w:r>
    </w:p>
    <w:p w:rsidR="00C25060" w:rsidRPr="002F679F" w:rsidRDefault="00FD7E24" w:rsidP="00B07E35">
      <w:pPr>
        <w:pStyle w:val="afffffffffffffff"/>
        <w:ind w:firstLine="709"/>
      </w:pPr>
      <w:bookmarkStart w:id="204" w:name="_Toc527706877"/>
      <w:r w:rsidRPr="002F679F">
        <w:rPr>
          <w:lang w:eastAsia="ru-RU"/>
        </w:rPr>
        <w:t>Таблица 1.</w:t>
      </w:r>
      <w:r w:rsidR="008D4F9D" w:rsidRPr="002F679F">
        <w:t>5.4.1</w:t>
      </w:r>
      <w:r w:rsidR="00C25060" w:rsidRPr="002F679F">
        <w:t xml:space="preserve"> – Среднемесячные фактические температуры наружного воздуха </w:t>
      </w:r>
      <w:bookmarkEnd w:id="20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2231"/>
        <w:gridCol w:w="555"/>
        <w:gridCol w:w="555"/>
        <w:gridCol w:w="588"/>
        <w:gridCol w:w="554"/>
        <w:gridCol w:w="517"/>
        <w:gridCol w:w="620"/>
        <w:gridCol w:w="613"/>
        <w:gridCol w:w="514"/>
        <w:gridCol w:w="522"/>
        <w:gridCol w:w="554"/>
        <w:gridCol w:w="617"/>
        <w:gridCol w:w="554"/>
        <w:gridCol w:w="554"/>
      </w:tblGrid>
      <w:tr w:rsidR="00CD1F03" w:rsidRPr="009038BE" w:rsidTr="002B3518">
        <w:trPr>
          <w:tblHeader/>
        </w:trPr>
        <w:tc>
          <w:tcPr>
            <w:tcW w:w="2454" w:type="dxa"/>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Показатель</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Янв.</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Фев.</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Март</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Апр.</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Май</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Июнь</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Июль</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Авг.</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Сен.</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Окт.</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proofErr w:type="spellStart"/>
            <w:r w:rsidRPr="009038BE">
              <w:rPr>
                <w:rFonts w:cs="Times New Roman"/>
              </w:rPr>
              <w:t>Нояб</w:t>
            </w:r>
            <w:proofErr w:type="spellEnd"/>
            <w:r w:rsidRPr="009038BE">
              <w:rPr>
                <w:rFonts w:cs="Times New Roman"/>
              </w:rPr>
              <w:t>.</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Дек.</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Год</w:t>
            </w:r>
          </w:p>
        </w:tc>
      </w:tr>
      <w:tr w:rsidR="00CD1F03" w:rsidRPr="009038BE" w:rsidTr="002B3518">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Абсолютный максимум, </w:t>
            </w:r>
            <w:hyperlink r:id="rId25" w:tooltip="Градус Цельсия" w:history="1">
              <w:r w:rsidRPr="009038BE">
                <w:rPr>
                  <w:rStyle w:val="affff8"/>
                  <w:rFonts w:cs="Times New Roman"/>
                  <w:b/>
                  <w:bCs w:val="0"/>
                  <w:color w:val="0645AD"/>
                  <w:sz w:val="19"/>
                  <w:szCs w:val="19"/>
                </w:rPr>
                <w:t>°C</w:t>
              </w:r>
            </w:hyperlink>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8,7</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10,2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15,3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25,3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33,0</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35,9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35,3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37,1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30,4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21,0</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12,3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10,9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37,1</w:t>
            </w:r>
          </w:p>
        </w:tc>
      </w:tr>
      <w:tr w:rsidR="00CD1F03" w:rsidRPr="009038BE" w:rsidTr="002B3518">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Средний максимум, °C</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9,5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16,3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20,5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23,3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21,4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15,9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8,7</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2,8</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−0,5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9,6</w:t>
            </w:r>
          </w:p>
        </w:tc>
      </w:tr>
      <w:tr w:rsidR="00CD1F03" w:rsidRPr="009038BE" w:rsidTr="002B3518">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Средняя температура, °C</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−4,8</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5,2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11,5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16,1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19,1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17,4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12,4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6,2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0,9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6,3</w:t>
            </w:r>
          </w:p>
        </w:tc>
      </w:tr>
      <w:tr w:rsidR="00CD1F03" w:rsidRPr="009038BE" w:rsidTr="002B3518">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Средний минимум, °C</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−7,2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−7,6</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1,7</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7,2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12,2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15,3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13,9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9,4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4,1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−0,9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−4,5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3,3</w:t>
            </w:r>
          </w:p>
        </w:tc>
      </w:tr>
      <w:tr w:rsidR="00CD1F03" w:rsidRPr="009038BE" w:rsidTr="002B3518">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Абсолютный минимум, °C</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−35,9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−35,2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−29,9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−21,8</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−6,6</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0,1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4,9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−12,9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−22,2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−34,4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−35,9</w:t>
            </w:r>
          </w:p>
        </w:tc>
      </w:tr>
      <w:tr w:rsidR="00CD1F03" w:rsidRPr="009038BE" w:rsidTr="002B3518">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Норма осадков, </w:t>
            </w:r>
            <w:hyperlink r:id="rId26" w:tooltip="Миллиметр" w:history="1">
              <w:proofErr w:type="gramStart"/>
              <w:r w:rsidRPr="009038BE">
                <w:rPr>
                  <w:rStyle w:val="affff8"/>
                  <w:rFonts w:cs="Times New Roman"/>
                  <w:b/>
                  <w:bCs w:val="0"/>
                  <w:color w:val="0645AD"/>
                  <w:sz w:val="19"/>
                  <w:szCs w:val="19"/>
                </w:rPr>
                <w:t>мм</w:t>
              </w:r>
              <w:proofErr w:type="gramEnd"/>
            </w:hyperlink>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46</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36</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36</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37</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47</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69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84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87</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57</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64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56</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51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670</w:t>
            </w:r>
          </w:p>
        </w:tc>
      </w:tr>
    </w:tbl>
    <w:p w:rsidR="00C25060" w:rsidRPr="002F679F" w:rsidRDefault="00C25060" w:rsidP="00C25060">
      <w:pPr>
        <w:spacing w:after="120"/>
        <w:ind w:firstLine="709"/>
        <w:rPr>
          <w:rFonts w:ascii="Times New Roman" w:eastAsia="Calibri" w:hAnsi="Times New Roman" w:cs="Times New Roman"/>
          <w:sz w:val="20"/>
          <w:szCs w:val="20"/>
        </w:rPr>
      </w:pPr>
    </w:p>
    <w:p w:rsidR="00C25060" w:rsidRPr="002F679F" w:rsidRDefault="00C25060" w:rsidP="00B5461F">
      <w:pPr>
        <w:pStyle w:val="11ff3"/>
        <w:rPr>
          <w:w w:val="100"/>
          <w:kern w:val="0"/>
        </w:rPr>
      </w:pPr>
      <w:r w:rsidRPr="002F679F">
        <w:rPr>
          <w:w w:val="100"/>
          <w:kern w:val="0"/>
        </w:rPr>
        <w:t xml:space="preserve">Месячное потребление тепловой энергии на нужды отопления и вентиляции рассчитано по формуле: </w:t>
      </w:r>
      <w:proofErr w:type="spellStart"/>
      <w:r w:rsidRPr="002F679F">
        <w:rPr>
          <w:w w:val="100"/>
          <w:kern w:val="0"/>
        </w:rPr>
        <w:t>Qтек</w:t>
      </w:r>
      <w:proofErr w:type="spellEnd"/>
      <w:r w:rsidRPr="002F679F">
        <w:rPr>
          <w:w w:val="100"/>
          <w:kern w:val="0"/>
        </w:rPr>
        <w:t>=(</w:t>
      </w:r>
      <w:proofErr w:type="spellStart"/>
      <w:r w:rsidRPr="002F679F">
        <w:rPr>
          <w:w w:val="100"/>
          <w:kern w:val="0"/>
        </w:rPr>
        <w:t>Qmax</w:t>
      </w:r>
      <w:proofErr w:type="spellEnd"/>
      <w:r w:rsidRPr="002F679F">
        <w:rPr>
          <w:w w:val="100"/>
          <w:kern w:val="0"/>
        </w:rPr>
        <w:t>(20-tнв) /55) *24часа*кол</w:t>
      </w:r>
      <w:proofErr w:type="gramStart"/>
      <w:r w:rsidRPr="002F679F">
        <w:rPr>
          <w:w w:val="100"/>
          <w:kern w:val="0"/>
        </w:rPr>
        <w:t>.</w:t>
      </w:r>
      <w:proofErr w:type="gramEnd"/>
      <w:r w:rsidRPr="002F679F">
        <w:rPr>
          <w:w w:val="100"/>
          <w:kern w:val="0"/>
        </w:rPr>
        <w:t xml:space="preserve"> </w:t>
      </w:r>
      <w:proofErr w:type="gramStart"/>
      <w:r w:rsidRPr="002F679F">
        <w:rPr>
          <w:w w:val="100"/>
          <w:kern w:val="0"/>
        </w:rPr>
        <w:t>д</w:t>
      </w:r>
      <w:proofErr w:type="gramEnd"/>
      <w:r w:rsidRPr="002F679F">
        <w:rPr>
          <w:w w:val="100"/>
          <w:kern w:val="0"/>
        </w:rPr>
        <w:t>ней, где</w:t>
      </w:r>
    </w:p>
    <w:p w:rsidR="00C25060" w:rsidRPr="002F679F" w:rsidRDefault="00C25060" w:rsidP="00C25060">
      <w:pPr>
        <w:pStyle w:val="113"/>
        <w:rPr>
          <w:rFonts w:eastAsia="Calibri"/>
        </w:rPr>
      </w:pPr>
      <w:proofErr w:type="spellStart"/>
      <w:proofErr w:type="gramStart"/>
      <w:r w:rsidRPr="002F679F">
        <w:rPr>
          <w:rFonts w:eastAsia="Calibri"/>
        </w:rPr>
        <w:t>Q</w:t>
      </w:r>
      <w:proofErr w:type="gramEnd"/>
      <w:r w:rsidRPr="002F679F">
        <w:rPr>
          <w:rFonts w:eastAsia="Calibri"/>
        </w:rPr>
        <w:t>тек</w:t>
      </w:r>
      <w:proofErr w:type="spellEnd"/>
      <w:r w:rsidRPr="002F679F">
        <w:rPr>
          <w:rFonts w:eastAsia="Calibri"/>
        </w:rPr>
        <w:t xml:space="preserve"> – Месячное потребление тепловой энергии, Гкал;</w:t>
      </w:r>
    </w:p>
    <w:p w:rsidR="00C25060" w:rsidRPr="002F679F" w:rsidRDefault="00C25060" w:rsidP="00C25060">
      <w:pPr>
        <w:pStyle w:val="113"/>
        <w:rPr>
          <w:rFonts w:eastAsia="Calibri"/>
        </w:rPr>
      </w:pPr>
      <w:proofErr w:type="spellStart"/>
      <w:r w:rsidRPr="002F679F">
        <w:rPr>
          <w:rFonts w:eastAsia="Calibri"/>
        </w:rPr>
        <w:t>Qmax</w:t>
      </w:r>
      <w:proofErr w:type="spellEnd"/>
      <w:r w:rsidRPr="002F679F">
        <w:rPr>
          <w:rFonts w:eastAsia="Calibri"/>
        </w:rPr>
        <w:t xml:space="preserve"> – Договорная тепловая нагрузка (отопления) при расчетной температуре расчетного воздуха;</w:t>
      </w:r>
    </w:p>
    <w:p w:rsidR="00C25060" w:rsidRPr="002F679F" w:rsidRDefault="00C25060" w:rsidP="00C25060">
      <w:pPr>
        <w:pStyle w:val="113"/>
        <w:rPr>
          <w:rFonts w:eastAsia="Calibri"/>
        </w:rPr>
      </w:pPr>
      <w:proofErr w:type="spellStart"/>
      <w:proofErr w:type="gramStart"/>
      <w:r w:rsidRPr="002F679F">
        <w:rPr>
          <w:rFonts w:eastAsia="Calibri"/>
        </w:rPr>
        <w:t>T</w:t>
      </w:r>
      <w:proofErr w:type="gramEnd"/>
      <w:r w:rsidRPr="002F679F">
        <w:rPr>
          <w:rFonts w:eastAsia="Calibri"/>
        </w:rPr>
        <w:t>нв</w:t>
      </w:r>
      <w:proofErr w:type="spellEnd"/>
      <w:r w:rsidRPr="002F679F">
        <w:rPr>
          <w:rFonts w:eastAsia="Calibri"/>
        </w:rPr>
        <w:t xml:space="preserve"> – Среднемесячная фактическая температура наружного воздуха.</w:t>
      </w:r>
    </w:p>
    <w:p w:rsidR="003E5D98" w:rsidRDefault="003E5D98" w:rsidP="006B0E1D">
      <w:pPr>
        <w:spacing w:after="0" w:line="360" w:lineRule="auto"/>
        <w:ind w:firstLine="708"/>
        <w:rPr>
          <w:rFonts w:ascii="Times New Roman" w:eastAsia="Calibri" w:hAnsi="Times New Roman" w:cs="Times New Roman"/>
          <w:szCs w:val="24"/>
        </w:rPr>
      </w:pPr>
    </w:p>
    <w:p w:rsidR="00B07E35" w:rsidRPr="002F679F" w:rsidRDefault="00B07E35" w:rsidP="006B0E1D">
      <w:pPr>
        <w:spacing w:after="0" w:line="360" w:lineRule="auto"/>
        <w:ind w:firstLine="708"/>
        <w:rPr>
          <w:rFonts w:ascii="Times New Roman" w:eastAsia="Calibri" w:hAnsi="Times New Roman" w:cs="Times New Roman"/>
          <w:szCs w:val="24"/>
        </w:rPr>
      </w:pPr>
    </w:p>
    <w:p w:rsidR="003E5D98" w:rsidRPr="002F679F" w:rsidRDefault="00FD7E24" w:rsidP="003E5D98">
      <w:pPr>
        <w:pStyle w:val="11ff3"/>
        <w:rPr>
          <w:w w:val="100"/>
          <w:kern w:val="0"/>
          <w:u w:val="single"/>
        </w:rPr>
      </w:pPr>
      <w:r w:rsidRPr="002F679F">
        <w:rPr>
          <w:w w:val="100"/>
          <w:kern w:val="0"/>
          <w:u w:val="single"/>
        </w:rPr>
        <w:lastRenderedPageBreak/>
        <w:t>Таблица 1.</w:t>
      </w:r>
      <w:r w:rsidR="008D4F9D" w:rsidRPr="002F679F">
        <w:rPr>
          <w:w w:val="100"/>
          <w:kern w:val="0"/>
          <w:u w:val="single"/>
        </w:rPr>
        <w:t>5.4.2 –</w:t>
      </w:r>
      <w:r w:rsidR="008D4F9D" w:rsidRPr="002F679F">
        <w:rPr>
          <w:w w:val="100"/>
          <w:kern w:val="0"/>
        </w:rPr>
        <w:t xml:space="preserve"> </w:t>
      </w:r>
      <w:r w:rsidR="003E5D98" w:rsidRPr="002F679F">
        <w:rPr>
          <w:w w:val="100"/>
          <w:kern w:val="0"/>
          <w:u w:val="single"/>
        </w:rPr>
        <w:t xml:space="preserve">Фактические температурные режимы отпуска тепла в тепловые сети и их соответствие утвержденным графикам регулирования отпуска тепла в тепловые сети за </w:t>
      </w:r>
      <w:r w:rsidR="00E25176">
        <w:rPr>
          <w:w w:val="100"/>
          <w:kern w:val="0"/>
          <w:u w:val="single"/>
        </w:rPr>
        <w:t>202</w:t>
      </w:r>
      <w:r w:rsidR="00E0008E">
        <w:rPr>
          <w:w w:val="100"/>
          <w:kern w:val="0"/>
          <w:u w:val="single"/>
        </w:rPr>
        <w:t>2</w:t>
      </w:r>
      <w:r w:rsidR="003E5D98" w:rsidRPr="002F679F">
        <w:rPr>
          <w:w w:val="100"/>
          <w:kern w:val="0"/>
          <w:u w:val="single"/>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1668"/>
        <w:gridCol w:w="1164"/>
        <w:gridCol w:w="1174"/>
        <w:gridCol w:w="1576"/>
        <w:gridCol w:w="1176"/>
        <w:gridCol w:w="1138"/>
        <w:gridCol w:w="1540"/>
      </w:tblGrid>
      <w:tr w:rsidR="00CD1F03" w:rsidRPr="00000685" w:rsidTr="00573CF5">
        <w:trPr>
          <w:trHeight w:val="20"/>
          <w:tblHeader/>
        </w:trPr>
        <w:tc>
          <w:tcPr>
            <w:tcW w:w="884" w:type="pct"/>
            <w:vMerge w:val="restart"/>
            <w:vAlign w:val="center"/>
          </w:tcPr>
          <w:p w:rsidR="00CD1F03" w:rsidRPr="00000685" w:rsidRDefault="00CD1F03" w:rsidP="00CD1F03">
            <w:pPr>
              <w:pStyle w:val="1fffb"/>
            </w:pPr>
            <w:r w:rsidRPr="00000685">
              <w:t>Период</w:t>
            </w:r>
          </w:p>
        </w:tc>
        <w:tc>
          <w:tcPr>
            <w:tcW w:w="2074" w:type="pct"/>
            <w:gridSpan w:val="3"/>
            <w:vAlign w:val="center"/>
          </w:tcPr>
          <w:p w:rsidR="00CD1F03" w:rsidRPr="00000685" w:rsidRDefault="00E02051" w:rsidP="00CD1F03">
            <w:pPr>
              <w:pStyle w:val="1fffb"/>
            </w:pPr>
            <w:r>
              <w:t xml:space="preserve">Котельная д. </w:t>
            </w:r>
            <w:proofErr w:type="spellStart"/>
            <w:r>
              <w:t>Гостицы</w:t>
            </w:r>
            <w:proofErr w:type="spellEnd"/>
          </w:p>
        </w:tc>
        <w:tc>
          <w:tcPr>
            <w:tcW w:w="2042" w:type="pct"/>
            <w:gridSpan w:val="3"/>
            <w:vAlign w:val="center"/>
          </w:tcPr>
          <w:p w:rsidR="00CD1F03" w:rsidRPr="00000685" w:rsidRDefault="00CD1F03" w:rsidP="00CD1F03">
            <w:pPr>
              <w:pStyle w:val="1fffb"/>
            </w:pPr>
            <w:r>
              <w:t xml:space="preserve">Котельная </w:t>
            </w:r>
          </w:p>
        </w:tc>
      </w:tr>
      <w:tr w:rsidR="00CD1F03" w:rsidRPr="00000685" w:rsidTr="00573CF5">
        <w:trPr>
          <w:trHeight w:val="20"/>
          <w:tblHeader/>
        </w:trPr>
        <w:tc>
          <w:tcPr>
            <w:tcW w:w="884" w:type="pct"/>
            <w:vMerge/>
            <w:vAlign w:val="center"/>
          </w:tcPr>
          <w:p w:rsidR="00CD1F03" w:rsidRPr="00000685" w:rsidRDefault="00CD1F03" w:rsidP="00CD1F03">
            <w:pPr>
              <w:pStyle w:val="1fffb"/>
            </w:pPr>
          </w:p>
        </w:tc>
        <w:tc>
          <w:tcPr>
            <w:tcW w:w="2074" w:type="pct"/>
            <w:gridSpan w:val="3"/>
            <w:vAlign w:val="center"/>
          </w:tcPr>
          <w:p w:rsidR="00CD1F03" w:rsidRPr="00000685" w:rsidRDefault="00CD1F03" w:rsidP="00CD1F03">
            <w:pPr>
              <w:pStyle w:val="1fffb"/>
            </w:pPr>
            <w:r w:rsidRPr="00000685">
              <w:t>Среднемесячная температура, º</w:t>
            </w:r>
            <w:proofErr w:type="gramStart"/>
            <w:r w:rsidRPr="00000685">
              <w:t>С</w:t>
            </w:r>
            <w:proofErr w:type="gramEnd"/>
          </w:p>
        </w:tc>
        <w:tc>
          <w:tcPr>
            <w:tcW w:w="2042" w:type="pct"/>
            <w:gridSpan w:val="3"/>
            <w:vAlign w:val="center"/>
          </w:tcPr>
          <w:p w:rsidR="00CD1F03" w:rsidRPr="00000685" w:rsidRDefault="00CD1F03" w:rsidP="00CD1F03">
            <w:pPr>
              <w:pStyle w:val="1fffb"/>
            </w:pPr>
            <w:r w:rsidRPr="00000685">
              <w:t>Среднемесячная температура, º</w:t>
            </w:r>
            <w:proofErr w:type="gramStart"/>
            <w:r w:rsidRPr="00000685">
              <w:t>С</w:t>
            </w:r>
            <w:proofErr w:type="gramEnd"/>
          </w:p>
        </w:tc>
      </w:tr>
      <w:tr w:rsidR="00CD1F03" w:rsidRPr="00000685" w:rsidTr="00573CF5">
        <w:trPr>
          <w:trHeight w:val="20"/>
          <w:tblHeader/>
        </w:trPr>
        <w:tc>
          <w:tcPr>
            <w:tcW w:w="884" w:type="pct"/>
            <w:vMerge/>
            <w:vAlign w:val="center"/>
          </w:tcPr>
          <w:p w:rsidR="00CD1F03" w:rsidRPr="00000685" w:rsidRDefault="00CD1F03" w:rsidP="00CD1F03">
            <w:pPr>
              <w:pStyle w:val="1fffb"/>
            </w:pPr>
          </w:p>
        </w:tc>
        <w:tc>
          <w:tcPr>
            <w:tcW w:w="617" w:type="pct"/>
            <w:vAlign w:val="center"/>
          </w:tcPr>
          <w:p w:rsidR="00CD1F03" w:rsidRPr="00000685" w:rsidRDefault="00CD1F03" w:rsidP="00CD1F03">
            <w:pPr>
              <w:pStyle w:val="1fffb"/>
            </w:pPr>
            <w:r w:rsidRPr="00000685">
              <w:t>воздуха</w:t>
            </w:r>
          </w:p>
        </w:tc>
        <w:tc>
          <w:tcPr>
            <w:tcW w:w="622" w:type="pct"/>
            <w:vAlign w:val="center"/>
          </w:tcPr>
          <w:p w:rsidR="00CD1F03" w:rsidRPr="00000685" w:rsidRDefault="00CD1F03" w:rsidP="00CD1F03">
            <w:pPr>
              <w:pStyle w:val="1fffb"/>
            </w:pPr>
            <w:r w:rsidRPr="00000685">
              <w:t>под</w:t>
            </w:r>
            <w:proofErr w:type="gramStart"/>
            <w:r w:rsidRPr="00000685">
              <w:t>.</w:t>
            </w:r>
            <w:proofErr w:type="gramEnd"/>
            <w:r w:rsidRPr="00000685">
              <w:t xml:space="preserve"> </w:t>
            </w:r>
            <w:proofErr w:type="spellStart"/>
            <w:proofErr w:type="gramStart"/>
            <w:r w:rsidRPr="00000685">
              <w:t>т</w:t>
            </w:r>
            <w:proofErr w:type="gramEnd"/>
            <w:r w:rsidRPr="00000685">
              <w:t>р</w:t>
            </w:r>
            <w:proofErr w:type="spellEnd"/>
            <w:r w:rsidRPr="00000685">
              <w:t>-од.</w:t>
            </w:r>
          </w:p>
        </w:tc>
        <w:tc>
          <w:tcPr>
            <w:tcW w:w="835" w:type="pct"/>
            <w:vAlign w:val="center"/>
          </w:tcPr>
          <w:p w:rsidR="00CD1F03" w:rsidRPr="00000685" w:rsidRDefault="00CD1F03" w:rsidP="00CD1F03">
            <w:pPr>
              <w:pStyle w:val="1fffb"/>
            </w:pPr>
            <w:r w:rsidRPr="00000685">
              <w:t xml:space="preserve">обр. </w:t>
            </w:r>
            <w:proofErr w:type="spellStart"/>
            <w:r w:rsidRPr="00000685">
              <w:t>тр</w:t>
            </w:r>
            <w:proofErr w:type="spellEnd"/>
            <w:r w:rsidRPr="00000685">
              <w:t>-од.</w:t>
            </w:r>
          </w:p>
        </w:tc>
        <w:tc>
          <w:tcPr>
            <w:tcW w:w="623" w:type="pct"/>
            <w:vAlign w:val="center"/>
          </w:tcPr>
          <w:p w:rsidR="00CD1F03" w:rsidRPr="00000685" w:rsidRDefault="00CD1F03" w:rsidP="00CD1F03">
            <w:pPr>
              <w:pStyle w:val="1fffb"/>
            </w:pPr>
            <w:r w:rsidRPr="00000685">
              <w:t>воздуха</w:t>
            </w:r>
          </w:p>
        </w:tc>
        <w:tc>
          <w:tcPr>
            <w:tcW w:w="603" w:type="pct"/>
            <w:vAlign w:val="center"/>
          </w:tcPr>
          <w:p w:rsidR="00CD1F03" w:rsidRPr="00000685" w:rsidRDefault="00CD1F03" w:rsidP="00CD1F03">
            <w:pPr>
              <w:pStyle w:val="1fffb"/>
            </w:pPr>
            <w:r w:rsidRPr="00000685">
              <w:t>под</w:t>
            </w:r>
            <w:proofErr w:type="gramStart"/>
            <w:r w:rsidRPr="00000685">
              <w:t>.</w:t>
            </w:r>
            <w:proofErr w:type="gramEnd"/>
            <w:r w:rsidRPr="00000685">
              <w:t xml:space="preserve"> </w:t>
            </w:r>
            <w:proofErr w:type="spellStart"/>
            <w:proofErr w:type="gramStart"/>
            <w:r w:rsidRPr="00000685">
              <w:t>т</w:t>
            </w:r>
            <w:proofErr w:type="gramEnd"/>
            <w:r w:rsidRPr="00000685">
              <w:t>р</w:t>
            </w:r>
            <w:proofErr w:type="spellEnd"/>
            <w:r w:rsidRPr="00000685">
              <w:t>-од.</w:t>
            </w:r>
          </w:p>
        </w:tc>
        <w:tc>
          <w:tcPr>
            <w:tcW w:w="816" w:type="pct"/>
            <w:vAlign w:val="center"/>
          </w:tcPr>
          <w:p w:rsidR="00CD1F03" w:rsidRPr="00000685" w:rsidRDefault="00CD1F03" w:rsidP="00CD1F03">
            <w:pPr>
              <w:pStyle w:val="1fffb"/>
            </w:pPr>
            <w:r w:rsidRPr="00000685">
              <w:t xml:space="preserve">обр. </w:t>
            </w:r>
            <w:proofErr w:type="spellStart"/>
            <w:r w:rsidRPr="00000685">
              <w:t>тр</w:t>
            </w:r>
            <w:proofErr w:type="spellEnd"/>
            <w:r w:rsidRPr="00000685">
              <w:t>-од.</w:t>
            </w:r>
          </w:p>
        </w:tc>
      </w:tr>
      <w:tr w:rsidR="00CD1F03" w:rsidTr="00573CF5">
        <w:trPr>
          <w:trHeight w:val="20"/>
        </w:trPr>
        <w:tc>
          <w:tcPr>
            <w:tcW w:w="884" w:type="pct"/>
            <w:vAlign w:val="center"/>
          </w:tcPr>
          <w:p w:rsidR="00CD1F03" w:rsidRPr="00000685" w:rsidRDefault="00CD1F03" w:rsidP="00CD1F03">
            <w:pPr>
              <w:pStyle w:val="1fffb"/>
            </w:pPr>
            <w:r w:rsidRPr="00000685">
              <w:t>январь</w:t>
            </w:r>
          </w:p>
        </w:tc>
        <w:tc>
          <w:tcPr>
            <w:tcW w:w="617" w:type="pct"/>
            <w:shd w:val="clear" w:color="auto" w:fill="auto"/>
            <w:vAlign w:val="bottom"/>
          </w:tcPr>
          <w:p w:rsidR="00CD1F03" w:rsidRDefault="00CD1F03" w:rsidP="00CD1F03">
            <w:pPr>
              <w:pStyle w:val="1fffb"/>
              <w:rPr>
                <w:rFonts w:ascii="Arial CYR" w:hAnsi="Arial CYR" w:cs="Times New Roman"/>
              </w:rPr>
            </w:pPr>
          </w:p>
        </w:tc>
        <w:tc>
          <w:tcPr>
            <w:tcW w:w="622" w:type="pct"/>
            <w:shd w:val="clear" w:color="auto" w:fill="auto"/>
            <w:vAlign w:val="center"/>
          </w:tcPr>
          <w:p w:rsidR="00CD1F03" w:rsidRDefault="00CD1F03" w:rsidP="00CD1F03">
            <w:pPr>
              <w:pStyle w:val="1fffb"/>
              <w:rPr>
                <w:rFonts w:ascii="Arial CYR" w:hAnsi="Arial CYR" w:cs="Times New Roman"/>
              </w:rPr>
            </w:pPr>
          </w:p>
        </w:tc>
        <w:tc>
          <w:tcPr>
            <w:tcW w:w="835" w:type="pct"/>
            <w:shd w:val="clear" w:color="auto" w:fill="auto"/>
            <w:vAlign w:val="center"/>
          </w:tcPr>
          <w:p w:rsidR="00CD1F03" w:rsidRDefault="00CD1F03" w:rsidP="00CD1F03">
            <w:pPr>
              <w:pStyle w:val="1fffb"/>
              <w:rPr>
                <w:rFonts w:ascii="Arial CYR" w:hAnsi="Arial CYR" w:cs="Times New Roman"/>
              </w:rPr>
            </w:pPr>
          </w:p>
        </w:tc>
        <w:tc>
          <w:tcPr>
            <w:tcW w:w="623" w:type="pct"/>
            <w:shd w:val="clear" w:color="auto" w:fill="auto"/>
            <w:vAlign w:val="bottom"/>
          </w:tcPr>
          <w:p w:rsidR="00CD1F03" w:rsidRDefault="00CD1F03" w:rsidP="00CD1F03">
            <w:pPr>
              <w:pStyle w:val="1fffb"/>
              <w:rPr>
                <w:rFonts w:ascii="Arial CYR" w:hAnsi="Arial CYR" w:cs="Times New Roman"/>
              </w:rPr>
            </w:pPr>
          </w:p>
        </w:tc>
        <w:tc>
          <w:tcPr>
            <w:tcW w:w="603" w:type="pct"/>
            <w:shd w:val="clear" w:color="auto" w:fill="auto"/>
            <w:vAlign w:val="center"/>
          </w:tcPr>
          <w:p w:rsidR="00CD1F03" w:rsidRDefault="00CD1F03" w:rsidP="00CD1F03">
            <w:pPr>
              <w:pStyle w:val="1fffb"/>
              <w:rPr>
                <w:rFonts w:ascii="Arial CYR" w:hAnsi="Arial CYR" w:cs="Times New Roman"/>
              </w:rPr>
            </w:pPr>
          </w:p>
        </w:tc>
        <w:tc>
          <w:tcPr>
            <w:tcW w:w="816" w:type="pct"/>
            <w:shd w:val="clear" w:color="auto" w:fill="auto"/>
            <w:vAlign w:val="center"/>
          </w:tcPr>
          <w:p w:rsidR="00CD1F03" w:rsidRDefault="00CD1F03" w:rsidP="00CD1F03">
            <w:pPr>
              <w:pStyle w:val="1fffb"/>
              <w:rPr>
                <w:rFonts w:ascii="Arial CYR" w:hAnsi="Arial CYR" w:cs="Times New Roman"/>
              </w:rPr>
            </w:pPr>
          </w:p>
        </w:tc>
      </w:tr>
      <w:tr w:rsidR="00CD1F03" w:rsidTr="00573CF5">
        <w:trPr>
          <w:trHeight w:val="20"/>
        </w:trPr>
        <w:tc>
          <w:tcPr>
            <w:tcW w:w="884" w:type="pct"/>
            <w:vAlign w:val="center"/>
          </w:tcPr>
          <w:p w:rsidR="00CD1F03" w:rsidRPr="00000685" w:rsidRDefault="00CD1F03" w:rsidP="00CD1F03">
            <w:pPr>
              <w:pStyle w:val="1fffb"/>
            </w:pPr>
            <w:r w:rsidRPr="00000685">
              <w:t>февраль</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март</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апрель</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май</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июнь</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июль</w:t>
            </w:r>
          </w:p>
        </w:tc>
        <w:tc>
          <w:tcPr>
            <w:tcW w:w="617" w:type="pct"/>
            <w:shd w:val="clear" w:color="auto" w:fill="auto"/>
            <w:vAlign w:val="bottom"/>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bottom"/>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август</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сентябрь</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октябрь</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ноябрь</w:t>
            </w:r>
          </w:p>
        </w:tc>
        <w:tc>
          <w:tcPr>
            <w:tcW w:w="617" w:type="pct"/>
            <w:shd w:val="clear" w:color="auto" w:fill="auto"/>
            <w:vAlign w:val="bottom"/>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bottom"/>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декабрь</w:t>
            </w:r>
          </w:p>
        </w:tc>
        <w:tc>
          <w:tcPr>
            <w:tcW w:w="617" w:type="pct"/>
            <w:vAlign w:val="center"/>
          </w:tcPr>
          <w:p w:rsidR="00CD1F03" w:rsidRPr="00000685" w:rsidRDefault="00CD1F03" w:rsidP="00CD1F03">
            <w:pPr>
              <w:pStyle w:val="1fffb"/>
            </w:pPr>
          </w:p>
        </w:tc>
        <w:tc>
          <w:tcPr>
            <w:tcW w:w="622" w:type="pct"/>
            <w:shd w:val="clear" w:color="auto" w:fill="auto"/>
            <w:vAlign w:val="center"/>
          </w:tcPr>
          <w:p w:rsidR="00CD1F03" w:rsidRDefault="00CD1F03" w:rsidP="00CD1F03">
            <w:pPr>
              <w:pStyle w:val="1fffb"/>
              <w:rPr>
                <w:rFonts w:ascii="Arial CYR" w:hAnsi="Arial CYR" w:cs="Times New Roman"/>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vAlign w:val="center"/>
          </w:tcPr>
          <w:p w:rsidR="00CD1F03" w:rsidRPr="00000685" w:rsidRDefault="00CD1F03" w:rsidP="00CD1F03">
            <w:pPr>
              <w:pStyle w:val="1fffb"/>
            </w:pPr>
          </w:p>
        </w:tc>
        <w:tc>
          <w:tcPr>
            <w:tcW w:w="603" w:type="pct"/>
            <w:shd w:val="clear" w:color="auto" w:fill="auto"/>
            <w:vAlign w:val="center"/>
          </w:tcPr>
          <w:p w:rsidR="00CD1F03" w:rsidRDefault="00CD1F03" w:rsidP="00CD1F03">
            <w:pPr>
              <w:pStyle w:val="1fffb"/>
              <w:rPr>
                <w:rFonts w:ascii="Arial CYR" w:hAnsi="Arial CYR" w:cs="Times New Roman"/>
              </w:rPr>
            </w:pPr>
          </w:p>
        </w:tc>
        <w:tc>
          <w:tcPr>
            <w:tcW w:w="816" w:type="pct"/>
            <w:shd w:val="clear" w:color="auto" w:fill="auto"/>
            <w:vAlign w:val="center"/>
          </w:tcPr>
          <w:p w:rsidR="00CD1F03" w:rsidRDefault="00CD1F03" w:rsidP="00CD1F03">
            <w:pPr>
              <w:pStyle w:val="1fffb"/>
              <w:rPr>
                <w:rFonts w:ascii="Arial CYR" w:hAnsi="Arial CYR"/>
              </w:rPr>
            </w:pPr>
          </w:p>
        </w:tc>
      </w:tr>
    </w:tbl>
    <w:p w:rsidR="00C25060" w:rsidRPr="002F679F" w:rsidRDefault="00C25060" w:rsidP="006B0E1D">
      <w:pPr>
        <w:spacing w:after="0" w:line="360" w:lineRule="auto"/>
        <w:ind w:firstLine="708"/>
        <w:rPr>
          <w:rFonts w:ascii="Times New Roman" w:eastAsia="Calibri" w:hAnsi="Times New Roman" w:cs="Times New Roman"/>
          <w:szCs w:val="24"/>
        </w:rPr>
      </w:pPr>
    </w:p>
    <w:p w:rsidR="00C25060" w:rsidRPr="002F679F" w:rsidRDefault="00C25060" w:rsidP="00B5461F">
      <w:pPr>
        <w:pStyle w:val="11ff3"/>
        <w:rPr>
          <w:w w:val="100"/>
          <w:kern w:val="0"/>
        </w:rPr>
      </w:pPr>
      <w:r w:rsidRPr="002F679F">
        <w:rPr>
          <w:w w:val="100"/>
          <w:kern w:val="0"/>
        </w:rPr>
        <w:t>Здесь следует отметить, что указанный баланс потребления сформирован на основании заявленной потребителями тепловой энергии, договорной мощности теплоиспользующего оборудования. В связи с различием заявленного и фактического использования мощности, указанный баланс:</w:t>
      </w:r>
    </w:p>
    <w:p w:rsidR="00C25060" w:rsidRPr="002F679F" w:rsidRDefault="00C25060" w:rsidP="00C25060">
      <w:pPr>
        <w:pStyle w:val="113"/>
        <w:rPr>
          <w:rFonts w:eastAsia="Calibri"/>
        </w:rPr>
      </w:pPr>
      <w:r w:rsidRPr="002F679F">
        <w:rPr>
          <w:rFonts w:eastAsia="Calibri"/>
        </w:rPr>
        <w:t xml:space="preserve">является вариантом, использования </w:t>
      </w:r>
      <w:proofErr w:type="spellStart"/>
      <w:r w:rsidRPr="002F679F">
        <w:rPr>
          <w:rFonts w:eastAsia="Calibri"/>
        </w:rPr>
        <w:t>теплоэнергоресурсов</w:t>
      </w:r>
      <w:proofErr w:type="spellEnd"/>
      <w:r w:rsidRPr="002F679F">
        <w:rPr>
          <w:rFonts w:eastAsia="Calibri"/>
        </w:rPr>
        <w:t xml:space="preserve"> в объемах мощности, на которую потребитель получил право пользования, установленного условиями договоров теплоснабжения, заключенных в установленном действующим законодательством порядке и определяется как инерционный вариант развития схем теплоснабжения, предусматривающим ограниченное использование мощности (по факту юридического удержания неиспользуемых объемов, в отсутствие </w:t>
      </w:r>
      <w:proofErr w:type="spellStart"/>
      <w:r w:rsidRPr="002F679F">
        <w:rPr>
          <w:rFonts w:eastAsia="Calibri"/>
        </w:rPr>
        <w:t>двухставочных</w:t>
      </w:r>
      <w:proofErr w:type="spellEnd"/>
      <w:r w:rsidRPr="002F679F">
        <w:rPr>
          <w:rFonts w:eastAsia="Calibri"/>
        </w:rPr>
        <w:t xml:space="preserve"> тарифов и договоров на резервирование мощности);</w:t>
      </w:r>
    </w:p>
    <w:p w:rsidR="00C25060" w:rsidRPr="002F679F" w:rsidRDefault="00C25060" w:rsidP="00C25060">
      <w:pPr>
        <w:pStyle w:val="113"/>
        <w:rPr>
          <w:rFonts w:eastAsia="Calibri"/>
        </w:rPr>
      </w:pPr>
      <w:r w:rsidRPr="002F679F">
        <w:rPr>
          <w:rFonts w:eastAsia="Calibri"/>
        </w:rPr>
        <w:t>подлежит корректировке при формировании реальных балансов, цель которых:</w:t>
      </w:r>
    </w:p>
    <w:p w:rsidR="00C25060" w:rsidRPr="002F679F" w:rsidRDefault="00C25060" w:rsidP="00C25060">
      <w:pPr>
        <w:pStyle w:val="113"/>
        <w:rPr>
          <w:rFonts w:eastAsia="Calibri"/>
        </w:rPr>
      </w:pPr>
      <w:r w:rsidRPr="002F679F">
        <w:rPr>
          <w:rFonts w:eastAsia="Calibri"/>
        </w:rPr>
        <w:t>минимизация капитальных затрат в сетевые активы и оборудования источников тепловой энергии, направленных на увеличение мощности (пропускной способности);</w:t>
      </w:r>
    </w:p>
    <w:p w:rsidR="00C25060" w:rsidRPr="002F679F" w:rsidRDefault="00C25060" w:rsidP="00C25060">
      <w:pPr>
        <w:pStyle w:val="113"/>
        <w:rPr>
          <w:rFonts w:eastAsia="Calibri"/>
        </w:rPr>
      </w:pPr>
      <w:r w:rsidRPr="002F679F">
        <w:rPr>
          <w:rFonts w:eastAsia="Calibri"/>
        </w:rPr>
        <w:t>минимизация стоимости подключений объектов нового строительства к системам тепловой инфраструктуры;</w:t>
      </w:r>
    </w:p>
    <w:p w:rsidR="00C25060" w:rsidRPr="002F679F" w:rsidRDefault="00C25060" w:rsidP="00C25060">
      <w:pPr>
        <w:pStyle w:val="113"/>
        <w:rPr>
          <w:rFonts w:eastAsia="Calibri"/>
        </w:rPr>
      </w:pPr>
      <w:proofErr w:type="gramStart"/>
      <w:r w:rsidRPr="002F679F">
        <w:rPr>
          <w:rFonts w:eastAsia="Calibri"/>
        </w:rPr>
        <w:t xml:space="preserve">безусловное исполнение условий действующего законодательства, по реализации установленного приоритета комбинированной выработки, за счет существующего потенциала установленной мощности существующих источников работающих в комбинированном цикле, при условии </w:t>
      </w:r>
      <w:r w:rsidRPr="002F679F">
        <w:rPr>
          <w:rFonts w:eastAsia="Calibri"/>
        </w:rPr>
        <w:lastRenderedPageBreak/>
        <w:t>эффективности производимых в узел инвестиций (затраты на комплексный перевод нагрузки потребителей в зону покрытия источника, осуществляющего комбинированную выработку не должны превышать затрат на реконструкцию/строительство существующих источников с переводом работы в комбинированный цикл;</w:t>
      </w:r>
      <w:proofErr w:type="gramEnd"/>
    </w:p>
    <w:p w:rsidR="00C25060" w:rsidRPr="002F679F" w:rsidRDefault="00C25060" w:rsidP="00C25060">
      <w:pPr>
        <w:pStyle w:val="113"/>
        <w:rPr>
          <w:rFonts w:eastAsia="Calibri"/>
        </w:rPr>
      </w:pPr>
      <w:r w:rsidRPr="002F679F">
        <w:rPr>
          <w:rFonts w:eastAsia="Calibri"/>
        </w:rPr>
        <w:t>обязательный учет исполнения условий 261-ФЗ, в части планирования снижения нагрузки существующих потребительских систем во всех расчетных сроках за счет реализации программ повышения энергетической эффективности в потребительском секторе.</w:t>
      </w:r>
    </w:p>
    <w:p w:rsidR="003E5D98" w:rsidRPr="002F679F" w:rsidRDefault="00C25060" w:rsidP="00B07E35">
      <w:pPr>
        <w:pStyle w:val="11ff3"/>
        <w:rPr>
          <w:w w:val="100"/>
          <w:kern w:val="0"/>
        </w:rPr>
      </w:pPr>
      <w:r w:rsidRPr="002F679F">
        <w:rPr>
          <w:w w:val="100"/>
          <w:kern w:val="0"/>
        </w:rPr>
        <w:t>Соответственно комплекс технических решений, учитываемый в схеме теплоснабжения, предусматривает, все вышеуказанные факторы в балансе мощности, определяемые</w:t>
      </w:r>
      <w:r w:rsidR="00B07E35">
        <w:rPr>
          <w:w w:val="100"/>
          <w:kern w:val="0"/>
        </w:rPr>
        <w:t xml:space="preserve"> рамками эффективного сценария.</w:t>
      </w:r>
    </w:p>
    <w:p w:rsidR="006B0E1D" w:rsidRPr="002F679F" w:rsidRDefault="00C25060" w:rsidP="00CD5F27">
      <w:pPr>
        <w:pStyle w:val="20"/>
        <w:widowControl w:val="0"/>
        <w:spacing w:before="240" w:line="240" w:lineRule="auto"/>
        <w:textAlignment w:val="baseline"/>
        <w:rPr>
          <w:rFonts w:cs="Times New Roman"/>
        </w:rPr>
      </w:pPr>
      <w:bookmarkStart w:id="205" w:name="_Toc78674730"/>
      <w:bookmarkStart w:id="206" w:name="_Toc84970967"/>
      <w:bookmarkStart w:id="207" w:name="_Toc116943334"/>
      <w:r w:rsidRPr="002F679F">
        <w:rPr>
          <w:rFonts w:cs="Times New Roman"/>
        </w:rPr>
        <w:t>Описание существующих нормативов потребления тепловой энергии для населения на отопление и горячее водоснабж</w:t>
      </w:r>
      <w:bookmarkEnd w:id="205"/>
      <w:bookmarkEnd w:id="206"/>
      <w:r w:rsidR="006B0E1D" w:rsidRPr="002F679F">
        <w:rPr>
          <w:rFonts w:cs="Times New Roman"/>
        </w:rPr>
        <w:t>ение</w:t>
      </w:r>
      <w:bookmarkEnd w:id="207"/>
    </w:p>
    <w:p w:rsidR="006B0E1D" w:rsidRPr="002F679F" w:rsidRDefault="006B0E1D" w:rsidP="00B5461F">
      <w:pPr>
        <w:pStyle w:val="11ff3"/>
        <w:rPr>
          <w:w w:val="100"/>
          <w:kern w:val="0"/>
        </w:rPr>
      </w:pPr>
      <w:proofErr w:type="gramStart"/>
      <w:r w:rsidRPr="002F679F">
        <w:rPr>
          <w:w w:val="100"/>
          <w:kern w:val="0"/>
        </w:rPr>
        <w:t>В соответствии с «Правилами установления и определения нормативов потребления коммунальных услуг (утв. постановлением Правительства РФ от 23 мая 2006 г. N 306) (в редакции постановления Правительства РФ от 28 марта 2012 г. N 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w:t>
      </w:r>
      <w:proofErr w:type="gramEnd"/>
      <w:r w:rsidRPr="002F679F">
        <w:rPr>
          <w:w w:val="100"/>
          <w:kern w:val="0"/>
        </w:rPr>
        <w:t xml:space="preserve">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коммунальных услуг учитываются следующие конструктивные и технические параметры многоквартирного дома или жилого дома:</w:t>
      </w:r>
    </w:p>
    <w:p w:rsidR="006B0E1D" w:rsidRPr="002F679F" w:rsidRDefault="006B0E1D" w:rsidP="006B0E1D">
      <w:pPr>
        <w:pStyle w:val="113"/>
      </w:pPr>
      <w:r w:rsidRPr="002F679F">
        <w:t>в отношении горячего водоснабжения - этажность, износ внутридомовых инженерных систем, вид системы теплоснабжения (</w:t>
      </w:r>
      <w:r w:rsidR="00BF376C">
        <w:t>закрытая</w:t>
      </w:r>
      <w:r w:rsidRPr="002F679F">
        <w:t xml:space="preserve">, </w:t>
      </w:r>
      <w:r w:rsidR="00BF376C">
        <w:t>закрытая</w:t>
      </w:r>
      <w:r w:rsidRPr="002F679F">
        <w:t>);</w:t>
      </w:r>
    </w:p>
    <w:p w:rsidR="006B0E1D" w:rsidRPr="002F679F" w:rsidRDefault="006B0E1D" w:rsidP="006B0E1D">
      <w:pPr>
        <w:pStyle w:val="113"/>
      </w:pPr>
      <w:r w:rsidRPr="002F679F">
        <w:t>в отношении отопления - материал стен, крыши, объем жилых помещений, площадь ограждающих конструкций и окон, износ внутридомовых инженерных систем.</w:t>
      </w:r>
    </w:p>
    <w:p w:rsidR="006B0E1D" w:rsidRPr="002F679F" w:rsidRDefault="006B0E1D" w:rsidP="00B5461F">
      <w:pPr>
        <w:pStyle w:val="11ff3"/>
        <w:rPr>
          <w:w w:val="100"/>
          <w:kern w:val="0"/>
        </w:rPr>
      </w:pPr>
      <w:r w:rsidRPr="002F679F">
        <w:rPr>
          <w:w w:val="100"/>
          <w:kern w:val="0"/>
        </w:rPr>
        <w:t>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w:t>
      </w:r>
    </w:p>
    <w:p w:rsidR="006B0E1D" w:rsidRPr="002F679F" w:rsidRDefault="006B0E1D" w:rsidP="00B5461F">
      <w:pPr>
        <w:pStyle w:val="11ff3"/>
        <w:rPr>
          <w:w w:val="100"/>
          <w:kern w:val="0"/>
        </w:rPr>
      </w:pPr>
      <w:r w:rsidRPr="002F679F">
        <w:rPr>
          <w:w w:val="100"/>
          <w:kern w:val="0"/>
        </w:rPr>
        <w:lastRenderedPageBreak/>
        <w:t xml:space="preserve">При выборе </w:t>
      </w:r>
      <w:proofErr w:type="gramStart"/>
      <w:r w:rsidRPr="002F679F">
        <w:rPr>
          <w:w w:val="100"/>
          <w:kern w:val="0"/>
        </w:rPr>
        <w:t>единицы измерения нормативов потребления коммунальных услуг</w:t>
      </w:r>
      <w:proofErr w:type="gramEnd"/>
      <w:r w:rsidRPr="002F679F">
        <w:rPr>
          <w:w w:val="100"/>
          <w:kern w:val="0"/>
        </w:rPr>
        <w:t xml:space="preserve"> используются следующие показатели:</w:t>
      </w:r>
    </w:p>
    <w:p w:rsidR="006B0E1D" w:rsidRPr="002F679F" w:rsidRDefault="006B0E1D" w:rsidP="00B5461F">
      <w:pPr>
        <w:pStyle w:val="11ff3"/>
        <w:rPr>
          <w:w w:val="100"/>
          <w:kern w:val="0"/>
        </w:rPr>
      </w:pPr>
      <w:r w:rsidRPr="002F679F">
        <w:rPr>
          <w:smallCaps/>
          <w:w w:val="100"/>
          <w:kern w:val="0"/>
        </w:rPr>
        <w:t xml:space="preserve">в </w:t>
      </w:r>
      <w:r w:rsidRPr="002F679F">
        <w:rPr>
          <w:w w:val="100"/>
          <w:kern w:val="0"/>
        </w:rPr>
        <w:t>отношении горячего водоснабжения:</w:t>
      </w:r>
    </w:p>
    <w:p w:rsidR="006B0E1D" w:rsidRPr="002F679F" w:rsidRDefault="006B0E1D" w:rsidP="006B0E1D">
      <w:pPr>
        <w:pStyle w:val="113"/>
      </w:pPr>
      <w:r w:rsidRPr="002F679F">
        <w:t>в жилых помещениях - куб. метр на 1 человека;</w:t>
      </w:r>
    </w:p>
    <w:p w:rsidR="006B0E1D" w:rsidRPr="002F679F" w:rsidRDefault="006B0E1D" w:rsidP="006B0E1D">
      <w:pPr>
        <w:pStyle w:val="113"/>
      </w:pPr>
      <w:r w:rsidRPr="002F679F">
        <w:t>на общедомовые нужды - куб. метр на 1 кв. метр общей площади помещений, входящих в состав общего имущества в многоквартирном доме.</w:t>
      </w:r>
    </w:p>
    <w:p w:rsidR="006B0E1D" w:rsidRPr="002F679F" w:rsidRDefault="006B0E1D" w:rsidP="00B5461F">
      <w:pPr>
        <w:pStyle w:val="11ff3"/>
        <w:rPr>
          <w:w w:val="100"/>
          <w:kern w:val="0"/>
        </w:rPr>
      </w:pPr>
      <w:r w:rsidRPr="002F679F">
        <w:rPr>
          <w:w w:val="100"/>
          <w:kern w:val="0"/>
        </w:rPr>
        <w:t>в отношении отопления:</w:t>
      </w:r>
    </w:p>
    <w:p w:rsidR="006B0E1D" w:rsidRPr="002F679F" w:rsidRDefault="006B0E1D" w:rsidP="006B0E1D">
      <w:pPr>
        <w:pStyle w:val="113"/>
      </w:pPr>
      <w:r w:rsidRPr="002F679F">
        <w:t>в жилых помещениях - Гкал на 1 кв. метр общей площади всех помещений в многоквартирном доме или жилого дома;</w:t>
      </w:r>
    </w:p>
    <w:p w:rsidR="006B0E1D" w:rsidRPr="002F679F" w:rsidRDefault="006B0E1D" w:rsidP="006B0E1D">
      <w:pPr>
        <w:pStyle w:val="113"/>
      </w:pPr>
      <w:r w:rsidRPr="002F679F">
        <w:t>на общедомовые нужды - Гкал на 1 кв. метр общей площади всех помещений в многоквартирном доме.</w:t>
      </w:r>
    </w:p>
    <w:p w:rsidR="006B0E1D" w:rsidRPr="002F679F" w:rsidRDefault="006B0E1D" w:rsidP="00B5461F">
      <w:pPr>
        <w:pStyle w:val="11ff3"/>
        <w:rPr>
          <w:w w:val="100"/>
          <w:kern w:val="0"/>
        </w:rPr>
      </w:pPr>
      <w:r w:rsidRPr="002F679F">
        <w:rPr>
          <w:w w:val="100"/>
          <w:kern w:val="0"/>
        </w:rPr>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p w:rsidR="00D0426A" w:rsidRPr="00D0426A" w:rsidRDefault="00D0426A" w:rsidP="00D0426A">
      <w:pPr>
        <w:spacing w:after="0" w:line="360" w:lineRule="auto"/>
        <w:ind w:firstLine="709"/>
        <w:jc w:val="both"/>
        <w:rPr>
          <w:rFonts w:ascii="Times New Roman" w:eastAsia="Calibri" w:hAnsi="Times New Roman" w:cs="Times New Roman"/>
          <w:bCs/>
          <w:iCs/>
          <w:color w:val="0A0A0C"/>
          <w:w w:val="105"/>
          <w:kern w:val="28"/>
          <w:sz w:val="24"/>
          <w:szCs w:val="24"/>
          <w:lang w:eastAsia="en-US"/>
        </w:rPr>
      </w:pPr>
      <w:proofErr w:type="gramStart"/>
      <w:r w:rsidRPr="00D0426A">
        <w:rPr>
          <w:rFonts w:ascii="Times New Roman" w:eastAsia="Calibri" w:hAnsi="Times New Roman" w:cs="Times New Roman"/>
          <w:bCs/>
          <w:iCs/>
          <w:color w:val="0A0A0C"/>
          <w:w w:val="105"/>
          <w:kern w:val="28"/>
          <w:sz w:val="24"/>
          <w:szCs w:val="24"/>
          <w:lang w:eastAsia="en-US"/>
        </w:rPr>
        <w:t>Нормативы потребления коммунальных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 по 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гражданами,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проживающими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многоквартирных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или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жилых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территории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Ленинградской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области,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утвержденные</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постановлением</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Правительства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Ленинградской</w:t>
      </w:r>
      <w:r w:rsidRPr="00D0426A">
        <w:rPr>
          <w:rFonts w:ascii="Times New Roman" w:eastAsia="Calibri" w:hAnsi="Times New Roman" w:cs="Times New Roman"/>
          <w:bCs/>
          <w:iCs/>
          <w:color w:val="0A0A0C"/>
          <w:spacing w:val="16"/>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области</w:t>
      </w:r>
      <w:r w:rsidRPr="00D0426A">
        <w:rPr>
          <w:rFonts w:ascii="Times New Roman" w:eastAsia="Calibri" w:hAnsi="Times New Roman" w:cs="Times New Roman"/>
          <w:bCs/>
          <w:iCs/>
          <w:color w:val="0A0A0C"/>
          <w:spacing w:val="16"/>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от 24 ноября 2010 г. N 313 «Об утверждении нормативов потребления коммунальных услуг по холодному водоснабжению, водоотведению, горячему водоснабжению и отоплению гражданами, проживающими в многоквартирных домах или жилых домах на территории Ленинградской области, при отсутствии приборов учета</w:t>
      </w:r>
      <w:proofErr w:type="gramEnd"/>
      <w:r w:rsidRPr="00D0426A">
        <w:rPr>
          <w:rFonts w:ascii="Times New Roman" w:eastAsia="Calibri" w:hAnsi="Times New Roman" w:cs="Times New Roman"/>
          <w:bCs/>
          <w:iCs/>
          <w:color w:val="0A0A0C"/>
          <w:w w:val="105"/>
          <w:kern w:val="28"/>
          <w:sz w:val="24"/>
          <w:szCs w:val="24"/>
          <w:lang w:eastAsia="en-US"/>
        </w:rPr>
        <w:t>»,</w:t>
      </w:r>
      <w:r w:rsidRPr="00D0426A">
        <w:rPr>
          <w:rFonts w:ascii="Times New Roman" w:eastAsia="Calibri" w:hAnsi="Times New Roman" w:cs="Times New Roman"/>
          <w:bCs/>
          <w:iCs/>
          <w:color w:val="0A0A0C"/>
          <w:spacing w:val="1"/>
          <w:w w:val="105"/>
          <w:kern w:val="28"/>
          <w:sz w:val="24"/>
          <w:szCs w:val="24"/>
          <w:lang w:eastAsia="en-US"/>
        </w:rPr>
        <w:t xml:space="preserve"> </w:t>
      </w:r>
      <w:proofErr w:type="gramStart"/>
      <w:r w:rsidRPr="00D0426A">
        <w:rPr>
          <w:rFonts w:ascii="Times New Roman" w:eastAsia="Calibri" w:hAnsi="Times New Roman" w:cs="Times New Roman"/>
          <w:bCs/>
          <w:iCs/>
          <w:color w:val="0A0A0C"/>
          <w:w w:val="105"/>
          <w:kern w:val="28"/>
          <w:sz w:val="24"/>
          <w:szCs w:val="24"/>
          <w:lang w:eastAsia="en-US"/>
        </w:rPr>
        <w:t>представлены</w:t>
      </w:r>
      <w:proofErr w:type="gramEnd"/>
      <w:r w:rsidRPr="00D0426A">
        <w:rPr>
          <w:rFonts w:ascii="Times New Roman" w:eastAsia="Calibri" w:hAnsi="Times New Roman" w:cs="Times New Roman"/>
          <w:bCs/>
          <w:iCs/>
          <w:color w:val="0A0A0C"/>
          <w:w w:val="105"/>
          <w:kern w:val="28"/>
          <w:sz w:val="24"/>
          <w:szCs w:val="24"/>
          <w:lang w:eastAsia="en-US"/>
        </w:rPr>
        <w:t xml:space="preserve"> 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таблице.</w:t>
      </w:r>
    </w:p>
    <w:p w:rsidR="00D0426A" w:rsidRPr="00D0426A" w:rsidRDefault="00D0426A" w:rsidP="00D0426A">
      <w:pPr>
        <w:spacing w:after="0" w:line="360" w:lineRule="auto"/>
        <w:ind w:firstLine="709"/>
        <w:jc w:val="both"/>
        <w:rPr>
          <w:rFonts w:ascii="Times New Roman" w:eastAsia="Calibri" w:hAnsi="Times New Roman" w:cs="Times New Roman"/>
          <w:bCs/>
          <w:iCs/>
          <w:color w:val="0A0A0C"/>
          <w:spacing w:val="-1"/>
          <w:w w:val="105"/>
          <w:kern w:val="28"/>
          <w:sz w:val="24"/>
          <w:szCs w:val="24"/>
          <w:lang w:eastAsia="en-US"/>
        </w:rPr>
      </w:pPr>
      <w:r w:rsidRPr="00D0426A">
        <w:rPr>
          <w:rFonts w:ascii="Times New Roman" w:eastAsia="Calibri" w:hAnsi="Times New Roman" w:cs="Times New Roman"/>
          <w:bCs/>
          <w:iCs/>
          <w:color w:val="0A0A0C"/>
          <w:w w:val="105"/>
          <w:kern w:val="28"/>
          <w:sz w:val="24"/>
          <w:szCs w:val="24"/>
          <w:u w:val="single"/>
          <w:lang w:eastAsia="en-US"/>
        </w:rPr>
        <w:t>Таблица 1.5.5.1 – Нормативы</w:t>
      </w:r>
      <w:r w:rsidRPr="00D0426A">
        <w:rPr>
          <w:rFonts w:ascii="Times New Roman" w:eastAsia="Calibri" w:hAnsi="Times New Roman" w:cs="Times New Roman"/>
          <w:bCs/>
          <w:iCs/>
          <w:color w:val="0A0A0C"/>
          <w:w w:val="105"/>
          <w:kern w:val="28"/>
          <w:sz w:val="24"/>
          <w:szCs w:val="24"/>
          <w:u w:val="single"/>
          <w:lang w:eastAsia="en-US"/>
        </w:rPr>
        <w:tab/>
        <w:t>потребления</w:t>
      </w:r>
      <w:r w:rsidRPr="00D0426A">
        <w:rPr>
          <w:rFonts w:ascii="Times New Roman" w:eastAsia="Calibri" w:hAnsi="Times New Roman" w:cs="Times New Roman"/>
          <w:bCs/>
          <w:iCs/>
          <w:color w:val="0A0A0C"/>
          <w:w w:val="105"/>
          <w:kern w:val="28"/>
          <w:sz w:val="24"/>
          <w:szCs w:val="24"/>
          <w:u w:val="single"/>
          <w:lang w:eastAsia="en-US"/>
        </w:rPr>
        <w:tab/>
        <w:t xml:space="preserve">коммунальных </w:t>
      </w:r>
      <w:r>
        <w:rPr>
          <w:rFonts w:ascii="Times New Roman" w:eastAsia="Calibri" w:hAnsi="Times New Roman" w:cs="Times New Roman"/>
          <w:bCs/>
          <w:iCs/>
          <w:color w:val="0A0A0C"/>
          <w:w w:val="105"/>
          <w:kern w:val="28"/>
          <w:sz w:val="24"/>
          <w:szCs w:val="24"/>
          <w:u w:val="single"/>
          <w:lang w:eastAsia="en-US"/>
        </w:rPr>
        <w:t xml:space="preserve"> </w:t>
      </w:r>
      <w:r w:rsidRPr="00D0426A">
        <w:rPr>
          <w:rFonts w:ascii="Times New Roman" w:eastAsia="Calibri" w:hAnsi="Times New Roman" w:cs="Times New Roman"/>
          <w:bCs/>
          <w:iCs/>
          <w:color w:val="0A0A0C"/>
          <w:w w:val="105"/>
          <w:kern w:val="28"/>
          <w:sz w:val="24"/>
          <w:szCs w:val="24"/>
          <w:u w:val="single"/>
          <w:lang w:eastAsia="en-US"/>
        </w:rPr>
        <w:t>услуг</w:t>
      </w:r>
      <w:r>
        <w:rPr>
          <w:rFonts w:ascii="Times New Roman" w:eastAsia="Calibri" w:hAnsi="Times New Roman" w:cs="Times New Roman"/>
          <w:bCs/>
          <w:iCs/>
          <w:color w:val="0A0A0C"/>
          <w:w w:val="105"/>
          <w:kern w:val="28"/>
          <w:sz w:val="24"/>
          <w:szCs w:val="24"/>
          <w:u w:val="single"/>
          <w:lang w:eastAsia="en-US"/>
        </w:rPr>
        <w:t xml:space="preserve"> </w:t>
      </w:r>
      <w:r w:rsidRPr="00D0426A">
        <w:rPr>
          <w:rFonts w:ascii="Times New Roman" w:eastAsia="Calibri" w:hAnsi="Times New Roman" w:cs="Times New Roman"/>
          <w:bCs/>
          <w:iCs/>
          <w:color w:val="0A0A0C"/>
          <w:spacing w:val="-2"/>
          <w:w w:val="105"/>
          <w:kern w:val="28"/>
          <w:sz w:val="24"/>
          <w:szCs w:val="24"/>
          <w:u w:val="single"/>
          <w:lang w:eastAsia="en-US"/>
        </w:rPr>
        <w:t>по</w:t>
      </w:r>
      <w:r w:rsidRPr="00D0426A">
        <w:rPr>
          <w:rFonts w:ascii="Times New Roman" w:eastAsia="Calibri" w:hAnsi="Times New Roman" w:cs="Times New Roman"/>
          <w:bCs/>
          <w:iCs/>
          <w:color w:val="0A0A0C"/>
          <w:spacing w:val="-62"/>
          <w:w w:val="105"/>
          <w:kern w:val="28"/>
          <w:sz w:val="24"/>
          <w:szCs w:val="24"/>
          <w:u w:val="single"/>
          <w:lang w:eastAsia="en-US"/>
        </w:rPr>
        <w:t xml:space="preserve">      </w:t>
      </w:r>
      <w:r w:rsidRPr="00D0426A">
        <w:rPr>
          <w:rFonts w:ascii="Times New Roman" w:eastAsia="Calibri" w:hAnsi="Times New Roman" w:cs="Times New Roman"/>
          <w:bCs/>
          <w:iCs/>
          <w:color w:val="0A0A0C"/>
          <w:w w:val="105"/>
          <w:kern w:val="28"/>
          <w:sz w:val="24"/>
          <w:szCs w:val="24"/>
          <w:u w:val="single"/>
          <w:lang w:eastAsia="en-US"/>
        </w:rPr>
        <w:t>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
        <w:gridCol w:w="6200"/>
        <w:gridCol w:w="2660"/>
      </w:tblGrid>
      <w:tr w:rsidR="00B07E35" w:rsidRPr="00D0426A" w:rsidTr="002B3518">
        <w:trPr>
          <w:trHeight w:val="20"/>
          <w:tblHeader/>
        </w:trPr>
        <w:tc>
          <w:tcPr>
            <w:tcW w:w="270" w:type="pct"/>
          </w:tcPr>
          <w:p w:rsidR="00B07E35" w:rsidRPr="00D0426A" w:rsidRDefault="00B07E35" w:rsidP="00D0426A">
            <w:pPr>
              <w:jc w:val="center"/>
              <w:rPr>
                <w:rFonts w:ascii="Times New Roman" w:hAnsi="Times New Roman" w:cs="Times New Roman"/>
                <w:bCs/>
                <w:sz w:val="20"/>
                <w:szCs w:val="26"/>
                <w:lang w:eastAsia="ru-RU"/>
              </w:rPr>
            </w:pPr>
            <w:r w:rsidRPr="00D0426A">
              <w:rPr>
                <w:rFonts w:ascii="Times New Roman" w:hAnsi="Times New Roman" w:cs="Times New Roman"/>
                <w:bCs/>
                <w:w w:val="99"/>
                <w:sz w:val="20"/>
                <w:szCs w:val="26"/>
                <w:lang w:eastAsia="ru-RU"/>
              </w:rPr>
              <w:t>N</w:t>
            </w:r>
          </w:p>
        </w:tc>
        <w:tc>
          <w:tcPr>
            <w:tcW w:w="3310" w:type="pct"/>
            <w:vMerge w:val="restart"/>
          </w:tcPr>
          <w:p w:rsidR="00B07E35" w:rsidRPr="00D0426A" w:rsidRDefault="00B07E35" w:rsidP="00D0426A">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Классификационные</w:t>
            </w:r>
            <w:proofErr w:type="spellEnd"/>
            <w:r w:rsidRPr="00D0426A">
              <w:rPr>
                <w:rFonts w:ascii="Times New Roman" w:hAnsi="Times New Roman" w:cs="Times New Roman"/>
                <w:bCs/>
                <w:spacing w:val="-5"/>
                <w:sz w:val="20"/>
                <w:szCs w:val="26"/>
                <w:lang w:eastAsia="ru-RU"/>
              </w:rPr>
              <w:t xml:space="preserve"> </w:t>
            </w:r>
            <w:proofErr w:type="spellStart"/>
            <w:r w:rsidRPr="00D0426A">
              <w:rPr>
                <w:rFonts w:ascii="Times New Roman" w:hAnsi="Times New Roman" w:cs="Times New Roman"/>
                <w:bCs/>
                <w:sz w:val="20"/>
                <w:szCs w:val="26"/>
                <w:lang w:eastAsia="ru-RU"/>
              </w:rPr>
              <w:t>группы</w:t>
            </w:r>
            <w:proofErr w:type="spellEnd"/>
            <w:r w:rsidRPr="00D0426A">
              <w:rPr>
                <w:rFonts w:ascii="Times New Roman" w:hAnsi="Times New Roman" w:cs="Times New Roman"/>
                <w:bCs/>
                <w:spacing w:val="-2"/>
                <w:sz w:val="20"/>
                <w:szCs w:val="26"/>
                <w:lang w:eastAsia="ru-RU"/>
              </w:rPr>
              <w:t xml:space="preserve"> </w:t>
            </w:r>
            <w:proofErr w:type="spellStart"/>
            <w:r w:rsidRPr="00D0426A">
              <w:rPr>
                <w:rFonts w:ascii="Times New Roman" w:hAnsi="Times New Roman" w:cs="Times New Roman"/>
                <w:bCs/>
                <w:sz w:val="20"/>
                <w:szCs w:val="26"/>
                <w:lang w:eastAsia="ru-RU"/>
              </w:rPr>
              <w:t>многоквартирных</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домов</w:t>
            </w:r>
            <w:proofErr w:type="spellEnd"/>
          </w:p>
          <w:p w:rsidR="00B07E35" w:rsidRPr="00D0426A" w:rsidRDefault="00B07E35"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и</w:t>
            </w:r>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жилых</w:t>
            </w:r>
            <w:proofErr w:type="spellEnd"/>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домов</w:t>
            </w:r>
            <w:proofErr w:type="spellEnd"/>
          </w:p>
        </w:tc>
        <w:tc>
          <w:tcPr>
            <w:tcW w:w="1420" w:type="pct"/>
            <w:vMerge w:val="restart"/>
          </w:tcPr>
          <w:p w:rsidR="00B07E35" w:rsidRPr="00D0426A" w:rsidRDefault="00B07E35" w:rsidP="00D0426A">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Норматив</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потребления</w:t>
            </w:r>
            <w:proofErr w:type="spellEnd"/>
          </w:p>
          <w:p w:rsidR="00B07E35" w:rsidRPr="00B07E35" w:rsidRDefault="00B07E35" w:rsidP="00D0426A">
            <w:pPr>
              <w:jc w:val="center"/>
              <w:rPr>
                <w:rFonts w:ascii="Times New Roman" w:hAnsi="Times New Roman" w:cs="Times New Roman"/>
                <w:bCs/>
                <w:sz w:val="20"/>
                <w:szCs w:val="26"/>
                <w:lang w:val="ru-RU" w:eastAsia="ru-RU"/>
              </w:rPr>
            </w:pPr>
            <w:r w:rsidRPr="00D0426A">
              <w:rPr>
                <w:rFonts w:ascii="Times New Roman" w:hAnsi="Times New Roman" w:cs="Times New Roman"/>
                <w:bCs/>
                <w:sz w:val="20"/>
                <w:szCs w:val="26"/>
                <w:lang w:val="ru-RU" w:eastAsia="ru-RU"/>
              </w:rPr>
              <w:t>Гкал/кв.</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м</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общей площади жилых помещений</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в</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месяц</w:t>
            </w:r>
          </w:p>
        </w:tc>
      </w:tr>
      <w:tr w:rsidR="00B07E35" w:rsidRPr="00D0426A" w:rsidTr="002B3518">
        <w:trPr>
          <w:trHeight w:val="20"/>
          <w:tblHeader/>
        </w:trPr>
        <w:tc>
          <w:tcPr>
            <w:tcW w:w="270" w:type="pct"/>
          </w:tcPr>
          <w:p w:rsidR="00B07E35" w:rsidRPr="00D0426A" w:rsidRDefault="00B07E35"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п/п</w:t>
            </w:r>
          </w:p>
        </w:tc>
        <w:tc>
          <w:tcPr>
            <w:tcW w:w="3310" w:type="pct"/>
            <w:vMerge/>
          </w:tcPr>
          <w:p w:rsidR="00B07E35" w:rsidRPr="00D0426A" w:rsidRDefault="00B07E35" w:rsidP="00D0426A">
            <w:pPr>
              <w:jc w:val="center"/>
              <w:rPr>
                <w:rFonts w:ascii="Times New Roman" w:hAnsi="Times New Roman" w:cs="Times New Roman"/>
                <w:bCs/>
                <w:sz w:val="20"/>
                <w:szCs w:val="26"/>
                <w:lang w:eastAsia="ru-RU"/>
              </w:rPr>
            </w:pPr>
          </w:p>
        </w:tc>
        <w:tc>
          <w:tcPr>
            <w:tcW w:w="1420" w:type="pct"/>
            <w:vMerge/>
          </w:tcPr>
          <w:p w:rsidR="00B07E35" w:rsidRPr="00D0426A" w:rsidRDefault="00B07E35" w:rsidP="00D0426A">
            <w:pPr>
              <w:jc w:val="center"/>
              <w:rPr>
                <w:rFonts w:ascii="Times New Roman" w:hAnsi="Times New Roman" w:cs="Times New Roman"/>
                <w:bCs/>
                <w:sz w:val="20"/>
                <w:szCs w:val="26"/>
                <w:lang w:val="ru-RU" w:eastAsia="ru-RU"/>
              </w:rPr>
            </w:pPr>
          </w:p>
        </w:tc>
      </w:tr>
      <w:tr w:rsidR="00D0426A" w:rsidRPr="00D0426A" w:rsidTr="002B3518">
        <w:trPr>
          <w:trHeight w:val="20"/>
        </w:trPr>
        <w:tc>
          <w:tcPr>
            <w:tcW w:w="27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1</w:t>
            </w:r>
          </w:p>
        </w:tc>
        <w:tc>
          <w:tcPr>
            <w:tcW w:w="3310" w:type="pct"/>
          </w:tcPr>
          <w:p w:rsidR="00D0426A" w:rsidRPr="00D0426A" w:rsidRDefault="00D0426A" w:rsidP="00D0426A">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до</w:t>
            </w:r>
            <w:proofErr w:type="spellEnd"/>
            <w:r w:rsidRPr="00D0426A">
              <w:rPr>
                <w:rFonts w:ascii="Times New Roman" w:hAnsi="Times New Roman" w:cs="Times New Roman"/>
                <w:bCs/>
                <w:spacing w:val="-2"/>
                <w:sz w:val="20"/>
                <w:szCs w:val="26"/>
                <w:lang w:eastAsia="ru-RU"/>
              </w:rPr>
              <w:t xml:space="preserve"> </w:t>
            </w:r>
            <w:r w:rsidRPr="00D0426A">
              <w:rPr>
                <w:rFonts w:ascii="Times New Roman" w:hAnsi="Times New Roman" w:cs="Times New Roman"/>
                <w:bCs/>
                <w:sz w:val="20"/>
                <w:szCs w:val="26"/>
                <w:lang w:eastAsia="ru-RU"/>
              </w:rPr>
              <w:t>1945</w:t>
            </w:r>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года</w:t>
            </w:r>
            <w:proofErr w:type="spellEnd"/>
          </w:p>
        </w:tc>
        <w:tc>
          <w:tcPr>
            <w:tcW w:w="142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0,0207</w:t>
            </w:r>
          </w:p>
        </w:tc>
      </w:tr>
      <w:tr w:rsidR="00D0426A" w:rsidRPr="00D0426A" w:rsidTr="002B3518">
        <w:trPr>
          <w:trHeight w:val="20"/>
        </w:trPr>
        <w:tc>
          <w:tcPr>
            <w:tcW w:w="27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2</w:t>
            </w:r>
          </w:p>
        </w:tc>
        <w:tc>
          <w:tcPr>
            <w:tcW w:w="3310" w:type="pct"/>
          </w:tcPr>
          <w:p w:rsidR="00D0426A" w:rsidRPr="00D0426A" w:rsidRDefault="00D0426A" w:rsidP="00D0426A">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2"/>
                <w:sz w:val="20"/>
                <w:szCs w:val="26"/>
                <w:lang w:eastAsia="ru-RU"/>
              </w:rPr>
              <w:t xml:space="preserve"> </w:t>
            </w:r>
            <w:r w:rsidRPr="00D0426A">
              <w:rPr>
                <w:rFonts w:ascii="Times New Roman" w:hAnsi="Times New Roman" w:cs="Times New Roman"/>
                <w:bCs/>
                <w:sz w:val="20"/>
                <w:szCs w:val="26"/>
                <w:lang w:eastAsia="ru-RU"/>
              </w:rPr>
              <w:t>1946-1970</w:t>
            </w:r>
            <w:r w:rsidRPr="00D0426A">
              <w:rPr>
                <w:rFonts w:ascii="Times New Roman" w:hAnsi="Times New Roman" w:cs="Times New Roman"/>
                <w:bCs/>
                <w:spacing w:val="-2"/>
                <w:sz w:val="20"/>
                <w:szCs w:val="26"/>
                <w:lang w:eastAsia="ru-RU"/>
              </w:rPr>
              <w:t xml:space="preserve"> </w:t>
            </w:r>
            <w:proofErr w:type="spellStart"/>
            <w:r w:rsidRPr="00D0426A">
              <w:rPr>
                <w:rFonts w:ascii="Times New Roman" w:hAnsi="Times New Roman" w:cs="Times New Roman"/>
                <w:bCs/>
                <w:sz w:val="20"/>
                <w:szCs w:val="26"/>
                <w:lang w:eastAsia="ru-RU"/>
              </w:rPr>
              <w:t>годов</w:t>
            </w:r>
            <w:proofErr w:type="spellEnd"/>
          </w:p>
        </w:tc>
        <w:tc>
          <w:tcPr>
            <w:tcW w:w="142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0,0173</w:t>
            </w:r>
          </w:p>
        </w:tc>
      </w:tr>
      <w:tr w:rsidR="00D0426A" w:rsidRPr="00D0426A" w:rsidTr="002B3518">
        <w:trPr>
          <w:trHeight w:val="20"/>
        </w:trPr>
        <w:tc>
          <w:tcPr>
            <w:tcW w:w="27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3</w:t>
            </w:r>
          </w:p>
        </w:tc>
        <w:tc>
          <w:tcPr>
            <w:tcW w:w="3310" w:type="pct"/>
          </w:tcPr>
          <w:p w:rsidR="00D0426A" w:rsidRPr="00D0426A" w:rsidRDefault="00D0426A" w:rsidP="00D0426A">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2"/>
                <w:sz w:val="20"/>
                <w:szCs w:val="26"/>
                <w:lang w:eastAsia="ru-RU"/>
              </w:rPr>
              <w:t xml:space="preserve"> </w:t>
            </w:r>
            <w:r w:rsidRPr="00D0426A">
              <w:rPr>
                <w:rFonts w:ascii="Times New Roman" w:hAnsi="Times New Roman" w:cs="Times New Roman"/>
                <w:bCs/>
                <w:sz w:val="20"/>
                <w:szCs w:val="26"/>
                <w:lang w:eastAsia="ru-RU"/>
              </w:rPr>
              <w:t>1971-1999</w:t>
            </w:r>
            <w:r w:rsidRPr="00D0426A">
              <w:rPr>
                <w:rFonts w:ascii="Times New Roman" w:hAnsi="Times New Roman" w:cs="Times New Roman"/>
                <w:bCs/>
                <w:spacing w:val="-2"/>
                <w:sz w:val="20"/>
                <w:szCs w:val="26"/>
                <w:lang w:eastAsia="ru-RU"/>
              </w:rPr>
              <w:t xml:space="preserve"> </w:t>
            </w:r>
            <w:proofErr w:type="spellStart"/>
            <w:r w:rsidRPr="00D0426A">
              <w:rPr>
                <w:rFonts w:ascii="Times New Roman" w:hAnsi="Times New Roman" w:cs="Times New Roman"/>
                <w:bCs/>
                <w:sz w:val="20"/>
                <w:szCs w:val="26"/>
                <w:lang w:eastAsia="ru-RU"/>
              </w:rPr>
              <w:t>годов</w:t>
            </w:r>
            <w:proofErr w:type="spellEnd"/>
          </w:p>
        </w:tc>
        <w:tc>
          <w:tcPr>
            <w:tcW w:w="142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0,0166</w:t>
            </w:r>
          </w:p>
        </w:tc>
      </w:tr>
      <w:tr w:rsidR="00D0426A" w:rsidRPr="00D0426A" w:rsidTr="002B3518">
        <w:trPr>
          <w:trHeight w:val="20"/>
        </w:trPr>
        <w:tc>
          <w:tcPr>
            <w:tcW w:w="27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4</w:t>
            </w:r>
          </w:p>
        </w:tc>
        <w:tc>
          <w:tcPr>
            <w:tcW w:w="3310" w:type="pct"/>
          </w:tcPr>
          <w:p w:rsidR="00D0426A" w:rsidRPr="00D0426A" w:rsidRDefault="00D0426A" w:rsidP="00D0426A">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после</w:t>
            </w:r>
            <w:proofErr w:type="spellEnd"/>
            <w:r w:rsidRPr="00D0426A">
              <w:rPr>
                <w:rFonts w:ascii="Times New Roman" w:hAnsi="Times New Roman" w:cs="Times New Roman"/>
                <w:bCs/>
                <w:spacing w:val="-5"/>
                <w:sz w:val="20"/>
                <w:szCs w:val="26"/>
                <w:lang w:eastAsia="ru-RU"/>
              </w:rPr>
              <w:t xml:space="preserve"> </w:t>
            </w:r>
            <w:r w:rsidRPr="00D0426A">
              <w:rPr>
                <w:rFonts w:ascii="Times New Roman" w:hAnsi="Times New Roman" w:cs="Times New Roman"/>
                <w:bCs/>
                <w:sz w:val="20"/>
                <w:szCs w:val="26"/>
                <w:lang w:eastAsia="ru-RU"/>
              </w:rPr>
              <w:t>1999</w:t>
            </w:r>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года</w:t>
            </w:r>
            <w:proofErr w:type="spellEnd"/>
          </w:p>
        </w:tc>
        <w:tc>
          <w:tcPr>
            <w:tcW w:w="142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0,0099</w:t>
            </w:r>
          </w:p>
        </w:tc>
      </w:tr>
    </w:tbl>
    <w:p w:rsidR="00D0426A" w:rsidRPr="00D0426A" w:rsidRDefault="00D0426A" w:rsidP="00D0426A">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Примечания:</w:t>
      </w:r>
    </w:p>
    <w:p w:rsidR="00D0426A" w:rsidRPr="00D0426A" w:rsidRDefault="00D0426A" w:rsidP="00D0426A">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Нормативы</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потребления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коммунальной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установлены</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соответствии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требованиями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качеству</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коммунальных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предусмотренными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законодательными</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w:t>
      </w:r>
      <w:r w:rsidRPr="00D0426A">
        <w:rPr>
          <w:rFonts w:ascii="Times New Roman" w:eastAsia="Calibri" w:hAnsi="Times New Roman" w:cs="Times New Roman"/>
          <w:bCs/>
          <w:iCs/>
          <w:color w:val="0A0A0C"/>
          <w:spacing w:val="-4"/>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иными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нормативными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правовыми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актами</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Российской</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Федерации.</w:t>
      </w:r>
    </w:p>
    <w:p w:rsidR="00D0426A" w:rsidRPr="00D0426A" w:rsidRDefault="00D0426A" w:rsidP="00D0426A">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lastRenderedPageBreak/>
        <w:t>При определении нормативов потребления коммунальной услуги по 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учтены конструктивные и технические параметры многоквартирного дома или жилого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материал</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стен,</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крыши,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объем</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жилых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помещений,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площадь</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ограждающих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конструкций и окон, износ внутридомовых инженерных коммуникаций и оборудования, 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также</w:t>
      </w:r>
      <w:r w:rsidRPr="00D0426A">
        <w:rPr>
          <w:rFonts w:ascii="Times New Roman" w:eastAsia="Calibri" w:hAnsi="Times New Roman" w:cs="Times New Roman"/>
          <w:bCs/>
          <w:iCs/>
          <w:color w:val="0A0A0C"/>
          <w:spacing w:val="-5"/>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количество</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этажей</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год</w:t>
      </w:r>
      <w:r w:rsidRPr="00D0426A">
        <w:rPr>
          <w:rFonts w:ascii="Times New Roman" w:eastAsia="Calibri" w:hAnsi="Times New Roman" w:cs="Times New Roman"/>
          <w:bCs/>
          <w:iCs/>
          <w:color w:val="0A0A0C"/>
          <w:spacing w:val="-4"/>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постройки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многоквартирного</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w:t>
      </w:r>
      <w:r w:rsidRPr="00D0426A">
        <w:rPr>
          <w:rFonts w:ascii="Times New Roman" w:eastAsia="Calibri" w:hAnsi="Times New Roman" w:cs="Times New Roman"/>
          <w:bCs/>
          <w:iCs/>
          <w:color w:val="0A0A0C"/>
          <w:spacing w:val="-4"/>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после</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1999</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года).</w:t>
      </w:r>
    </w:p>
    <w:p w:rsidR="00D0426A" w:rsidRPr="00D0426A" w:rsidRDefault="00D0426A" w:rsidP="00D0426A">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норматив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отопления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включен</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расход</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тепловой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энергии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исходя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из</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расчета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расхода на 1 кв. м площади жилых помещений для обеспечения температурного режима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жилых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помещений,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содержания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общего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имущества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многоквартирного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учетом</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требований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качеству</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данной</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коммунальной</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услуги.</w:t>
      </w:r>
    </w:p>
    <w:p w:rsidR="00D0426A" w:rsidRPr="00D0426A" w:rsidRDefault="00D0426A" w:rsidP="00D0426A">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Нормативы потребления коммунальной</w:t>
      </w:r>
      <w:r w:rsidRPr="00D0426A">
        <w:rPr>
          <w:rFonts w:ascii="Times New Roman" w:eastAsia="Calibri" w:hAnsi="Times New Roman" w:cs="Times New Roman"/>
          <w:bCs/>
          <w:iCs/>
          <w:color w:val="0A0A0C"/>
          <w:spacing w:val="60"/>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услуги по отоплению распространяются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на</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общежития (коммунальные</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квартиры).</w:t>
      </w:r>
    </w:p>
    <w:p w:rsidR="006B0E1D" w:rsidRPr="002F679F" w:rsidRDefault="00D0426A" w:rsidP="00D0426A">
      <w:pPr>
        <w:pStyle w:val="11ff3"/>
        <w:rPr>
          <w:w w:val="100"/>
          <w:kern w:val="0"/>
        </w:rPr>
      </w:pPr>
      <w:r w:rsidRPr="00D0426A">
        <w:rPr>
          <w:rFonts w:asciiTheme="minorHAnsi" w:eastAsiaTheme="minorEastAsia" w:hAnsiTheme="minorHAnsi" w:cstheme="minorBidi"/>
          <w:bCs w:val="0"/>
          <w:iCs w:val="0"/>
          <w:color w:val="auto"/>
          <w:w w:val="100"/>
          <w:kern w:val="0"/>
          <w:sz w:val="22"/>
          <w:szCs w:val="22"/>
          <w:lang w:eastAsia="ru-RU"/>
        </w:rPr>
        <w:t>При расчетах нагрузки на отопление жилых зданий используются удельные</w:t>
      </w:r>
      <w:r w:rsidRPr="00D0426A">
        <w:rPr>
          <w:rFonts w:asciiTheme="minorHAnsi" w:eastAsiaTheme="minorEastAsia" w:hAnsiTheme="minorHAnsi" w:cstheme="minorBidi"/>
          <w:bCs w:val="0"/>
          <w:iCs w:val="0"/>
          <w:color w:val="auto"/>
          <w:spacing w:val="1"/>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расходы тепловой энергии, принимаемые в зависимости от характеристики зданий</w:t>
      </w:r>
      <w:r w:rsidRPr="00D0426A">
        <w:rPr>
          <w:rFonts w:asciiTheme="minorHAnsi" w:eastAsiaTheme="minorEastAsia" w:hAnsiTheme="minorHAnsi" w:cstheme="minorBidi"/>
          <w:bCs w:val="0"/>
          <w:iCs w:val="0"/>
          <w:color w:val="auto"/>
          <w:spacing w:val="1"/>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(год</w:t>
      </w:r>
      <w:r w:rsidRPr="00D0426A">
        <w:rPr>
          <w:rFonts w:asciiTheme="minorHAnsi" w:eastAsiaTheme="minorEastAsia" w:hAnsiTheme="minorHAnsi" w:cstheme="minorBidi"/>
          <w:bCs w:val="0"/>
          <w:iCs w:val="0"/>
          <w:color w:val="auto"/>
          <w:spacing w:val="-3"/>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постройки,</w:t>
      </w:r>
      <w:r w:rsidRPr="00D0426A">
        <w:rPr>
          <w:rFonts w:asciiTheme="minorHAnsi" w:eastAsiaTheme="minorEastAsia" w:hAnsiTheme="minorHAnsi" w:cstheme="minorBidi"/>
          <w:bCs w:val="0"/>
          <w:iCs w:val="0"/>
          <w:color w:val="auto"/>
          <w:spacing w:val="-2"/>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этажность</w:t>
      </w:r>
      <w:r w:rsidRPr="00D0426A">
        <w:rPr>
          <w:rFonts w:asciiTheme="minorHAnsi" w:eastAsiaTheme="minorEastAsia" w:hAnsiTheme="minorHAnsi" w:cstheme="minorBidi"/>
          <w:bCs w:val="0"/>
          <w:iCs w:val="0"/>
          <w:color w:val="auto"/>
          <w:spacing w:val="-3"/>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и</w:t>
      </w:r>
      <w:r w:rsidRPr="00D0426A">
        <w:rPr>
          <w:rFonts w:asciiTheme="minorHAnsi" w:eastAsiaTheme="minorEastAsia" w:hAnsiTheme="minorHAnsi" w:cstheme="minorBidi"/>
          <w:bCs w:val="0"/>
          <w:iCs w:val="0"/>
          <w:color w:val="auto"/>
          <w:spacing w:val="-2"/>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пр.).</w:t>
      </w:r>
    </w:p>
    <w:p w:rsidR="006B0E1D" w:rsidRPr="002F679F" w:rsidRDefault="006B0E1D" w:rsidP="00B5461F">
      <w:pPr>
        <w:pStyle w:val="11ff3"/>
        <w:rPr>
          <w:w w:val="100"/>
          <w:kern w:val="0"/>
          <w:lang w:bidi="en-US"/>
        </w:rPr>
        <w:sectPr w:rsidR="006B0E1D" w:rsidRPr="002F679F" w:rsidSect="008D4F9D">
          <w:footerReference w:type="default" r:id="rId27"/>
          <w:footerReference w:type="first" r:id="rId28"/>
          <w:pgSz w:w="11907" w:h="16839" w:code="9"/>
          <w:pgMar w:top="1134" w:right="850" w:bottom="1134" w:left="1701" w:header="680" w:footer="284" w:gutter="0"/>
          <w:cols w:space="708"/>
          <w:docGrid w:linePitch="360"/>
        </w:sectPr>
      </w:pPr>
    </w:p>
    <w:p w:rsidR="00C25060" w:rsidRPr="002F679F" w:rsidRDefault="00C25060" w:rsidP="006B0E1D">
      <w:pPr>
        <w:pStyle w:val="20"/>
        <w:spacing w:before="0" w:after="0"/>
        <w:jc w:val="left"/>
        <w:rPr>
          <w:rFonts w:cs="Times New Roman"/>
        </w:rPr>
      </w:pPr>
      <w:bookmarkStart w:id="208" w:name="_Toc78674731"/>
      <w:bookmarkStart w:id="209" w:name="_Toc84970968"/>
      <w:bookmarkStart w:id="210" w:name="_Toc116943335"/>
      <w:r w:rsidRPr="002F679F">
        <w:rPr>
          <w:rFonts w:cs="Times New Roman"/>
        </w:rPr>
        <w:lastRenderedPageBreak/>
        <w:t>Описание сравнения величины договорной и расчетной тепловой нагрузки по зоне действия каждого источника тепловой энергии</w:t>
      </w:r>
      <w:bookmarkEnd w:id="208"/>
      <w:bookmarkEnd w:id="209"/>
      <w:bookmarkEnd w:id="210"/>
    </w:p>
    <w:p w:rsidR="00C25060" w:rsidRPr="002F679F" w:rsidRDefault="00C25060" w:rsidP="00B5461F">
      <w:pPr>
        <w:pStyle w:val="11ff3"/>
        <w:rPr>
          <w:w w:val="100"/>
          <w:kern w:val="0"/>
        </w:rPr>
      </w:pPr>
      <w:r w:rsidRPr="002F679F">
        <w:rPr>
          <w:w w:val="100"/>
          <w:kern w:val="0"/>
        </w:rPr>
        <w:t xml:space="preserve">Значения договорных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соответствуют </w:t>
      </w:r>
      <w:proofErr w:type="gramStart"/>
      <w:r w:rsidRPr="002F679F">
        <w:rPr>
          <w:w w:val="100"/>
          <w:kern w:val="0"/>
        </w:rPr>
        <w:t>фактическим</w:t>
      </w:r>
      <w:proofErr w:type="gramEnd"/>
      <w:r w:rsidRPr="002F679F">
        <w:rPr>
          <w:w w:val="100"/>
          <w:kern w:val="0"/>
        </w:rPr>
        <w:t>.</w:t>
      </w:r>
    </w:p>
    <w:p w:rsidR="002D2A4F" w:rsidRPr="002F679F" w:rsidRDefault="002D2A4F" w:rsidP="00B5461F">
      <w:pPr>
        <w:pStyle w:val="11ff3"/>
        <w:rPr>
          <w:w w:val="100"/>
          <w:kern w:val="0"/>
        </w:rPr>
        <w:sectPr w:rsidR="002D2A4F" w:rsidRPr="002F679F" w:rsidSect="00C25060">
          <w:pgSz w:w="11907" w:h="16839" w:code="9"/>
          <w:pgMar w:top="851" w:right="1134" w:bottom="851" w:left="1701" w:header="680" w:footer="284" w:gutter="0"/>
          <w:cols w:space="708"/>
          <w:docGrid w:linePitch="360"/>
        </w:sectPr>
      </w:pPr>
    </w:p>
    <w:p w:rsidR="00C25060" w:rsidRPr="002F679F" w:rsidRDefault="00C25060" w:rsidP="00C25060">
      <w:pPr>
        <w:pStyle w:val="19"/>
        <w:spacing w:line="240" w:lineRule="auto"/>
        <w:ind w:left="0" w:firstLine="0"/>
        <w:rPr>
          <w:spacing w:val="0"/>
        </w:rPr>
      </w:pPr>
      <w:bookmarkStart w:id="211" w:name="_Toc78674732"/>
      <w:bookmarkStart w:id="212" w:name="_Toc84970969"/>
      <w:bookmarkStart w:id="213" w:name="_Toc116943336"/>
      <w:r w:rsidRPr="002F679F">
        <w:rPr>
          <w:spacing w:val="0"/>
        </w:rPr>
        <w:lastRenderedPageBreak/>
        <w:t>Балансы тепловой мощности и тепловой нагрузки</w:t>
      </w:r>
      <w:bookmarkEnd w:id="211"/>
      <w:bookmarkEnd w:id="212"/>
      <w:bookmarkEnd w:id="213"/>
    </w:p>
    <w:p w:rsidR="00C25060" w:rsidRPr="002F679F" w:rsidRDefault="00CD5F27" w:rsidP="00C25060">
      <w:pPr>
        <w:pStyle w:val="20"/>
        <w:rPr>
          <w:rFonts w:cs="Times New Roman"/>
        </w:rPr>
      </w:pPr>
      <w:bookmarkStart w:id="214" w:name="_Toc78674733"/>
      <w:bookmarkStart w:id="215" w:name="_Toc84970970"/>
      <w:bookmarkStart w:id="216" w:name="_Toc116943337"/>
      <w:proofErr w:type="gramStart"/>
      <w:r w:rsidRPr="002F679F">
        <w:rPr>
          <w:rFonts w:cs="Times New Roman"/>
        </w:rPr>
        <w:t>О</w:t>
      </w:r>
      <w:r w:rsidR="00C25060" w:rsidRPr="002F679F">
        <w:rPr>
          <w:rFonts w:cs="Times New Roman"/>
        </w:rPr>
        <w:t>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214"/>
      <w:bookmarkEnd w:id="215"/>
      <w:bookmarkEnd w:id="216"/>
      <w:proofErr w:type="gramEnd"/>
    </w:p>
    <w:p w:rsidR="00C25060" w:rsidRPr="002F679F" w:rsidRDefault="00C25060" w:rsidP="00B5461F">
      <w:pPr>
        <w:pStyle w:val="11ff3"/>
        <w:rPr>
          <w:w w:val="100"/>
          <w:kern w:val="0"/>
        </w:rPr>
      </w:pPr>
      <w:r w:rsidRPr="002F679F">
        <w:rPr>
          <w:w w:val="100"/>
          <w:kern w:val="0"/>
        </w:rPr>
        <w:t>Существующие и перспективные балансы тепловой мощности и тепловой нагрузки составляются в соответствии с п. 8 ПП РФ от 03.04.</w:t>
      </w:r>
      <w:r w:rsidR="007C28E9">
        <w:rPr>
          <w:w w:val="100"/>
          <w:kern w:val="0"/>
        </w:rPr>
        <w:t>2022</w:t>
      </w:r>
      <w:r w:rsidRPr="002F679F">
        <w:rPr>
          <w:w w:val="100"/>
          <w:kern w:val="0"/>
        </w:rPr>
        <w:t xml:space="preserve"> г. №405 «О внесении изменений в некоторые акты Правительства Российской Федерации».</w:t>
      </w:r>
    </w:p>
    <w:p w:rsidR="00C25060" w:rsidRPr="002F679F" w:rsidRDefault="00C25060" w:rsidP="00B5461F">
      <w:pPr>
        <w:pStyle w:val="11ff3"/>
        <w:rPr>
          <w:w w:val="100"/>
          <w:kern w:val="0"/>
        </w:rPr>
      </w:pPr>
      <w:r w:rsidRPr="002F679F">
        <w:rPr>
          <w:w w:val="100"/>
          <w:kern w:val="0"/>
        </w:rPr>
        <w:t>В таблице представлены существующие балансы тепловой мощности в соответствии с Приложением 6 Методических рекомендаций по разработке Схем теплоснабжения.</w:t>
      </w:r>
    </w:p>
    <w:p w:rsidR="00C25060" w:rsidRPr="002F679F" w:rsidRDefault="00C25060" w:rsidP="00C25060">
      <w:pPr>
        <w:rPr>
          <w:rFonts w:ascii="Times New Roman" w:eastAsia="Calibri" w:hAnsi="Times New Roman" w:cs="Times New Roman"/>
        </w:rPr>
        <w:sectPr w:rsidR="00C25060" w:rsidRPr="002F679F" w:rsidSect="00C25060">
          <w:pgSz w:w="11907" w:h="16839" w:code="9"/>
          <w:pgMar w:top="851" w:right="1134" w:bottom="851" w:left="1701" w:header="680" w:footer="284" w:gutter="0"/>
          <w:cols w:space="708"/>
          <w:docGrid w:linePitch="360"/>
        </w:sectPr>
      </w:pPr>
      <w:bookmarkStart w:id="217" w:name="_Toc527706881"/>
    </w:p>
    <w:p w:rsidR="000F32DC" w:rsidRPr="002F679F" w:rsidRDefault="00C25060" w:rsidP="00B07E35">
      <w:pPr>
        <w:pStyle w:val="afffffffffffffff"/>
        <w:ind w:firstLine="709"/>
        <w:rPr>
          <w:b/>
          <w:bCs/>
          <w:szCs w:val="24"/>
        </w:rPr>
      </w:pPr>
      <w:proofErr w:type="gramStart"/>
      <w:r w:rsidRPr="002F679F">
        <w:lastRenderedPageBreak/>
        <w:t xml:space="preserve">Таблица </w:t>
      </w:r>
      <w:r w:rsidR="00FD7E24" w:rsidRPr="002F679F">
        <w:t>1.</w:t>
      </w:r>
      <w:r w:rsidR="00E20195" w:rsidRPr="002F679F">
        <w:t>6.1.1</w:t>
      </w:r>
      <w:r w:rsidRPr="002F679F">
        <w:t xml:space="preserve"> – Балансы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по горячей воде</w:t>
      </w:r>
      <w:bookmarkEnd w:id="217"/>
      <w:proofErr w:type="gramEnd"/>
    </w:p>
    <w:tbl>
      <w:tblPr>
        <w:tblW w:w="5000" w:type="pct"/>
        <w:tblLook w:val="04A0" w:firstRow="1" w:lastRow="0" w:firstColumn="1" w:lastColumn="0" w:noHBand="0" w:noVBand="1"/>
      </w:tblPr>
      <w:tblGrid>
        <w:gridCol w:w="2584"/>
        <w:gridCol w:w="1508"/>
        <w:gridCol w:w="1458"/>
        <w:gridCol w:w="1305"/>
        <w:gridCol w:w="1072"/>
        <w:gridCol w:w="1087"/>
        <w:gridCol w:w="1646"/>
        <w:gridCol w:w="1720"/>
        <w:gridCol w:w="1281"/>
        <w:gridCol w:w="1692"/>
      </w:tblGrid>
      <w:tr w:rsidR="00361497" w:rsidRPr="002F679F" w:rsidTr="002B3518">
        <w:trPr>
          <w:trHeight w:val="20"/>
        </w:trPr>
        <w:tc>
          <w:tcPr>
            <w:tcW w:w="8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Источник централизованного теплоснабжения</w:t>
            </w:r>
          </w:p>
        </w:tc>
        <w:tc>
          <w:tcPr>
            <w:tcW w:w="491"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Установленная тепловая мощность, Гкал/</w:t>
            </w:r>
            <w:proofErr w:type="gramStart"/>
            <w:r w:rsidRPr="002F679F">
              <w:t>ч</w:t>
            </w:r>
            <w:proofErr w:type="gramEnd"/>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Фактическая располагаемая тепловая мощность источника, Гкал/</w:t>
            </w:r>
            <w:proofErr w:type="gramStart"/>
            <w:r w:rsidRPr="002F679F">
              <w:t>ч</w:t>
            </w:r>
            <w:proofErr w:type="gramEnd"/>
          </w:p>
        </w:tc>
        <w:tc>
          <w:tcPr>
            <w:tcW w:w="425"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Расход тепловой мощности на собственные нужды, Гкал/</w:t>
            </w:r>
            <w:proofErr w:type="gramStart"/>
            <w:r w:rsidRPr="002F679F">
              <w:t>ч</w:t>
            </w:r>
            <w:proofErr w:type="gramEnd"/>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Тепловая мощность нетто, Гкал/</w:t>
            </w:r>
            <w:proofErr w:type="gramStart"/>
            <w:r w:rsidRPr="002F679F">
              <w:t>ч</w:t>
            </w:r>
            <w:proofErr w:type="gramEnd"/>
          </w:p>
        </w:tc>
        <w:tc>
          <w:tcPr>
            <w:tcW w:w="354"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Потери  мощности в тепловых сетях, Гкал/</w:t>
            </w:r>
            <w:proofErr w:type="gramStart"/>
            <w:r w:rsidRPr="002F679F">
              <w:t>ч</w:t>
            </w:r>
            <w:proofErr w:type="gramEnd"/>
          </w:p>
        </w:tc>
        <w:tc>
          <w:tcPr>
            <w:tcW w:w="536"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Присоединенная тепловая нагрузка (мощность), Гкал/</w:t>
            </w:r>
            <w:proofErr w:type="gramStart"/>
            <w:r w:rsidRPr="002F679F">
              <w:t>ч</w:t>
            </w:r>
            <w:proofErr w:type="gramEnd"/>
          </w:p>
        </w:tc>
        <w:tc>
          <w:tcPr>
            <w:tcW w:w="560"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Тепловая нагрузка с учетом потерь тепловой энергии при транспортировке, Гкал/час</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Дефициты (-) (резерв</w:t>
            </w:r>
            <w:proofErr w:type="gramStart"/>
            <w:r w:rsidRPr="002F679F">
              <w:t>ы(</w:t>
            </w:r>
            <w:proofErr w:type="gramEnd"/>
            <w:r w:rsidRPr="002F679F">
              <w:t>+)) тепловой мощности источников тепла, Гкал/ч</w:t>
            </w:r>
          </w:p>
        </w:tc>
        <w:tc>
          <w:tcPr>
            <w:tcW w:w="551"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Дефициты (-) (резерв</w:t>
            </w:r>
            <w:proofErr w:type="gramStart"/>
            <w:r w:rsidRPr="002F679F">
              <w:t>ы(</w:t>
            </w:r>
            <w:proofErr w:type="gramEnd"/>
            <w:r w:rsidRPr="002F679F">
              <w:t>+)) тепловой мощности источников тепла, %</w:t>
            </w:r>
          </w:p>
        </w:tc>
      </w:tr>
      <w:tr w:rsidR="00361497" w:rsidRPr="002F679F" w:rsidTr="00361497">
        <w:trPr>
          <w:trHeight w:val="20"/>
        </w:trPr>
        <w:tc>
          <w:tcPr>
            <w:tcW w:w="5000" w:type="pct"/>
            <w:gridSpan w:val="10"/>
            <w:tcBorders>
              <w:top w:val="single" w:sz="4" w:space="0" w:color="auto"/>
              <w:left w:val="single" w:sz="4" w:space="0" w:color="auto"/>
              <w:bottom w:val="nil"/>
              <w:right w:val="single" w:sz="4" w:space="0" w:color="auto"/>
            </w:tcBorders>
            <w:shd w:val="clear" w:color="auto" w:fill="auto"/>
            <w:vAlign w:val="center"/>
            <w:hideMark/>
          </w:tcPr>
          <w:p w:rsidR="00361497" w:rsidRPr="002F679F" w:rsidRDefault="007C28E9" w:rsidP="002B3518">
            <w:pPr>
              <w:pStyle w:val="1fffb"/>
            </w:pPr>
            <w:r>
              <w:t>2022</w:t>
            </w:r>
            <w:r w:rsidR="00361497" w:rsidRPr="002F679F">
              <w:t xml:space="preserve"> год</w:t>
            </w:r>
          </w:p>
        </w:tc>
      </w:tr>
      <w:tr w:rsidR="00E0008E" w:rsidRPr="002F679F" w:rsidTr="00573CF5">
        <w:trPr>
          <w:trHeight w:val="20"/>
        </w:trPr>
        <w:tc>
          <w:tcPr>
            <w:tcW w:w="8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008E" w:rsidRDefault="00E0008E" w:rsidP="00E0008E">
            <w:pPr>
              <w:pStyle w:val="1fffb"/>
            </w:pPr>
            <w:r>
              <w:t xml:space="preserve">Котельная д. </w:t>
            </w:r>
            <w:proofErr w:type="spellStart"/>
            <w:r>
              <w:t>Гостицы</w:t>
            </w:r>
            <w:proofErr w:type="spellEnd"/>
          </w:p>
        </w:tc>
        <w:tc>
          <w:tcPr>
            <w:tcW w:w="491" w:type="pct"/>
            <w:tcBorders>
              <w:top w:val="single" w:sz="4" w:space="0" w:color="auto"/>
              <w:left w:val="nil"/>
              <w:bottom w:val="single" w:sz="4" w:space="0" w:color="auto"/>
              <w:right w:val="single" w:sz="4" w:space="0" w:color="auto"/>
            </w:tcBorders>
            <w:shd w:val="clear" w:color="auto" w:fill="auto"/>
            <w:noWrap/>
            <w:vAlign w:val="bottom"/>
            <w:hideMark/>
          </w:tcPr>
          <w:p w:rsidR="00E0008E" w:rsidRDefault="00E0008E" w:rsidP="00E0008E">
            <w:pPr>
              <w:pStyle w:val="1fffb"/>
            </w:pPr>
            <w:r>
              <w:t>6,278</w:t>
            </w:r>
          </w:p>
        </w:tc>
        <w:tc>
          <w:tcPr>
            <w:tcW w:w="475" w:type="pct"/>
            <w:tcBorders>
              <w:top w:val="single" w:sz="4" w:space="0" w:color="auto"/>
              <w:left w:val="nil"/>
              <w:bottom w:val="single" w:sz="4" w:space="0" w:color="auto"/>
              <w:right w:val="single" w:sz="4" w:space="0" w:color="auto"/>
            </w:tcBorders>
            <w:shd w:val="clear" w:color="auto" w:fill="auto"/>
            <w:noWrap/>
            <w:vAlign w:val="center"/>
            <w:hideMark/>
          </w:tcPr>
          <w:p w:rsidR="00E0008E" w:rsidRDefault="00E0008E" w:rsidP="00E0008E">
            <w:pPr>
              <w:pStyle w:val="1fffb"/>
            </w:pPr>
            <w:r>
              <w:t>6,278</w:t>
            </w:r>
          </w:p>
        </w:tc>
        <w:tc>
          <w:tcPr>
            <w:tcW w:w="425" w:type="pct"/>
            <w:tcBorders>
              <w:top w:val="single" w:sz="4" w:space="0" w:color="auto"/>
              <w:left w:val="nil"/>
              <w:bottom w:val="single" w:sz="4" w:space="0" w:color="auto"/>
              <w:right w:val="single" w:sz="4" w:space="0" w:color="auto"/>
            </w:tcBorders>
            <w:shd w:val="clear" w:color="auto" w:fill="auto"/>
            <w:noWrap/>
            <w:vAlign w:val="bottom"/>
            <w:hideMark/>
          </w:tcPr>
          <w:p w:rsidR="00E0008E" w:rsidRDefault="00E0008E" w:rsidP="00E0008E">
            <w:pPr>
              <w:pStyle w:val="1fffb"/>
            </w:pPr>
            <w:r>
              <w:t>0,020</w:t>
            </w:r>
          </w:p>
        </w:tc>
        <w:tc>
          <w:tcPr>
            <w:tcW w:w="349" w:type="pct"/>
            <w:tcBorders>
              <w:top w:val="single" w:sz="4" w:space="0" w:color="auto"/>
              <w:left w:val="nil"/>
              <w:bottom w:val="single" w:sz="4" w:space="0" w:color="auto"/>
              <w:right w:val="single" w:sz="4" w:space="0" w:color="auto"/>
            </w:tcBorders>
            <w:shd w:val="clear" w:color="auto" w:fill="auto"/>
            <w:noWrap/>
            <w:vAlign w:val="center"/>
            <w:hideMark/>
          </w:tcPr>
          <w:p w:rsidR="00E0008E" w:rsidRDefault="00E0008E" w:rsidP="00E0008E">
            <w:pPr>
              <w:pStyle w:val="1fffb"/>
            </w:pPr>
            <w:r>
              <w:t>6,258</w:t>
            </w:r>
          </w:p>
        </w:tc>
        <w:tc>
          <w:tcPr>
            <w:tcW w:w="354" w:type="pct"/>
            <w:tcBorders>
              <w:top w:val="single" w:sz="4" w:space="0" w:color="auto"/>
              <w:left w:val="nil"/>
              <w:bottom w:val="single" w:sz="4" w:space="0" w:color="auto"/>
              <w:right w:val="single" w:sz="4" w:space="0" w:color="auto"/>
            </w:tcBorders>
            <w:shd w:val="clear" w:color="auto" w:fill="auto"/>
            <w:noWrap/>
            <w:vAlign w:val="bottom"/>
            <w:hideMark/>
          </w:tcPr>
          <w:p w:rsidR="00E0008E" w:rsidRDefault="00E0008E" w:rsidP="00E0008E">
            <w:pPr>
              <w:pStyle w:val="1fffb"/>
            </w:pPr>
            <w:r>
              <w:t>0,211</w:t>
            </w:r>
          </w:p>
        </w:tc>
        <w:tc>
          <w:tcPr>
            <w:tcW w:w="536" w:type="pct"/>
            <w:tcBorders>
              <w:top w:val="single" w:sz="4" w:space="0" w:color="auto"/>
              <w:left w:val="nil"/>
              <w:bottom w:val="single" w:sz="4" w:space="0" w:color="auto"/>
              <w:right w:val="single" w:sz="4" w:space="0" w:color="auto"/>
            </w:tcBorders>
            <w:shd w:val="clear" w:color="auto" w:fill="auto"/>
            <w:noWrap/>
            <w:vAlign w:val="bottom"/>
            <w:hideMark/>
          </w:tcPr>
          <w:p w:rsidR="00E0008E" w:rsidRDefault="00E0008E" w:rsidP="00E0008E">
            <w:pPr>
              <w:pStyle w:val="1fffb"/>
            </w:pPr>
            <w:r>
              <w:t>2,91557</w:t>
            </w:r>
          </w:p>
        </w:tc>
        <w:tc>
          <w:tcPr>
            <w:tcW w:w="560" w:type="pct"/>
            <w:tcBorders>
              <w:top w:val="single" w:sz="4" w:space="0" w:color="auto"/>
              <w:left w:val="nil"/>
              <w:bottom w:val="single" w:sz="4" w:space="0" w:color="auto"/>
              <w:right w:val="single" w:sz="4" w:space="0" w:color="auto"/>
            </w:tcBorders>
            <w:shd w:val="clear" w:color="auto" w:fill="auto"/>
            <w:noWrap/>
            <w:vAlign w:val="bottom"/>
            <w:hideMark/>
          </w:tcPr>
          <w:p w:rsidR="00E0008E" w:rsidRDefault="00E0008E" w:rsidP="00E0008E">
            <w:pPr>
              <w:pStyle w:val="1fffb"/>
            </w:pPr>
            <w:r>
              <w:t>3,13</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E0008E" w:rsidRDefault="00E0008E" w:rsidP="00E0008E">
            <w:pPr>
              <w:pStyle w:val="1fffb"/>
            </w:pPr>
            <w:r>
              <w:t>3,13</w:t>
            </w:r>
          </w:p>
        </w:tc>
        <w:tc>
          <w:tcPr>
            <w:tcW w:w="551" w:type="pct"/>
            <w:tcBorders>
              <w:top w:val="single" w:sz="4" w:space="0" w:color="auto"/>
              <w:left w:val="nil"/>
              <w:bottom w:val="single" w:sz="4" w:space="0" w:color="auto"/>
              <w:right w:val="single" w:sz="4" w:space="0" w:color="auto"/>
            </w:tcBorders>
            <w:shd w:val="clear" w:color="auto" w:fill="auto"/>
            <w:noWrap/>
            <w:vAlign w:val="bottom"/>
            <w:hideMark/>
          </w:tcPr>
          <w:p w:rsidR="00E0008E" w:rsidRDefault="00E0008E" w:rsidP="00E0008E">
            <w:pPr>
              <w:pStyle w:val="1fffb"/>
              <w:rPr>
                <w:rFonts w:ascii="Arial" w:hAnsi="Arial" w:cs="Arial"/>
              </w:rPr>
            </w:pPr>
            <w:r>
              <w:rPr>
                <w:rFonts w:ascii="Arial" w:hAnsi="Arial" w:cs="Arial"/>
              </w:rPr>
              <w:t>49,88%</w:t>
            </w:r>
          </w:p>
        </w:tc>
      </w:tr>
    </w:tbl>
    <w:p w:rsidR="00C25060" w:rsidRPr="002F679F" w:rsidRDefault="00C25060" w:rsidP="00C25060">
      <w:pPr>
        <w:keepNext/>
        <w:spacing w:line="240" w:lineRule="auto"/>
        <w:rPr>
          <w:rFonts w:ascii="Times New Roman" w:eastAsia="Calibri" w:hAnsi="Times New Roman" w:cs="Times New Roman"/>
          <w:b/>
          <w:bCs/>
          <w:szCs w:val="24"/>
        </w:rPr>
      </w:pPr>
    </w:p>
    <w:p w:rsidR="00361497" w:rsidRPr="002F679F" w:rsidRDefault="00361497" w:rsidP="00E20195">
      <w:pPr>
        <w:pStyle w:val="11ff3"/>
        <w:rPr>
          <w:w w:val="100"/>
          <w:kern w:val="0"/>
          <w:u w:val="single"/>
        </w:rPr>
      </w:pPr>
      <w:bookmarkStart w:id="218" w:name="sub_115153"/>
    </w:p>
    <w:bookmarkEnd w:id="218"/>
    <w:p w:rsidR="008D4F9D" w:rsidRPr="002F679F" w:rsidRDefault="008D4F9D" w:rsidP="00C25060">
      <w:pPr>
        <w:keepNext/>
        <w:spacing w:line="240" w:lineRule="auto"/>
        <w:rPr>
          <w:rFonts w:ascii="Times New Roman" w:hAnsi="Times New Roman" w:cs="Times New Roman"/>
          <w:sz w:val="20"/>
          <w:szCs w:val="20"/>
        </w:rPr>
        <w:sectPr w:rsidR="008D4F9D" w:rsidRPr="002F679F" w:rsidSect="00E8592F">
          <w:footerReference w:type="default" r:id="rId29"/>
          <w:pgSz w:w="16839" w:h="11907" w:orient="landscape" w:code="9"/>
          <w:pgMar w:top="1701" w:right="851" w:bottom="1134" w:left="851" w:header="567" w:footer="454" w:gutter="0"/>
          <w:cols w:space="708"/>
          <w:docGrid w:linePitch="360"/>
        </w:sectPr>
      </w:pPr>
    </w:p>
    <w:p w:rsidR="00C25060" w:rsidRPr="002F679F" w:rsidRDefault="00C25060" w:rsidP="00C34C13">
      <w:pPr>
        <w:keepNext/>
        <w:spacing w:after="0" w:line="360" w:lineRule="auto"/>
        <w:rPr>
          <w:rFonts w:ascii="Times New Roman" w:hAnsi="Times New Roman" w:cs="Times New Roman"/>
          <w:sz w:val="20"/>
          <w:szCs w:val="20"/>
        </w:rPr>
      </w:pPr>
    </w:p>
    <w:p w:rsidR="00C25060" w:rsidRPr="002F679F" w:rsidRDefault="00C25060" w:rsidP="00C34C13">
      <w:pPr>
        <w:pStyle w:val="20"/>
        <w:keepNext w:val="0"/>
        <w:spacing w:before="0" w:after="0"/>
        <w:rPr>
          <w:rFonts w:cs="Times New Roman"/>
        </w:rPr>
      </w:pPr>
      <w:bookmarkStart w:id="219" w:name="_Toc78674734"/>
      <w:bookmarkStart w:id="220" w:name="_Toc84970971"/>
      <w:bookmarkStart w:id="221" w:name="_Toc116943338"/>
      <w:r w:rsidRPr="002F679F">
        <w:rPr>
          <w:rFonts w:cs="Times New Roman"/>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219"/>
      <w:bookmarkEnd w:id="220"/>
      <w:bookmarkEnd w:id="221"/>
    </w:p>
    <w:p w:rsidR="00C25060" w:rsidRPr="002F679F" w:rsidRDefault="00C25060" w:rsidP="00B5461F">
      <w:pPr>
        <w:pStyle w:val="11ff3"/>
        <w:rPr>
          <w:w w:val="100"/>
          <w:kern w:val="0"/>
        </w:rPr>
      </w:pPr>
      <w:r w:rsidRPr="002F679F">
        <w:rPr>
          <w:w w:val="100"/>
          <w:kern w:val="0"/>
        </w:rPr>
        <w:t>Величина резерва и дефицита тепловой мощности нетто по каждому источнику тепловой энергии представлена в таблице.</w:t>
      </w:r>
    </w:p>
    <w:p w:rsidR="00996D7E" w:rsidRPr="002F679F" w:rsidRDefault="00996D7E" w:rsidP="00B5461F">
      <w:pPr>
        <w:pStyle w:val="11ff3"/>
        <w:rPr>
          <w:w w:val="100"/>
          <w:kern w:val="0"/>
        </w:rPr>
      </w:pPr>
      <w:proofErr w:type="gramStart"/>
      <w:r w:rsidRPr="002F679F">
        <w:rPr>
          <w:w w:val="100"/>
          <w:kern w:val="0"/>
        </w:rPr>
        <w:t>Целью составления балансов установленной, располагаемой тепловой мощности, тепловой мощности нетто, потерь тепловой мощности в тепловых сетях и присоединенной тепловой нагрузки является определение резервов и дефицитов тепловой мощности нетто по каждому источнику тепловой энергии.</w:t>
      </w:r>
      <w:proofErr w:type="gramEnd"/>
    </w:p>
    <w:p w:rsidR="009C77DC" w:rsidRPr="002F679F" w:rsidRDefault="006B0E1D" w:rsidP="00B5461F">
      <w:pPr>
        <w:pStyle w:val="11ff3"/>
        <w:rPr>
          <w:w w:val="100"/>
          <w:kern w:val="0"/>
        </w:rPr>
      </w:pPr>
      <w:r w:rsidRPr="002F679F">
        <w:rPr>
          <w:w w:val="100"/>
          <w:kern w:val="0"/>
        </w:rPr>
        <w:t xml:space="preserve">На данный момент на источниках тепловой энергии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w:t>
      </w:r>
      <w:r w:rsidR="004917BC" w:rsidRPr="002F679F">
        <w:rPr>
          <w:w w:val="100"/>
          <w:kern w:val="0"/>
        </w:rPr>
        <w:t xml:space="preserve">дефицита </w:t>
      </w:r>
      <w:r w:rsidRPr="002F679F">
        <w:rPr>
          <w:w w:val="100"/>
          <w:kern w:val="0"/>
        </w:rPr>
        <w:t>тепловой мощности</w:t>
      </w:r>
      <w:r w:rsidR="004917BC" w:rsidRPr="002F679F">
        <w:rPr>
          <w:w w:val="100"/>
          <w:kern w:val="0"/>
        </w:rPr>
        <w:t xml:space="preserve"> не имеется</w:t>
      </w:r>
      <w:r w:rsidR="009C77DC" w:rsidRPr="002F679F">
        <w:rPr>
          <w:w w:val="100"/>
          <w:kern w:val="0"/>
        </w:rPr>
        <w:t>.</w:t>
      </w:r>
    </w:p>
    <w:p w:rsidR="00C25060" w:rsidRPr="002F679F" w:rsidRDefault="00C25060" w:rsidP="00C25060">
      <w:pPr>
        <w:pStyle w:val="20"/>
        <w:widowControl w:val="0"/>
        <w:spacing w:before="240" w:line="240" w:lineRule="auto"/>
        <w:textAlignment w:val="baseline"/>
        <w:rPr>
          <w:rFonts w:cs="Times New Roman"/>
        </w:rPr>
      </w:pPr>
      <w:bookmarkStart w:id="222" w:name="_Toc78674735"/>
      <w:bookmarkStart w:id="223" w:name="_Toc84970972"/>
      <w:bookmarkStart w:id="224" w:name="_Toc116943339"/>
      <w:r w:rsidRPr="002F679F">
        <w:rPr>
          <w:rFonts w:cs="Times New Roman"/>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22"/>
      <w:bookmarkEnd w:id="223"/>
      <w:bookmarkEnd w:id="224"/>
    </w:p>
    <w:p w:rsidR="00C25060" w:rsidRPr="002F679F" w:rsidRDefault="00C25060" w:rsidP="00B5461F">
      <w:pPr>
        <w:pStyle w:val="11ff3"/>
        <w:rPr>
          <w:w w:val="100"/>
          <w:kern w:val="0"/>
        </w:rPr>
      </w:pPr>
      <w:r w:rsidRPr="002F679F">
        <w:rPr>
          <w:w w:val="100"/>
          <w:kern w:val="0"/>
        </w:rPr>
        <w:t xml:space="preserve">Утвержденные гидравлические режимы, с разработкой пьезометрических графиков и расчетом необходимого напора от источников до наиболее удаленных потребителей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w:t>
      </w:r>
      <w:r w:rsidR="002B3518">
        <w:rPr>
          <w:w w:val="100"/>
          <w:kern w:val="0"/>
        </w:rPr>
        <w:t xml:space="preserve"> </w:t>
      </w:r>
      <w:r w:rsidRPr="002F679F">
        <w:rPr>
          <w:w w:val="100"/>
          <w:kern w:val="0"/>
        </w:rPr>
        <w:t>не разрабатывались.</w:t>
      </w:r>
    </w:p>
    <w:p w:rsidR="00C25060" w:rsidRPr="002F679F" w:rsidRDefault="00C25060" w:rsidP="00B5461F">
      <w:pPr>
        <w:pStyle w:val="11ff3"/>
        <w:rPr>
          <w:w w:val="100"/>
          <w:kern w:val="0"/>
        </w:rPr>
      </w:pPr>
      <w:r w:rsidRPr="002F679F">
        <w:rPr>
          <w:w w:val="100"/>
          <w:kern w:val="0"/>
        </w:rPr>
        <w:t xml:space="preserve">Гидравлические режимы тепловых сетей обусловлены качественным способом регулирования и неизменны на протяжении отопительного периода. </w:t>
      </w:r>
    </w:p>
    <w:p w:rsidR="00C25060" w:rsidRPr="002F679F" w:rsidRDefault="00C25060" w:rsidP="00B5461F">
      <w:pPr>
        <w:pStyle w:val="11ff3"/>
        <w:rPr>
          <w:w w:val="100"/>
          <w:kern w:val="0"/>
        </w:rPr>
      </w:pPr>
      <w:r w:rsidRPr="002F679F">
        <w:rPr>
          <w:w w:val="100"/>
          <w:kern w:val="0"/>
        </w:rPr>
        <w:t>Данные выводы относятся ко всем теплотрассам.</w:t>
      </w:r>
    </w:p>
    <w:p w:rsidR="00C25060" w:rsidRPr="002F679F" w:rsidRDefault="00C25060" w:rsidP="00B5461F">
      <w:pPr>
        <w:pStyle w:val="11ff3"/>
        <w:rPr>
          <w:w w:val="100"/>
          <w:kern w:val="0"/>
        </w:rPr>
      </w:pPr>
      <w:r w:rsidRPr="002F679F">
        <w:rPr>
          <w:w w:val="100"/>
          <w:kern w:val="0"/>
        </w:rPr>
        <w:t xml:space="preserve">1) Давление в отдельных точках системы не превышает пределы прочности, </w:t>
      </w:r>
      <w:proofErr w:type="gramStart"/>
      <w:r w:rsidRPr="002F679F">
        <w:rPr>
          <w:w w:val="100"/>
          <w:kern w:val="0"/>
        </w:rPr>
        <w:t>следовательно</w:t>
      </w:r>
      <w:proofErr w:type="gramEnd"/>
      <w:r w:rsidRPr="002F679F">
        <w:rPr>
          <w:w w:val="100"/>
          <w:kern w:val="0"/>
        </w:rPr>
        <w:t xml:space="preserve"> нет необходимости предусматривать подключение отдельных потребителей по независимой схеме или деление тепловых сетей на зоны с выбором для каждой зоны своей линии статического напора.</w:t>
      </w:r>
    </w:p>
    <w:p w:rsidR="00C25060" w:rsidRPr="002F679F" w:rsidRDefault="00C25060" w:rsidP="00B5461F">
      <w:pPr>
        <w:pStyle w:val="11ff3"/>
        <w:rPr>
          <w:w w:val="100"/>
          <w:kern w:val="0"/>
        </w:rPr>
      </w:pPr>
      <w:r w:rsidRPr="002F679F">
        <w:rPr>
          <w:w w:val="100"/>
          <w:kern w:val="0"/>
        </w:rPr>
        <w:t>2) Так как профиль трассы практически ровный, требование заполнения верхних точек систем теплопотребления, не превышая допустимые давления, выполняется.</w:t>
      </w:r>
    </w:p>
    <w:p w:rsidR="00C25060" w:rsidRPr="002F679F" w:rsidRDefault="00C25060" w:rsidP="00B5461F">
      <w:pPr>
        <w:pStyle w:val="11ff3"/>
        <w:rPr>
          <w:w w:val="100"/>
          <w:kern w:val="0"/>
        </w:rPr>
      </w:pPr>
      <w:r w:rsidRPr="002F679F">
        <w:rPr>
          <w:w w:val="100"/>
          <w:kern w:val="0"/>
        </w:rPr>
        <w:t>3) Напор в любой точке тепловой сети определяется величиной отрезка между данной точкой и линией пьезометрического графика подающей или обратной магистрали.</w:t>
      </w:r>
    </w:p>
    <w:p w:rsidR="00C25060" w:rsidRPr="002F679F" w:rsidRDefault="00C25060" w:rsidP="00B5461F">
      <w:pPr>
        <w:pStyle w:val="11ff3"/>
        <w:rPr>
          <w:w w:val="100"/>
          <w:kern w:val="0"/>
        </w:rPr>
      </w:pPr>
      <w:r w:rsidRPr="002F679F">
        <w:rPr>
          <w:w w:val="100"/>
          <w:kern w:val="0"/>
        </w:rPr>
        <w:t>4) Напоры на входе сетевых насосов и на выходе из источника теплоты, удовлетворяют всем требованиям, предъявляемым к гидравлическому режиму.</w:t>
      </w:r>
    </w:p>
    <w:p w:rsidR="00C25060" w:rsidRPr="002F679F" w:rsidRDefault="00C25060" w:rsidP="00B5461F">
      <w:pPr>
        <w:pStyle w:val="11ff3"/>
        <w:rPr>
          <w:w w:val="100"/>
          <w:kern w:val="0"/>
        </w:rPr>
      </w:pPr>
      <w:r w:rsidRPr="002F679F">
        <w:rPr>
          <w:w w:val="100"/>
          <w:kern w:val="0"/>
        </w:rPr>
        <w:lastRenderedPageBreak/>
        <w:t>5) Так как тепловые сети не большой протяженности и профиль теплотрассы не сложный, для обеспечения требований гидравлического режима, установка подкачивающих насосных и дроссельных станций на подающем и обратном трубопроводах не требуется.</w:t>
      </w:r>
    </w:p>
    <w:p w:rsidR="00C25060" w:rsidRPr="002F679F" w:rsidRDefault="00C25060" w:rsidP="00B5461F">
      <w:pPr>
        <w:pStyle w:val="11ff3"/>
        <w:rPr>
          <w:w w:val="100"/>
          <w:kern w:val="0"/>
        </w:rPr>
      </w:pPr>
      <w:r w:rsidRPr="002F679F">
        <w:rPr>
          <w:w w:val="100"/>
          <w:kern w:val="0"/>
        </w:rPr>
        <w:t>Рекомендации по выполнению мероприятий на тепловых сетях.</w:t>
      </w:r>
    </w:p>
    <w:p w:rsidR="00C25060" w:rsidRPr="002F679F" w:rsidRDefault="00C25060" w:rsidP="00B5461F">
      <w:pPr>
        <w:pStyle w:val="11ff3"/>
        <w:rPr>
          <w:w w:val="100"/>
          <w:kern w:val="0"/>
        </w:rPr>
      </w:pPr>
      <w:r w:rsidRPr="002F679F">
        <w:rPr>
          <w:w w:val="100"/>
          <w:kern w:val="0"/>
        </w:rPr>
        <w:t xml:space="preserve">Для согласованной работы всех </w:t>
      </w:r>
      <w:proofErr w:type="spellStart"/>
      <w:r w:rsidRPr="002F679F">
        <w:rPr>
          <w:w w:val="100"/>
          <w:kern w:val="0"/>
        </w:rPr>
        <w:t>теплопотребителей</w:t>
      </w:r>
      <w:proofErr w:type="spellEnd"/>
      <w:r w:rsidRPr="002F679F">
        <w:rPr>
          <w:w w:val="100"/>
          <w:kern w:val="0"/>
        </w:rPr>
        <w:t xml:space="preserve"> и контроля параметров теплоносителя на отдельно взятом объекте, рекомендуем:</w:t>
      </w:r>
    </w:p>
    <w:p w:rsidR="00C25060" w:rsidRPr="002F679F" w:rsidRDefault="00C25060" w:rsidP="00B5461F">
      <w:pPr>
        <w:pStyle w:val="11ff3"/>
        <w:rPr>
          <w:w w:val="100"/>
          <w:kern w:val="0"/>
        </w:rPr>
      </w:pPr>
      <w:r w:rsidRPr="002F679F">
        <w:rPr>
          <w:w w:val="100"/>
          <w:kern w:val="0"/>
        </w:rPr>
        <w:t>1.</w:t>
      </w:r>
      <w:r w:rsidRPr="002F679F">
        <w:rPr>
          <w:w w:val="100"/>
          <w:kern w:val="0"/>
        </w:rPr>
        <w:tab/>
        <w:t>Промыть систему отопления каждого здания и сооружения включая отопительные приборы.</w:t>
      </w:r>
    </w:p>
    <w:p w:rsidR="00C25060" w:rsidRPr="002F679F" w:rsidRDefault="00C25060" w:rsidP="00B5461F">
      <w:pPr>
        <w:pStyle w:val="11ff3"/>
        <w:rPr>
          <w:w w:val="100"/>
          <w:kern w:val="0"/>
        </w:rPr>
      </w:pPr>
      <w:r w:rsidRPr="002F679F">
        <w:rPr>
          <w:w w:val="100"/>
          <w:kern w:val="0"/>
        </w:rPr>
        <w:t>2.</w:t>
      </w:r>
      <w:r w:rsidRPr="002F679F">
        <w:rPr>
          <w:w w:val="100"/>
          <w:kern w:val="0"/>
        </w:rPr>
        <w:tab/>
        <w:t>Для контроля и регулирования входных и выходных параметров теплоносителя на вводе в здания и сооружения установить контрольно-измерительные приборы прямого действия (манометры, термометры):</w:t>
      </w:r>
    </w:p>
    <w:p w:rsidR="00C25060" w:rsidRPr="002F679F" w:rsidRDefault="00C25060" w:rsidP="00B5461F">
      <w:pPr>
        <w:pStyle w:val="11ff3"/>
        <w:rPr>
          <w:w w:val="100"/>
          <w:kern w:val="0"/>
        </w:rPr>
      </w:pPr>
      <w:r w:rsidRPr="002F679F">
        <w:rPr>
          <w:w w:val="100"/>
          <w:kern w:val="0"/>
        </w:rPr>
        <w:t>2.1.</w:t>
      </w:r>
      <w:r w:rsidRPr="002F679F">
        <w:rPr>
          <w:w w:val="100"/>
          <w:kern w:val="0"/>
        </w:rPr>
        <w:tab/>
        <w:t>на подающем и обратном трубопроводе каждого здания или сооружения;</w:t>
      </w:r>
    </w:p>
    <w:p w:rsidR="00C25060" w:rsidRPr="002F679F" w:rsidRDefault="00C25060" w:rsidP="00B5461F">
      <w:pPr>
        <w:pStyle w:val="11ff3"/>
        <w:rPr>
          <w:w w:val="100"/>
          <w:kern w:val="0"/>
        </w:rPr>
      </w:pPr>
      <w:r w:rsidRPr="002F679F">
        <w:rPr>
          <w:w w:val="100"/>
          <w:kern w:val="0"/>
        </w:rPr>
        <w:t>2.2.</w:t>
      </w:r>
      <w:r w:rsidRPr="002F679F">
        <w:rPr>
          <w:w w:val="100"/>
          <w:kern w:val="0"/>
        </w:rPr>
        <w:tab/>
        <w:t>на подающем трубопроводе после запорной арматуры и на обратном трубопроводе до запорной арматуры каждого ответвления по ходу теплоносителя при наличии распределительных коллекторов;</w:t>
      </w:r>
    </w:p>
    <w:p w:rsidR="00C25060" w:rsidRPr="002F679F" w:rsidRDefault="00C25060" w:rsidP="00B5461F">
      <w:pPr>
        <w:pStyle w:val="11ff3"/>
        <w:rPr>
          <w:w w:val="100"/>
          <w:kern w:val="0"/>
        </w:rPr>
      </w:pPr>
      <w:r w:rsidRPr="002F679F">
        <w:rPr>
          <w:w w:val="100"/>
          <w:kern w:val="0"/>
        </w:rPr>
        <w:t>3.</w:t>
      </w:r>
      <w:r w:rsidRPr="002F679F">
        <w:rPr>
          <w:w w:val="100"/>
          <w:kern w:val="0"/>
        </w:rPr>
        <w:tab/>
        <w:t xml:space="preserve">Система приготовления горячего водоснабжения должна иметь регулирующую арматуру и не оказывать </w:t>
      </w:r>
      <w:proofErr w:type="spellStart"/>
      <w:r w:rsidRPr="002F679F">
        <w:rPr>
          <w:w w:val="100"/>
          <w:kern w:val="0"/>
        </w:rPr>
        <w:t>разрегулирующего</w:t>
      </w:r>
      <w:proofErr w:type="spellEnd"/>
      <w:r w:rsidRPr="002F679F">
        <w:rPr>
          <w:w w:val="100"/>
          <w:kern w:val="0"/>
        </w:rPr>
        <w:t xml:space="preserve"> воздействия на систему отопления здания или сооружения.</w:t>
      </w:r>
    </w:p>
    <w:p w:rsidR="00C25060" w:rsidRPr="002F679F" w:rsidRDefault="00C25060" w:rsidP="00B5461F">
      <w:pPr>
        <w:pStyle w:val="11ff3"/>
        <w:rPr>
          <w:w w:val="100"/>
          <w:kern w:val="0"/>
        </w:rPr>
      </w:pPr>
      <w:r w:rsidRPr="002F679F">
        <w:rPr>
          <w:w w:val="100"/>
          <w:kern w:val="0"/>
        </w:rPr>
        <w:t>4.</w:t>
      </w:r>
      <w:r w:rsidRPr="002F679F">
        <w:rPr>
          <w:w w:val="100"/>
          <w:kern w:val="0"/>
        </w:rPr>
        <w:tab/>
        <w:t xml:space="preserve">Имеющиеся в зданиях и сооружениях индивидуальные тепловые пункты и потребители тепловой </w:t>
      </w:r>
      <w:proofErr w:type="gramStart"/>
      <w:r w:rsidRPr="002F679F">
        <w:rPr>
          <w:w w:val="100"/>
          <w:kern w:val="0"/>
        </w:rPr>
        <w:t>энергии</w:t>
      </w:r>
      <w:proofErr w:type="gramEnd"/>
      <w:r w:rsidRPr="002F679F">
        <w:rPr>
          <w:w w:val="100"/>
          <w:kern w:val="0"/>
        </w:rPr>
        <w:t xml:space="preserve"> имеющие автоматическое регулирование должны быть настроены в соответствии с теплопотреблением здания или сооружения.</w:t>
      </w:r>
    </w:p>
    <w:p w:rsidR="00C25060" w:rsidRPr="002F679F" w:rsidRDefault="00C25060" w:rsidP="00B5461F">
      <w:pPr>
        <w:pStyle w:val="11ff3"/>
        <w:rPr>
          <w:w w:val="100"/>
          <w:kern w:val="0"/>
        </w:rPr>
      </w:pPr>
      <w:r w:rsidRPr="002F679F">
        <w:rPr>
          <w:w w:val="100"/>
          <w:kern w:val="0"/>
        </w:rPr>
        <w:t>5.</w:t>
      </w:r>
      <w:r w:rsidRPr="002F679F">
        <w:rPr>
          <w:w w:val="100"/>
          <w:kern w:val="0"/>
        </w:rPr>
        <w:tab/>
        <w:t>Для обеспечения надёжной и бесперебойной работы внутренней системы отопления, включая отопительные приборы установить на подающем и обратном трубопроводе каждого здания или сооружения фильтры механической очистки теплоносителя. Предусмотреть запорную арматуру, позволяющую легко провести обслуживание фильтров.</w:t>
      </w:r>
    </w:p>
    <w:p w:rsidR="00C25060" w:rsidRPr="002F679F" w:rsidRDefault="00C25060" w:rsidP="00B5461F">
      <w:pPr>
        <w:pStyle w:val="11ff3"/>
        <w:rPr>
          <w:w w:val="100"/>
          <w:kern w:val="0"/>
        </w:rPr>
      </w:pPr>
      <w:r w:rsidRPr="002F679F">
        <w:rPr>
          <w:w w:val="100"/>
          <w:kern w:val="0"/>
        </w:rPr>
        <w:t>6.</w:t>
      </w:r>
      <w:r w:rsidRPr="002F679F">
        <w:rPr>
          <w:w w:val="100"/>
          <w:kern w:val="0"/>
        </w:rPr>
        <w:tab/>
        <w:t>Для исключения перерасхода тепловой и электрической энергии, а также топлива котельн</w:t>
      </w:r>
      <w:r w:rsidR="00EC3165" w:rsidRPr="002F679F">
        <w:rPr>
          <w:w w:val="100"/>
          <w:kern w:val="0"/>
        </w:rPr>
        <w:t>ой</w:t>
      </w:r>
      <w:r w:rsidRPr="002F679F">
        <w:rPr>
          <w:w w:val="100"/>
          <w:kern w:val="0"/>
        </w:rPr>
        <w:t xml:space="preserve"> установить узлы учёта потребляемого тепла на каждом здании и сооружении.</w:t>
      </w:r>
    </w:p>
    <w:p w:rsidR="00C25060" w:rsidRPr="002F679F" w:rsidRDefault="00C25060" w:rsidP="00B5461F">
      <w:pPr>
        <w:pStyle w:val="11ff3"/>
        <w:rPr>
          <w:w w:val="100"/>
          <w:kern w:val="0"/>
        </w:rPr>
      </w:pPr>
      <w:r w:rsidRPr="002F679F">
        <w:rPr>
          <w:w w:val="100"/>
          <w:kern w:val="0"/>
        </w:rPr>
        <w:t>7.</w:t>
      </w:r>
      <w:r w:rsidRPr="002F679F">
        <w:rPr>
          <w:w w:val="100"/>
          <w:kern w:val="0"/>
        </w:rPr>
        <w:tab/>
        <w:t>На выходе теплоносителя из здания или сооружения установить регулирующую арматуру (балансировочный клапан), для установления номинального расхода теплоносителя применительно к каждому объекту.</w:t>
      </w:r>
    </w:p>
    <w:p w:rsidR="00C25060" w:rsidRPr="002F679F" w:rsidRDefault="00C25060" w:rsidP="00B5461F">
      <w:pPr>
        <w:pStyle w:val="11ff3"/>
        <w:rPr>
          <w:w w:val="100"/>
          <w:kern w:val="0"/>
        </w:rPr>
      </w:pPr>
      <w:r w:rsidRPr="002F679F">
        <w:rPr>
          <w:w w:val="100"/>
          <w:kern w:val="0"/>
        </w:rPr>
        <w:lastRenderedPageBreak/>
        <w:t>8.</w:t>
      </w:r>
      <w:r w:rsidRPr="002F679F">
        <w:rPr>
          <w:w w:val="100"/>
          <w:kern w:val="0"/>
        </w:rPr>
        <w:tab/>
        <w:t>Для снижения потребления тепловой энергии без ухудшения качества отопления рекомендуем установить индивидуальные тепловые пункты с автоматическим регулированием на каждом здании или сооружении, что позволяет:</w:t>
      </w:r>
    </w:p>
    <w:p w:rsidR="00C25060" w:rsidRPr="002F679F" w:rsidRDefault="00CD5F27" w:rsidP="00B5461F">
      <w:pPr>
        <w:pStyle w:val="11ff3"/>
        <w:rPr>
          <w:w w:val="100"/>
          <w:kern w:val="0"/>
        </w:rPr>
      </w:pPr>
      <w:r w:rsidRPr="002F679F">
        <w:rPr>
          <w:w w:val="100"/>
          <w:kern w:val="0"/>
        </w:rPr>
        <w:t>8.1.</w:t>
      </w:r>
      <w:r w:rsidRPr="002F679F">
        <w:rPr>
          <w:w w:val="100"/>
          <w:kern w:val="0"/>
        </w:rPr>
        <w:tab/>
        <w:t>Р</w:t>
      </w:r>
      <w:r w:rsidR="00C25060" w:rsidRPr="002F679F">
        <w:rPr>
          <w:w w:val="100"/>
          <w:kern w:val="0"/>
        </w:rPr>
        <w:t xml:space="preserve">егулировать температуру теплоносителя, </w:t>
      </w:r>
      <w:proofErr w:type="gramStart"/>
      <w:r w:rsidR="00C25060" w:rsidRPr="002F679F">
        <w:rPr>
          <w:w w:val="100"/>
          <w:kern w:val="0"/>
        </w:rPr>
        <w:t>а</w:t>
      </w:r>
      <w:proofErr w:type="gramEnd"/>
      <w:r w:rsidR="00C25060" w:rsidRPr="002F679F">
        <w:rPr>
          <w:w w:val="100"/>
          <w:kern w:val="0"/>
        </w:rPr>
        <w:t xml:space="preserve"> следовательно и температуру внутри помещений в прямой зависимости от температуры наружного воздуха;</w:t>
      </w:r>
    </w:p>
    <w:p w:rsidR="00C25060" w:rsidRPr="002F679F" w:rsidRDefault="00C25060" w:rsidP="00B5461F">
      <w:pPr>
        <w:pStyle w:val="11ff3"/>
        <w:rPr>
          <w:w w:val="100"/>
          <w:kern w:val="0"/>
        </w:rPr>
      </w:pPr>
      <w:r w:rsidRPr="002F679F">
        <w:rPr>
          <w:w w:val="100"/>
          <w:kern w:val="0"/>
        </w:rPr>
        <w:t>8.2.</w:t>
      </w:r>
      <w:r w:rsidRPr="002F679F">
        <w:rPr>
          <w:w w:val="100"/>
          <w:kern w:val="0"/>
        </w:rPr>
        <w:tab/>
        <w:t>Поддерживать температуру теплоносителя в обратном трубопроводе индивидуального теплового пункта (сетевой воды возвращаемую на котельные) на одном и том же уровне в течение длительного времени.</w:t>
      </w:r>
    </w:p>
    <w:p w:rsidR="00C25060" w:rsidRPr="002F679F" w:rsidRDefault="00C25060" w:rsidP="00C25060">
      <w:pPr>
        <w:pStyle w:val="20"/>
        <w:keepNext w:val="0"/>
        <w:widowControl w:val="0"/>
        <w:spacing w:before="240" w:line="240" w:lineRule="auto"/>
        <w:textAlignment w:val="baseline"/>
        <w:rPr>
          <w:rFonts w:cs="Times New Roman"/>
        </w:rPr>
      </w:pPr>
      <w:bookmarkStart w:id="225" w:name="_Toc78674736"/>
      <w:bookmarkStart w:id="226" w:name="_Toc84970973"/>
      <w:bookmarkStart w:id="227" w:name="_Toc116943340"/>
      <w:r w:rsidRPr="002F679F">
        <w:rPr>
          <w:rFonts w:cs="Times New Roman"/>
        </w:rPr>
        <w:t>Описание причины возникновения дефицитов тепловой мощности и последствий влияния дефицитов на качество теплоснабжения</w:t>
      </w:r>
      <w:bookmarkEnd w:id="225"/>
      <w:bookmarkEnd w:id="226"/>
      <w:bookmarkEnd w:id="227"/>
    </w:p>
    <w:p w:rsidR="00C25060" w:rsidRPr="002F679F" w:rsidRDefault="00C25060" w:rsidP="00B5461F">
      <w:pPr>
        <w:pStyle w:val="11ff3"/>
        <w:rPr>
          <w:w w:val="100"/>
          <w:kern w:val="0"/>
        </w:rPr>
      </w:pPr>
      <w:r w:rsidRPr="002F679F">
        <w:rPr>
          <w:w w:val="100"/>
          <w:kern w:val="0"/>
        </w:rPr>
        <w:t xml:space="preserve">На источнике теплоснабжения </w:t>
      </w:r>
      <w:r w:rsidR="00AC54D2" w:rsidRPr="002F679F">
        <w:rPr>
          <w:w w:val="100"/>
          <w:kern w:val="0"/>
        </w:rPr>
        <w:t xml:space="preserve">не </w:t>
      </w:r>
      <w:r w:rsidR="00E20195" w:rsidRPr="002F679F">
        <w:rPr>
          <w:w w:val="100"/>
          <w:kern w:val="0"/>
        </w:rPr>
        <w:t xml:space="preserve">выявлен </w:t>
      </w:r>
      <w:r w:rsidRPr="002F679F">
        <w:rPr>
          <w:w w:val="100"/>
          <w:kern w:val="0"/>
        </w:rPr>
        <w:t>дефицит тепловой мощности</w:t>
      </w:r>
      <w:r w:rsidR="00E20195" w:rsidRPr="002F679F">
        <w:rPr>
          <w:w w:val="100"/>
          <w:kern w:val="0"/>
        </w:rPr>
        <w:t>.</w:t>
      </w:r>
    </w:p>
    <w:p w:rsidR="00C25060" w:rsidRPr="002F679F" w:rsidRDefault="00C25060" w:rsidP="00B5461F">
      <w:pPr>
        <w:pStyle w:val="11ff3"/>
        <w:rPr>
          <w:w w:val="100"/>
          <w:kern w:val="0"/>
        </w:rPr>
      </w:pPr>
      <w:r w:rsidRPr="002F679F">
        <w:rPr>
          <w:w w:val="100"/>
          <w:kern w:val="0"/>
        </w:rPr>
        <w:t xml:space="preserve">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 </w:t>
      </w:r>
    </w:p>
    <w:p w:rsidR="00C25060" w:rsidRPr="002F679F" w:rsidRDefault="00C25060" w:rsidP="00B5461F">
      <w:pPr>
        <w:pStyle w:val="11ff3"/>
        <w:rPr>
          <w:w w:val="100"/>
          <w:kern w:val="0"/>
        </w:rPr>
      </w:pPr>
      <w:r w:rsidRPr="002F679F">
        <w:rPr>
          <w:w w:val="100"/>
          <w:kern w:val="0"/>
        </w:rPr>
        <w:t xml:space="preserve">Объективным фактором является то, что распределение объектов теплоэнергетики по территории </w:t>
      </w:r>
      <w:r w:rsidR="00970668">
        <w:rPr>
          <w:w w:val="100"/>
          <w:kern w:val="0"/>
        </w:rPr>
        <w:t>сельского поселения</w:t>
      </w:r>
      <w:r w:rsidR="0062433F" w:rsidRPr="002F679F">
        <w:rPr>
          <w:w w:val="100"/>
          <w:kern w:val="0"/>
        </w:rPr>
        <w:t xml:space="preserve"> </w:t>
      </w:r>
      <w:r w:rsidRPr="002F679F">
        <w:rPr>
          <w:w w:val="100"/>
          <w:kern w:val="0"/>
        </w:rPr>
        <w:t xml:space="preserve">не может быть равномерным по причине разной плотности размещения потребителей тепловой энергии. </w:t>
      </w:r>
    </w:p>
    <w:p w:rsidR="00C25060" w:rsidRPr="002F679F" w:rsidRDefault="00C25060" w:rsidP="00B5461F">
      <w:pPr>
        <w:pStyle w:val="11ff3"/>
        <w:rPr>
          <w:w w:val="100"/>
          <w:kern w:val="0"/>
        </w:rPr>
      </w:pPr>
      <w:r w:rsidRPr="002F679F">
        <w:rPr>
          <w:w w:val="100"/>
          <w:kern w:val="0"/>
        </w:rPr>
        <w:t xml:space="preserve">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 </w:t>
      </w:r>
    </w:p>
    <w:p w:rsidR="00C25060" w:rsidRPr="002F679F" w:rsidRDefault="00C25060" w:rsidP="00B5461F">
      <w:pPr>
        <w:pStyle w:val="11ff3"/>
        <w:rPr>
          <w:w w:val="100"/>
          <w:kern w:val="0"/>
          <w:lang w:eastAsia="ru-RU"/>
        </w:rPr>
      </w:pPr>
      <w:r w:rsidRPr="002F679F">
        <w:rPr>
          <w:w w:val="100"/>
          <w:kern w:val="0"/>
        </w:rPr>
        <w:t>В будущем, чтобы избежать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w:t>
      </w:r>
      <w:r w:rsidRPr="002F679F">
        <w:rPr>
          <w:w w:val="100"/>
          <w:kern w:val="0"/>
          <w:lang w:eastAsia="ru-RU"/>
        </w:rPr>
        <w:t xml:space="preserve"> источников систем теплоснабжения.</w:t>
      </w:r>
    </w:p>
    <w:p w:rsidR="00C25060" w:rsidRPr="002F679F" w:rsidRDefault="00C25060" w:rsidP="00C25060">
      <w:pPr>
        <w:pStyle w:val="20"/>
        <w:keepNext w:val="0"/>
        <w:widowControl w:val="0"/>
        <w:spacing w:before="240" w:line="240" w:lineRule="auto"/>
        <w:textAlignment w:val="baseline"/>
        <w:rPr>
          <w:rFonts w:cs="Times New Roman"/>
        </w:rPr>
      </w:pPr>
      <w:bookmarkStart w:id="228" w:name="_Toc78674737"/>
      <w:bookmarkStart w:id="229" w:name="_Toc84970974"/>
      <w:bookmarkStart w:id="230" w:name="_Toc116943341"/>
      <w:r w:rsidRPr="002F679F">
        <w:rPr>
          <w:rFonts w:cs="Times New Roman"/>
        </w:rPr>
        <w:t xml:space="preserve">Описание резервов тепловой мощности «нетто» источников тепловой энергии и возможностей </w:t>
      </w:r>
      <w:proofErr w:type="gramStart"/>
      <w:r w:rsidRPr="002F679F">
        <w:rPr>
          <w:rFonts w:cs="Times New Roman"/>
        </w:rPr>
        <w:t>расширения технологических зон действия источников тепловой энергии</w:t>
      </w:r>
      <w:proofErr w:type="gramEnd"/>
      <w:r w:rsidRPr="002F679F">
        <w:rPr>
          <w:rFonts w:cs="Times New Roman"/>
        </w:rPr>
        <w:t xml:space="preserve"> с резервами тепловой мощности нетто в зоны действия с дефицитом тепловой мощности</w:t>
      </w:r>
      <w:bookmarkEnd w:id="228"/>
      <w:bookmarkEnd w:id="229"/>
      <w:bookmarkEnd w:id="230"/>
    </w:p>
    <w:p w:rsidR="00C25060" w:rsidRPr="002F679F" w:rsidRDefault="00E20195" w:rsidP="00B5461F">
      <w:pPr>
        <w:pStyle w:val="11ff3"/>
        <w:rPr>
          <w:w w:val="100"/>
          <w:kern w:val="0"/>
        </w:rPr>
      </w:pPr>
      <w:r w:rsidRPr="002F679F">
        <w:rPr>
          <w:w w:val="100"/>
          <w:kern w:val="0"/>
        </w:rPr>
        <w:t xml:space="preserve">На источнике теплоснабжения </w:t>
      </w:r>
      <w:r w:rsidR="00AC54D2" w:rsidRPr="002F679F">
        <w:rPr>
          <w:w w:val="100"/>
          <w:kern w:val="0"/>
        </w:rPr>
        <w:t xml:space="preserve">не </w:t>
      </w:r>
      <w:r w:rsidRPr="002F679F">
        <w:rPr>
          <w:w w:val="100"/>
          <w:kern w:val="0"/>
        </w:rPr>
        <w:t>выявлен дефицит тепловой мощности. Предложения по реконструкции источника тепловой энергии рассматривается в Главе 2.</w:t>
      </w:r>
    </w:p>
    <w:p w:rsidR="00C25060" w:rsidRPr="002F679F" w:rsidRDefault="00C25060" w:rsidP="00C25060">
      <w:pPr>
        <w:pStyle w:val="19"/>
        <w:spacing w:line="240" w:lineRule="auto"/>
        <w:ind w:left="0" w:firstLine="0"/>
        <w:rPr>
          <w:spacing w:val="0"/>
        </w:rPr>
      </w:pPr>
      <w:bookmarkStart w:id="231" w:name="_Toc78674738"/>
      <w:bookmarkStart w:id="232" w:name="_Toc84970975"/>
      <w:bookmarkStart w:id="233" w:name="_Toc116943342"/>
      <w:proofErr w:type="spellStart"/>
      <w:r w:rsidRPr="002F679F">
        <w:rPr>
          <w:spacing w:val="0"/>
          <w:lang w:val="en-US"/>
        </w:rPr>
        <w:lastRenderedPageBreak/>
        <w:t>Балансы</w:t>
      </w:r>
      <w:proofErr w:type="spellEnd"/>
      <w:r w:rsidRPr="002F679F">
        <w:rPr>
          <w:spacing w:val="0"/>
          <w:lang w:val="en-US"/>
        </w:rPr>
        <w:t xml:space="preserve"> </w:t>
      </w:r>
      <w:proofErr w:type="spellStart"/>
      <w:r w:rsidRPr="002F679F">
        <w:rPr>
          <w:spacing w:val="0"/>
          <w:lang w:val="en-US"/>
        </w:rPr>
        <w:t>теплоносителя</w:t>
      </w:r>
      <w:bookmarkEnd w:id="231"/>
      <w:bookmarkEnd w:id="232"/>
      <w:bookmarkEnd w:id="233"/>
      <w:proofErr w:type="spellEnd"/>
    </w:p>
    <w:p w:rsidR="00C25060" w:rsidRPr="002F679F" w:rsidRDefault="00C25060" w:rsidP="00C25060">
      <w:pPr>
        <w:pStyle w:val="20"/>
        <w:keepNext w:val="0"/>
        <w:widowControl w:val="0"/>
        <w:tabs>
          <w:tab w:val="left" w:pos="567"/>
        </w:tabs>
        <w:spacing w:before="240" w:line="240" w:lineRule="auto"/>
        <w:jc w:val="both"/>
        <w:textAlignment w:val="baseline"/>
        <w:rPr>
          <w:rFonts w:cs="Times New Roman"/>
        </w:rPr>
      </w:pPr>
      <w:bookmarkStart w:id="234" w:name="_Toc475879471"/>
      <w:bookmarkStart w:id="235" w:name="_Toc78674739"/>
      <w:bookmarkStart w:id="236" w:name="_Toc84970976"/>
      <w:bookmarkStart w:id="237" w:name="_Toc116943343"/>
      <w:r w:rsidRPr="002F679F">
        <w:rPr>
          <w:rFonts w:cs="Times New Roman"/>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34"/>
      <w:bookmarkEnd w:id="235"/>
      <w:bookmarkEnd w:id="236"/>
      <w:bookmarkEnd w:id="237"/>
    </w:p>
    <w:p w:rsidR="00C25060" w:rsidRPr="002F679F" w:rsidRDefault="002B3518" w:rsidP="00B5461F">
      <w:pPr>
        <w:pStyle w:val="11ff3"/>
        <w:rPr>
          <w:w w:val="100"/>
          <w:kern w:val="0"/>
        </w:rPr>
      </w:pPr>
      <w:r>
        <w:rPr>
          <w:w w:val="100"/>
          <w:kern w:val="0"/>
        </w:rPr>
        <w:t>О</w:t>
      </w:r>
      <w:r w:rsidR="00C25060" w:rsidRPr="002F679F">
        <w:rPr>
          <w:w w:val="100"/>
          <w:kern w:val="0"/>
        </w:rPr>
        <w:t xml:space="preserve">т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00C25060" w:rsidRPr="002F679F">
        <w:rPr>
          <w:w w:val="100"/>
          <w:kern w:val="0"/>
        </w:rPr>
        <w:t xml:space="preserve"> запроектирована и действует </w:t>
      </w:r>
      <w:r w:rsidR="002F679F">
        <w:rPr>
          <w:w w:val="100"/>
          <w:kern w:val="0"/>
        </w:rPr>
        <w:t xml:space="preserve">закрытая </w:t>
      </w:r>
      <w:r w:rsidR="00C25060" w:rsidRPr="002F679F">
        <w:rPr>
          <w:w w:val="100"/>
          <w:kern w:val="0"/>
        </w:rPr>
        <w:t>система теплоснабжения, в которой не предусматривается использование сетевой воды потребителями для нужд горячего водоснабжения.</w:t>
      </w:r>
    </w:p>
    <w:p w:rsidR="002834BE" w:rsidRPr="002F679F" w:rsidRDefault="00C25060" w:rsidP="00B5461F">
      <w:pPr>
        <w:pStyle w:val="11ff3"/>
        <w:rPr>
          <w:w w:val="100"/>
          <w:kern w:val="0"/>
        </w:rPr>
      </w:pPr>
      <w:r w:rsidRPr="002F679F">
        <w:rPr>
          <w:w w:val="100"/>
          <w:kern w:val="0"/>
        </w:rPr>
        <w:t xml:space="preserve">В системе центрального теплоснабжения возможны утечки сетевой воды из тепловых сетей, в системах теплопотребления через </w:t>
      </w:r>
      <w:proofErr w:type="spellStart"/>
      <w:r w:rsidRPr="002F679F">
        <w:rPr>
          <w:w w:val="100"/>
          <w:kern w:val="0"/>
        </w:rPr>
        <w:t>неплотности</w:t>
      </w:r>
      <w:proofErr w:type="spellEnd"/>
      <w:r w:rsidRPr="002F679F">
        <w:rPr>
          <w:w w:val="100"/>
          <w:kern w:val="0"/>
        </w:rPr>
        <w:t xml:space="preserve"> соединений и уплотнений трубопроводной арматуры, насосов. Потери компенсируются на источниках </w:t>
      </w:r>
      <w:proofErr w:type="spellStart"/>
      <w:r w:rsidRPr="002F679F">
        <w:rPr>
          <w:w w:val="100"/>
          <w:kern w:val="0"/>
        </w:rPr>
        <w:t>подпиточной</w:t>
      </w:r>
      <w:proofErr w:type="spellEnd"/>
      <w:r w:rsidRPr="002F679F">
        <w:rPr>
          <w:w w:val="100"/>
          <w:kern w:val="0"/>
        </w:rPr>
        <w:t xml:space="preserve"> водой, которая идет на вос</w:t>
      </w:r>
      <w:bookmarkStart w:id="238" w:name="_Toc462820421"/>
      <w:r w:rsidR="006B0E1D" w:rsidRPr="002F679F">
        <w:rPr>
          <w:w w:val="100"/>
          <w:kern w:val="0"/>
        </w:rPr>
        <w:t>полнение утечек теплоносителя.</w:t>
      </w:r>
      <w:bookmarkEnd w:id="238"/>
    </w:p>
    <w:p w:rsidR="00C25060" w:rsidRPr="002F679F" w:rsidRDefault="00C25060" w:rsidP="00B5461F">
      <w:pPr>
        <w:pStyle w:val="11ff3"/>
        <w:rPr>
          <w:w w:val="100"/>
          <w:kern w:val="0"/>
        </w:rPr>
      </w:pPr>
      <w:r w:rsidRPr="002F679F">
        <w:rPr>
          <w:w w:val="100"/>
          <w:kern w:val="0"/>
        </w:rPr>
        <w:t xml:space="preserve">Система ХВО используется для подпитки тепловой сети и на хозяйственные нужды. В аварийном режиме работы подпитка тепловых сетей осуществляется напрямую из </w:t>
      </w:r>
      <w:r w:rsidR="005C1319" w:rsidRPr="002F679F">
        <w:rPr>
          <w:w w:val="100"/>
          <w:kern w:val="0"/>
        </w:rPr>
        <w:t>сельского</w:t>
      </w:r>
      <w:r w:rsidRPr="002F679F">
        <w:rPr>
          <w:w w:val="100"/>
          <w:kern w:val="0"/>
        </w:rPr>
        <w:t xml:space="preserve"> водопровода.</w:t>
      </w:r>
    </w:p>
    <w:p w:rsidR="004917BC" w:rsidRPr="002F679F" w:rsidRDefault="004917BC" w:rsidP="00B5461F">
      <w:pPr>
        <w:pStyle w:val="11ff3"/>
        <w:rPr>
          <w:w w:val="100"/>
          <w:kern w:val="0"/>
        </w:rPr>
      </w:pPr>
      <w:r w:rsidRPr="002F679F">
        <w:rPr>
          <w:w w:val="100"/>
          <w:kern w:val="0"/>
        </w:rPr>
        <w:t xml:space="preserve">В муниципальном образовании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в качестве теплоносителя для передачи тепловой энергии от источника до потребителей используется горячая вода. Для поддержания безопасности теплоносителя для населения, на источниках теплоснабжения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не используются </w:t>
      </w:r>
      <w:proofErr w:type="spellStart"/>
      <w:r w:rsidRPr="002F679F">
        <w:rPr>
          <w:w w:val="100"/>
          <w:kern w:val="0"/>
        </w:rPr>
        <w:t>хим</w:t>
      </w:r>
      <w:proofErr w:type="spellEnd"/>
      <w:r w:rsidRPr="002F679F">
        <w:rPr>
          <w:w w:val="100"/>
          <w:kern w:val="0"/>
        </w:rPr>
        <w:t xml:space="preserve">-водоподготовка внутреннего и наружного контура. Для поддержания качества воды в системе при капитальном ремонте тепловых сетей применяются (по возможности) стальные трубопроводы </w:t>
      </w:r>
      <w:proofErr w:type="gramStart"/>
      <w:r w:rsidRPr="002F679F">
        <w:rPr>
          <w:w w:val="100"/>
          <w:kern w:val="0"/>
        </w:rPr>
        <w:t>из</w:t>
      </w:r>
      <w:proofErr w:type="gramEnd"/>
      <w:r w:rsidRPr="002F679F">
        <w:rPr>
          <w:w w:val="100"/>
          <w:kern w:val="0"/>
        </w:rPr>
        <w:t xml:space="preserve"> трубопроводы из ППУ.</w:t>
      </w:r>
    </w:p>
    <w:p w:rsidR="00C25060" w:rsidRPr="002F679F" w:rsidRDefault="00C25060" w:rsidP="00B5461F">
      <w:pPr>
        <w:pStyle w:val="11ff3"/>
        <w:rPr>
          <w:w w:val="100"/>
          <w:kern w:val="0"/>
        </w:rPr>
      </w:pPr>
      <w:r w:rsidRPr="002F679F">
        <w:rPr>
          <w:w w:val="100"/>
          <w:kern w:val="0"/>
        </w:rPr>
        <w:t xml:space="preserve">В соответствии с СП аварийная подпитка тепловых сетей от источников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в количестве 2% от объема воды в тепловых сетях и присоединенных к ним систем теплопотребления может осуществляться химически не обработанной и </w:t>
      </w:r>
      <w:proofErr w:type="spellStart"/>
      <w:r w:rsidRPr="002F679F">
        <w:rPr>
          <w:w w:val="100"/>
          <w:kern w:val="0"/>
        </w:rPr>
        <w:t>недеаэрированной</w:t>
      </w:r>
      <w:proofErr w:type="spellEnd"/>
      <w:r w:rsidRPr="002F679F">
        <w:rPr>
          <w:w w:val="100"/>
          <w:kern w:val="0"/>
        </w:rPr>
        <w:t xml:space="preserve"> водой.</w:t>
      </w:r>
    </w:p>
    <w:p w:rsidR="00E20195" w:rsidRPr="002F679F" w:rsidRDefault="00E20195" w:rsidP="00E20195">
      <w:pPr>
        <w:pStyle w:val="11ff3"/>
        <w:rPr>
          <w:w w:val="100"/>
          <w:kern w:val="0"/>
        </w:rPr>
      </w:pPr>
      <w:r w:rsidRPr="002F679F">
        <w:rPr>
          <w:w w:val="100"/>
          <w:kern w:val="0"/>
        </w:rPr>
        <w:t xml:space="preserve">Балансы производительности водоподготовительных установок и максимального потребления теплоносителя </w:t>
      </w:r>
      <w:proofErr w:type="spellStart"/>
      <w:r w:rsidRPr="002F679F">
        <w:rPr>
          <w:w w:val="100"/>
          <w:kern w:val="0"/>
        </w:rPr>
        <w:t>теплопотребляющими</w:t>
      </w:r>
      <w:proofErr w:type="spellEnd"/>
      <w:r w:rsidRPr="002F679F">
        <w:rPr>
          <w:w w:val="100"/>
          <w:kern w:val="0"/>
        </w:rPr>
        <w:t xml:space="preserve"> установками приведены в таблице.</w:t>
      </w:r>
    </w:p>
    <w:p w:rsidR="00E20195" w:rsidRPr="002F679F" w:rsidRDefault="00E20195" w:rsidP="00E20195">
      <w:pPr>
        <w:pStyle w:val="11ff3"/>
        <w:rPr>
          <w:w w:val="100"/>
          <w:kern w:val="0"/>
        </w:rPr>
      </w:pPr>
      <w:r w:rsidRPr="002F679F">
        <w:rPr>
          <w:w w:val="100"/>
          <w:kern w:val="0"/>
        </w:rPr>
        <w:t xml:space="preserve">Потери теплоносителя в СЦТ объясняется потерями теплоносителя через </w:t>
      </w:r>
      <w:proofErr w:type="spellStart"/>
      <w:r w:rsidRPr="002F679F">
        <w:rPr>
          <w:w w:val="100"/>
          <w:kern w:val="0"/>
        </w:rPr>
        <w:t>неплотности</w:t>
      </w:r>
      <w:proofErr w:type="spellEnd"/>
      <w:r w:rsidRPr="002F679F">
        <w:rPr>
          <w:w w:val="100"/>
          <w:kern w:val="0"/>
        </w:rPr>
        <w:t xml:space="preserve"> </w:t>
      </w:r>
      <w:proofErr w:type="spellStart"/>
      <w:r w:rsidRPr="002F679F">
        <w:rPr>
          <w:w w:val="100"/>
          <w:kern w:val="0"/>
        </w:rPr>
        <w:t>запроно</w:t>
      </w:r>
      <w:proofErr w:type="spellEnd"/>
      <w:r w:rsidRPr="002F679F">
        <w:rPr>
          <w:w w:val="100"/>
          <w:kern w:val="0"/>
        </w:rPr>
        <w:t xml:space="preserve"> – регулирующей арматуры, фланцевых соединений и т.д. Восполнение теплоносителя в тепловой сети осуществляется с помощью </w:t>
      </w:r>
      <w:proofErr w:type="spellStart"/>
      <w:r w:rsidRPr="002F679F">
        <w:rPr>
          <w:w w:val="100"/>
          <w:kern w:val="0"/>
        </w:rPr>
        <w:t>подпиточных</w:t>
      </w:r>
      <w:proofErr w:type="spellEnd"/>
      <w:r w:rsidRPr="002F679F">
        <w:rPr>
          <w:w w:val="100"/>
          <w:kern w:val="0"/>
        </w:rPr>
        <w:t xml:space="preserve"> насосов</w:t>
      </w:r>
      <w:proofErr w:type="gramStart"/>
      <w:r w:rsidRPr="002F679F">
        <w:rPr>
          <w:w w:val="100"/>
          <w:kern w:val="0"/>
        </w:rPr>
        <w:t xml:space="preserve"> В</w:t>
      </w:r>
      <w:proofErr w:type="gramEnd"/>
      <w:r w:rsidRPr="002F679F">
        <w:rPr>
          <w:w w:val="100"/>
          <w:kern w:val="0"/>
        </w:rPr>
        <w:t xml:space="preserve"> связи с отсутствием приборного учета на источниках теплоснабжения объем теряемого теплоносителя определяется расчетным способом, в зависимости от объема </w:t>
      </w:r>
      <w:r w:rsidRPr="002F679F">
        <w:rPr>
          <w:w w:val="100"/>
          <w:kern w:val="0"/>
        </w:rPr>
        <w:lastRenderedPageBreak/>
        <w:t>системы, величина нормативной утечки теплоносителя принимается равной как для систем транспорта тепловой энергии (теплосети), так и для систем теплопотребления абонентов и составляет 0,25 % от объема системы.</w:t>
      </w:r>
    </w:p>
    <w:p w:rsidR="00C25060" w:rsidRPr="002F679F" w:rsidRDefault="00C25060" w:rsidP="00B5461F">
      <w:pPr>
        <w:pStyle w:val="11ff3"/>
        <w:rPr>
          <w:w w:val="100"/>
          <w:kern w:val="0"/>
        </w:rPr>
      </w:pPr>
      <w:r w:rsidRPr="002F679F">
        <w:rPr>
          <w:w w:val="100"/>
          <w:kern w:val="0"/>
        </w:rPr>
        <w:t>В таблице представлены расходы нормативных утечек теплоносителя котельн</w:t>
      </w:r>
      <w:r w:rsidR="00EC3165" w:rsidRPr="002F679F">
        <w:rPr>
          <w:w w:val="100"/>
          <w:kern w:val="0"/>
        </w:rPr>
        <w:t>ой</w:t>
      </w:r>
      <w:r w:rsidRPr="002F679F">
        <w:rPr>
          <w:w w:val="100"/>
          <w:kern w:val="0"/>
        </w:rPr>
        <w:t>.</w:t>
      </w:r>
    </w:p>
    <w:p w:rsidR="002834BE" w:rsidRPr="002F679F" w:rsidRDefault="00FD7E24" w:rsidP="00B07E35">
      <w:pPr>
        <w:pStyle w:val="afffffffffffffff"/>
        <w:ind w:firstLine="709"/>
        <w:rPr>
          <w:b/>
          <w:bCs/>
          <w:szCs w:val="24"/>
        </w:rPr>
      </w:pPr>
      <w:bookmarkStart w:id="239" w:name="_Toc527706882"/>
      <w:r w:rsidRPr="002F679F">
        <w:t>Таблица 1.</w:t>
      </w:r>
      <w:r w:rsidR="008D4F9D" w:rsidRPr="002F679F">
        <w:t xml:space="preserve">7.1.2 – </w:t>
      </w:r>
      <w:r w:rsidR="00C25060" w:rsidRPr="002F679F">
        <w:t xml:space="preserve">Расчетные потери теплоносителя муниципального образования </w:t>
      </w:r>
      <w:proofErr w:type="spellStart"/>
      <w:r w:rsidR="00222920">
        <w:t>Гостиц</w:t>
      </w:r>
      <w:r w:rsidR="0013776F">
        <w:t>кое</w:t>
      </w:r>
      <w:proofErr w:type="spellEnd"/>
      <w:r w:rsidR="0013776F">
        <w:t xml:space="preserve"> сельское поселение</w:t>
      </w:r>
      <w:r w:rsidR="00A01DE3" w:rsidRPr="002F679F">
        <w:t xml:space="preserve"> </w:t>
      </w:r>
      <w:bookmarkEnd w:id="239"/>
      <w:r w:rsidR="00C25060" w:rsidRPr="002F679F">
        <w:rPr>
          <w:rStyle w:val="11ff4"/>
          <w:b/>
          <w:w w:val="100"/>
          <w:kern w:val="0"/>
        </w:rPr>
        <w:t>(</w:t>
      </w:r>
      <w:r w:rsidR="00C25060" w:rsidRPr="002F679F">
        <w:rPr>
          <w:rStyle w:val="11ff4"/>
          <w:w w:val="100"/>
          <w:kern w:val="0"/>
        </w:rPr>
        <w:t>без учета ГВС)</w:t>
      </w:r>
    </w:p>
    <w:tbl>
      <w:tblPr>
        <w:tblW w:w="5000" w:type="pct"/>
        <w:tblLook w:val="04A0" w:firstRow="1" w:lastRow="0" w:firstColumn="1" w:lastColumn="0" w:noHBand="0" w:noVBand="1"/>
      </w:tblPr>
      <w:tblGrid>
        <w:gridCol w:w="2659"/>
        <w:gridCol w:w="2565"/>
        <w:gridCol w:w="2842"/>
        <w:gridCol w:w="1222"/>
      </w:tblGrid>
      <w:tr w:rsidR="00573CF5" w:rsidRPr="00573CF5" w:rsidTr="00573CF5">
        <w:trPr>
          <w:trHeight w:val="20"/>
        </w:trPr>
        <w:tc>
          <w:tcPr>
            <w:tcW w:w="143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CF5" w:rsidRPr="00573CF5" w:rsidRDefault="00573CF5" w:rsidP="00573CF5">
            <w:pPr>
              <w:pStyle w:val="1fffb"/>
            </w:pPr>
            <w:r w:rsidRPr="00573CF5">
              <w:t xml:space="preserve">Диаметр трубопровода, </w:t>
            </w:r>
            <w:proofErr w:type="spellStart"/>
            <w:proofErr w:type="gramStart"/>
            <w:r w:rsidRPr="00573CF5">
              <w:rPr>
                <w:i/>
                <w:iCs/>
              </w:rPr>
              <w:t>d</w:t>
            </w:r>
            <w:proofErr w:type="gramEnd"/>
            <w:r w:rsidRPr="00573CF5">
              <w:rPr>
                <w:vertAlign w:val="subscript"/>
              </w:rPr>
              <w:t>у</w:t>
            </w:r>
            <w:proofErr w:type="spellEnd"/>
            <w:r w:rsidRPr="00573CF5">
              <w:t>, мм</w:t>
            </w:r>
          </w:p>
        </w:tc>
        <w:tc>
          <w:tcPr>
            <w:tcW w:w="1381" w:type="pct"/>
            <w:tcBorders>
              <w:top w:val="single" w:sz="4" w:space="0" w:color="auto"/>
              <w:left w:val="nil"/>
              <w:bottom w:val="single" w:sz="4" w:space="0" w:color="auto"/>
              <w:right w:val="single" w:sz="4" w:space="0" w:color="auto"/>
            </w:tcBorders>
            <w:shd w:val="clear" w:color="000000" w:fill="FFFFFF"/>
            <w:vAlign w:val="center"/>
            <w:hideMark/>
          </w:tcPr>
          <w:p w:rsidR="00573CF5" w:rsidRPr="00573CF5" w:rsidRDefault="00573CF5" w:rsidP="00573CF5">
            <w:pPr>
              <w:pStyle w:val="1fffb"/>
            </w:pPr>
            <w:r w:rsidRPr="00573CF5">
              <w:t xml:space="preserve">Удельный объем воды трубопровода </w:t>
            </w:r>
            <w:r w:rsidRPr="00573CF5">
              <w:rPr>
                <w:i/>
                <w:iCs/>
              </w:rPr>
              <w:t>i</w:t>
            </w:r>
            <w:r w:rsidRPr="00573CF5">
              <w:t>-</w:t>
            </w:r>
            <w:proofErr w:type="spellStart"/>
            <w:r w:rsidRPr="00573CF5">
              <w:t>го</w:t>
            </w:r>
            <w:proofErr w:type="spellEnd"/>
            <w:r w:rsidRPr="00573CF5">
              <w:t xml:space="preserve"> диаметра, </w:t>
            </w:r>
            <w:proofErr w:type="spellStart"/>
            <w:r w:rsidRPr="00573CF5">
              <w:rPr>
                <w:i/>
                <w:iCs/>
              </w:rPr>
              <w:t>V</w:t>
            </w:r>
            <w:r w:rsidRPr="00573CF5">
              <w:rPr>
                <w:i/>
                <w:iCs/>
                <w:vertAlign w:val="subscript"/>
              </w:rPr>
              <w:t>i</w:t>
            </w:r>
            <w:proofErr w:type="spellEnd"/>
            <w:r w:rsidRPr="00573CF5">
              <w:t>, м</w:t>
            </w:r>
            <w:r w:rsidRPr="00573CF5">
              <w:rPr>
                <w:vertAlign w:val="superscript"/>
              </w:rPr>
              <w:t>3</w:t>
            </w:r>
            <w:r w:rsidRPr="00573CF5">
              <w:t>/км</w:t>
            </w:r>
          </w:p>
        </w:tc>
        <w:tc>
          <w:tcPr>
            <w:tcW w:w="1530" w:type="pct"/>
            <w:tcBorders>
              <w:top w:val="single" w:sz="4" w:space="0" w:color="auto"/>
              <w:left w:val="nil"/>
              <w:bottom w:val="single" w:sz="4" w:space="0" w:color="auto"/>
              <w:right w:val="single" w:sz="4" w:space="0" w:color="auto"/>
            </w:tcBorders>
            <w:shd w:val="clear" w:color="000000" w:fill="FFFFFF"/>
            <w:vAlign w:val="center"/>
            <w:hideMark/>
          </w:tcPr>
          <w:p w:rsidR="00573CF5" w:rsidRPr="00573CF5" w:rsidRDefault="00573CF5" w:rsidP="00573CF5">
            <w:pPr>
              <w:pStyle w:val="1fffb"/>
            </w:pPr>
            <w:r w:rsidRPr="00573CF5">
              <w:t xml:space="preserve">Протяженность участка тепловой сети </w:t>
            </w:r>
            <w:r w:rsidRPr="00573CF5">
              <w:rPr>
                <w:i/>
                <w:iCs/>
              </w:rPr>
              <w:t>i</w:t>
            </w:r>
            <w:r w:rsidRPr="00573CF5">
              <w:t>-</w:t>
            </w:r>
            <w:proofErr w:type="spellStart"/>
            <w:r w:rsidRPr="00573CF5">
              <w:t>го</w:t>
            </w:r>
            <w:proofErr w:type="spellEnd"/>
            <w:r w:rsidRPr="00573CF5">
              <w:t xml:space="preserve"> диаметра, </w:t>
            </w:r>
            <w:proofErr w:type="spellStart"/>
            <w:r w:rsidRPr="00573CF5">
              <w:rPr>
                <w:i/>
                <w:iCs/>
              </w:rPr>
              <w:t>l</w:t>
            </w:r>
            <w:r w:rsidRPr="00573CF5">
              <w:rPr>
                <w:i/>
                <w:iCs/>
                <w:vertAlign w:val="subscript"/>
              </w:rPr>
              <w:t>i</w:t>
            </w:r>
            <w:proofErr w:type="spellEnd"/>
            <w:r w:rsidRPr="00573CF5">
              <w:t xml:space="preserve"> м</w:t>
            </w:r>
          </w:p>
        </w:tc>
        <w:tc>
          <w:tcPr>
            <w:tcW w:w="658" w:type="pct"/>
            <w:tcBorders>
              <w:top w:val="single" w:sz="4" w:space="0" w:color="auto"/>
              <w:left w:val="nil"/>
              <w:bottom w:val="single" w:sz="4" w:space="0" w:color="auto"/>
              <w:right w:val="single" w:sz="4" w:space="0" w:color="auto"/>
            </w:tcBorders>
            <w:shd w:val="clear" w:color="000000" w:fill="FFFFFF"/>
            <w:vAlign w:val="center"/>
            <w:hideMark/>
          </w:tcPr>
          <w:p w:rsidR="00573CF5" w:rsidRPr="00573CF5" w:rsidRDefault="00573CF5" w:rsidP="00573CF5">
            <w:pPr>
              <w:pStyle w:val="1fffb"/>
              <w:rPr>
                <w:i/>
                <w:iCs/>
              </w:rPr>
            </w:pPr>
            <w:proofErr w:type="spellStart"/>
            <w:r w:rsidRPr="00573CF5">
              <w:rPr>
                <w:i/>
                <w:iCs/>
              </w:rPr>
              <w:t>V</w:t>
            </w:r>
            <w:r w:rsidRPr="00573CF5">
              <w:rPr>
                <w:i/>
                <w:iCs/>
                <w:vertAlign w:val="subscript"/>
              </w:rPr>
              <w:t>i</w:t>
            </w:r>
            <w:proofErr w:type="spellEnd"/>
            <w:r w:rsidRPr="00573CF5">
              <w:t xml:space="preserve"> </w:t>
            </w:r>
            <w:proofErr w:type="spellStart"/>
            <w:r w:rsidRPr="00573CF5">
              <w:rPr>
                <w:i/>
                <w:iCs/>
              </w:rPr>
              <w:t>l</w:t>
            </w:r>
            <w:r w:rsidRPr="00573CF5">
              <w:rPr>
                <w:i/>
                <w:iCs/>
                <w:vertAlign w:val="subscript"/>
              </w:rPr>
              <w:t>i</w:t>
            </w:r>
            <w:proofErr w:type="spellEnd"/>
            <w:r w:rsidRPr="00573CF5">
              <w:t>, м</w:t>
            </w:r>
            <w:r w:rsidRPr="00573CF5">
              <w:rPr>
                <w:vertAlign w:val="superscript"/>
              </w:rPr>
              <w:t>3</w:t>
            </w:r>
          </w:p>
        </w:tc>
      </w:tr>
      <w:tr w:rsidR="00573CF5" w:rsidRPr="00573CF5" w:rsidTr="00573CF5">
        <w:trPr>
          <w:trHeight w:val="20"/>
        </w:trPr>
        <w:tc>
          <w:tcPr>
            <w:tcW w:w="143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57</w:t>
            </w:r>
          </w:p>
        </w:tc>
        <w:tc>
          <w:tcPr>
            <w:tcW w:w="1381" w:type="pct"/>
            <w:tcBorders>
              <w:top w:val="single" w:sz="4" w:space="0" w:color="auto"/>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0,0020</w:t>
            </w:r>
          </w:p>
        </w:tc>
        <w:tc>
          <w:tcPr>
            <w:tcW w:w="1530" w:type="pct"/>
            <w:tcBorders>
              <w:top w:val="single" w:sz="4" w:space="0" w:color="auto"/>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428</w:t>
            </w:r>
          </w:p>
        </w:tc>
        <w:tc>
          <w:tcPr>
            <w:tcW w:w="658" w:type="pct"/>
            <w:tcBorders>
              <w:top w:val="single" w:sz="4" w:space="0" w:color="auto"/>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0,84</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76</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0,0036</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44</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0,16</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89</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0,0052</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637</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3,28</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108</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0,0077</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3057</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23,52</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159</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0,0177</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224</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3,96</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219</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0,0336</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542</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18,23</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57</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0,0020</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116</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0,23</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108</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0,0077</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47</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0,36</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133</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0,0121</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789,7</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9,53</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159</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0,0177</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114</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2,01</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219</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0,0336</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118,3</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3,98</w:t>
            </w:r>
          </w:p>
        </w:tc>
      </w:tr>
    </w:tbl>
    <w:p w:rsidR="00C25060" w:rsidRPr="002F679F" w:rsidRDefault="00C25060" w:rsidP="007E505D">
      <w:pPr>
        <w:keepNext/>
        <w:spacing w:after="0" w:line="240" w:lineRule="auto"/>
        <w:rPr>
          <w:rFonts w:ascii="Times New Roman" w:eastAsia="Calibri" w:hAnsi="Times New Roman" w:cs="Times New Roman"/>
          <w:b/>
          <w:bCs/>
          <w:szCs w:val="24"/>
        </w:rPr>
      </w:pPr>
    </w:p>
    <w:p w:rsidR="002834BE" w:rsidRPr="002F679F" w:rsidRDefault="002834BE" w:rsidP="007E505D">
      <w:pPr>
        <w:keepNext/>
        <w:spacing w:after="0" w:line="240" w:lineRule="auto"/>
        <w:rPr>
          <w:rFonts w:ascii="Times New Roman" w:eastAsia="Calibri" w:hAnsi="Times New Roman" w:cs="Times New Roman"/>
          <w:b/>
          <w:bCs/>
          <w:szCs w:val="24"/>
        </w:rPr>
      </w:pPr>
    </w:p>
    <w:p w:rsidR="00E20195" w:rsidRPr="00B07E35" w:rsidRDefault="00C25060" w:rsidP="00B07E35">
      <w:pPr>
        <w:pStyle w:val="20"/>
        <w:keepNext w:val="0"/>
        <w:widowControl w:val="0"/>
        <w:tabs>
          <w:tab w:val="left" w:pos="567"/>
        </w:tabs>
        <w:spacing w:before="0" w:after="120" w:line="240" w:lineRule="auto"/>
        <w:jc w:val="left"/>
        <w:textAlignment w:val="baseline"/>
        <w:rPr>
          <w:rFonts w:cs="Times New Roman"/>
        </w:rPr>
      </w:pPr>
      <w:bookmarkStart w:id="240" w:name="_Toc475879472"/>
      <w:bookmarkStart w:id="241" w:name="_Toc78674740"/>
      <w:bookmarkStart w:id="242" w:name="_Toc84970977"/>
      <w:bookmarkStart w:id="243" w:name="_Toc116943344"/>
      <w:r w:rsidRPr="002F679F">
        <w:rPr>
          <w:rFonts w:cs="Times New Roman"/>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40"/>
      <w:bookmarkEnd w:id="241"/>
      <w:bookmarkEnd w:id="242"/>
      <w:bookmarkEnd w:id="243"/>
    </w:p>
    <w:p w:rsidR="00E20195" w:rsidRPr="002F679F" w:rsidRDefault="00E20195" w:rsidP="00E20195">
      <w:pPr>
        <w:pStyle w:val="11ff3"/>
        <w:rPr>
          <w:w w:val="100"/>
          <w:kern w:val="0"/>
          <w:lang w:bidi="en-US"/>
        </w:rPr>
      </w:pPr>
      <w:r w:rsidRPr="002F679F">
        <w:rPr>
          <w:w w:val="100"/>
          <w:kern w:val="0"/>
          <w:lang w:bidi="en-US"/>
        </w:rPr>
        <w:t>Расчет и обоснование нормативов технологических потерь теплоносителя и тепловой энергии в тепловых сетях производится согласно Приказу № 265 от 4 октября 2005 года «Порядок расчета и обоснования нормативов технологических потерь при передаче тепловой энергии».</w:t>
      </w:r>
    </w:p>
    <w:p w:rsidR="00E20195" w:rsidRPr="002F679F" w:rsidRDefault="00E20195" w:rsidP="00E20195">
      <w:pPr>
        <w:pStyle w:val="11ff3"/>
        <w:rPr>
          <w:w w:val="100"/>
          <w:kern w:val="0"/>
          <w:lang w:bidi="en-US"/>
        </w:rPr>
      </w:pPr>
      <w:r w:rsidRPr="002F679F">
        <w:rPr>
          <w:w w:val="100"/>
          <w:kern w:val="0"/>
          <w:lang w:bidi="en-US"/>
        </w:rPr>
        <w:t>Нормируемые часовые среднегодовые тепловые потери через изоляцию трубопроводов тепловых сетей определяются по всем участкам тепловой сети с учетом результатов тепловых испытаний с введением поправочных коэффициентов</w:t>
      </w:r>
      <w:proofErr w:type="gramStart"/>
      <w:r w:rsidRPr="002F679F">
        <w:rPr>
          <w:w w:val="100"/>
          <w:kern w:val="0"/>
          <w:lang w:bidi="en-US"/>
        </w:rPr>
        <w:t xml:space="preserve"> К</w:t>
      </w:r>
      <w:proofErr w:type="gramEnd"/>
      <w:r w:rsidRPr="002F679F">
        <w:rPr>
          <w:w w:val="100"/>
          <w:kern w:val="0"/>
          <w:lang w:bidi="en-US"/>
        </w:rPr>
        <w:t xml:space="preserve"> на удельные проектные тепловые потери в тепловых сетях (при среднегодовых условиях).</w:t>
      </w:r>
    </w:p>
    <w:p w:rsidR="00E20195" w:rsidRPr="002F679F" w:rsidRDefault="00E20195" w:rsidP="00E20195">
      <w:pPr>
        <w:pStyle w:val="11ff3"/>
        <w:rPr>
          <w:w w:val="100"/>
          <w:kern w:val="0"/>
          <w:lang w:bidi="en-US"/>
        </w:rPr>
      </w:pPr>
      <w:r w:rsidRPr="002F679F">
        <w:rPr>
          <w:w w:val="100"/>
          <w:kern w:val="0"/>
          <w:lang w:bidi="en-US"/>
        </w:rPr>
        <w:t>Нормируемые месячные часовые потери определяются исходя из ожидаемых условий работы тепловой сети путем пересчета нормативных среднегодовых тепловых потерь на их ожидаемые среднемесячные значения отдельно для участков подземной и надземной прокладки. Нормируемые годовые потери планируются суммированием тепловых потерь по всем участкам, определенных с учетом нормируемых месячных часовых потерь тепловых сетей и времени работы сетей.</w:t>
      </w:r>
    </w:p>
    <w:p w:rsidR="00E20195" w:rsidRPr="002F679F" w:rsidRDefault="00E20195" w:rsidP="00E20195">
      <w:pPr>
        <w:pStyle w:val="11ff3"/>
        <w:rPr>
          <w:w w:val="100"/>
          <w:kern w:val="0"/>
          <w:lang w:bidi="en-US"/>
        </w:rPr>
      </w:pPr>
      <w:r w:rsidRPr="002F679F">
        <w:rPr>
          <w:w w:val="100"/>
          <w:kern w:val="0"/>
          <w:lang w:bidi="en-US"/>
        </w:rPr>
        <w:t xml:space="preserve">Фактические годовые потери тепловой энергии через тепловую изоляцию определяются путем суммирования фактических тепловых потерь по участкам тепловых сетей с учетом пересчета нормативных часовых среднегодовых тепловых </w:t>
      </w:r>
      <w:r w:rsidRPr="002F679F">
        <w:rPr>
          <w:w w:val="100"/>
          <w:kern w:val="0"/>
          <w:lang w:bidi="en-US"/>
        </w:rPr>
        <w:lastRenderedPageBreak/>
        <w:t>потерь на их фактические среднемесячные значения для участков надземной прокладки применительно к фактическим среднемесячным условиям работы тепловых сетей:</w:t>
      </w:r>
    </w:p>
    <w:p w:rsidR="00E20195" w:rsidRPr="002F679F" w:rsidRDefault="00E20195" w:rsidP="00E20195">
      <w:pPr>
        <w:pStyle w:val="113"/>
        <w:rPr>
          <w:lang w:bidi="en-US"/>
        </w:rPr>
      </w:pPr>
      <w:r w:rsidRPr="002F679F">
        <w:rPr>
          <w:lang w:bidi="en-US"/>
        </w:rPr>
        <w:tab/>
      </w:r>
      <w:proofErr w:type="gramStart"/>
      <w:r w:rsidRPr="002F679F">
        <w:rPr>
          <w:lang w:bidi="en-US"/>
        </w:rPr>
        <w:t>фактических среднемесячных температур воды в подающей и обратной линиях тепловой сети, определенных по эксплуатационному температурному графику при фактической среднемесячной температуре наружного воздуха;</w:t>
      </w:r>
      <w:proofErr w:type="gramEnd"/>
    </w:p>
    <w:p w:rsidR="00E20195" w:rsidRPr="002F679F" w:rsidRDefault="00E20195" w:rsidP="00E20195">
      <w:pPr>
        <w:pStyle w:val="113"/>
        <w:rPr>
          <w:lang w:bidi="en-US"/>
        </w:rPr>
      </w:pPr>
      <w:r w:rsidRPr="002F679F">
        <w:rPr>
          <w:lang w:bidi="en-US"/>
        </w:rPr>
        <w:tab/>
      </w:r>
      <w:proofErr w:type="gramStart"/>
      <w:r w:rsidRPr="002F679F">
        <w:rPr>
          <w:lang w:bidi="en-US"/>
        </w:rPr>
        <w:t>среднегодовой температуры воды в подающей и обратной линиях тепловой сети, определенной как среднеарифметическое из фактических среднемесячных температур в соответствующих линиях за весь год работы сети;</w:t>
      </w:r>
      <w:proofErr w:type="gramEnd"/>
    </w:p>
    <w:p w:rsidR="00E20195" w:rsidRPr="002F679F" w:rsidRDefault="00E20195" w:rsidP="00E20195">
      <w:pPr>
        <w:pStyle w:val="113"/>
        <w:rPr>
          <w:lang w:bidi="en-US"/>
        </w:rPr>
      </w:pPr>
      <w:r w:rsidRPr="002F679F">
        <w:rPr>
          <w:lang w:bidi="en-US"/>
        </w:rPr>
        <w:tab/>
        <w:t xml:space="preserve">среднемесячной и среднегодовой температуре грунта на глубине заложения теплопроводов; </w:t>
      </w:r>
    </w:p>
    <w:p w:rsidR="002B3518" w:rsidRDefault="00E20195" w:rsidP="00B07E35">
      <w:pPr>
        <w:pStyle w:val="113"/>
        <w:rPr>
          <w:lang w:bidi="en-US"/>
        </w:rPr>
      </w:pPr>
      <w:r w:rsidRPr="002F679F">
        <w:rPr>
          <w:lang w:bidi="en-US"/>
        </w:rPr>
        <w:tab/>
        <w:t>фактической среднемесячной и среднегодовой температуре наружного воздуха за год.</w:t>
      </w:r>
    </w:p>
    <w:p w:rsidR="002B3518" w:rsidRPr="002B3518" w:rsidRDefault="002B3518" w:rsidP="002B3518">
      <w:pPr>
        <w:pStyle w:val="11ff3"/>
        <w:rPr>
          <w:u w:val="single"/>
        </w:rPr>
      </w:pPr>
      <w:r w:rsidRPr="002B3518">
        <w:rPr>
          <w:u w:val="single"/>
          <w:lang w:bidi="en-US"/>
        </w:rPr>
        <w:t>Таблица 1.7.2.1 –</w:t>
      </w:r>
      <w:bookmarkStart w:id="244" w:name="sub_160161"/>
      <w:r w:rsidRPr="002B3518">
        <w:rPr>
          <w:u w:val="single"/>
        </w:rPr>
        <w:t xml:space="preserve"> Годовой расход теплоносителя источника тепловой энергии за </w:t>
      </w:r>
      <w:r w:rsidR="007C28E9">
        <w:rPr>
          <w:u w:val="single"/>
        </w:rPr>
        <w:t>2022</w:t>
      </w:r>
      <w:r w:rsidRPr="002B3518">
        <w:rPr>
          <w:u w:val="single"/>
        </w:rPr>
        <w:t xml:space="preserve"> год, тыс. м</w:t>
      </w:r>
      <w:r w:rsidRPr="002B3518">
        <w:rPr>
          <w:u w:val="single"/>
          <w:vertAlign w:val="superscript"/>
        </w:rPr>
        <w:t>3</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317"/>
        <w:gridCol w:w="1971"/>
      </w:tblGrid>
      <w:tr w:rsidR="00573CF5" w:rsidRPr="00404CA3" w:rsidTr="00573CF5">
        <w:trPr>
          <w:trHeight w:val="20"/>
          <w:tblHeader/>
        </w:trPr>
        <w:tc>
          <w:tcPr>
            <w:tcW w:w="3939" w:type="pct"/>
            <w:tcBorders>
              <w:top w:val="single" w:sz="4" w:space="0" w:color="auto"/>
              <w:bottom w:val="single" w:sz="4" w:space="0" w:color="auto"/>
              <w:right w:val="single" w:sz="4" w:space="0" w:color="auto"/>
            </w:tcBorders>
            <w:vAlign w:val="center"/>
          </w:tcPr>
          <w:bookmarkEnd w:id="244"/>
          <w:p w:rsidR="00573CF5" w:rsidRPr="00404CA3" w:rsidRDefault="00573CF5" w:rsidP="002B3518">
            <w:pPr>
              <w:pStyle w:val="1fffb"/>
            </w:pPr>
            <w:r w:rsidRPr="00404CA3">
              <w:t>Наименование показателя</w:t>
            </w:r>
          </w:p>
        </w:tc>
        <w:tc>
          <w:tcPr>
            <w:tcW w:w="1061" w:type="pct"/>
            <w:tcBorders>
              <w:top w:val="single" w:sz="4" w:space="0" w:color="auto"/>
              <w:left w:val="single" w:sz="4" w:space="0" w:color="auto"/>
              <w:bottom w:val="single" w:sz="4" w:space="0" w:color="auto"/>
              <w:right w:val="single" w:sz="4" w:space="0" w:color="auto"/>
            </w:tcBorders>
            <w:vAlign w:val="center"/>
          </w:tcPr>
          <w:p w:rsidR="00573CF5" w:rsidRPr="00D4367B" w:rsidRDefault="00573CF5" w:rsidP="002B3518">
            <w:pPr>
              <w:pStyle w:val="1fffb"/>
            </w:pPr>
            <w:r>
              <w:t xml:space="preserve">Котельная д. </w:t>
            </w:r>
            <w:proofErr w:type="spellStart"/>
            <w:r>
              <w:t>Гостицы</w:t>
            </w:r>
            <w:proofErr w:type="spellEnd"/>
            <w:r w:rsidRPr="00D4367B">
              <w:t>…</w:t>
            </w:r>
          </w:p>
        </w:tc>
      </w:tr>
      <w:tr w:rsidR="00573CF5" w:rsidRPr="00404CA3" w:rsidTr="00573CF5">
        <w:trPr>
          <w:trHeight w:val="20"/>
        </w:trPr>
        <w:tc>
          <w:tcPr>
            <w:tcW w:w="3939" w:type="pct"/>
            <w:tcBorders>
              <w:top w:val="single" w:sz="4" w:space="0" w:color="auto"/>
              <w:bottom w:val="single" w:sz="4" w:space="0" w:color="auto"/>
              <w:right w:val="single" w:sz="4" w:space="0" w:color="auto"/>
            </w:tcBorders>
            <w:vAlign w:val="center"/>
          </w:tcPr>
          <w:p w:rsidR="00573CF5" w:rsidRPr="00B17295" w:rsidRDefault="00573CF5" w:rsidP="002B3518">
            <w:pPr>
              <w:pStyle w:val="1fffb"/>
            </w:pPr>
            <w:r w:rsidRPr="00B17295">
              <w:rPr>
                <w:color w:val="000000"/>
              </w:rPr>
              <w:t xml:space="preserve">Объем воды в </w:t>
            </w:r>
            <w:r w:rsidRPr="00B17295">
              <w:t>трубопроводах тепловых сетей и присоединенных к ним системах отопления, вентиляции</w:t>
            </w:r>
            <w:r w:rsidRPr="00B17295">
              <w:rPr>
                <w:color w:val="000000"/>
              </w:rPr>
              <w:t>, м</w:t>
            </w:r>
            <w:r w:rsidRPr="00B17295">
              <w:rPr>
                <w:color w:val="000000"/>
                <w:vertAlign w:val="superscript"/>
              </w:rPr>
              <w:t>3</w:t>
            </w:r>
          </w:p>
        </w:tc>
        <w:tc>
          <w:tcPr>
            <w:tcW w:w="1061" w:type="pct"/>
            <w:tcBorders>
              <w:top w:val="single" w:sz="4" w:space="0" w:color="auto"/>
              <w:left w:val="single" w:sz="4" w:space="0" w:color="auto"/>
              <w:bottom w:val="single" w:sz="4" w:space="0" w:color="auto"/>
              <w:right w:val="single" w:sz="4" w:space="0" w:color="auto"/>
            </w:tcBorders>
            <w:vAlign w:val="center"/>
          </w:tcPr>
          <w:p w:rsidR="00573CF5" w:rsidRPr="00404CA3" w:rsidRDefault="00573CF5" w:rsidP="00573CF5">
            <w:pPr>
              <w:pStyle w:val="1fffb"/>
            </w:pPr>
            <w:r>
              <w:t>133,559</w:t>
            </w:r>
          </w:p>
        </w:tc>
      </w:tr>
      <w:tr w:rsidR="00573CF5" w:rsidRPr="00404CA3" w:rsidTr="00573CF5">
        <w:trPr>
          <w:trHeight w:val="20"/>
        </w:trPr>
        <w:tc>
          <w:tcPr>
            <w:tcW w:w="3939" w:type="pct"/>
            <w:tcBorders>
              <w:top w:val="single" w:sz="4" w:space="0" w:color="auto"/>
              <w:bottom w:val="single" w:sz="4" w:space="0" w:color="auto"/>
              <w:right w:val="single" w:sz="4" w:space="0" w:color="auto"/>
            </w:tcBorders>
            <w:vAlign w:val="center"/>
          </w:tcPr>
          <w:p w:rsidR="00573CF5" w:rsidRPr="00404CA3" w:rsidRDefault="00573CF5" w:rsidP="002B3518">
            <w:pPr>
              <w:pStyle w:val="1fffb"/>
            </w:pPr>
            <w:r w:rsidRPr="00404CA3">
              <w:t>Всего подпитка тепловой сети, в том числе:</w:t>
            </w:r>
          </w:p>
        </w:tc>
        <w:tc>
          <w:tcPr>
            <w:tcW w:w="1061" w:type="pct"/>
            <w:tcBorders>
              <w:top w:val="single" w:sz="4" w:space="0" w:color="auto"/>
              <w:left w:val="single" w:sz="4" w:space="0" w:color="auto"/>
              <w:bottom w:val="single" w:sz="4" w:space="0" w:color="auto"/>
              <w:right w:val="single" w:sz="4" w:space="0" w:color="auto"/>
            </w:tcBorders>
            <w:vAlign w:val="center"/>
          </w:tcPr>
          <w:p w:rsidR="00573CF5" w:rsidRPr="00404CA3" w:rsidRDefault="00573CF5" w:rsidP="00573CF5">
            <w:pPr>
              <w:pStyle w:val="1fffb"/>
            </w:pPr>
            <w:r>
              <w:t>0,738</w:t>
            </w:r>
          </w:p>
        </w:tc>
      </w:tr>
      <w:tr w:rsidR="00573CF5" w:rsidRPr="00404CA3" w:rsidTr="00573CF5">
        <w:trPr>
          <w:trHeight w:val="20"/>
        </w:trPr>
        <w:tc>
          <w:tcPr>
            <w:tcW w:w="3939" w:type="pct"/>
            <w:tcBorders>
              <w:top w:val="single" w:sz="4" w:space="0" w:color="auto"/>
              <w:bottom w:val="single" w:sz="4" w:space="0" w:color="auto"/>
              <w:right w:val="single" w:sz="4" w:space="0" w:color="auto"/>
            </w:tcBorders>
            <w:vAlign w:val="center"/>
          </w:tcPr>
          <w:p w:rsidR="00573CF5" w:rsidRPr="00B17295" w:rsidRDefault="00573CF5" w:rsidP="002B3518">
            <w:pPr>
              <w:pStyle w:val="1fffb"/>
            </w:pPr>
            <w:r w:rsidRPr="00B17295">
              <w:t>нормативные утечки теплоносителя в сетях, тыс. м</w:t>
            </w:r>
            <w:r w:rsidRPr="00B17295">
              <w:rPr>
                <w:vertAlign w:val="superscript"/>
              </w:rPr>
              <w:t>3</w:t>
            </w:r>
          </w:p>
        </w:tc>
        <w:tc>
          <w:tcPr>
            <w:tcW w:w="1061" w:type="pct"/>
            <w:tcBorders>
              <w:top w:val="single" w:sz="4" w:space="0" w:color="auto"/>
              <w:left w:val="single" w:sz="4" w:space="0" w:color="auto"/>
              <w:bottom w:val="single" w:sz="4" w:space="0" w:color="auto"/>
              <w:right w:val="single" w:sz="4" w:space="0" w:color="auto"/>
            </w:tcBorders>
            <w:vAlign w:val="center"/>
          </w:tcPr>
          <w:p w:rsidR="00573CF5" w:rsidRPr="00404CA3" w:rsidRDefault="00573CF5" w:rsidP="00573CF5">
            <w:pPr>
              <w:pStyle w:val="1fffb"/>
            </w:pPr>
            <w:r>
              <w:t>0,738</w:t>
            </w:r>
          </w:p>
        </w:tc>
      </w:tr>
      <w:tr w:rsidR="00573CF5" w:rsidRPr="00404CA3" w:rsidTr="00573CF5">
        <w:trPr>
          <w:trHeight w:val="20"/>
        </w:trPr>
        <w:tc>
          <w:tcPr>
            <w:tcW w:w="3939" w:type="pct"/>
            <w:tcBorders>
              <w:top w:val="single" w:sz="4" w:space="0" w:color="auto"/>
              <w:bottom w:val="single" w:sz="4" w:space="0" w:color="auto"/>
              <w:right w:val="single" w:sz="4" w:space="0" w:color="auto"/>
            </w:tcBorders>
            <w:vAlign w:val="center"/>
          </w:tcPr>
          <w:p w:rsidR="00573CF5" w:rsidRPr="00B17295" w:rsidRDefault="00573CF5" w:rsidP="002B3518">
            <w:pPr>
              <w:pStyle w:val="1fffb"/>
            </w:pPr>
            <w:r w:rsidRPr="00B17295">
              <w:t>сверхнормативный расход воды, тыс. м</w:t>
            </w:r>
            <w:r w:rsidRPr="00B17295">
              <w:rPr>
                <w:vertAlign w:val="superscript"/>
              </w:rPr>
              <w:t>3</w:t>
            </w:r>
          </w:p>
        </w:tc>
        <w:tc>
          <w:tcPr>
            <w:tcW w:w="1061" w:type="pct"/>
            <w:tcBorders>
              <w:top w:val="single" w:sz="4" w:space="0" w:color="auto"/>
              <w:left w:val="single" w:sz="4" w:space="0" w:color="auto"/>
              <w:bottom w:val="single" w:sz="4" w:space="0" w:color="auto"/>
              <w:right w:val="single" w:sz="4" w:space="0" w:color="auto"/>
            </w:tcBorders>
            <w:vAlign w:val="center"/>
          </w:tcPr>
          <w:p w:rsidR="00573CF5" w:rsidRPr="00404CA3" w:rsidRDefault="00573CF5" w:rsidP="002B3518">
            <w:pPr>
              <w:pStyle w:val="1fffb"/>
            </w:pPr>
          </w:p>
        </w:tc>
      </w:tr>
      <w:tr w:rsidR="00573CF5" w:rsidRPr="00404CA3" w:rsidTr="00573CF5">
        <w:trPr>
          <w:trHeight w:val="20"/>
        </w:trPr>
        <w:tc>
          <w:tcPr>
            <w:tcW w:w="3939" w:type="pct"/>
            <w:tcBorders>
              <w:top w:val="single" w:sz="4" w:space="0" w:color="auto"/>
              <w:bottom w:val="single" w:sz="4" w:space="0" w:color="auto"/>
              <w:right w:val="single" w:sz="4" w:space="0" w:color="auto"/>
            </w:tcBorders>
            <w:vAlign w:val="center"/>
          </w:tcPr>
          <w:p w:rsidR="00573CF5" w:rsidRPr="00B17295" w:rsidRDefault="00573CF5" w:rsidP="002B3518">
            <w:pPr>
              <w:pStyle w:val="1fffb"/>
            </w:pPr>
            <w:r w:rsidRPr="00B17295">
              <w:t>Расход воды на ГВС, тыс. м</w:t>
            </w:r>
            <w:r w:rsidRPr="00B17295">
              <w:rPr>
                <w:vertAlign w:val="superscript"/>
              </w:rPr>
              <w:t>3</w:t>
            </w:r>
          </w:p>
        </w:tc>
        <w:tc>
          <w:tcPr>
            <w:tcW w:w="1061" w:type="pct"/>
            <w:tcBorders>
              <w:top w:val="single" w:sz="4" w:space="0" w:color="auto"/>
              <w:left w:val="single" w:sz="4" w:space="0" w:color="auto"/>
              <w:bottom w:val="single" w:sz="4" w:space="0" w:color="auto"/>
              <w:right w:val="single" w:sz="4" w:space="0" w:color="auto"/>
            </w:tcBorders>
            <w:vAlign w:val="center"/>
          </w:tcPr>
          <w:p w:rsidR="00573CF5" w:rsidRPr="00404CA3" w:rsidRDefault="00573CF5" w:rsidP="002B3518">
            <w:pPr>
              <w:pStyle w:val="1fffb"/>
            </w:pPr>
          </w:p>
        </w:tc>
      </w:tr>
    </w:tbl>
    <w:p w:rsidR="002B3518" w:rsidRDefault="002B3518" w:rsidP="002B3518">
      <w:pPr>
        <w:pStyle w:val="11ff3"/>
        <w:rPr>
          <w:lang w:bidi="en-US"/>
        </w:rPr>
      </w:pPr>
    </w:p>
    <w:p w:rsidR="00573CF5" w:rsidRPr="00B07E35" w:rsidRDefault="00573CF5" w:rsidP="002B3518">
      <w:pPr>
        <w:pStyle w:val="11ff3"/>
        <w:rPr>
          <w:u w:val="single"/>
          <w:lang w:bidi="en-US"/>
        </w:rPr>
      </w:pPr>
      <w:r w:rsidRPr="00B07E35">
        <w:rPr>
          <w:u w:val="single"/>
          <w:lang w:bidi="en-US"/>
        </w:rPr>
        <w:t>Таблица 1.7.2.2 – Баланс производительности водоподготовительных установок (далее - ВПУ)</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655"/>
        <w:gridCol w:w="1132"/>
        <w:gridCol w:w="1341"/>
      </w:tblGrid>
      <w:tr w:rsidR="00573CF5" w:rsidRPr="00D4367B" w:rsidTr="00573CF5">
        <w:trPr>
          <w:trHeight w:val="20"/>
          <w:tblHeader/>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Параметр</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Единицы измерения</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D4367B" w:rsidRDefault="00573CF5" w:rsidP="00573CF5">
            <w:pPr>
              <w:pStyle w:val="1fffb"/>
            </w:pPr>
            <w:r w:rsidRPr="00FD4336">
              <w:t xml:space="preserve">д. </w:t>
            </w:r>
            <w:proofErr w:type="spellStart"/>
            <w:r w:rsidRPr="00FD4336">
              <w:t>Гостицы</w:t>
            </w:r>
            <w:proofErr w:type="spellEnd"/>
            <w:r w:rsidRPr="00FD4336">
              <w:t xml:space="preserve">, </w:t>
            </w:r>
            <w:proofErr w:type="spellStart"/>
            <w:r w:rsidRPr="00FD4336">
              <w:t>Сланцевский</w:t>
            </w:r>
            <w:proofErr w:type="spellEnd"/>
            <w:r w:rsidRPr="00FD4336">
              <w:t xml:space="preserve"> район, Ленинградская область</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Производительность ВПУ</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5,0</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Срок службы</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лет</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11</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Количество баков-аккумуляторов теплоносителя</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ед.</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t>-</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Общая емкость баков-аккумуляторов</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rPr>
                <w:vertAlign w:val="superscript"/>
              </w:rPr>
            </w:pPr>
            <w:r>
              <w:t>м</w:t>
            </w:r>
            <w:r>
              <w:rPr>
                <w:vertAlign w:val="superscript"/>
              </w:rPr>
              <w:t>3</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Расчетный часовой расход для подпитки системы теплоснабжения</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0,334</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Всего подпитка тепловой сети, в том числе:</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0,119</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нормативные утечки теплоносителя</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0,119</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сверхнормативные утечки теплоносителя</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t>-</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Отпуск теплоносителя из тепловых сетей на цели ГВС</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t>-</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 xml:space="preserve">Объем аварийной подпитки (химически не обработанной и не </w:t>
            </w:r>
            <w:proofErr w:type="spellStart"/>
            <w:r w:rsidRPr="00B17295">
              <w:t>деаэрированной</w:t>
            </w:r>
            <w:proofErr w:type="spellEnd"/>
            <w:r w:rsidRPr="00B17295">
              <w:t xml:space="preserve"> водой)</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t>-</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Резерв</w:t>
            </w:r>
            <w:proofErr w:type="gramStart"/>
            <w:r w:rsidRPr="00B17295">
              <w:t xml:space="preserve"> (+) / </w:t>
            </w:r>
            <w:proofErr w:type="gramEnd"/>
            <w:r w:rsidRPr="00B17295">
              <w:t>дефицит (-) ВПУ</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4,9</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Доля резерва</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98</w:t>
            </w:r>
          </w:p>
        </w:tc>
      </w:tr>
    </w:tbl>
    <w:p w:rsidR="00573CF5" w:rsidRPr="002B3518" w:rsidRDefault="00573CF5" w:rsidP="002B3518">
      <w:pPr>
        <w:pStyle w:val="11ff3"/>
        <w:rPr>
          <w:lang w:bidi="en-US"/>
        </w:rPr>
      </w:pPr>
    </w:p>
    <w:p w:rsidR="00C25060" w:rsidRPr="002F679F" w:rsidRDefault="00FD7E24" w:rsidP="00B07E35">
      <w:pPr>
        <w:pStyle w:val="afffffffffffffff"/>
        <w:ind w:firstLine="709"/>
      </w:pPr>
      <w:r w:rsidRPr="002F679F">
        <w:lastRenderedPageBreak/>
        <w:t>Таблица 1.</w:t>
      </w:r>
      <w:r w:rsidR="008D4F9D" w:rsidRPr="002F679F">
        <w:t>7.2.</w:t>
      </w:r>
      <w:r w:rsidR="00573CF5">
        <w:t>3</w:t>
      </w:r>
      <w:r w:rsidR="008D4F9D" w:rsidRPr="002F679F">
        <w:t xml:space="preserve"> – Расчетный б</w:t>
      </w:r>
      <w:r w:rsidR="00C25060" w:rsidRPr="002F679F">
        <w:t xml:space="preserve">аланс теплоносителя </w:t>
      </w:r>
    </w:p>
    <w:tbl>
      <w:tblPr>
        <w:tblW w:w="5000" w:type="pct"/>
        <w:tblLayout w:type="fixed"/>
        <w:tblLook w:val="04A0" w:firstRow="1" w:lastRow="0" w:firstColumn="1" w:lastColumn="0" w:noHBand="0" w:noVBand="1"/>
      </w:tblPr>
      <w:tblGrid>
        <w:gridCol w:w="3936"/>
        <w:gridCol w:w="1559"/>
        <w:gridCol w:w="1135"/>
        <w:gridCol w:w="1020"/>
        <w:gridCol w:w="1638"/>
      </w:tblGrid>
      <w:tr w:rsidR="00361497" w:rsidRPr="002F679F" w:rsidTr="00361497">
        <w:trPr>
          <w:trHeight w:val="20"/>
        </w:trPr>
        <w:tc>
          <w:tcPr>
            <w:tcW w:w="2119"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Источник централизованного теплоснабжения</w:t>
            </w:r>
          </w:p>
        </w:tc>
        <w:tc>
          <w:tcPr>
            <w:tcW w:w="839" w:type="pct"/>
            <w:tcBorders>
              <w:top w:val="single" w:sz="4" w:space="0" w:color="auto"/>
              <w:left w:val="nil"/>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Тепловая нагрузка с учетом потерь тепловой энергии при транспортировке, Гкал/час</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Объем теплоносителя в системе теплоснабжения, м3</w:t>
            </w:r>
          </w:p>
        </w:tc>
        <w:tc>
          <w:tcPr>
            <w:tcW w:w="549" w:type="pct"/>
            <w:tcBorders>
              <w:top w:val="single" w:sz="4" w:space="0" w:color="auto"/>
              <w:left w:val="nil"/>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Нормируемая утечка теплоносителя, м3/год</w:t>
            </w:r>
          </w:p>
        </w:tc>
        <w:tc>
          <w:tcPr>
            <w:tcW w:w="882" w:type="pct"/>
            <w:tcBorders>
              <w:top w:val="single" w:sz="4" w:space="0" w:color="auto"/>
              <w:left w:val="nil"/>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Производительность установки водоподготовки, м3/час</w:t>
            </w:r>
          </w:p>
        </w:tc>
      </w:tr>
      <w:tr w:rsidR="00361497" w:rsidRPr="002F679F" w:rsidTr="00361497">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61497" w:rsidRPr="002F679F" w:rsidRDefault="007C28E9" w:rsidP="00361497">
            <w:pPr>
              <w:pStyle w:val="1fffb"/>
              <w:rPr>
                <w:rFonts w:cs="Times New Roman"/>
              </w:rPr>
            </w:pPr>
            <w:r>
              <w:rPr>
                <w:rFonts w:cs="Times New Roman"/>
              </w:rPr>
              <w:t>2022</w:t>
            </w:r>
            <w:r w:rsidR="00361497" w:rsidRPr="002F679F">
              <w:rPr>
                <w:rFonts w:cs="Times New Roman"/>
              </w:rPr>
              <w:t xml:space="preserve"> год</w:t>
            </w:r>
          </w:p>
        </w:tc>
      </w:tr>
      <w:tr w:rsidR="00573CF5" w:rsidRPr="002F679F" w:rsidTr="002B3518">
        <w:trPr>
          <w:trHeight w:val="20"/>
        </w:trPr>
        <w:tc>
          <w:tcPr>
            <w:tcW w:w="2119" w:type="pct"/>
            <w:tcBorders>
              <w:top w:val="nil"/>
              <w:left w:val="single" w:sz="4" w:space="0" w:color="auto"/>
              <w:bottom w:val="single" w:sz="4" w:space="0" w:color="auto"/>
              <w:right w:val="single" w:sz="4" w:space="0" w:color="auto"/>
            </w:tcBorders>
            <w:shd w:val="clear" w:color="000000" w:fill="FFFFFF"/>
            <w:noWrap/>
            <w:vAlign w:val="bottom"/>
            <w:hideMark/>
          </w:tcPr>
          <w:p w:rsidR="00573CF5" w:rsidRDefault="00573CF5" w:rsidP="00573CF5">
            <w:pPr>
              <w:pStyle w:val="1fffb"/>
            </w:pPr>
            <w:r>
              <w:t xml:space="preserve">Котельная д. </w:t>
            </w:r>
            <w:proofErr w:type="spellStart"/>
            <w:r>
              <w:t>Гостицы</w:t>
            </w:r>
            <w:proofErr w:type="spellEnd"/>
          </w:p>
        </w:tc>
        <w:tc>
          <w:tcPr>
            <w:tcW w:w="839" w:type="pct"/>
            <w:tcBorders>
              <w:top w:val="nil"/>
              <w:left w:val="nil"/>
              <w:bottom w:val="single" w:sz="4" w:space="0" w:color="auto"/>
              <w:right w:val="single" w:sz="4" w:space="0" w:color="auto"/>
            </w:tcBorders>
            <w:shd w:val="clear" w:color="000000" w:fill="FFFFFF"/>
            <w:noWrap/>
            <w:vAlign w:val="bottom"/>
            <w:hideMark/>
          </w:tcPr>
          <w:p w:rsidR="00573CF5" w:rsidRDefault="00573CF5" w:rsidP="00573CF5">
            <w:pPr>
              <w:pStyle w:val="1fffb"/>
            </w:pPr>
            <w:r>
              <w:t>3,</w:t>
            </w:r>
            <w:r w:rsidR="00E0008E">
              <w:t>15</w:t>
            </w:r>
          </w:p>
        </w:tc>
        <w:tc>
          <w:tcPr>
            <w:tcW w:w="611" w:type="pct"/>
            <w:tcBorders>
              <w:top w:val="nil"/>
              <w:left w:val="nil"/>
              <w:bottom w:val="single" w:sz="4" w:space="0" w:color="auto"/>
              <w:right w:val="single" w:sz="4" w:space="0" w:color="auto"/>
            </w:tcBorders>
            <w:shd w:val="clear" w:color="000000" w:fill="FFFFFF"/>
            <w:noWrap/>
            <w:vAlign w:val="center"/>
            <w:hideMark/>
          </w:tcPr>
          <w:p w:rsidR="00573CF5" w:rsidRDefault="00573CF5" w:rsidP="00573CF5">
            <w:pPr>
              <w:pStyle w:val="1fffb"/>
            </w:pPr>
            <w:r>
              <w:t>133,559</w:t>
            </w:r>
          </w:p>
        </w:tc>
        <w:tc>
          <w:tcPr>
            <w:tcW w:w="549" w:type="pct"/>
            <w:tcBorders>
              <w:top w:val="nil"/>
              <w:left w:val="nil"/>
              <w:bottom w:val="single" w:sz="4" w:space="0" w:color="auto"/>
              <w:right w:val="single" w:sz="4" w:space="0" w:color="auto"/>
            </w:tcBorders>
            <w:shd w:val="clear" w:color="000000" w:fill="FFFFFF"/>
            <w:noWrap/>
            <w:vAlign w:val="bottom"/>
            <w:hideMark/>
          </w:tcPr>
          <w:p w:rsidR="00573CF5" w:rsidRDefault="00573CF5" w:rsidP="00573CF5">
            <w:pPr>
              <w:pStyle w:val="1fffb"/>
            </w:pPr>
            <w:r>
              <w:t>0,3339</w:t>
            </w:r>
          </w:p>
        </w:tc>
        <w:tc>
          <w:tcPr>
            <w:tcW w:w="882" w:type="pct"/>
            <w:tcBorders>
              <w:top w:val="nil"/>
              <w:left w:val="nil"/>
              <w:bottom w:val="single" w:sz="4" w:space="0" w:color="auto"/>
              <w:right w:val="single" w:sz="4" w:space="0" w:color="auto"/>
            </w:tcBorders>
            <w:shd w:val="clear" w:color="000000" w:fill="FFFFFF"/>
            <w:noWrap/>
            <w:vAlign w:val="bottom"/>
            <w:hideMark/>
          </w:tcPr>
          <w:p w:rsidR="00573CF5" w:rsidRDefault="00573CF5" w:rsidP="00573CF5">
            <w:pPr>
              <w:pStyle w:val="1fffb"/>
            </w:pPr>
            <w:r>
              <w:t>0,73</w:t>
            </w:r>
          </w:p>
        </w:tc>
      </w:tr>
    </w:tbl>
    <w:p w:rsidR="00C25060" w:rsidRPr="002F679F" w:rsidRDefault="00C25060" w:rsidP="00B5461F">
      <w:pPr>
        <w:pStyle w:val="11ff3"/>
        <w:rPr>
          <w:w w:val="100"/>
          <w:kern w:val="0"/>
        </w:rPr>
      </w:pPr>
    </w:p>
    <w:p w:rsidR="00C25060" w:rsidRPr="002F679F" w:rsidRDefault="00C25060" w:rsidP="00B5461F">
      <w:pPr>
        <w:pStyle w:val="11ff3"/>
        <w:rPr>
          <w:w w:val="100"/>
          <w:kern w:val="0"/>
        </w:rPr>
      </w:pPr>
      <w:r w:rsidRPr="002F679F">
        <w:rPr>
          <w:w w:val="100"/>
          <w:kern w:val="0"/>
        </w:rPr>
        <w:t xml:space="preserve">В соответствии со СП 41-02-2003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w:t>
      </w:r>
      <w:proofErr w:type="spellStart"/>
      <w:r w:rsidRPr="002F679F">
        <w:rPr>
          <w:w w:val="100"/>
          <w:kern w:val="0"/>
        </w:rPr>
        <w:t>недеаэрированной</w:t>
      </w:r>
      <w:proofErr w:type="spellEnd"/>
      <w:r w:rsidRPr="002F679F">
        <w:rPr>
          <w:w w:val="100"/>
          <w:kern w:val="0"/>
        </w:rPr>
        <w:t xml:space="preserve"> водой.</w:t>
      </w:r>
    </w:p>
    <w:p w:rsidR="00C25060" w:rsidRPr="002F679F" w:rsidRDefault="00FD7E24" w:rsidP="00B07E35">
      <w:pPr>
        <w:pStyle w:val="afffffffffffffff"/>
        <w:ind w:firstLine="709"/>
        <w:rPr>
          <w:szCs w:val="20"/>
        </w:rPr>
      </w:pPr>
      <w:bookmarkStart w:id="245" w:name="_Toc527706883"/>
      <w:r w:rsidRPr="002F679F">
        <w:t>Таблица 1.</w:t>
      </w:r>
      <w:r w:rsidR="008D4F9D" w:rsidRPr="002F679F">
        <w:t>7.2.4 – Расчетный о</w:t>
      </w:r>
      <w:r w:rsidR="00C25060" w:rsidRPr="002F679F">
        <w:t>бъем теплоносителя необходимый для подпитки сети в аварийном режиме</w:t>
      </w:r>
      <w:bookmarkEnd w:id="245"/>
      <w:r w:rsidR="00C25060" w:rsidRPr="002F679F">
        <w:t xml:space="preserve"> (без учета ГВС)</w:t>
      </w:r>
      <w:r w:rsidR="001B0236" w:rsidRPr="002F679F">
        <w:fldChar w:fldCharType="begin"/>
      </w:r>
      <w:r w:rsidR="00C25060" w:rsidRPr="002F679F">
        <w:instrText xml:space="preserve"> LINK Excel.Sheet.12 "F:\\5-с Проект\\Схема ТС\\Гремячинское\\Расчётные таблицы Гремячинское .xlsx" "131 нью!R60C2:R67C4" \f 4 \h \* MERGEFORMAT </w:instrText>
      </w:r>
      <w:r w:rsidR="001B0236" w:rsidRPr="002F679F">
        <w:fldChar w:fldCharType="separate"/>
      </w:r>
    </w:p>
    <w:tbl>
      <w:tblPr>
        <w:tblW w:w="5000" w:type="pct"/>
        <w:tblLook w:val="04A0" w:firstRow="1" w:lastRow="0" w:firstColumn="1" w:lastColumn="0" w:noHBand="0" w:noVBand="1"/>
      </w:tblPr>
      <w:tblGrid>
        <w:gridCol w:w="4414"/>
        <w:gridCol w:w="2630"/>
        <w:gridCol w:w="2244"/>
      </w:tblGrid>
      <w:tr w:rsidR="00361497" w:rsidRPr="002F679F" w:rsidTr="002B3518">
        <w:trPr>
          <w:trHeight w:val="20"/>
        </w:trPr>
        <w:tc>
          <w:tcPr>
            <w:tcW w:w="237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Показатель</w:t>
            </w:r>
          </w:p>
        </w:tc>
        <w:tc>
          <w:tcPr>
            <w:tcW w:w="1416" w:type="pct"/>
            <w:tcBorders>
              <w:top w:val="single" w:sz="4" w:space="0" w:color="auto"/>
              <w:left w:val="nil"/>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Объем теплоносителя в системе теплоснабжения, м3</w:t>
            </w:r>
          </w:p>
        </w:tc>
        <w:tc>
          <w:tcPr>
            <w:tcW w:w="1208" w:type="pct"/>
            <w:tcBorders>
              <w:top w:val="single" w:sz="4" w:space="0" w:color="auto"/>
              <w:left w:val="nil"/>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 xml:space="preserve">Аварийная подпитка химически не обработанной и </w:t>
            </w:r>
            <w:proofErr w:type="spellStart"/>
            <w:r w:rsidRPr="002F679F">
              <w:rPr>
                <w:rFonts w:cs="Times New Roman"/>
              </w:rPr>
              <w:t>недеаэрированной</w:t>
            </w:r>
            <w:proofErr w:type="spellEnd"/>
            <w:r w:rsidRPr="002F679F">
              <w:rPr>
                <w:rFonts w:cs="Times New Roman"/>
              </w:rPr>
              <w:t xml:space="preserve"> воды, м3/час</w:t>
            </w:r>
          </w:p>
        </w:tc>
      </w:tr>
      <w:tr w:rsidR="00361497" w:rsidRPr="002F679F" w:rsidTr="0036149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61497" w:rsidRPr="002F679F" w:rsidRDefault="007C28E9" w:rsidP="00361497">
            <w:pPr>
              <w:pStyle w:val="1fffb"/>
              <w:rPr>
                <w:rFonts w:cs="Times New Roman"/>
              </w:rPr>
            </w:pPr>
            <w:r>
              <w:rPr>
                <w:rFonts w:cs="Times New Roman"/>
              </w:rPr>
              <w:t>2022</w:t>
            </w:r>
            <w:r w:rsidR="00361497" w:rsidRPr="002F679F">
              <w:rPr>
                <w:rFonts w:cs="Times New Roman"/>
              </w:rPr>
              <w:t xml:space="preserve"> год</w:t>
            </w:r>
          </w:p>
        </w:tc>
      </w:tr>
      <w:tr w:rsidR="00573CF5" w:rsidRPr="002F679F" w:rsidTr="002B3518">
        <w:trPr>
          <w:trHeight w:val="20"/>
        </w:trPr>
        <w:tc>
          <w:tcPr>
            <w:tcW w:w="2376" w:type="pct"/>
            <w:tcBorders>
              <w:top w:val="nil"/>
              <w:left w:val="single" w:sz="4" w:space="0" w:color="auto"/>
              <w:bottom w:val="single" w:sz="4" w:space="0" w:color="auto"/>
              <w:right w:val="single" w:sz="4" w:space="0" w:color="auto"/>
            </w:tcBorders>
            <w:shd w:val="clear" w:color="000000" w:fill="FFFFFF"/>
            <w:noWrap/>
            <w:vAlign w:val="bottom"/>
            <w:hideMark/>
          </w:tcPr>
          <w:p w:rsidR="00573CF5" w:rsidRDefault="00573CF5" w:rsidP="00573CF5">
            <w:pPr>
              <w:pStyle w:val="1fffb"/>
            </w:pPr>
            <w:r>
              <w:t xml:space="preserve">Котельная д. </w:t>
            </w:r>
            <w:proofErr w:type="spellStart"/>
            <w:r>
              <w:t>Гостицы</w:t>
            </w:r>
            <w:proofErr w:type="spellEnd"/>
          </w:p>
        </w:tc>
        <w:tc>
          <w:tcPr>
            <w:tcW w:w="1416" w:type="pct"/>
            <w:tcBorders>
              <w:top w:val="nil"/>
              <w:left w:val="nil"/>
              <w:bottom w:val="single" w:sz="4" w:space="0" w:color="auto"/>
              <w:right w:val="single" w:sz="4" w:space="0" w:color="auto"/>
            </w:tcBorders>
            <w:shd w:val="clear" w:color="000000" w:fill="FFFFFF"/>
            <w:noWrap/>
            <w:vAlign w:val="bottom"/>
            <w:hideMark/>
          </w:tcPr>
          <w:p w:rsidR="00573CF5" w:rsidRDefault="00573CF5" w:rsidP="00573CF5">
            <w:pPr>
              <w:pStyle w:val="1fffb"/>
            </w:pPr>
            <w:r>
              <w:t>133,56</w:t>
            </w:r>
          </w:p>
        </w:tc>
        <w:tc>
          <w:tcPr>
            <w:tcW w:w="1208" w:type="pct"/>
            <w:tcBorders>
              <w:top w:val="nil"/>
              <w:left w:val="nil"/>
              <w:bottom w:val="single" w:sz="4" w:space="0" w:color="auto"/>
              <w:right w:val="single" w:sz="4" w:space="0" w:color="auto"/>
            </w:tcBorders>
            <w:shd w:val="clear" w:color="000000" w:fill="FFFFFF"/>
            <w:noWrap/>
            <w:vAlign w:val="bottom"/>
            <w:hideMark/>
          </w:tcPr>
          <w:p w:rsidR="00573CF5" w:rsidRDefault="00573CF5" w:rsidP="00573CF5">
            <w:pPr>
              <w:pStyle w:val="1fffb"/>
            </w:pPr>
            <w:r>
              <w:t>2,67</w:t>
            </w:r>
          </w:p>
        </w:tc>
      </w:tr>
    </w:tbl>
    <w:p w:rsidR="00361497" w:rsidRPr="002F679F" w:rsidRDefault="00361497" w:rsidP="00B5461F">
      <w:pPr>
        <w:pStyle w:val="11ff3"/>
        <w:rPr>
          <w:w w:val="100"/>
          <w:kern w:val="0"/>
          <w:lang w:eastAsia="ru-RU"/>
        </w:rPr>
      </w:pPr>
    </w:p>
    <w:p w:rsidR="00C25060" w:rsidRPr="002F679F" w:rsidRDefault="001B0236" w:rsidP="00B5461F">
      <w:pPr>
        <w:pStyle w:val="11ff3"/>
        <w:rPr>
          <w:w w:val="100"/>
          <w:kern w:val="0"/>
        </w:rPr>
      </w:pPr>
      <w:r w:rsidRPr="002F679F">
        <w:rPr>
          <w:w w:val="100"/>
          <w:kern w:val="0"/>
          <w:lang w:eastAsia="ru-RU"/>
        </w:rPr>
        <w:fldChar w:fldCharType="end"/>
      </w:r>
      <w:r w:rsidR="00C25060" w:rsidRPr="002F679F">
        <w:rPr>
          <w:w w:val="100"/>
          <w:kern w:val="0"/>
        </w:rPr>
        <w:t xml:space="preserve">Производительности сетевых и </w:t>
      </w:r>
      <w:proofErr w:type="spellStart"/>
      <w:r w:rsidR="00C25060" w:rsidRPr="002F679F">
        <w:rPr>
          <w:w w:val="100"/>
          <w:kern w:val="0"/>
        </w:rPr>
        <w:t>подпиточных</w:t>
      </w:r>
      <w:proofErr w:type="spellEnd"/>
      <w:r w:rsidR="00C25060" w:rsidRPr="002F679F">
        <w:rPr>
          <w:w w:val="100"/>
          <w:kern w:val="0"/>
        </w:rPr>
        <w:t xml:space="preserve"> насосов достаточно для обеспечения работы системы теплоснабжения. </w:t>
      </w:r>
    </w:p>
    <w:p w:rsidR="00C25060" w:rsidRPr="002F679F" w:rsidRDefault="00C25060" w:rsidP="00C25060">
      <w:pPr>
        <w:pStyle w:val="19"/>
        <w:spacing w:line="240" w:lineRule="auto"/>
        <w:ind w:left="0" w:firstLine="0"/>
        <w:rPr>
          <w:spacing w:val="0"/>
        </w:rPr>
      </w:pPr>
      <w:bookmarkStart w:id="246" w:name="_Toc78674741"/>
      <w:bookmarkStart w:id="247" w:name="_Toc84970978"/>
      <w:bookmarkStart w:id="248" w:name="_Toc116943345"/>
      <w:r w:rsidRPr="002F679F">
        <w:rPr>
          <w:spacing w:val="0"/>
        </w:rPr>
        <w:lastRenderedPageBreak/>
        <w:t>Топливные балансы источников тепловой энергии и система обеспечения топливом</w:t>
      </w:r>
      <w:bookmarkEnd w:id="246"/>
      <w:bookmarkEnd w:id="247"/>
      <w:bookmarkEnd w:id="248"/>
    </w:p>
    <w:p w:rsidR="00C25060" w:rsidRPr="002F679F"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49" w:name="_Toc515271637"/>
      <w:bookmarkStart w:id="250" w:name="_Toc78674742"/>
      <w:bookmarkStart w:id="251" w:name="_Toc84970979"/>
      <w:bookmarkStart w:id="252" w:name="_Toc116943346"/>
      <w:r w:rsidRPr="002F679F">
        <w:rPr>
          <w:rFonts w:cs="Times New Roman"/>
        </w:rPr>
        <w:t>Описание видов и количества используемого основного топлива</w:t>
      </w:r>
      <w:bookmarkEnd w:id="249"/>
      <w:bookmarkEnd w:id="250"/>
      <w:bookmarkEnd w:id="251"/>
      <w:bookmarkEnd w:id="252"/>
    </w:p>
    <w:p w:rsidR="002834BE" w:rsidRPr="002F679F" w:rsidRDefault="002834BE" w:rsidP="00B5461F">
      <w:pPr>
        <w:pStyle w:val="11ff3"/>
        <w:rPr>
          <w:w w:val="100"/>
          <w:kern w:val="0"/>
        </w:rPr>
      </w:pPr>
      <w:bookmarkStart w:id="253" w:name="_Toc515271638"/>
      <w:r w:rsidRPr="002F679F">
        <w:rPr>
          <w:w w:val="100"/>
          <w:kern w:val="0"/>
        </w:rPr>
        <w:t>В качестве основного котельно-печного топлива на котельн</w:t>
      </w:r>
      <w:r w:rsidR="00EC3165" w:rsidRPr="002F679F">
        <w:rPr>
          <w:w w:val="100"/>
          <w:kern w:val="0"/>
        </w:rPr>
        <w:t>ой</w:t>
      </w:r>
      <w:r w:rsidRPr="002F679F">
        <w:rPr>
          <w:w w:val="100"/>
          <w:kern w:val="0"/>
        </w:rPr>
        <w:t xml:space="preserve">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Pr="002F679F">
        <w:rPr>
          <w:w w:val="100"/>
          <w:kern w:val="0"/>
        </w:rPr>
        <w:t xml:space="preserve"> используется </w:t>
      </w:r>
      <w:r w:rsidR="007C28E9">
        <w:rPr>
          <w:w w:val="100"/>
          <w:kern w:val="0"/>
        </w:rPr>
        <w:t>природный газ</w:t>
      </w:r>
      <w:r w:rsidRPr="002F679F">
        <w:rPr>
          <w:w w:val="100"/>
          <w:kern w:val="0"/>
        </w:rPr>
        <w:t>.</w:t>
      </w:r>
    </w:p>
    <w:p w:rsidR="00C25060" w:rsidRPr="002F679F" w:rsidRDefault="002834BE" w:rsidP="00B5461F">
      <w:pPr>
        <w:pStyle w:val="11ff3"/>
        <w:rPr>
          <w:w w:val="100"/>
          <w:kern w:val="0"/>
        </w:rPr>
      </w:pPr>
      <w:r w:rsidRPr="002F679F">
        <w:rPr>
          <w:w w:val="100"/>
          <w:kern w:val="0"/>
        </w:rPr>
        <w:t xml:space="preserve">Потребление котельно-печного топлива, определенное расчетным путем в зависимости от утвержденного норматива удельного расхода топлива на отпущенную тепловую энергию. Топливо </w:t>
      </w:r>
      <w:r w:rsidR="009319B3" w:rsidRPr="002F679F">
        <w:rPr>
          <w:w w:val="100"/>
          <w:kern w:val="0"/>
        </w:rPr>
        <w:t>поставляется</w:t>
      </w:r>
      <w:r w:rsidRPr="002F679F">
        <w:rPr>
          <w:w w:val="100"/>
          <w:kern w:val="0"/>
        </w:rPr>
        <w:t xml:space="preserve"> в полном объёме  весь отопительный период. </w:t>
      </w:r>
    </w:p>
    <w:p w:rsidR="008C3E91" w:rsidRPr="002F679F" w:rsidRDefault="00FD7E24" w:rsidP="00B07E35">
      <w:pPr>
        <w:pStyle w:val="afffffffffffffff"/>
        <w:ind w:firstLine="709"/>
      </w:pPr>
      <w:r w:rsidRPr="002F679F">
        <w:rPr>
          <w:bCs/>
          <w:szCs w:val="24"/>
        </w:rPr>
        <w:t>Таблица 1.</w:t>
      </w:r>
      <w:r w:rsidR="007E1843" w:rsidRPr="002F679F">
        <w:rPr>
          <w:bCs/>
          <w:szCs w:val="24"/>
        </w:rPr>
        <w:t>8</w:t>
      </w:r>
      <w:r w:rsidR="008D4F9D" w:rsidRPr="002F679F">
        <w:rPr>
          <w:bCs/>
          <w:szCs w:val="24"/>
        </w:rPr>
        <w:t xml:space="preserve">.1.1 </w:t>
      </w:r>
      <w:r w:rsidR="00C25060" w:rsidRPr="002F679F">
        <w:rPr>
          <w:bCs/>
          <w:szCs w:val="24"/>
        </w:rPr>
        <w:t xml:space="preserve"> – </w:t>
      </w:r>
      <w:r w:rsidR="00C25060" w:rsidRPr="002F679F">
        <w:t>Характеристика топлив, используемых</w:t>
      </w:r>
      <w:r w:rsidR="008C3E91" w:rsidRPr="002F679F">
        <w:t xml:space="preserve"> на источниках теплоснабжения.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444"/>
        <w:gridCol w:w="2683"/>
        <w:gridCol w:w="2013"/>
        <w:gridCol w:w="2012"/>
      </w:tblGrid>
      <w:tr w:rsidR="00573CF5" w:rsidRPr="00000685" w:rsidTr="00E0008E">
        <w:trPr>
          <w:trHeight w:val="20"/>
          <w:tblHeader/>
          <w:jc w:val="center"/>
        </w:trPr>
        <w:tc>
          <w:tcPr>
            <w:tcW w:w="1335" w:type="pct"/>
            <w:vAlign w:val="center"/>
          </w:tcPr>
          <w:p w:rsidR="00573CF5" w:rsidRPr="00000685" w:rsidRDefault="00573CF5" w:rsidP="00573CF5">
            <w:pPr>
              <w:pStyle w:val="1fffb"/>
            </w:pPr>
            <w:r w:rsidRPr="00000685">
              <w:t>Показатели</w:t>
            </w:r>
          </w:p>
        </w:tc>
        <w:tc>
          <w:tcPr>
            <w:tcW w:w="1466" w:type="pct"/>
            <w:vAlign w:val="center"/>
          </w:tcPr>
          <w:p w:rsidR="00573CF5" w:rsidRPr="00000685" w:rsidRDefault="00573CF5" w:rsidP="00573CF5">
            <w:pPr>
              <w:pStyle w:val="1fffb"/>
            </w:pPr>
            <w:r w:rsidRPr="00000685">
              <w:t>Основное топливо</w:t>
            </w:r>
          </w:p>
        </w:tc>
        <w:tc>
          <w:tcPr>
            <w:tcW w:w="1100" w:type="pct"/>
            <w:vAlign w:val="center"/>
          </w:tcPr>
          <w:p w:rsidR="00573CF5" w:rsidRPr="00000685" w:rsidRDefault="00573CF5" w:rsidP="00573CF5">
            <w:pPr>
              <w:pStyle w:val="1fffb"/>
            </w:pPr>
            <w:r w:rsidRPr="00000685">
              <w:t>Резервное топливо</w:t>
            </w:r>
          </w:p>
        </w:tc>
        <w:tc>
          <w:tcPr>
            <w:tcW w:w="1099" w:type="pct"/>
            <w:vAlign w:val="center"/>
          </w:tcPr>
          <w:p w:rsidR="00573CF5" w:rsidRPr="00000685" w:rsidRDefault="00573CF5" w:rsidP="00573CF5">
            <w:pPr>
              <w:pStyle w:val="1fffb"/>
            </w:pPr>
            <w:r>
              <w:t>Аварийное топливо</w:t>
            </w:r>
          </w:p>
        </w:tc>
      </w:tr>
      <w:tr w:rsidR="00E0008E" w:rsidRPr="00000685" w:rsidTr="00E0008E">
        <w:trPr>
          <w:trHeight w:val="20"/>
          <w:jc w:val="center"/>
        </w:trPr>
        <w:tc>
          <w:tcPr>
            <w:tcW w:w="1335" w:type="pct"/>
            <w:vAlign w:val="center"/>
          </w:tcPr>
          <w:p w:rsidR="00E0008E" w:rsidRPr="00000685" w:rsidRDefault="00E0008E" w:rsidP="00E0008E">
            <w:pPr>
              <w:pStyle w:val="1fffb"/>
            </w:pPr>
            <w:r w:rsidRPr="00000685">
              <w:t>Вид топлива</w:t>
            </w:r>
          </w:p>
        </w:tc>
        <w:tc>
          <w:tcPr>
            <w:tcW w:w="1466" w:type="pct"/>
            <w:vAlign w:val="center"/>
          </w:tcPr>
          <w:p w:rsidR="00E0008E" w:rsidRPr="00000685" w:rsidRDefault="007C28E9" w:rsidP="00E0008E">
            <w:pPr>
              <w:pStyle w:val="1fffb"/>
            </w:pPr>
            <w:r>
              <w:t>природный газ</w:t>
            </w:r>
          </w:p>
        </w:tc>
        <w:tc>
          <w:tcPr>
            <w:tcW w:w="1100" w:type="pct"/>
            <w:vAlign w:val="center"/>
          </w:tcPr>
          <w:p w:rsidR="00E0008E" w:rsidRPr="00000685" w:rsidRDefault="00E0008E" w:rsidP="00E0008E">
            <w:pPr>
              <w:pStyle w:val="1fffb"/>
            </w:pPr>
          </w:p>
        </w:tc>
        <w:tc>
          <w:tcPr>
            <w:tcW w:w="1099" w:type="pct"/>
            <w:vAlign w:val="center"/>
          </w:tcPr>
          <w:p w:rsidR="00E0008E" w:rsidRPr="00000685" w:rsidRDefault="00E0008E" w:rsidP="00E0008E">
            <w:pPr>
              <w:pStyle w:val="1fffb"/>
            </w:pPr>
            <w:r>
              <w:t>Дизельное топливо</w:t>
            </w:r>
          </w:p>
        </w:tc>
      </w:tr>
      <w:tr w:rsidR="00E0008E" w:rsidRPr="00000685" w:rsidTr="00E0008E">
        <w:trPr>
          <w:trHeight w:val="20"/>
          <w:jc w:val="center"/>
        </w:trPr>
        <w:tc>
          <w:tcPr>
            <w:tcW w:w="1335" w:type="pct"/>
            <w:vAlign w:val="center"/>
          </w:tcPr>
          <w:p w:rsidR="00E0008E" w:rsidRPr="00000685" w:rsidRDefault="00E0008E" w:rsidP="00E0008E">
            <w:pPr>
              <w:pStyle w:val="1fffb"/>
            </w:pPr>
            <w:r w:rsidRPr="00000685">
              <w:t>Марка топлива</w:t>
            </w:r>
          </w:p>
        </w:tc>
        <w:tc>
          <w:tcPr>
            <w:tcW w:w="1466" w:type="pct"/>
            <w:vAlign w:val="center"/>
          </w:tcPr>
          <w:p w:rsidR="00E0008E" w:rsidRPr="00000685" w:rsidRDefault="00E0008E" w:rsidP="00E0008E">
            <w:pPr>
              <w:pStyle w:val="1fffb"/>
            </w:pPr>
          </w:p>
        </w:tc>
        <w:tc>
          <w:tcPr>
            <w:tcW w:w="1100" w:type="pct"/>
            <w:vAlign w:val="center"/>
          </w:tcPr>
          <w:p w:rsidR="00E0008E" w:rsidRDefault="00E0008E" w:rsidP="00E0008E">
            <w:pPr>
              <w:pStyle w:val="1fffb"/>
            </w:pPr>
          </w:p>
        </w:tc>
        <w:tc>
          <w:tcPr>
            <w:tcW w:w="1099" w:type="pct"/>
            <w:vAlign w:val="center"/>
          </w:tcPr>
          <w:p w:rsidR="00E0008E" w:rsidRPr="00000685" w:rsidRDefault="00E0008E" w:rsidP="00E0008E">
            <w:pPr>
              <w:pStyle w:val="1fffb"/>
            </w:pPr>
          </w:p>
        </w:tc>
      </w:tr>
      <w:tr w:rsidR="00E0008E" w:rsidRPr="00000685" w:rsidTr="00E0008E">
        <w:trPr>
          <w:trHeight w:val="20"/>
          <w:jc w:val="center"/>
        </w:trPr>
        <w:tc>
          <w:tcPr>
            <w:tcW w:w="1335" w:type="pct"/>
            <w:vAlign w:val="center"/>
          </w:tcPr>
          <w:p w:rsidR="00E0008E" w:rsidRPr="00000685" w:rsidRDefault="00E0008E" w:rsidP="00E0008E">
            <w:pPr>
              <w:pStyle w:val="1fffb"/>
            </w:pPr>
            <w:r w:rsidRPr="00000685">
              <w:t>Поставщик топлива</w:t>
            </w:r>
          </w:p>
        </w:tc>
        <w:tc>
          <w:tcPr>
            <w:tcW w:w="1466" w:type="pct"/>
            <w:vAlign w:val="center"/>
          </w:tcPr>
          <w:p w:rsidR="00E0008E" w:rsidRPr="00000685" w:rsidRDefault="00E0008E" w:rsidP="00E0008E">
            <w:pPr>
              <w:pStyle w:val="1fffb"/>
            </w:pPr>
            <w:r>
              <w:t xml:space="preserve">ООО «Газпром </w:t>
            </w:r>
            <w:proofErr w:type="spellStart"/>
            <w:r>
              <w:t>межрегионгаз</w:t>
            </w:r>
            <w:proofErr w:type="spellEnd"/>
            <w:r>
              <w:t xml:space="preserve"> Санкт-Петербург»</w:t>
            </w:r>
          </w:p>
        </w:tc>
        <w:tc>
          <w:tcPr>
            <w:tcW w:w="1100" w:type="pct"/>
            <w:vAlign w:val="center"/>
          </w:tcPr>
          <w:p w:rsidR="00E0008E" w:rsidRDefault="00E0008E" w:rsidP="00E0008E">
            <w:pPr>
              <w:pStyle w:val="1fffb"/>
            </w:pPr>
          </w:p>
        </w:tc>
        <w:tc>
          <w:tcPr>
            <w:tcW w:w="1099" w:type="pct"/>
            <w:vAlign w:val="center"/>
          </w:tcPr>
          <w:p w:rsidR="00E0008E" w:rsidRPr="00000685" w:rsidRDefault="00E0008E" w:rsidP="00E0008E">
            <w:pPr>
              <w:pStyle w:val="1fffb"/>
            </w:pPr>
            <w:r>
              <w:t>АО «ГК «ЕКС»</w:t>
            </w:r>
          </w:p>
        </w:tc>
      </w:tr>
      <w:tr w:rsidR="00E0008E" w:rsidRPr="00000685" w:rsidTr="00E0008E">
        <w:trPr>
          <w:trHeight w:val="20"/>
          <w:jc w:val="center"/>
        </w:trPr>
        <w:tc>
          <w:tcPr>
            <w:tcW w:w="1335" w:type="pct"/>
            <w:vAlign w:val="center"/>
          </w:tcPr>
          <w:p w:rsidR="00E0008E" w:rsidRPr="00000685" w:rsidRDefault="00E0008E" w:rsidP="00E0008E">
            <w:pPr>
              <w:pStyle w:val="1fffb"/>
            </w:pPr>
            <w:r w:rsidRPr="00000685">
              <w:t>Способ доставки на котельную</w:t>
            </w:r>
          </w:p>
        </w:tc>
        <w:tc>
          <w:tcPr>
            <w:tcW w:w="1466" w:type="pct"/>
            <w:vAlign w:val="center"/>
          </w:tcPr>
          <w:p w:rsidR="00E0008E" w:rsidRPr="00000685" w:rsidRDefault="00E0008E" w:rsidP="00E0008E">
            <w:pPr>
              <w:pStyle w:val="1fffb"/>
            </w:pPr>
            <w:r>
              <w:t>газопровод</w:t>
            </w:r>
          </w:p>
        </w:tc>
        <w:tc>
          <w:tcPr>
            <w:tcW w:w="1100" w:type="pct"/>
            <w:vAlign w:val="center"/>
          </w:tcPr>
          <w:p w:rsidR="00E0008E" w:rsidRDefault="00E0008E" w:rsidP="00E0008E">
            <w:pPr>
              <w:pStyle w:val="1fffb"/>
            </w:pPr>
          </w:p>
        </w:tc>
        <w:tc>
          <w:tcPr>
            <w:tcW w:w="1099" w:type="pct"/>
            <w:vAlign w:val="center"/>
          </w:tcPr>
          <w:p w:rsidR="00E0008E" w:rsidRPr="00000685" w:rsidRDefault="00E0008E" w:rsidP="00E0008E">
            <w:pPr>
              <w:pStyle w:val="1fffb"/>
            </w:pPr>
            <w:r>
              <w:t>автомобильный</w:t>
            </w:r>
          </w:p>
        </w:tc>
      </w:tr>
      <w:tr w:rsidR="00E0008E" w:rsidRPr="00000685" w:rsidTr="00E0008E">
        <w:trPr>
          <w:trHeight w:val="20"/>
          <w:jc w:val="center"/>
        </w:trPr>
        <w:tc>
          <w:tcPr>
            <w:tcW w:w="1335" w:type="pct"/>
            <w:vAlign w:val="center"/>
          </w:tcPr>
          <w:p w:rsidR="00E0008E" w:rsidRPr="00000685" w:rsidRDefault="00E0008E" w:rsidP="00E0008E">
            <w:pPr>
              <w:pStyle w:val="1fffb"/>
            </w:pPr>
            <w:r w:rsidRPr="00000685">
              <w:t>Откуда осуществляется поставка</w:t>
            </w:r>
            <w:r>
              <w:t xml:space="preserve"> (место)</w:t>
            </w:r>
          </w:p>
        </w:tc>
        <w:tc>
          <w:tcPr>
            <w:tcW w:w="1466" w:type="pct"/>
            <w:vAlign w:val="center"/>
          </w:tcPr>
          <w:p w:rsidR="00E0008E" w:rsidRPr="00000685" w:rsidRDefault="00E0008E" w:rsidP="00E0008E">
            <w:pPr>
              <w:pStyle w:val="1fffb"/>
            </w:pPr>
          </w:p>
        </w:tc>
        <w:tc>
          <w:tcPr>
            <w:tcW w:w="1100" w:type="pct"/>
            <w:vAlign w:val="center"/>
          </w:tcPr>
          <w:p w:rsidR="00E0008E" w:rsidRDefault="00E0008E" w:rsidP="00E0008E">
            <w:pPr>
              <w:pStyle w:val="1fffb"/>
            </w:pPr>
          </w:p>
        </w:tc>
        <w:tc>
          <w:tcPr>
            <w:tcW w:w="1099" w:type="pct"/>
            <w:vAlign w:val="center"/>
          </w:tcPr>
          <w:p w:rsidR="00E0008E" w:rsidRPr="00000685" w:rsidRDefault="00E0008E" w:rsidP="00E0008E">
            <w:pPr>
              <w:pStyle w:val="1fffb"/>
            </w:pPr>
          </w:p>
        </w:tc>
      </w:tr>
      <w:tr w:rsidR="00E0008E" w:rsidRPr="00000685" w:rsidTr="00E0008E">
        <w:trPr>
          <w:trHeight w:val="20"/>
          <w:jc w:val="center"/>
        </w:trPr>
        <w:tc>
          <w:tcPr>
            <w:tcW w:w="1335" w:type="pct"/>
            <w:vAlign w:val="center"/>
          </w:tcPr>
          <w:p w:rsidR="00E0008E" w:rsidRPr="00000685" w:rsidRDefault="00E0008E" w:rsidP="00E0008E">
            <w:pPr>
              <w:pStyle w:val="1fffb"/>
            </w:pPr>
            <w:r w:rsidRPr="00000685">
              <w:t>Периодичность поставки</w:t>
            </w:r>
          </w:p>
        </w:tc>
        <w:tc>
          <w:tcPr>
            <w:tcW w:w="1466" w:type="pct"/>
            <w:vAlign w:val="center"/>
          </w:tcPr>
          <w:p w:rsidR="00E0008E" w:rsidRPr="00000685" w:rsidRDefault="00E0008E" w:rsidP="00E0008E">
            <w:pPr>
              <w:pStyle w:val="1fffb"/>
            </w:pPr>
            <w:r>
              <w:t>постоянно</w:t>
            </w:r>
          </w:p>
        </w:tc>
        <w:tc>
          <w:tcPr>
            <w:tcW w:w="1100" w:type="pct"/>
            <w:vAlign w:val="center"/>
          </w:tcPr>
          <w:p w:rsidR="00E0008E" w:rsidRDefault="00E0008E" w:rsidP="00E0008E">
            <w:pPr>
              <w:pStyle w:val="1fffb"/>
            </w:pPr>
          </w:p>
        </w:tc>
        <w:tc>
          <w:tcPr>
            <w:tcW w:w="1099" w:type="pct"/>
            <w:vAlign w:val="center"/>
          </w:tcPr>
          <w:p w:rsidR="00E0008E" w:rsidRPr="00000685" w:rsidRDefault="00E0008E" w:rsidP="00E0008E">
            <w:pPr>
              <w:pStyle w:val="1fffb"/>
            </w:pPr>
            <w:r>
              <w:t>по заявкам</w:t>
            </w:r>
          </w:p>
        </w:tc>
      </w:tr>
    </w:tbl>
    <w:p w:rsidR="00361497" w:rsidRDefault="00361497" w:rsidP="00B5461F">
      <w:pPr>
        <w:pStyle w:val="11ff3"/>
        <w:rPr>
          <w:w w:val="100"/>
          <w:kern w:val="0"/>
        </w:rPr>
      </w:pPr>
    </w:p>
    <w:p w:rsidR="002B3518" w:rsidRPr="002F679F" w:rsidRDefault="002B3518" w:rsidP="00B5461F">
      <w:pPr>
        <w:pStyle w:val="11ff3"/>
        <w:rPr>
          <w:w w:val="100"/>
          <w:kern w:val="0"/>
        </w:rPr>
        <w:sectPr w:rsidR="002B3518" w:rsidRPr="002F679F" w:rsidSect="00C25060">
          <w:footerReference w:type="default" r:id="rId30"/>
          <w:pgSz w:w="11907" w:h="16839" w:code="9"/>
          <w:pgMar w:top="851" w:right="1134" w:bottom="851" w:left="1701" w:header="680" w:footer="284" w:gutter="0"/>
          <w:cols w:space="708"/>
          <w:docGrid w:linePitch="360"/>
        </w:sectPr>
      </w:pPr>
    </w:p>
    <w:p w:rsidR="008D4F9D" w:rsidRPr="002F679F" w:rsidRDefault="00FD7E24" w:rsidP="008D4F9D">
      <w:pPr>
        <w:pStyle w:val="11ff3"/>
        <w:rPr>
          <w:w w:val="100"/>
          <w:kern w:val="0"/>
          <w:u w:val="single"/>
        </w:rPr>
      </w:pPr>
      <w:r w:rsidRPr="002F679F">
        <w:rPr>
          <w:w w:val="100"/>
          <w:kern w:val="0"/>
          <w:u w:val="single"/>
        </w:rPr>
        <w:lastRenderedPageBreak/>
        <w:t>Таблица 1.</w:t>
      </w:r>
      <w:r w:rsidR="008D4F9D" w:rsidRPr="002F679F">
        <w:rPr>
          <w:w w:val="100"/>
          <w:kern w:val="0"/>
          <w:u w:val="single"/>
        </w:rPr>
        <w:t>8.1.2  – Выработка, отпуск тепловой энергии расход условного топлива по котельн</w:t>
      </w:r>
      <w:r w:rsidR="00CC5E67" w:rsidRPr="002F679F">
        <w:rPr>
          <w:w w:val="100"/>
          <w:kern w:val="0"/>
          <w:u w:val="single"/>
        </w:rPr>
        <w:t xml:space="preserve">ой </w:t>
      </w:r>
      <w:r w:rsidR="008D4F9D" w:rsidRPr="002F679F">
        <w:rPr>
          <w:w w:val="100"/>
          <w:kern w:val="0"/>
          <w:u w:val="single"/>
        </w:rPr>
        <w:t xml:space="preserve"> за </w:t>
      </w:r>
      <w:r w:rsidR="007C28E9">
        <w:rPr>
          <w:w w:val="100"/>
          <w:kern w:val="0"/>
          <w:u w:val="single"/>
        </w:rPr>
        <w:t>2022</w:t>
      </w:r>
      <w:r w:rsidR="008D4F9D" w:rsidRPr="002F679F">
        <w:rPr>
          <w:w w:val="100"/>
          <w:kern w:val="0"/>
          <w:u w:val="single"/>
        </w:rPr>
        <w:t xml:space="preserve">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424"/>
        <w:gridCol w:w="2267"/>
        <w:gridCol w:w="2127"/>
        <w:gridCol w:w="2127"/>
        <w:gridCol w:w="2127"/>
        <w:gridCol w:w="2121"/>
      </w:tblGrid>
      <w:tr w:rsidR="00CC5E67" w:rsidRPr="002F679F" w:rsidTr="00811C55">
        <w:trPr>
          <w:tblHeader/>
        </w:trPr>
        <w:tc>
          <w:tcPr>
            <w:tcW w:w="1456" w:type="pct"/>
            <w:vMerge w:val="restart"/>
            <w:tcBorders>
              <w:top w:val="single" w:sz="4" w:space="0" w:color="auto"/>
              <w:right w:val="single" w:sz="4" w:space="0" w:color="auto"/>
            </w:tcBorders>
            <w:tcMar>
              <w:left w:w="28" w:type="dxa"/>
              <w:right w:w="28" w:type="dxa"/>
            </w:tcMar>
            <w:vAlign w:val="center"/>
          </w:tcPr>
          <w:p w:rsidR="00CC5E67" w:rsidRPr="002F679F" w:rsidRDefault="00CC5E67" w:rsidP="00E0008E">
            <w:pPr>
              <w:pStyle w:val="1fffb"/>
            </w:pPr>
            <w:r w:rsidRPr="002F679F">
              <w:t>Наименование котельной</w:t>
            </w:r>
          </w:p>
        </w:tc>
        <w:tc>
          <w:tcPr>
            <w:tcW w:w="746" w:type="pct"/>
            <w:vMerge w:val="restart"/>
            <w:tcBorders>
              <w:top w:val="single" w:sz="4" w:space="0" w:color="auto"/>
              <w:bottom w:val="single" w:sz="4" w:space="0" w:color="auto"/>
              <w:right w:val="single" w:sz="4" w:space="0" w:color="auto"/>
            </w:tcBorders>
            <w:tcMar>
              <w:left w:w="28" w:type="dxa"/>
              <w:right w:w="28" w:type="dxa"/>
            </w:tcMar>
            <w:vAlign w:val="center"/>
          </w:tcPr>
          <w:p w:rsidR="00CC5E67" w:rsidRPr="002F679F" w:rsidRDefault="00CC5E67" w:rsidP="00E0008E">
            <w:pPr>
              <w:pStyle w:val="1fffb"/>
            </w:pPr>
            <w:r w:rsidRPr="002F679F">
              <w:t xml:space="preserve">Фактический удельный расход удельного топлива, </w:t>
            </w:r>
            <w:proofErr w:type="spellStart"/>
            <w:r w:rsidRPr="002F679F">
              <w:t>кг</w:t>
            </w:r>
            <w:proofErr w:type="gramStart"/>
            <w:r w:rsidRPr="002F679F">
              <w:t>.у</w:t>
            </w:r>
            <w:proofErr w:type="gramEnd"/>
            <w:r w:rsidRPr="002F679F">
              <w:t>.т</w:t>
            </w:r>
            <w:proofErr w:type="spellEnd"/>
            <w:r w:rsidRPr="002F679F">
              <w:t>./Гкал</w:t>
            </w:r>
          </w:p>
        </w:tc>
        <w:tc>
          <w:tcPr>
            <w:tcW w:w="700"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C5E67" w:rsidRPr="002F679F" w:rsidRDefault="00CC5E67" w:rsidP="00E0008E">
            <w:pPr>
              <w:pStyle w:val="1fffb"/>
            </w:pPr>
            <w:r w:rsidRPr="002F679F">
              <w:t>Калорийный эквивалент основного топлива</w:t>
            </w:r>
          </w:p>
        </w:tc>
        <w:tc>
          <w:tcPr>
            <w:tcW w:w="1400"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C5E67" w:rsidRPr="002F679F" w:rsidRDefault="00CC5E67" w:rsidP="00E0008E">
            <w:pPr>
              <w:pStyle w:val="1fffb"/>
            </w:pPr>
            <w:r w:rsidRPr="002F679F">
              <w:t>Израсходовано топлива</w:t>
            </w:r>
          </w:p>
        </w:tc>
        <w:tc>
          <w:tcPr>
            <w:tcW w:w="698" w:type="pct"/>
            <w:vMerge w:val="restart"/>
            <w:tcBorders>
              <w:top w:val="single" w:sz="4" w:space="0" w:color="auto"/>
              <w:left w:val="single" w:sz="4" w:space="0" w:color="auto"/>
              <w:bottom w:val="single" w:sz="4" w:space="0" w:color="auto"/>
            </w:tcBorders>
            <w:tcMar>
              <w:left w:w="28" w:type="dxa"/>
              <w:right w:w="28" w:type="dxa"/>
            </w:tcMar>
            <w:vAlign w:val="center"/>
          </w:tcPr>
          <w:p w:rsidR="00CC5E67" w:rsidRPr="002F679F" w:rsidRDefault="00CC5E67" w:rsidP="00E0008E">
            <w:pPr>
              <w:pStyle w:val="1fffb"/>
            </w:pPr>
            <w:r w:rsidRPr="002F679F">
              <w:t>Низшая теплота сгорания, ккал/к</w:t>
            </w:r>
            <w:proofErr w:type="gramStart"/>
            <w:r w:rsidRPr="002F679F">
              <w:t>г(</w:t>
            </w:r>
            <w:proofErr w:type="gramEnd"/>
            <w:r w:rsidRPr="002F679F">
              <w:t>ккал/</w:t>
            </w:r>
            <w:proofErr w:type="spellStart"/>
            <w:r w:rsidRPr="002F679F">
              <w:t>нм</w:t>
            </w:r>
            <w:proofErr w:type="spellEnd"/>
            <w:r w:rsidRPr="002F679F">
              <w:rPr>
                <w:vertAlign w:val="superscript"/>
              </w:rPr>
              <w:t> 3</w:t>
            </w:r>
            <w:r w:rsidRPr="002F679F">
              <w:t>)</w:t>
            </w:r>
          </w:p>
        </w:tc>
      </w:tr>
      <w:tr w:rsidR="00CC5E67" w:rsidRPr="002F679F" w:rsidTr="00811C55">
        <w:trPr>
          <w:trHeight w:val="455"/>
          <w:tblHeader/>
        </w:trPr>
        <w:tc>
          <w:tcPr>
            <w:tcW w:w="1456" w:type="pct"/>
            <w:vMerge/>
            <w:tcBorders>
              <w:bottom w:val="single" w:sz="4" w:space="0" w:color="auto"/>
              <w:right w:val="single" w:sz="4" w:space="0" w:color="auto"/>
            </w:tcBorders>
            <w:tcMar>
              <w:left w:w="28" w:type="dxa"/>
              <w:right w:w="28" w:type="dxa"/>
            </w:tcMar>
            <w:vAlign w:val="center"/>
          </w:tcPr>
          <w:p w:rsidR="00CC5E67" w:rsidRPr="002F679F" w:rsidRDefault="00CC5E67" w:rsidP="00E0008E">
            <w:pPr>
              <w:pStyle w:val="1fffb"/>
            </w:pPr>
          </w:p>
        </w:tc>
        <w:tc>
          <w:tcPr>
            <w:tcW w:w="746" w:type="pct"/>
            <w:vMerge/>
            <w:tcBorders>
              <w:top w:val="nil"/>
              <w:bottom w:val="single" w:sz="4" w:space="0" w:color="auto"/>
              <w:right w:val="single" w:sz="4" w:space="0" w:color="auto"/>
            </w:tcBorders>
            <w:tcMar>
              <w:left w:w="28" w:type="dxa"/>
              <w:right w:w="28" w:type="dxa"/>
            </w:tcMar>
            <w:vAlign w:val="center"/>
          </w:tcPr>
          <w:p w:rsidR="00CC5E67" w:rsidRPr="002F679F" w:rsidRDefault="00CC5E67" w:rsidP="00E0008E">
            <w:pPr>
              <w:pStyle w:val="1fffb"/>
            </w:pPr>
          </w:p>
        </w:tc>
        <w:tc>
          <w:tcPr>
            <w:tcW w:w="700" w:type="pct"/>
            <w:vMerge/>
            <w:tcBorders>
              <w:top w:val="nil"/>
              <w:left w:val="single" w:sz="4" w:space="0" w:color="auto"/>
              <w:bottom w:val="single" w:sz="4" w:space="0" w:color="auto"/>
              <w:right w:val="single" w:sz="4" w:space="0" w:color="auto"/>
            </w:tcBorders>
            <w:tcMar>
              <w:left w:w="28" w:type="dxa"/>
              <w:right w:w="28" w:type="dxa"/>
            </w:tcMar>
            <w:vAlign w:val="center"/>
          </w:tcPr>
          <w:p w:rsidR="00CC5E67" w:rsidRPr="002F679F" w:rsidRDefault="00CC5E67" w:rsidP="00E0008E">
            <w:pPr>
              <w:pStyle w:val="1fffb"/>
            </w:pPr>
          </w:p>
        </w:tc>
        <w:tc>
          <w:tcPr>
            <w:tcW w:w="70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C5E67" w:rsidRPr="002F679F" w:rsidRDefault="00CC5E67" w:rsidP="00E0008E">
            <w:pPr>
              <w:pStyle w:val="1fffb"/>
            </w:pPr>
            <w:r w:rsidRPr="002F679F">
              <w:t>Всего, т. натурального топлива, тыс. м</w:t>
            </w:r>
            <w:r w:rsidRPr="002F679F">
              <w:rPr>
                <w:vertAlign w:val="superscript"/>
              </w:rPr>
              <w:t>3</w:t>
            </w:r>
          </w:p>
        </w:tc>
        <w:tc>
          <w:tcPr>
            <w:tcW w:w="70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C5E67" w:rsidRPr="002F679F" w:rsidRDefault="00CC5E67" w:rsidP="00E0008E">
            <w:pPr>
              <w:pStyle w:val="1fffb"/>
            </w:pPr>
            <w:r w:rsidRPr="002F679F">
              <w:t>Всего, в т. условного топлива (</w:t>
            </w:r>
            <w:proofErr w:type="spellStart"/>
            <w:r w:rsidRPr="002F679F">
              <w:t>т.у.</w:t>
            </w:r>
            <w:proofErr w:type="gramStart"/>
            <w:r w:rsidRPr="002F679F">
              <w:t>т</w:t>
            </w:r>
            <w:proofErr w:type="spellEnd"/>
            <w:proofErr w:type="gramEnd"/>
            <w:r w:rsidRPr="002F679F">
              <w:t>.)</w:t>
            </w:r>
          </w:p>
        </w:tc>
        <w:tc>
          <w:tcPr>
            <w:tcW w:w="698" w:type="pct"/>
            <w:vMerge/>
            <w:tcBorders>
              <w:top w:val="nil"/>
              <w:left w:val="single" w:sz="4" w:space="0" w:color="auto"/>
              <w:bottom w:val="single" w:sz="4" w:space="0" w:color="auto"/>
            </w:tcBorders>
            <w:tcMar>
              <w:left w:w="28" w:type="dxa"/>
              <w:right w:w="28" w:type="dxa"/>
            </w:tcMar>
            <w:vAlign w:val="center"/>
          </w:tcPr>
          <w:p w:rsidR="00CC5E67" w:rsidRPr="002F679F" w:rsidRDefault="00CC5E67" w:rsidP="00E0008E">
            <w:pPr>
              <w:pStyle w:val="1fffb"/>
            </w:pPr>
          </w:p>
        </w:tc>
      </w:tr>
      <w:tr w:rsidR="00E0008E" w:rsidRPr="002F679F" w:rsidTr="00A24B76">
        <w:tc>
          <w:tcPr>
            <w:tcW w:w="1456" w:type="pct"/>
            <w:tcBorders>
              <w:top w:val="single" w:sz="4" w:space="0" w:color="auto"/>
              <w:bottom w:val="single" w:sz="4" w:space="0" w:color="auto"/>
              <w:right w:val="single" w:sz="4" w:space="0" w:color="auto"/>
            </w:tcBorders>
            <w:tcMar>
              <w:left w:w="28" w:type="dxa"/>
              <w:right w:w="28" w:type="dxa"/>
            </w:tcMar>
          </w:tcPr>
          <w:p w:rsidR="00E0008E" w:rsidRDefault="00E0008E" w:rsidP="00E0008E">
            <w:pPr>
              <w:pStyle w:val="1fffb"/>
            </w:pPr>
            <w:r w:rsidRPr="00B956C4">
              <w:t xml:space="preserve">Топливный баланс системы </w:t>
            </w:r>
          </w:p>
        </w:tc>
        <w:tc>
          <w:tcPr>
            <w:tcW w:w="746" w:type="pct"/>
            <w:tcBorders>
              <w:top w:val="single" w:sz="4" w:space="0" w:color="auto"/>
              <w:bottom w:val="single" w:sz="4" w:space="0" w:color="auto"/>
              <w:right w:val="single" w:sz="4" w:space="0" w:color="auto"/>
            </w:tcBorders>
            <w:tcMar>
              <w:left w:w="28" w:type="dxa"/>
              <w:right w:w="28" w:type="dxa"/>
            </w:tcMar>
          </w:tcPr>
          <w:p w:rsidR="00E0008E" w:rsidRDefault="00E0008E" w:rsidP="00E0008E">
            <w:pPr>
              <w:pStyle w:val="1fffb"/>
            </w:pPr>
            <w:r w:rsidRPr="00B956C4">
              <w:t xml:space="preserve">Топливный баланс системы </w:t>
            </w:r>
          </w:p>
        </w:tc>
        <w:tc>
          <w:tcPr>
            <w:tcW w:w="700" w:type="pct"/>
            <w:tcBorders>
              <w:top w:val="single" w:sz="4" w:space="0" w:color="auto"/>
              <w:left w:val="single" w:sz="4" w:space="0" w:color="auto"/>
              <w:bottom w:val="single" w:sz="4" w:space="0" w:color="auto"/>
              <w:right w:val="single" w:sz="4" w:space="0" w:color="auto"/>
            </w:tcBorders>
            <w:tcMar>
              <w:left w:w="28" w:type="dxa"/>
              <w:right w:w="28" w:type="dxa"/>
            </w:tcMar>
          </w:tcPr>
          <w:p w:rsidR="00E0008E" w:rsidRDefault="00E0008E" w:rsidP="00E0008E">
            <w:pPr>
              <w:pStyle w:val="1fffb"/>
            </w:pPr>
            <w:r w:rsidRPr="00B956C4">
              <w:t xml:space="preserve">Топливный баланс системы </w:t>
            </w:r>
          </w:p>
        </w:tc>
        <w:tc>
          <w:tcPr>
            <w:tcW w:w="700" w:type="pct"/>
            <w:tcBorders>
              <w:top w:val="single" w:sz="4" w:space="0" w:color="auto"/>
              <w:left w:val="single" w:sz="4" w:space="0" w:color="auto"/>
              <w:bottom w:val="single" w:sz="4" w:space="0" w:color="auto"/>
              <w:right w:val="single" w:sz="4" w:space="0" w:color="auto"/>
            </w:tcBorders>
            <w:tcMar>
              <w:left w:w="28" w:type="dxa"/>
              <w:right w:w="28" w:type="dxa"/>
            </w:tcMar>
          </w:tcPr>
          <w:p w:rsidR="00E0008E" w:rsidRDefault="00E0008E" w:rsidP="00E0008E">
            <w:pPr>
              <w:pStyle w:val="1fffb"/>
            </w:pPr>
            <w:r w:rsidRPr="00B956C4">
              <w:t xml:space="preserve">Топливный баланс системы </w:t>
            </w:r>
          </w:p>
        </w:tc>
        <w:tc>
          <w:tcPr>
            <w:tcW w:w="700" w:type="pct"/>
            <w:tcBorders>
              <w:top w:val="single" w:sz="4" w:space="0" w:color="auto"/>
              <w:left w:val="single" w:sz="4" w:space="0" w:color="auto"/>
              <w:bottom w:val="single" w:sz="4" w:space="0" w:color="auto"/>
              <w:right w:val="single" w:sz="4" w:space="0" w:color="auto"/>
            </w:tcBorders>
            <w:tcMar>
              <w:left w:w="28" w:type="dxa"/>
              <w:right w:w="28" w:type="dxa"/>
            </w:tcMar>
          </w:tcPr>
          <w:p w:rsidR="00E0008E" w:rsidRDefault="00E0008E" w:rsidP="00E0008E">
            <w:pPr>
              <w:pStyle w:val="1fffb"/>
            </w:pPr>
            <w:r w:rsidRPr="00B956C4">
              <w:t xml:space="preserve">Топливный баланс системы </w:t>
            </w:r>
          </w:p>
        </w:tc>
        <w:tc>
          <w:tcPr>
            <w:tcW w:w="698" w:type="pct"/>
            <w:tcBorders>
              <w:top w:val="single" w:sz="4" w:space="0" w:color="auto"/>
              <w:left w:val="single" w:sz="4" w:space="0" w:color="auto"/>
              <w:bottom w:val="single" w:sz="4" w:space="0" w:color="auto"/>
            </w:tcBorders>
            <w:tcMar>
              <w:left w:w="28" w:type="dxa"/>
              <w:right w:w="28" w:type="dxa"/>
            </w:tcMar>
          </w:tcPr>
          <w:p w:rsidR="00E0008E" w:rsidRDefault="00E0008E" w:rsidP="00E0008E">
            <w:pPr>
              <w:pStyle w:val="1fffb"/>
            </w:pPr>
            <w:r w:rsidRPr="00B956C4">
              <w:t xml:space="preserve">Топливный баланс системы </w:t>
            </w:r>
          </w:p>
        </w:tc>
      </w:tr>
    </w:tbl>
    <w:p w:rsidR="008D4F9D" w:rsidRPr="002F679F" w:rsidRDefault="008D4F9D" w:rsidP="002834BE">
      <w:pPr>
        <w:pStyle w:val="afffffffffffffff"/>
        <w:ind w:firstLine="0"/>
        <w:rPr>
          <w:szCs w:val="24"/>
        </w:rPr>
      </w:pPr>
    </w:p>
    <w:p w:rsidR="00634849" w:rsidRPr="002B3518" w:rsidRDefault="00FD7E24" w:rsidP="00B07E35">
      <w:pPr>
        <w:pStyle w:val="afffffffffffffff"/>
        <w:ind w:firstLine="709"/>
      </w:pPr>
      <w:r w:rsidRPr="002F679F">
        <w:rPr>
          <w:bCs/>
        </w:rPr>
        <w:t>Таблица 1.</w:t>
      </w:r>
      <w:r w:rsidR="008D4F9D" w:rsidRPr="002F679F">
        <w:rPr>
          <w:bCs/>
        </w:rPr>
        <w:t>8.1.</w:t>
      </w:r>
      <w:r w:rsidR="00592BEA" w:rsidRPr="002F679F">
        <w:rPr>
          <w:bCs/>
        </w:rPr>
        <w:t>3</w:t>
      </w:r>
      <w:r w:rsidR="008D4F9D" w:rsidRPr="002F679F">
        <w:rPr>
          <w:bCs/>
        </w:rPr>
        <w:t xml:space="preserve">  – </w:t>
      </w:r>
      <w:r w:rsidR="00C25060" w:rsidRPr="002F679F">
        <w:t>Расход основного топлива от выраб</w:t>
      </w:r>
      <w:r w:rsidR="002B3518">
        <w:t xml:space="preserve">отки </w:t>
      </w:r>
    </w:p>
    <w:tbl>
      <w:tblPr>
        <w:tblW w:w="5000" w:type="pct"/>
        <w:tblLook w:val="04A0" w:firstRow="1" w:lastRow="0" w:firstColumn="1" w:lastColumn="0" w:noHBand="0" w:noVBand="1"/>
      </w:tblPr>
      <w:tblGrid>
        <w:gridCol w:w="2193"/>
        <w:gridCol w:w="2085"/>
        <w:gridCol w:w="1646"/>
        <w:gridCol w:w="1532"/>
        <w:gridCol w:w="1532"/>
        <w:gridCol w:w="1532"/>
        <w:gridCol w:w="1766"/>
        <w:gridCol w:w="1532"/>
        <w:gridCol w:w="1535"/>
      </w:tblGrid>
      <w:tr w:rsidR="002B3518" w:rsidRPr="002B3518" w:rsidTr="00811C55">
        <w:trPr>
          <w:trHeight w:val="20"/>
        </w:trPr>
        <w:tc>
          <w:tcPr>
            <w:tcW w:w="71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Наименование котельной</w:t>
            </w:r>
          </w:p>
        </w:tc>
        <w:tc>
          <w:tcPr>
            <w:tcW w:w="679"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Тепловая нагрузка с учетом потерь при транспортировке и СН, Гкал/час</w:t>
            </w:r>
          </w:p>
        </w:tc>
        <w:tc>
          <w:tcPr>
            <w:tcW w:w="536"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Присоединенная тепловая нагрузка (мощность), Гкал/</w:t>
            </w:r>
            <w:proofErr w:type="gramStart"/>
            <w:r w:rsidRPr="002B3518">
              <w:t>ч</w:t>
            </w:r>
            <w:proofErr w:type="gramEnd"/>
          </w:p>
        </w:tc>
        <w:tc>
          <w:tcPr>
            <w:tcW w:w="499"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Объем производства тепловой энергии в год, Гкал</w:t>
            </w:r>
          </w:p>
        </w:tc>
        <w:tc>
          <w:tcPr>
            <w:tcW w:w="499"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Основное топливо</w:t>
            </w:r>
          </w:p>
        </w:tc>
        <w:tc>
          <w:tcPr>
            <w:tcW w:w="499"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 xml:space="preserve">Фактический удельный расход удельного топлива, </w:t>
            </w:r>
            <w:proofErr w:type="spellStart"/>
            <w:r w:rsidRPr="002B3518">
              <w:t>кг</w:t>
            </w:r>
            <w:proofErr w:type="gramStart"/>
            <w:r w:rsidRPr="002B3518">
              <w:t>.у</w:t>
            </w:r>
            <w:proofErr w:type="gramEnd"/>
            <w:r w:rsidRPr="002B3518">
              <w:t>.т</w:t>
            </w:r>
            <w:proofErr w:type="spellEnd"/>
            <w:r w:rsidRPr="002B3518">
              <w:t>./Гкал</w:t>
            </w:r>
          </w:p>
        </w:tc>
        <w:tc>
          <w:tcPr>
            <w:tcW w:w="575"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 xml:space="preserve">Средняя теплотворная способность топлива, </w:t>
            </w:r>
            <w:proofErr w:type="gramStart"/>
            <w:r w:rsidRPr="002B3518">
              <w:t>ккал</w:t>
            </w:r>
            <w:proofErr w:type="gramEnd"/>
            <w:r w:rsidRPr="002B3518">
              <w:t>/кг</w:t>
            </w:r>
          </w:p>
        </w:tc>
        <w:tc>
          <w:tcPr>
            <w:tcW w:w="499"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 xml:space="preserve">Годовой расход основного топлива, </w:t>
            </w:r>
            <w:proofErr w:type="spellStart"/>
            <w:r w:rsidRPr="002B3518">
              <w:t>т.у.</w:t>
            </w:r>
            <w:proofErr w:type="gramStart"/>
            <w:r w:rsidRPr="002B3518">
              <w:t>т</w:t>
            </w:r>
            <w:proofErr w:type="spellEnd"/>
            <w:proofErr w:type="gramEnd"/>
            <w:r w:rsidRPr="002B3518">
              <w:t>.</w:t>
            </w:r>
          </w:p>
        </w:tc>
        <w:tc>
          <w:tcPr>
            <w:tcW w:w="500"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Годовой расход натурального топлива,</w:t>
            </w:r>
            <w:r w:rsidR="00811C55">
              <w:t xml:space="preserve"> </w:t>
            </w:r>
            <w:r w:rsidR="00811C55" w:rsidRPr="00811C55">
              <w:t>тыс</w:t>
            </w:r>
            <w:proofErr w:type="gramStart"/>
            <w:r w:rsidR="00811C55" w:rsidRPr="00811C55">
              <w:t>.м</w:t>
            </w:r>
            <w:proofErr w:type="gramEnd"/>
            <w:r w:rsidR="00811C55" w:rsidRPr="00811C55">
              <w:t>3</w:t>
            </w:r>
          </w:p>
        </w:tc>
      </w:tr>
      <w:tr w:rsidR="002B3518" w:rsidRPr="002B3518" w:rsidTr="002B3518">
        <w:trPr>
          <w:trHeight w:val="20"/>
        </w:trPr>
        <w:tc>
          <w:tcPr>
            <w:tcW w:w="5000" w:type="pct"/>
            <w:gridSpan w:val="9"/>
            <w:tcBorders>
              <w:top w:val="single" w:sz="4" w:space="0" w:color="auto"/>
              <w:left w:val="single" w:sz="4" w:space="0" w:color="auto"/>
              <w:bottom w:val="nil"/>
              <w:right w:val="single" w:sz="4" w:space="0" w:color="auto"/>
            </w:tcBorders>
            <w:shd w:val="clear" w:color="000000" w:fill="FFFFFF"/>
            <w:vAlign w:val="center"/>
            <w:hideMark/>
          </w:tcPr>
          <w:p w:rsidR="002B3518" w:rsidRPr="002B3518" w:rsidRDefault="007C28E9" w:rsidP="002B3518">
            <w:pPr>
              <w:pStyle w:val="1fffb"/>
            </w:pPr>
            <w:r>
              <w:t>2022</w:t>
            </w:r>
            <w:r w:rsidR="002B3518" w:rsidRPr="002B3518">
              <w:t xml:space="preserve"> год</w:t>
            </w:r>
          </w:p>
        </w:tc>
      </w:tr>
      <w:tr w:rsidR="007C28E9" w:rsidRPr="002B3518" w:rsidTr="00A24B76">
        <w:trPr>
          <w:trHeight w:val="20"/>
        </w:trPr>
        <w:tc>
          <w:tcPr>
            <w:tcW w:w="71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C28E9" w:rsidRDefault="007C28E9" w:rsidP="007C28E9">
            <w:pPr>
              <w:pStyle w:val="1fffb"/>
            </w:pPr>
            <w:r>
              <w:t xml:space="preserve">Котельная д. </w:t>
            </w:r>
            <w:proofErr w:type="spellStart"/>
            <w:r>
              <w:t>Гостицы</w:t>
            </w:r>
            <w:proofErr w:type="spellEnd"/>
          </w:p>
        </w:tc>
        <w:tc>
          <w:tcPr>
            <w:tcW w:w="679" w:type="pct"/>
            <w:tcBorders>
              <w:top w:val="single" w:sz="4" w:space="0" w:color="auto"/>
              <w:left w:val="nil"/>
              <w:bottom w:val="single" w:sz="4" w:space="0" w:color="auto"/>
              <w:right w:val="single" w:sz="4" w:space="0" w:color="auto"/>
            </w:tcBorders>
            <w:shd w:val="clear" w:color="000000" w:fill="FFFFFF"/>
            <w:vAlign w:val="center"/>
            <w:hideMark/>
          </w:tcPr>
          <w:p w:rsidR="007C28E9" w:rsidRDefault="007C28E9" w:rsidP="007C28E9">
            <w:pPr>
              <w:pStyle w:val="1fffb"/>
            </w:pPr>
            <w:r>
              <w:t>3,15</w:t>
            </w:r>
          </w:p>
        </w:tc>
        <w:tc>
          <w:tcPr>
            <w:tcW w:w="536" w:type="pct"/>
            <w:tcBorders>
              <w:top w:val="single" w:sz="4" w:space="0" w:color="auto"/>
              <w:left w:val="nil"/>
              <w:bottom w:val="single" w:sz="4" w:space="0" w:color="auto"/>
              <w:right w:val="single" w:sz="4" w:space="0" w:color="auto"/>
            </w:tcBorders>
            <w:shd w:val="clear" w:color="000000" w:fill="FFFFFF"/>
            <w:vAlign w:val="center"/>
            <w:hideMark/>
          </w:tcPr>
          <w:p w:rsidR="007C28E9" w:rsidRDefault="007C28E9" w:rsidP="007C28E9">
            <w:pPr>
              <w:pStyle w:val="1fffb"/>
            </w:pPr>
            <w:r>
              <w:t>2,92</w:t>
            </w:r>
          </w:p>
        </w:tc>
        <w:tc>
          <w:tcPr>
            <w:tcW w:w="499" w:type="pct"/>
            <w:tcBorders>
              <w:top w:val="single" w:sz="4" w:space="0" w:color="auto"/>
              <w:left w:val="nil"/>
              <w:bottom w:val="single" w:sz="4" w:space="0" w:color="auto"/>
              <w:right w:val="single" w:sz="4" w:space="0" w:color="auto"/>
            </w:tcBorders>
            <w:shd w:val="clear" w:color="000000" w:fill="FFFFFF"/>
            <w:vAlign w:val="center"/>
            <w:hideMark/>
          </w:tcPr>
          <w:p w:rsidR="007C28E9" w:rsidRDefault="007C28E9" w:rsidP="007C28E9">
            <w:pPr>
              <w:pStyle w:val="1fffb"/>
              <w:rPr>
                <w:szCs w:val="20"/>
              </w:rPr>
            </w:pPr>
            <w:r>
              <w:rPr>
                <w:szCs w:val="20"/>
              </w:rPr>
              <w:t>7398,92</w:t>
            </w:r>
          </w:p>
        </w:tc>
        <w:tc>
          <w:tcPr>
            <w:tcW w:w="499" w:type="pct"/>
            <w:tcBorders>
              <w:top w:val="single" w:sz="4" w:space="0" w:color="auto"/>
              <w:left w:val="nil"/>
              <w:bottom w:val="single" w:sz="4" w:space="0" w:color="auto"/>
              <w:right w:val="single" w:sz="4" w:space="0" w:color="auto"/>
            </w:tcBorders>
            <w:shd w:val="clear" w:color="000000" w:fill="FFFFFF"/>
            <w:vAlign w:val="center"/>
            <w:hideMark/>
          </w:tcPr>
          <w:p w:rsidR="007C28E9" w:rsidRDefault="007C28E9" w:rsidP="007C28E9">
            <w:pPr>
              <w:pStyle w:val="1fffb"/>
            </w:pPr>
            <w:r>
              <w:t>природный газ</w:t>
            </w:r>
          </w:p>
        </w:tc>
        <w:tc>
          <w:tcPr>
            <w:tcW w:w="499" w:type="pct"/>
            <w:tcBorders>
              <w:top w:val="single" w:sz="4" w:space="0" w:color="auto"/>
              <w:left w:val="nil"/>
              <w:bottom w:val="single" w:sz="4" w:space="0" w:color="auto"/>
              <w:right w:val="single" w:sz="4" w:space="0" w:color="auto"/>
            </w:tcBorders>
            <w:shd w:val="clear" w:color="auto" w:fill="auto"/>
            <w:vAlign w:val="center"/>
            <w:hideMark/>
          </w:tcPr>
          <w:p w:rsidR="007C28E9" w:rsidRDefault="007C28E9" w:rsidP="007C28E9">
            <w:pPr>
              <w:pStyle w:val="1fffb"/>
              <w:rPr>
                <w:color w:val="000000"/>
                <w:szCs w:val="20"/>
              </w:rPr>
            </w:pPr>
            <w:r>
              <w:rPr>
                <w:color w:val="000000"/>
                <w:szCs w:val="20"/>
              </w:rPr>
              <w:t>176,07</w:t>
            </w:r>
          </w:p>
        </w:tc>
        <w:tc>
          <w:tcPr>
            <w:tcW w:w="575" w:type="pct"/>
            <w:tcBorders>
              <w:top w:val="single" w:sz="4" w:space="0" w:color="auto"/>
              <w:left w:val="nil"/>
              <w:bottom w:val="single" w:sz="4" w:space="0" w:color="auto"/>
              <w:right w:val="single" w:sz="4" w:space="0" w:color="auto"/>
            </w:tcBorders>
            <w:shd w:val="clear" w:color="auto" w:fill="auto"/>
            <w:vAlign w:val="bottom"/>
            <w:hideMark/>
          </w:tcPr>
          <w:p w:rsidR="007C28E9" w:rsidRDefault="007C28E9" w:rsidP="007C28E9">
            <w:pPr>
              <w:pStyle w:val="1fffb"/>
              <w:rPr>
                <w:color w:val="000000"/>
                <w:szCs w:val="20"/>
              </w:rPr>
            </w:pPr>
            <w:r>
              <w:rPr>
                <w:color w:val="000000"/>
                <w:szCs w:val="20"/>
              </w:rPr>
              <w:t>8 136</w:t>
            </w:r>
          </w:p>
        </w:tc>
        <w:tc>
          <w:tcPr>
            <w:tcW w:w="499" w:type="pct"/>
            <w:tcBorders>
              <w:top w:val="single" w:sz="4" w:space="0" w:color="auto"/>
              <w:left w:val="nil"/>
              <w:bottom w:val="single" w:sz="4" w:space="0" w:color="auto"/>
              <w:right w:val="single" w:sz="4" w:space="0" w:color="auto"/>
            </w:tcBorders>
            <w:shd w:val="clear" w:color="auto" w:fill="auto"/>
            <w:vAlign w:val="center"/>
            <w:hideMark/>
          </w:tcPr>
          <w:p w:rsidR="007C28E9" w:rsidRDefault="007C28E9" w:rsidP="007C28E9">
            <w:pPr>
              <w:pStyle w:val="1fffb"/>
              <w:rPr>
                <w:color w:val="000000"/>
                <w:szCs w:val="20"/>
              </w:rPr>
            </w:pPr>
            <w:r>
              <w:rPr>
                <w:color w:val="000000"/>
                <w:szCs w:val="20"/>
              </w:rPr>
              <w:t>1 020,70</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7C28E9" w:rsidRDefault="007C28E9" w:rsidP="007C28E9">
            <w:pPr>
              <w:pStyle w:val="1fffb"/>
              <w:rPr>
                <w:color w:val="000000"/>
                <w:szCs w:val="20"/>
              </w:rPr>
            </w:pPr>
            <w:r>
              <w:rPr>
                <w:color w:val="000000"/>
                <w:szCs w:val="20"/>
              </w:rPr>
              <w:t>878,155</w:t>
            </w:r>
          </w:p>
        </w:tc>
      </w:tr>
    </w:tbl>
    <w:p w:rsidR="002B3518" w:rsidRPr="002F679F" w:rsidRDefault="002B3518" w:rsidP="00C25060">
      <w:pPr>
        <w:spacing w:line="336" w:lineRule="auto"/>
        <w:rPr>
          <w:rFonts w:ascii="Times New Roman" w:eastAsia="Calibri" w:hAnsi="Times New Roman" w:cs="Times New Roman"/>
          <w:b/>
          <w:bCs/>
          <w:szCs w:val="24"/>
        </w:rPr>
        <w:sectPr w:rsidR="002B3518" w:rsidRPr="002F679F" w:rsidSect="00E8592F">
          <w:pgSz w:w="16839" w:h="11907" w:orient="landscape" w:code="9"/>
          <w:pgMar w:top="1701" w:right="851" w:bottom="1134" w:left="851" w:header="567" w:footer="454" w:gutter="0"/>
          <w:cols w:space="708"/>
          <w:docGrid w:linePitch="360"/>
        </w:sectPr>
      </w:pPr>
    </w:p>
    <w:p w:rsidR="00C25060" w:rsidRPr="002F679F" w:rsidRDefault="00C25060" w:rsidP="007E505D">
      <w:pPr>
        <w:spacing w:after="0" w:line="240" w:lineRule="auto"/>
        <w:rPr>
          <w:rFonts w:ascii="Times New Roman" w:eastAsia="Calibri" w:hAnsi="Times New Roman" w:cs="Times New Roman"/>
          <w:b/>
          <w:bCs/>
          <w:szCs w:val="24"/>
        </w:rPr>
      </w:pPr>
    </w:p>
    <w:p w:rsidR="00C25060" w:rsidRPr="002F679F" w:rsidRDefault="00C25060" w:rsidP="007E505D">
      <w:pPr>
        <w:pStyle w:val="20"/>
        <w:spacing w:before="0" w:after="0" w:line="240" w:lineRule="auto"/>
        <w:rPr>
          <w:rFonts w:eastAsia="Calibri" w:cs="Times New Roman"/>
          <w:bCs/>
          <w:szCs w:val="24"/>
          <w:lang w:bidi="ar-SA"/>
        </w:rPr>
      </w:pPr>
      <w:bookmarkStart w:id="254" w:name="_Toc78674743"/>
      <w:bookmarkStart w:id="255" w:name="_Toc84970980"/>
      <w:bookmarkStart w:id="256" w:name="_Toc116943347"/>
      <w:r w:rsidRPr="002F679F">
        <w:rPr>
          <w:rFonts w:cs="Times New Roman"/>
        </w:rPr>
        <w:t>Описание видов резервного и аварийного топлива и возможности их обеспечения в соответствии с нормативными требованиями</w:t>
      </w:r>
      <w:bookmarkEnd w:id="254"/>
      <w:bookmarkEnd w:id="255"/>
      <w:bookmarkEnd w:id="256"/>
    </w:p>
    <w:bookmarkEnd w:id="253"/>
    <w:p w:rsidR="00FC6AD0" w:rsidRPr="002F679F" w:rsidRDefault="00FC6AD0" w:rsidP="00B5461F">
      <w:pPr>
        <w:pStyle w:val="11ff3"/>
        <w:rPr>
          <w:w w:val="100"/>
          <w:kern w:val="0"/>
        </w:rPr>
      </w:pPr>
    </w:p>
    <w:p w:rsidR="00C25060" w:rsidRPr="002F679F" w:rsidRDefault="00FC6AD0" w:rsidP="00B5461F">
      <w:pPr>
        <w:pStyle w:val="11ff3"/>
        <w:rPr>
          <w:w w:val="100"/>
          <w:kern w:val="0"/>
          <w:lang w:eastAsia="ru-RU"/>
        </w:rPr>
      </w:pPr>
      <w:r w:rsidRPr="002F679F">
        <w:rPr>
          <w:w w:val="100"/>
          <w:kern w:val="0"/>
        </w:rPr>
        <w:t>Резервн</w:t>
      </w:r>
      <w:r w:rsidR="009D57ED" w:rsidRPr="002F679F">
        <w:rPr>
          <w:w w:val="100"/>
          <w:kern w:val="0"/>
        </w:rPr>
        <w:t>ым</w:t>
      </w:r>
      <w:r w:rsidRPr="002F679F">
        <w:rPr>
          <w:w w:val="100"/>
          <w:kern w:val="0"/>
        </w:rPr>
        <w:t xml:space="preserve"> и аварийн</w:t>
      </w:r>
      <w:r w:rsidR="009D57ED" w:rsidRPr="002F679F">
        <w:rPr>
          <w:w w:val="100"/>
          <w:kern w:val="0"/>
        </w:rPr>
        <w:t>ым</w:t>
      </w:r>
      <w:r w:rsidRPr="002F679F">
        <w:rPr>
          <w:w w:val="100"/>
          <w:kern w:val="0"/>
        </w:rPr>
        <w:t xml:space="preserve"> топливо</w:t>
      </w:r>
      <w:r w:rsidR="009D57ED" w:rsidRPr="002F679F">
        <w:rPr>
          <w:w w:val="100"/>
          <w:kern w:val="0"/>
        </w:rPr>
        <w:t>м</w:t>
      </w:r>
      <w:r w:rsidRPr="002F679F">
        <w:rPr>
          <w:w w:val="100"/>
          <w:kern w:val="0"/>
        </w:rPr>
        <w:t xml:space="preserve"> на котельн</w:t>
      </w:r>
      <w:r w:rsidR="00EC3165" w:rsidRPr="002F679F">
        <w:rPr>
          <w:w w:val="100"/>
          <w:kern w:val="0"/>
        </w:rPr>
        <w:t>ой</w:t>
      </w:r>
      <w:r w:rsidRPr="002F679F">
        <w:rPr>
          <w:w w:val="100"/>
          <w:kern w:val="0"/>
        </w:rPr>
        <w:t>, расположенн</w:t>
      </w:r>
      <w:r w:rsidR="00EC3165" w:rsidRPr="002F679F">
        <w:rPr>
          <w:w w:val="100"/>
          <w:kern w:val="0"/>
        </w:rPr>
        <w:t>ой</w:t>
      </w:r>
      <w:r w:rsidRPr="002F679F">
        <w:rPr>
          <w:w w:val="100"/>
          <w:kern w:val="0"/>
        </w:rPr>
        <w:t xml:space="preserve"> в границах </w:t>
      </w:r>
      <w:r w:rsidR="00EC3165" w:rsidRPr="002F679F">
        <w:rPr>
          <w:w w:val="100"/>
          <w:kern w:val="0"/>
        </w:rPr>
        <w:t xml:space="preserve">   </w:t>
      </w:r>
      <w:r w:rsidR="005C1319" w:rsidRPr="002F679F">
        <w:rPr>
          <w:w w:val="100"/>
          <w:kern w:val="0"/>
        </w:rPr>
        <w:t xml:space="preserve">МО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w:t>
      </w:r>
      <w:r w:rsidR="009D57ED" w:rsidRPr="002F679F">
        <w:rPr>
          <w:w w:val="100"/>
          <w:kern w:val="0"/>
        </w:rPr>
        <w:t xml:space="preserve">является </w:t>
      </w:r>
      <w:r w:rsidR="00811C55">
        <w:rPr>
          <w:w w:val="100"/>
          <w:kern w:val="0"/>
        </w:rPr>
        <w:t>природный газ</w:t>
      </w:r>
      <w:r w:rsidRPr="002F679F">
        <w:rPr>
          <w:w w:val="100"/>
          <w:kern w:val="0"/>
        </w:rPr>
        <w:t>.</w:t>
      </w:r>
      <w:r w:rsidR="00C25060" w:rsidRPr="002F679F">
        <w:rPr>
          <w:w w:val="100"/>
          <w:kern w:val="0"/>
          <w:lang w:eastAsia="ru-RU"/>
        </w:rPr>
        <w:t xml:space="preserve"> </w:t>
      </w:r>
    </w:p>
    <w:p w:rsidR="00C25060" w:rsidRPr="002F679F" w:rsidRDefault="00FD7E24" w:rsidP="00B07E35">
      <w:pPr>
        <w:pStyle w:val="afffffffffffffff"/>
        <w:ind w:firstLine="709"/>
        <w:rPr>
          <w:sz w:val="20"/>
          <w:szCs w:val="20"/>
          <w:lang w:eastAsia="ru-RU"/>
        </w:rPr>
      </w:pPr>
      <w:r w:rsidRPr="002F679F">
        <w:rPr>
          <w:bCs/>
        </w:rPr>
        <w:t>Таблица 1.</w:t>
      </w:r>
      <w:r w:rsidR="00A73A2F" w:rsidRPr="002F679F">
        <w:rPr>
          <w:bCs/>
        </w:rPr>
        <w:t xml:space="preserve">8.2.1  – </w:t>
      </w:r>
      <w:r w:rsidR="00C25060" w:rsidRPr="002F679F">
        <w:rPr>
          <w:lang w:eastAsia="ru-RU"/>
        </w:rPr>
        <w:t>Аварийный запас топлива</w:t>
      </w:r>
      <w:r w:rsidR="001B0236" w:rsidRPr="002F679F">
        <w:rPr>
          <w:b/>
          <w:lang w:eastAsia="ru-RU"/>
        </w:rPr>
        <w:fldChar w:fldCharType="begin"/>
      </w:r>
      <w:r w:rsidR="00C25060" w:rsidRPr="002F679F">
        <w:rPr>
          <w:b/>
          <w:lang w:eastAsia="ru-RU"/>
        </w:rPr>
        <w:instrText xml:space="preserve"> LINK Excel.Sheet.12 "F:\\Интерстрой\\ТС\\Ропшинское\\Расчётные таблицы Ропшинское .xlsx" "Табл 1.6.1!R60C1:R63C5" \f 4 \h \* MERGEFORMAT </w:instrText>
      </w:r>
      <w:r w:rsidR="001B0236" w:rsidRPr="002F679F">
        <w:rPr>
          <w:b/>
          <w:lang w:eastAsia="ru-RU"/>
        </w:rPr>
        <w:fldChar w:fldCharType="separate"/>
      </w:r>
    </w:p>
    <w:tbl>
      <w:tblPr>
        <w:tblW w:w="5000" w:type="pct"/>
        <w:tblLook w:val="04A0" w:firstRow="1" w:lastRow="0" w:firstColumn="1" w:lastColumn="0" w:noHBand="0" w:noVBand="1"/>
      </w:tblPr>
      <w:tblGrid>
        <w:gridCol w:w="2276"/>
        <w:gridCol w:w="2164"/>
        <w:gridCol w:w="1592"/>
        <w:gridCol w:w="1666"/>
        <w:gridCol w:w="1590"/>
      </w:tblGrid>
      <w:tr w:rsidR="00811C55" w:rsidRPr="002F679F" w:rsidTr="007C28E9">
        <w:trPr>
          <w:trHeight w:val="20"/>
        </w:trPr>
        <w:tc>
          <w:tcPr>
            <w:tcW w:w="1225"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811C55" w:rsidRDefault="00811C55" w:rsidP="00811C55">
            <w:pPr>
              <w:pStyle w:val="1fffb"/>
            </w:pPr>
            <w:r>
              <w:t>Наименование котельной</w:t>
            </w:r>
          </w:p>
        </w:tc>
        <w:tc>
          <w:tcPr>
            <w:tcW w:w="1165" w:type="pct"/>
            <w:tcBorders>
              <w:top w:val="single" w:sz="4" w:space="0" w:color="auto"/>
              <w:left w:val="nil"/>
              <w:bottom w:val="single" w:sz="4" w:space="0" w:color="auto"/>
              <w:right w:val="single" w:sz="4" w:space="0" w:color="auto"/>
            </w:tcBorders>
            <w:shd w:val="clear" w:color="000000" w:fill="FFFFFF"/>
            <w:vAlign w:val="bottom"/>
            <w:hideMark/>
          </w:tcPr>
          <w:p w:rsidR="00811C55" w:rsidRDefault="00811C55" w:rsidP="00811C55">
            <w:pPr>
              <w:pStyle w:val="1fffb"/>
            </w:pPr>
            <w:r>
              <w:t xml:space="preserve">Максимально-часовой  расход топлива, </w:t>
            </w:r>
            <w:proofErr w:type="spellStart"/>
            <w:r>
              <w:t>т.у.т</w:t>
            </w:r>
            <w:proofErr w:type="spellEnd"/>
            <w:r>
              <w:t>./час</w:t>
            </w:r>
          </w:p>
        </w:tc>
        <w:tc>
          <w:tcPr>
            <w:tcW w:w="857" w:type="pct"/>
            <w:tcBorders>
              <w:top w:val="single" w:sz="4" w:space="0" w:color="auto"/>
              <w:left w:val="nil"/>
              <w:bottom w:val="single" w:sz="4" w:space="0" w:color="auto"/>
              <w:right w:val="single" w:sz="4" w:space="0" w:color="auto"/>
            </w:tcBorders>
            <w:shd w:val="clear" w:color="000000" w:fill="FFFFFF"/>
            <w:vAlign w:val="bottom"/>
            <w:hideMark/>
          </w:tcPr>
          <w:p w:rsidR="00811C55" w:rsidRDefault="00811C55" w:rsidP="00811C55">
            <w:pPr>
              <w:pStyle w:val="1fffb"/>
            </w:pPr>
            <w:r>
              <w:t>Максимально-часовой  расход топлива, тыс</w:t>
            </w:r>
            <w:proofErr w:type="gramStart"/>
            <w:r>
              <w:t>.м</w:t>
            </w:r>
            <w:proofErr w:type="gramEnd"/>
            <w:r>
              <w:t>3/час</w:t>
            </w:r>
          </w:p>
        </w:tc>
        <w:tc>
          <w:tcPr>
            <w:tcW w:w="897" w:type="pct"/>
            <w:tcBorders>
              <w:top w:val="single" w:sz="4" w:space="0" w:color="auto"/>
              <w:left w:val="nil"/>
              <w:bottom w:val="single" w:sz="4" w:space="0" w:color="auto"/>
              <w:right w:val="single" w:sz="4" w:space="0" w:color="auto"/>
            </w:tcBorders>
            <w:shd w:val="clear" w:color="000000" w:fill="FFFFFF"/>
            <w:vAlign w:val="bottom"/>
            <w:hideMark/>
          </w:tcPr>
          <w:p w:rsidR="00811C55" w:rsidRDefault="00811C55" w:rsidP="00811C55">
            <w:pPr>
              <w:pStyle w:val="1fffb"/>
            </w:pPr>
            <w:r>
              <w:t>Расход топлива за сутки</w:t>
            </w:r>
            <w:proofErr w:type="gramStart"/>
            <w:r>
              <w:t>,т</w:t>
            </w:r>
            <w:proofErr w:type="gramEnd"/>
            <w:r>
              <w:t>ыс.м3/</w:t>
            </w:r>
            <w:proofErr w:type="spellStart"/>
            <w:r>
              <w:t>сут</w:t>
            </w:r>
            <w:proofErr w:type="spellEnd"/>
          </w:p>
        </w:tc>
        <w:tc>
          <w:tcPr>
            <w:tcW w:w="856" w:type="pct"/>
            <w:tcBorders>
              <w:top w:val="single" w:sz="4" w:space="0" w:color="auto"/>
              <w:left w:val="nil"/>
              <w:bottom w:val="single" w:sz="4" w:space="0" w:color="auto"/>
              <w:right w:val="single" w:sz="4" w:space="0" w:color="auto"/>
            </w:tcBorders>
            <w:shd w:val="clear" w:color="000000" w:fill="FFFFFF"/>
            <w:vAlign w:val="bottom"/>
            <w:hideMark/>
          </w:tcPr>
          <w:p w:rsidR="00811C55" w:rsidRDefault="00811C55" w:rsidP="00811C55">
            <w:pPr>
              <w:pStyle w:val="1fffb"/>
            </w:pPr>
            <w:r>
              <w:t>Аварийный запас топлива, тыс</w:t>
            </w:r>
            <w:proofErr w:type="gramStart"/>
            <w:r>
              <w:t>.м</w:t>
            </w:r>
            <w:proofErr w:type="gramEnd"/>
            <w:r>
              <w:t>3</w:t>
            </w:r>
          </w:p>
        </w:tc>
      </w:tr>
      <w:tr w:rsidR="00592BEA" w:rsidRPr="002F679F" w:rsidTr="00592BE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hideMark/>
          </w:tcPr>
          <w:p w:rsidR="00592BEA" w:rsidRPr="002F679F" w:rsidRDefault="007C28E9" w:rsidP="00592BEA">
            <w:pPr>
              <w:pStyle w:val="1fffb"/>
              <w:rPr>
                <w:rFonts w:cs="Times New Roman"/>
              </w:rPr>
            </w:pPr>
            <w:r>
              <w:rPr>
                <w:rFonts w:cs="Times New Roman"/>
              </w:rPr>
              <w:t>2022</w:t>
            </w:r>
            <w:r w:rsidR="00592BEA" w:rsidRPr="002F679F">
              <w:rPr>
                <w:rFonts w:cs="Times New Roman"/>
              </w:rPr>
              <w:t xml:space="preserve"> год</w:t>
            </w:r>
          </w:p>
        </w:tc>
      </w:tr>
      <w:tr w:rsidR="007C28E9" w:rsidRPr="002F679F" w:rsidTr="007C28E9">
        <w:trPr>
          <w:trHeight w:val="20"/>
        </w:trPr>
        <w:tc>
          <w:tcPr>
            <w:tcW w:w="1225" w:type="pct"/>
            <w:tcBorders>
              <w:top w:val="nil"/>
              <w:left w:val="single" w:sz="4" w:space="0" w:color="auto"/>
              <w:bottom w:val="single" w:sz="4" w:space="0" w:color="auto"/>
              <w:right w:val="single" w:sz="4" w:space="0" w:color="auto"/>
            </w:tcBorders>
            <w:shd w:val="clear" w:color="000000" w:fill="FFFFFF"/>
            <w:vAlign w:val="bottom"/>
            <w:hideMark/>
          </w:tcPr>
          <w:p w:rsidR="007C28E9" w:rsidRDefault="007C28E9" w:rsidP="007C28E9">
            <w:pPr>
              <w:pStyle w:val="1fffb"/>
            </w:pPr>
            <w:r>
              <w:t xml:space="preserve">Котельная д. </w:t>
            </w:r>
            <w:proofErr w:type="spellStart"/>
            <w:r>
              <w:t>Гостицы</w:t>
            </w:r>
            <w:proofErr w:type="spellEnd"/>
          </w:p>
        </w:tc>
        <w:tc>
          <w:tcPr>
            <w:tcW w:w="1165" w:type="pct"/>
            <w:tcBorders>
              <w:top w:val="nil"/>
              <w:left w:val="nil"/>
              <w:bottom w:val="single" w:sz="4" w:space="0" w:color="auto"/>
              <w:right w:val="single" w:sz="4" w:space="0" w:color="auto"/>
            </w:tcBorders>
            <w:shd w:val="clear" w:color="000000" w:fill="FFFFFF"/>
            <w:vAlign w:val="bottom"/>
            <w:hideMark/>
          </w:tcPr>
          <w:p w:rsidR="007C28E9" w:rsidRDefault="007C28E9" w:rsidP="007C28E9">
            <w:pPr>
              <w:pStyle w:val="1fffb"/>
            </w:pPr>
            <w:r>
              <w:t>0,20</w:t>
            </w:r>
          </w:p>
        </w:tc>
        <w:tc>
          <w:tcPr>
            <w:tcW w:w="857" w:type="pct"/>
            <w:tcBorders>
              <w:top w:val="nil"/>
              <w:left w:val="nil"/>
              <w:bottom w:val="single" w:sz="4" w:space="0" w:color="auto"/>
              <w:right w:val="single" w:sz="4" w:space="0" w:color="auto"/>
            </w:tcBorders>
            <w:shd w:val="clear" w:color="000000" w:fill="FFFFFF"/>
            <w:vAlign w:val="bottom"/>
            <w:hideMark/>
          </w:tcPr>
          <w:p w:rsidR="007C28E9" w:rsidRDefault="007C28E9" w:rsidP="007C28E9">
            <w:pPr>
              <w:pStyle w:val="1fffb"/>
            </w:pPr>
            <w:r>
              <w:t>0,17</w:t>
            </w:r>
          </w:p>
        </w:tc>
        <w:tc>
          <w:tcPr>
            <w:tcW w:w="897" w:type="pct"/>
            <w:tcBorders>
              <w:top w:val="nil"/>
              <w:left w:val="nil"/>
              <w:bottom w:val="single" w:sz="4" w:space="0" w:color="auto"/>
              <w:right w:val="single" w:sz="4" w:space="0" w:color="auto"/>
            </w:tcBorders>
            <w:shd w:val="clear" w:color="000000" w:fill="FFFFFF"/>
            <w:vAlign w:val="bottom"/>
            <w:hideMark/>
          </w:tcPr>
          <w:p w:rsidR="007C28E9" w:rsidRDefault="007C28E9" w:rsidP="007C28E9">
            <w:pPr>
              <w:pStyle w:val="1fffb"/>
            </w:pPr>
            <w:r>
              <w:t>4,07</w:t>
            </w:r>
          </w:p>
        </w:tc>
        <w:tc>
          <w:tcPr>
            <w:tcW w:w="856" w:type="pct"/>
            <w:tcBorders>
              <w:top w:val="nil"/>
              <w:left w:val="nil"/>
              <w:bottom w:val="single" w:sz="4" w:space="0" w:color="auto"/>
              <w:right w:val="single" w:sz="4" w:space="0" w:color="auto"/>
            </w:tcBorders>
            <w:shd w:val="clear" w:color="000000" w:fill="FFFFFF"/>
            <w:vAlign w:val="bottom"/>
            <w:hideMark/>
          </w:tcPr>
          <w:p w:rsidR="007C28E9" w:rsidRDefault="007C28E9" w:rsidP="007C28E9">
            <w:pPr>
              <w:pStyle w:val="1fffb"/>
            </w:pPr>
            <w:r>
              <w:t>12,21</w:t>
            </w:r>
          </w:p>
        </w:tc>
      </w:tr>
    </w:tbl>
    <w:p w:rsidR="00FC6AD0" w:rsidRPr="002F679F" w:rsidRDefault="001B0236" w:rsidP="00B5461F">
      <w:pPr>
        <w:pStyle w:val="11ff3"/>
        <w:rPr>
          <w:w w:val="100"/>
          <w:kern w:val="0"/>
        </w:rPr>
      </w:pPr>
      <w:r w:rsidRPr="002F679F">
        <w:rPr>
          <w:w w:val="100"/>
          <w:kern w:val="0"/>
        </w:rPr>
        <w:fldChar w:fldCharType="end"/>
      </w:r>
    </w:p>
    <w:p w:rsidR="00C25060" w:rsidRPr="002F679F" w:rsidRDefault="00C25060" w:rsidP="00B5461F">
      <w:pPr>
        <w:pStyle w:val="11ff3"/>
        <w:rPr>
          <w:w w:val="100"/>
          <w:kern w:val="0"/>
        </w:rPr>
      </w:pPr>
      <w:r w:rsidRPr="002F679F">
        <w:rPr>
          <w:w w:val="100"/>
          <w:kern w:val="0"/>
        </w:rPr>
        <w:t xml:space="preserve"> Объемы запасов топлива выдерживаются в соответствии с порядком создания и использования котельными запасов топлива. Норматив создания запасов топлива на котельной является общим нормативным запасом основного и резервного видов топлива (далее - ОНЗТ) и определяется по сумме объемов неснижаемого нормативного запаса топлива и нормативного эксплуатационного запаса топлива (далее - НЭЗТ). Неснижаемый нормативный запас топлива (далее - ННЗТ) на отопительных котельных создается в целях обеспечения их работы в условиях непредвиденных обстоятельств (перерывы в поступлении топлива; резкое снижение температуры наружного воздуха и т.п.) при невозможности использования или исчерпании нормативного эксплуатационного запаса топлива. ННЗТ рассчитывается и обосновывается один раз в три года. При сохранении всех исходных условий для формирования ННЗТ на второй и третий год трехлетнего периода котельная подтверждает объем ННЗТ, включаемый в ОНЗТ планируемого года, без представления расчетов. В течение трехлетнего периода ННЗТ подлежит корректировке в случаях изменения состава оборудования, структуры топлива, а также нагрузки неотключаемых потребителей электрической и тепловой энергии, не имеющих питания от других источников. Расчет ННЗТ производится по каждому виду топлива раздельно. Для электростанций и котельных, работающих на газе, ННЗТ устанавливается по резервному топливу. На котельных сжигающих газ ННЗТ должен обеспечивать работу котельных в режиме «выживания» в течение - трех суток. Нормативный эксплуатационный запас топлива (далее – НЭЗТ) необходим для надежной и стабильной работы котельных и обеспечивает плановую выработку тепловой энергии. Расчет НЭЗТ производится ежегодно для каждой котельной, сжигающей или имеющей в качестве резервного твердое или жидкое топливо </w:t>
      </w:r>
      <w:proofErr w:type="gramStart"/>
      <w:r w:rsidRPr="002F679F">
        <w:rPr>
          <w:w w:val="100"/>
          <w:kern w:val="0"/>
        </w:rPr>
        <w:t xml:space="preserve">( </w:t>
      </w:r>
      <w:proofErr w:type="gramEnd"/>
      <w:r w:rsidR="007C28E9">
        <w:rPr>
          <w:w w:val="100"/>
          <w:kern w:val="0"/>
        </w:rPr>
        <w:lastRenderedPageBreak/>
        <w:t>природный газ</w:t>
      </w:r>
      <w:r w:rsidRPr="002F679F">
        <w:rPr>
          <w:w w:val="100"/>
          <w:kern w:val="0"/>
        </w:rPr>
        <w:t xml:space="preserve">, </w:t>
      </w:r>
      <w:r w:rsidR="00E02051">
        <w:rPr>
          <w:w w:val="100"/>
          <w:kern w:val="0"/>
        </w:rPr>
        <w:t>природный газ</w:t>
      </w:r>
      <w:r w:rsidRPr="002F679F">
        <w:rPr>
          <w:w w:val="100"/>
          <w:kern w:val="0"/>
        </w:rPr>
        <w:t xml:space="preserve">, торф, </w:t>
      </w:r>
      <w:r w:rsidR="00811C55">
        <w:rPr>
          <w:w w:val="100"/>
          <w:kern w:val="0"/>
        </w:rPr>
        <w:t>природный газ</w:t>
      </w:r>
      <w:r w:rsidRPr="002F679F">
        <w:rPr>
          <w:w w:val="100"/>
          <w:kern w:val="0"/>
        </w:rPr>
        <w:t>). Расчеты производятся на 1 октября планируемого года.</w:t>
      </w:r>
    </w:p>
    <w:p w:rsidR="00C25060" w:rsidRPr="002F679F" w:rsidRDefault="00C25060" w:rsidP="00B5461F">
      <w:pPr>
        <w:pStyle w:val="11ff3"/>
        <w:rPr>
          <w:w w:val="100"/>
          <w:kern w:val="0"/>
        </w:rPr>
      </w:pPr>
      <w:r w:rsidRPr="002F679F">
        <w:rPr>
          <w:w w:val="100"/>
          <w:kern w:val="0"/>
        </w:rPr>
        <w:t xml:space="preserve">Для котельных в связи с сезонностью завоза топлива, ННЗТ не рассчитывается и не устанавливается. </w:t>
      </w:r>
    </w:p>
    <w:p w:rsidR="00C25060" w:rsidRPr="002F679F" w:rsidRDefault="00C25060" w:rsidP="00B5461F">
      <w:pPr>
        <w:pStyle w:val="11ff3"/>
        <w:rPr>
          <w:w w:val="100"/>
          <w:kern w:val="0"/>
        </w:rPr>
      </w:pPr>
      <w:r w:rsidRPr="002F679F">
        <w:rPr>
          <w:w w:val="100"/>
          <w:kern w:val="0"/>
        </w:rPr>
        <w:t>Расчет нормативных эксплуатационных запасов топлива (НЭЗТ) выполнялся в соответствии с «Инструкции по организации в Минэнерго России работы по расчету и обоснованию нормативов создания запасов топлива на тепловых электростанциях и котельных», утвержденной приказом №66 от 4 сентября 2008 года, по причине сезонного завоза топлива на котельные предприятия (до начала отопительного сезона).</w:t>
      </w:r>
    </w:p>
    <w:p w:rsidR="00C25060" w:rsidRPr="002F679F" w:rsidRDefault="00C25060" w:rsidP="00C25060">
      <w:pPr>
        <w:pStyle w:val="20"/>
        <w:widowControl w:val="0"/>
        <w:numPr>
          <w:ilvl w:val="1"/>
          <w:numId w:val="57"/>
        </w:numPr>
        <w:spacing w:before="240" w:line="240" w:lineRule="auto"/>
        <w:ind w:left="0" w:firstLine="0"/>
        <w:textAlignment w:val="baseline"/>
        <w:rPr>
          <w:rFonts w:cs="Times New Roman"/>
        </w:rPr>
      </w:pPr>
      <w:bookmarkStart w:id="257" w:name="_Toc515271639"/>
      <w:bookmarkStart w:id="258" w:name="_Toc390784448"/>
      <w:bookmarkStart w:id="259" w:name="_Toc334515836"/>
      <w:bookmarkStart w:id="260" w:name="_Toc78674744"/>
      <w:bookmarkStart w:id="261" w:name="_Toc84970981"/>
      <w:bookmarkStart w:id="262" w:name="_Toc116943348"/>
      <w:r w:rsidRPr="002F679F">
        <w:rPr>
          <w:rFonts w:cs="Times New Roman"/>
        </w:rPr>
        <w:t>Описание особенностей характеристик топлив в зависимости от мест поставки</w:t>
      </w:r>
      <w:bookmarkEnd w:id="257"/>
      <w:bookmarkEnd w:id="258"/>
      <w:bookmarkEnd w:id="259"/>
      <w:bookmarkEnd w:id="260"/>
      <w:bookmarkEnd w:id="261"/>
      <w:bookmarkEnd w:id="262"/>
    </w:p>
    <w:p w:rsidR="00C25060" w:rsidRPr="002F679F" w:rsidRDefault="00C25060" w:rsidP="00B5461F">
      <w:pPr>
        <w:pStyle w:val="11ff3"/>
        <w:rPr>
          <w:w w:val="100"/>
          <w:kern w:val="0"/>
        </w:rPr>
      </w:pPr>
      <w:bookmarkStart w:id="263" w:name="_Toc515271640"/>
      <w:r w:rsidRPr="002F679F">
        <w:rPr>
          <w:w w:val="100"/>
          <w:kern w:val="0"/>
        </w:rPr>
        <w:t>Резервное топливо для источников тепловой энергии систем централизованного теплоснабжения.</w:t>
      </w:r>
    </w:p>
    <w:p w:rsidR="00C25060" w:rsidRPr="002F679F" w:rsidRDefault="00C25060" w:rsidP="00B5461F">
      <w:pPr>
        <w:pStyle w:val="11ff3"/>
        <w:rPr>
          <w:w w:val="100"/>
          <w:kern w:val="0"/>
        </w:rPr>
      </w:pPr>
      <w:r w:rsidRPr="002F679F">
        <w:rPr>
          <w:w w:val="100"/>
          <w:kern w:val="0"/>
        </w:rPr>
        <w:t>Основные характеристики различных видов топлива приведены в таблице.</w:t>
      </w:r>
    </w:p>
    <w:p w:rsidR="00C25060" w:rsidRPr="002F679F" w:rsidRDefault="00FD7E24" w:rsidP="00A73A2F">
      <w:pPr>
        <w:pStyle w:val="11ff3"/>
        <w:rPr>
          <w:w w:val="100"/>
          <w:kern w:val="0"/>
          <w:u w:val="single"/>
        </w:rPr>
      </w:pPr>
      <w:r w:rsidRPr="002F679F">
        <w:rPr>
          <w:w w:val="100"/>
          <w:kern w:val="0"/>
          <w:u w:val="single"/>
        </w:rPr>
        <w:t>Таблица 1.</w:t>
      </w:r>
      <w:r w:rsidR="00A73A2F" w:rsidRPr="002F679F">
        <w:rPr>
          <w:w w:val="100"/>
          <w:kern w:val="0"/>
          <w:u w:val="single"/>
        </w:rPr>
        <w:t xml:space="preserve">8.3.1  – </w:t>
      </w:r>
      <w:r w:rsidR="00C25060" w:rsidRPr="002F679F">
        <w:rPr>
          <w:w w:val="100"/>
          <w:kern w:val="0"/>
          <w:u w:val="single"/>
        </w:rPr>
        <w:t>Характеристики топлив</w:t>
      </w:r>
    </w:p>
    <w:tbl>
      <w:tblPr>
        <w:tblW w:w="5000" w:type="pct"/>
        <w:jc w:val="center"/>
        <w:tblBorders>
          <w:top w:val="outset" w:sz="6" w:space="0" w:color="auto"/>
          <w:left w:val="outset" w:sz="6" w:space="0" w:color="auto"/>
          <w:bottom w:val="outset" w:sz="6" w:space="0" w:color="auto"/>
          <w:right w:val="outset" w:sz="6" w:space="0" w:color="auto"/>
        </w:tblBorders>
        <w:tblLook w:val="00A0" w:firstRow="1" w:lastRow="0" w:firstColumn="1" w:lastColumn="0" w:noHBand="0" w:noVBand="0"/>
      </w:tblPr>
      <w:tblGrid>
        <w:gridCol w:w="4362"/>
        <w:gridCol w:w="1079"/>
        <w:gridCol w:w="1302"/>
        <w:gridCol w:w="932"/>
        <w:gridCol w:w="1427"/>
      </w:tblGrid>
      <w:tr w:rsidR="00C25060" w:rsidRPr="002F679F" w:rsidTr="00811C55">
        <w:trPr>
          <w:tblHeader/>
          <w:jc w:val="center"/>
        </w:trPr>
        <w:tc>
          <w:tcPr>
            <w:tcW w:w="2396" w:type="pct"/>
            <w:vMerge w:val="restar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bCs/>
                <w:sz w:val="20"/>
                <w:szCs w:val="20"/>
              </w:rPr>
              <w:t>Вид топлива</w:t>
            </w:r>
          </w:p>
        </w:tc>
        <w:tc>
          <w:tcPr>
            <w:tcW w:w="593" w:type="pct"/>
            <w:vMerge w:val="restar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bCs/>
                <w:sz w:val="20"/>
                <w:szCs w:val="20"/>
              </w:rPr>
              <w:t>Ед. изм.</w:t>
            </w:r>
          </w:p>
        </w:tc>
        <w:tc>
          <w:tcPr>
            <w:tcW w:w="2011" w:type="pct"/>
            <w:gridSpan w:val="3"/>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bCs/>
                <w:sz w:val="20"/>
                <w:szCs w:val="20"/>
              </w:rPr>
              <w:t>Удельная теплота сгорания</w:t>
            </w:r>
          </w:p>
        </w:tc>
      </w:tr>
      <w:tr w:rsidR="00C25060" w:rsidRPr="002F679F" w:rsidTr="00C25060">
        <w:trPr>
          <w:tblHeader/>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C25060" w:rsidRPr="002F679F" w:rsidRDefault="00C25060" w:rsidP="007E505D">
            <w:pPr>
              <w:spacing w:after="0" w:line="240" w:lineRule="auto"/>
              <w:rPr>
                <w:rFonts w:ascii="Times New Roman" w:hAnsi="Times New Roman" w:cs="Times New Roman"/>
                <w:sz w:val="20"/>
                <w:szCs w:val="20"/>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C25060" w:rsidRPr="002F679F" w:rsidRDefault="00C25060" w:rsidP="007E505D">
            <w:pPr>
              <w:spacing w:after="0" w:line="240" w:lineRule="auto"/>
              <w:rPr>
                <w:rFonts w:ascii="Times New Roman" w:hAnsi="Times New Roman" w:cs="Times New Roman"/>
                <w:sz w:val="20"/>
                <w:szCs w:val="20"/>
              </w:rPr>
            </w:pPr>
          </w:p>
        </w:tc>
        <w:tc>
          <w:tcPr>
            <w:tcW w:w="715"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ккал</w:t>
            </w:r>
          </w:p>
        </w:tc>
        <w:tc>
          <w:tcPr>
            <w:tcW w:w="512"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кВт</w:t>
            </w:r>
          </w:p>
        </w:tc>
        <w:tc>
          <w:tcPr>
            <w:tcW w:w="784"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МДж</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Электроэнергия</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кВт/</w:t>
            </w:r>
            <w:proofErr w:type="gramStart"/>
            <w:r w:rsidRPr="002F679F">
              <w:rPr>
                <w:rFonts w:ascii="Times New Roman" w:hAnsi="Times New Roman" w:cs="Times New Roman"/>
                <w:sz w:val="20"/>
                <w:szCs w:val="20"/>
              </w:rPr>
              <w:t>ч</w:t>
            </w:r>
            <w:proofErr w:type="gramEnd"/>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864</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3,62</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Керосин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10400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43,50</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811C55" w:rsidP="007E505D">
            <w:pPr>
              <w:spacing w:after="0" w:line="240" w:lineRule="auto"/>
              <w:rPr>
                <w:rFonts w:ascii="Times New Roman" w:hAnsi="Times New Roman" w:cs="Times New Roman"/>
                <w:sz w:val="20"/>
                <w:szCs w:val="20"/>
              </w:rPr>
            </w:pPr>
            <w:r>
              <w:rPr>
                <w:rFonts w:ascii="Times New Roman" w:hAnsi="Times New Roman" w:cs="Times New Roman"/>
                <w:sz w:val="20"/>
                <w:szCs w:val="20"/>
              </w:rPr>
              <w:t>Дизельное топливо</w:t>
            </w:r>
            <w:r w:rsidR="00C25060" w:rsidRPr="002F679F">
              <w:rPr>
                <w:rFonts w:ascii="Times New Roman" w:hAnsi="Times New Roman" w:cs="Times New Roman"/>
                <w:sz w:val="20"/>
                <w:szCs w:val="20"/>
              </w:rPr>
              <w:t xml:space="preserve"> </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10500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44,00</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Бензин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10500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44,00</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Газ природный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м </w:t>
            </w:r>
            <w:r w:rsidRPr="002F679F">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8000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9,3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33,50</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Газ сжиженный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10800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w:t>
            </w:r>
            <w:r w:rsidR="00E02051">
              <w:rPr>
                <w:rFonts w:ascii="Times New Roman" w:hAnsi="Times New Roman" w:cs="Times New Roman"/>
                <w:sz w:val="20"/>
                <w:szCs w:val="20"/>
              </w:rPr>
              <w:t>6,278</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Метан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м </w:t>
            </w:r>
            <w:r w:rsidRPr="002F679F">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11950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13,8</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50,03</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Пропан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м </w:t>
            </w:r>
            <w:r w:rsidRPr="002F679F">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10885</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45,57</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Этилен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м </w:t>
            </w:r>
            <w:r w:rsidRPr="002F679F">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11470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13,3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48,02</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Водород</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м </w:t>
            </w:r>
            <w:r w:rsidRPr="002F679F">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28700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33,2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120,00</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proofErr w:type="spellStart"/>
            <w:r w:rsidRPr="002F679F">
              <w:rPr>
                <w:rFonts w:ascii="Times New Roman" w:hAnsi="Times New Roman" w:cs="Times New Roman"/>
                <w:sz w:val="20"/>
                <w:szCs w:val="20"/>
              </w:rPr>
              <w:t>Уг</w:t>
            </w:r>
            <w:proofErr w:type="gramStart"/>
            <w:r w:rsidRPr="002F679F">
              <w:rPr>
                <w:rFonts w:ascii="Times New Roman" w:hAnsi="Times New Roman" w:cs="Times New Roman"/>
                <w:sz w:val="20"/>
                <w:szCs w:val="20"/>
              </w:rPr>
              <w:t>o</w:t>
            </w:r>
            <w:proofErr w:type="gramEnd"/>
            <w:r w:rsidRPr="002F679F">
              <w:rPr>
                <w:rFonts w:ascii="Times New Roman" w:hAnsi="Times New Roman" w:cs="Times New Roman"/>
                <w:sz w:val="20"/>
                <w:szCs w:val="20"/>
              </w:rPr>
              <w:t>ль</w:t>
            </w:r>
            <w:proofErr w:type="spellEnd"/>
            <w:r w:rsidRPr="002F679F">
              <w:rPr>
                <w:rFonts w:ascii="Times New Roman" w:hAnsi="Times New Roman" w:cs="Times New Roman"/>
                <w:sz w:val="20"/>
                <w:szCs w:val="20"/>
              </w:rPr>
              <w:t xml:space="preserve"> каменный (W=10%)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6450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7,5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27,00</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proofErr w:type="spellStart"/>
            <w:r w:rsidRPr="002F679F">
              <w:rPr>
                <w:rFonts w:ascii="Times New Roman" w:hAnsi="Times New Roman" w:cs="Times New Roman"/>
                <w:sz w:val="20"/>
                <w:szCs w:val="20"/>
              </w:rPr>
              <w:t>Уг</w:t>
            </w:r>
            <w:proofErr w:type="gramStart"/>
            <w:r w:rsidRPr="002F679F">
              <w:rPr>
                <w:rFonts w:ascii="Times New Roman" w:hAnsi="Times New Roman" w:cs="Times New Roman"/>
                <w:sz w:val="20"/>
                <w:szCs w:val="20"/>
              </w:rPr>
              <w:t>o</w:t>
            </w:r>
            <w:proofErr w:type="gramEnd"/>
            <w:r w:rsidRPr="002F679F">
              <w:rPr>
                <w:rFonts w:ascii="Times New Roman" w:hAnsi="Times New Roman" w:cs="Times New Roman"/>
                <w:sz w:val="20"/>
                <w:szCs w:val="20"/>
              </w:rPr>
              <w:t>ль</w:t>
            </w:r>
            <w:proofErr w:type="spellEnd"/>
            <w:r w:rsidRPr="002F679F">
              <w:rPr>
                <w:rFonts w:ascii="Times New Roman" w:hAnsi="Times New Roman" w:cs="Times New Roman"/>
                <w:sz w:val="20"/>
                <w:szCs w:val="20"/>
              </w:rPr>
              <w:t xml:space="preserve"> бурый (W=30…40%)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3100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12,98</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proofErr w:type="spellStart"/>
            <w:r w:rsidRPr="002F679F">
              <w:rPr>
                <w:rFonts w:ascii="Times New Roman" w:hAnsi="Times New Roman" w:cs="Times New Roman"/>
                <w:sz w:val="20"/>
                <w:szCs w:val="20"/>
              </w:rPr>
              <w:t>Уг</w:t>
            </w:r>
            <w:proofErr w:type="gramStart"/>
            <w:r w:rsidRPr="002F679F">
              <w:rPr>
                <w:rFonts w:ascii="Times New Roman" w:hAnsi="Times New Roman" w:cs="Times New Roman"/>
                <w:sz w:val="20"/>
                <w:szCs w:val="20"/>
              </w:rPr>
              <w:t>o</w:t>
            </w:r>
            <w:proofErr w:type="gramEnd"/>
            <w:r w:rsidRPr="002F679F">
              <w:rPr>
                <w:rFonts w:ascii="Times New Roman" w:hAnsi="Times New Roman" w:cs="Times New Roman"/>
                <w:sz w:val="20"/>
                <w:szCs w:val="20"/>
              </w:rPr>
              <w:t>ль</w:t>
            </w:r>
            <w:proofErr w:type="spellEnd"/>
            <w:r w:rsidRPr="002F679F">
              <w:rPr>
                <w:rFonts w:ascii="Times New Roman" w:hAnsi="Times New Roman" w:cs="Times New Roman"/>
                <w:sz w:val="20"/>
                <w:szCs w:val="20"/>
              </w:rPr>
              <w:t>-антрацит</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6700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7,8</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28,05</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proofErr w:type="spellStart"/>
            <w:r w:rsidRPr="002F679F">
              <w:rPr>
                <w:rFonts w:ascii="Times New Roman" w:hAnsi="Times New Roman" w:cs="Times New Roman"/>
                <w:sz w:val="20"/>
                <w:szCs w:val="20"/>
              </w:rPr>
              <w:t>Уг</w:t>
            </w:r>
            <w:proofErr w:type="gramStart"/>
            <w:r w:rsidRPr="002F679F">
              <w:rPr>
                <w:rFonts w:ascii="Times New Roman" w:hAnsi="Times New Roman" w:cs="Times New Roman"/>
                <w:sz w:val="20"/>
                <w:szCs w:val="20"/>
              </w:rPr>
              <w:t>o</w:t>
            </w:r>
            <w:proofErr w:type="gramEnd"/>
            <w:r w:rsidRPr="002F679F">
              <w:rPr>
                <w:rFonts w:ascii="Times New Roman" w:hAnsi="Times New Roman" w:cs="Times New Roman"/>
                <w:sz w:val="20"/>
                <w:szCs w:val="20"/>
              </w:rPr>
              <w:t>ль</w:t>
            </w:r>
            <w:proofErr w:type="spellEnd"/>
            <w:r w:rsidRPr="002F679F">
              <w:rPr>
                <w:rFonts w:ascii="Times New Roman" w:hAnsi="Times New Roman" w:cs="Times New Roman"/>
                <w:sz w:val="20"/>
                <w:szCs w:val="20"/>
              </w:rPr>
              <w:t xml:space="preserve"> древесный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6510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7,5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27,26</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Торф (W=40%)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2900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12,10</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Торф брикеты (W=15%)</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4200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4,9</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17,58</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Торф крошка</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2590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10,84</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proofErr w:type="spellStart"/>
            <w:r w:rsidRPr="002F679F">
              <w:rPr>
                <w:rFonts w:ascii="Times New Roman" w:hAnsi="Times New Roman" w:cs="Times New Roman"/>
                <w:sz w:val="20"/>
                <w:szCs w:val="20"/>
              </w:rPr>
              <w:t>Пеллета</w:t>
            </w:r>
            <w:proofErr w:type="spellEnd"/>
            <w:r w:rsidRPr="002F679F">
              <w:rPr>
                <w:rFonts w:ascii="Times New Roman" w:hAnsi="Times New Roman" w:cs="Times New Roman"/>
                <w:sz w:val="20"/>
                <w:szCs w:val="20"/>
              </w:rPr>
              <w:t xml:space="preserve"> древесная</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4100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4,7</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17,17</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Щепа</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2610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10,93</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Опилки</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2000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8,37</w:t>
            </w:r>
          </w:p>
        </w:tc>
      </w:tr>
    </w:tbl>
    <w:p w:rsidR="00C25060" w:rsidRPr="002F679F" w:rsidRDefault="00C25060" w:rsidP="00B5461F">
      <w:pPr>
        <w:pStyle w:val="11ff3"/>
        <w:rPr>
          <w:w w:val="100"/>
          <w:kern w:val="0"/>
        </w:rPr>
      </w:pPr>
    </w:p>
    <w:p w:rsidR="00C25060" w:rsidRPr="002F679F" w:rsidRDefault="00C25060" w:rsidP="007E505D">
      <w:pPr>
        <w:pStyle w:val="20"/>
        <w:numPr>
          <w:ilvl w:val="1"/>
          <w:numId w:val="57"/>
        </w:numPr>
        <w:spacing w:before="0" w:after="0"/>
        <w:ind w:left="0"/>
        <w:rPr>
          <w:rFonts w:cs="Times New Roman"/>
        </w:rPr>
      </w:pPr>
      <w:bookmarkStart w:id="264" w:name="_Toc78674745"/>
      <w:bookmarkStart w:id="265" w:name="_Toc84970982"/>
      <w:bookmarkStart w:id="266" w:name="_Toc116943349"/>
      <w:r w:rsidRPr="002F679F">
        <w:rPr>
          <w:rFonts w:cs="Times New Roman"/>
        </w:rPr>
        <w:t>Описание использования местных видов топлива, анализ поставки топлива в периоды расчетных температур наружного воздуха</w:t>
      </w:r>
      <w:bookmarkEnd w:id="263"/>
      <w:bookmarkEnd w:id="264"/>
      <w:bookmarkEnd w:id="265"/>
      <w:bookmarkEnd w:id="266"/>
    </w:p>
    <w:p w:rsidR="00C25060" w:rsidRPr="002F679F" w:rsidRDefault="00C25060" w:rsidP="00B5461F">
      <w:pPr>
        <w:pStyle w:val="11ff3"/>
        <w:rPr>
          <w:w w:val="100"/>
          <w:kern w:val="0"/>
        </w:rPr>
      </w:pPr>
      <w:r w:rsidRPr="002F679F">
        <w:rPr>
          <w:w w:val="100"/>
          <w:kern w:val="0"/>
        </w:rPr>
        <w:t xml:space="preserve">Срыва поставок основного и резервного топлива в </w:t>
      </w:r>
      <w:r w:rsidR="007C28E9">
        <w:rPr>
          <w:w w:val="100"/>
          <w:kern w:val="0"/>
        </w:rPr>
        <w:t>2022</w:t>
      </w:r>
      <w:r w:rsidRPr="002F679F">
        <w:rPr>
          <w:w w:val="100"/>
          <w:kern w:val="0"/>
        </w:rPr>
        <w:t xml:space="preserve"> г. – не зафиксировано. </w:t>
      </w:r>
      <w:proofErr w:type="gramStart"/>
      <w:r w:rsidRPr="002F679F">
        <w:rPr>
          <w:w w:val="100"/>
          <w:kern w:val="0"/>
        </w:rPr>
        <w:t xml:space="preserve">Условиями Договоров поставки, заключаемыми между теплогенерирующими </w:t>
      </w:r>
      <w:r w:rsidRPr="002F679F">
        <w:rPr>
          <w:w w:val="100"/>
          <w:kern w:val="0"/>
        </w:rPr>
        <w:lastRenderedPageBreak/>
        <w:t>компаниями и поставщиком топлива оговаривается</w:t>
      </w:r>
      <w:proofErr w:type="gramEnd"/>
      <w:r w:rsidRPr="002F679F">
        <w:rPr>
          <w:w w:val="100"/>
          <w:kern w:val="0"/>
        </w:rPr>
        <w:t xml:space="preserve">, что ограничение объемов поставок может быть применено, если потребитель создаст задолженность за поставленные объемы топлива. Лимиты на поставку позволяют обеспечить работу всего оборудования </w:t>
      </w:r>
      <w:proofErr w:type="spellStart"/>
      <w:r w:rsidRPr="002F679F">
        <w:rPr>
          <w:w w:val="100"/>
          <w:kern w:val="0"/>
        </w:rPr>
        <w:t>энергоисточников</w:t>
      </w:r>
      <w:proofErr w:type="spellEnd"/>
      <w:r w:rsidRPr="002F679F">
        <w:rPr>
          <w:w w:val="100"/>
          <w:kern w:val="0"/>
        </w:rPr>
        <w:t xml:space="preserve"> при полной загрузке.</w:t>
      </w:r>
    </w:p>
    <w:p w:rsidR="00C34C13" w:rsidRPr="002F679F" w:rsidRDefault="00C25060" w:rsidP="00B5461F">
      <w:pPr>
        <w:pStyle w:val="11ff3"/>
        <w:rPr>
          <w:w w:val="100"/>
          <w:kern w:val="0"/>
          <w:lang w:eastAsia="ru-RU"/>
        </w:rPr>
      </w:pPr>
      <w:r w:rsidRPr="002F679F">
        <w:rPr>
          <w:w w:val="100"/>
          <w:kern w:val="0"/>
        </w:rPr>
        <w:t xml:space="preserve">На период экстремальных погодных условий на предприятиях </w:t>
      </w:r>
      <w:proofErr w:type="spellStart"/>
      <w:r w:rsidRPr="002F679F">
        <w:rPr>
          <w:w w:val="100"/>
          <w:kern w:val="0"/>
        </w:rPr>
        <w:t>теплоэнергогенерирующих</w:t>
      </w:r>
      <w:proofErr w:type="spellEnd"/>
      <w:r w:rsidRPr="002F679F">
        <w:rPr>
          <w:w w:val="100"/>
          <w:kern w:val="0"/>
          <w:lang w:eastAsia="ru-RU"/>
        </w:rPr>
        <w:t xml:space="preserve"> компаний вводится усиленный контроль над работой систем и оборудования.</w:t>
      </w:r>
    </w:p>
    <w:p w:rsidR="00C25060" w:rsidRPr="002F679F" w:rsidRDefault="00C25060" w:rsidP="00C25060">
      <w:pPr>
        <w:pStyle w:val="20"/>
        <w:numPr>
          <w:ilvl w:val="1"/>
          <w:numId w:val="57"/>
        </w:numPr>
        <w:ind w:left="0" w:firstLine="0"/>
        <w:rPr>
          <w:rFonts w:cs="Times New Roman"/>
          <w:szCs w:val="24"/>
          <w:lang w:eastAsia="ru-RU"/>
        </w:rPr>
      </w:pPr>
      <w:bookmarkStart w:id="267" w:name="_Toc84970983"/>
      <w:bookmarkStart w:id="268" w:name="_Toc116943350"/>
      <w:r w:rsidRPr="002F679F">
        <w:rPr>
          <w:rFonts w:cs="Times New Roman"/>
          <w:lang w:eastAsia="ru-RU"/>
        </w:rPr>
        <w:t>Возобновляемые источники энергии и местные виды топлива не используются.</w:t>
      </w:r>
      <w:bookmarkStart w:id="269" w:name="_Toc78674746"/>
      <w:r w:rsidRPr="002F679F">
        <w:rPr>
          <w:rFonts w:cs="Times New Roman"/>
          <w:lang w:eastAsia="ru-RU"/>
        </w:rPr>
        <w:t xml:space="preserve"> </w:t>
      </w:r>
      <w:r w:rsidRPr="002F679F">
        <w:rPr>
          <w:rFonts w:cs="Times New Roman"/>
          <w:szCs w:val="24"/>
          <w:lang w:eastAsia="ru-RU"/>
        </w:rPr>
        <w:t xml:space="preserve">Описание видов топлива (в случае, если топливом является </w:t>
      </w:r>
      <w:proofErr w:type="spellStart"/>
      <w:r w:rsidRPr="002F679F">
        <w:rPr>
          <w:rFonts w:cs="Times New Roman"/>
          <w:szCs w:val="24"/>
          <w:lang w:eastAsia="ru-RU"/>
        </w:rPr>
        <w:t>уг</w:t>
      </w:r>
      <w:proofErr w:type="spellEnd"/>
      <w:proofErr w:type="gramStart"/>
      <w:r w:rsidRPr="002F679F">
        <w:rPr>
          <w:rFonts w:cs="Times New Roman"/>
          <w:szCs w:val="24"/>
          <w:lang w:val="en-US" w:eastAsia="ru-RU"/>
        </w:rPr>
        <w:t>o</w:t>
      </w:r>
      <w:proofErr w:type="gramEnd"/>
      <w:r w:rsidRPr="002F679F">
        <w:rPr>
          <w:rFonts w:cs="Times New Roman"/>
          <w:szCs w:val="24"/>
          <w:lang w:eastAsia="ru-RU"/>
        </w:rPr>
        <w:t xml:space="preserve">ль, - вид ископаемого  </w:t>
      </w:r>
      <w:r w:rsidR="00361497" w:rsidRPr="002F679F">
        <w:rPr>
          <w:rFonts w:cs="Times New Roman"/>
          <w:szCs w:val="24"/>
          <w:lang w:eastAsia="ru-RU"/>
        </w:rPr>
        <w:t>Природного газа и угля</w:t>
      </w:r>
      <w:r w:rsidRPr="002F679F">
        <w:rPr>
          <w:rFonts w:cs="Times New Roman"/>
          <w:szCs w:val="24"/>
          <w:lang w:eastAsia="ru-RU"/>
        </w:rPr>
        <w:t xml:space="preserve"> в соответствии с Межгосударственным стандартом ГОСТ 25543-2013 "Угли бурые, каменные и антрациты. </w:t>
      </w:r>
      <w:proofErr w:type="gramStart"/>
      <w:r w:rsidRPr="002F679F">
        <w:rPr>
          <w:rFonts w:cs="Times New Roman"/>
          <w:szCs w:val="24"/>
          <w:lang w:eastAsia="ru-RU"/>
        </w:rPr>
        <w:t>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267"/>
      <w:bookmarkEnd w:id="268"/>
      <w:bookmarkEnd w:id="269"/>
      <w:proofErr w:type="gramEnd"/>
    </w:p>
    <w:p w:rsidR="00FE693C" w:rsidRPr="002F679F" w:rsidRDefault="00FE693C" w:rsidP="00B5461F">
      <w:pPr>
        <w:pStyle w:val="11ff3"/>
        <w:rPr>
          <w:w w:val="100"/>
          <w:kern w:val="0"/>
        </w:rPr>
      </w:pPr>
      <w:r w:rsidRPr="002F679F">
        <w:rPr>
          <w:w w:val="100"/>
          <w:kern w:val="0"/>
        </w:rPr>
        <w:t xml:space="preserve">В качестве основного котельно-печного топлива на котельных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Pr="002F679F">
        <w:rPr>
          <w:w w:val="100"/>
          <w:kern w:val="0"/>
        </w:rPr>
        <w:t xml:space="preserve"> используется </w:t>
      </w:r>
      <w:r w:rsidR="007C28E9">
        <w:rPr>
          <w:w w:val="100"/>
          <w:kern w:val="0"/>
        </w:rPr>
        <w:t>природный газ</w:t>
      </w:r>
      <w:r w:rsidR="00592BEA" w:rsidRPr="002F679F">
        <w:rPr>
          <w:w w:val="100"/>
          <w:kern w:val="0"/>
        </w:rPr>
        <w:t>.</w:t>
      </w:r>
    </w:p>
    <w:p w:rsidR="00FC6AD0" w:rsidRPr="002F679F" w:rsidRDefault="00FE693C" w:rsidP="00B5461F">
      <w:pPr>
        <w:pStyle w:val="11ff3"/>
        <w:rPr>
          <w:w w:val="100"/>
          <w:kern w:val="0"/>
        </w:rPr>
      </w:pPr>
      <w:r w:rsidRPr="002F679F">
        <w:rPr>
          <w:w w:val="100"/>
          <w:kern w:val="0"/>
        </w:rPr>
        <w:t xml:space="preserve">Потребление котельно-печного топлива, определенное расчетным путем в зависимости от утвержденного норматива удельного расхода топлива на отпущенную тепловую энергию. Котельно-печное топливо поставляется </w:t>
      </w:r>
      <w:r w:rsidR="00083104">
        <w:rPr>
          <w:w w:val="100"/>
          <w:kern w:val="0"/>
        </w:rPr>
        <w:t>раз в неделю</w:t>
      </w:r>
      <w:r w:rsidRPr="002F679F">
        <w:rPr>
          <w:w w:val="100"/>
          <w:kern w:val="0"/>
        </w:rPr>
        <w:t>. Топливо поставляется в полном объёме весь отопительный период.</w:t>
      </w:r>
    </w:p>
    <w:p w:rsidR="00C25060" w:rsidRPr="002F679F" w:rsidRDefault="00C25060" w:rsidP="00C25060">
      <w:pPr>
        <w:pStyle w:val="20"/>
        <w:numPr>
          <w:ilvl w:val="1"/>
          <w:numId w:val="57"/>
        </w:numPr>
        <w:ind w:left="0" w:firstLine="0"/>
        <w:rPr>
          <w:rFonts w:cs="Times New Roman"/>
          <w:szCs w:val="24"/>
          <w:lang w:eastAsia="ru-RU"/>
        </w:rPr>
      </w:pPr>
      <w:bookmarkStart w:id="270" w:name="_Toc78674747"/>
      <w:bookmarkStart w:id="271" w:name="_Toc84970984"/>
      <w:bookmarkStart w:id="272" w:name="_Toc116943351"/>
      <w:r w:rsidRPr="002F679F">
        <w:rPr>
          <w:rFonts w:cs="Times New Roman"/>
          <w:szCs w:val="24"/>
          <w:lang w:eastAsia="ru-RU"/>
        </w:rPr>
        <w:t xml:space="preserve">Описание преобладающего в поселении, </w:t>
      </w:r>
      <w:r w:rsidR="005C1319" w:rsidRPr="002F679F">
        <w:rPr>
          <w:rFonts w:cs="Times New Roman"/>
          <w:szCs w:val="24"/>
          <w:lang w:eastAsia="ru-RU"/>
        </w:rPr>
        <w:t>сельском поселении</w:t>
      </w:r>
      <w:r w:rsidRPr="002F679F">
        <w:rPr>
          <w:rFonts w:cs="Times New Roman"/>
          <w:szCs w:val="24"/>
          <w:lang w:eastAsia="ru-RU"/>
        </w:rPr>
        <w:t xml:space="preserve"> вида топлива, определяемого по совокупности всех систем теплоснабжения, находящихся в соответствующем поселении, </w:t>
      </w:r>
      <w:r w:rsidR="005C1319" w:rsidRPr="002F679F">
        <w:rPr>
          <w:rFonts w:cs="Times New Roman"/>
          <w:szCs w:val="24"/>
          <w:lang w:eastAsia="ru-RU"/>
        </w:rPr>
        <w:t>сельском поселении</w:t>
      </w:r>
      <w:bookmarkEnd w:id="270"/>
      <w:bookmarkEnd w:id="271"/>
      <w:bookmarkEnd w:id="272"/>
    </w:p>
    <w:p w:rsidR="00C25060" w:rsidRPr="002F679F" w:rsidRDefault="00C25060" w:rsidP="00B5461F">
      <w:pPr>
        <w:pStyle w:val="11ff3"/>
        <w:rPr>
          <w:w w:val="100"/>
          <w:kern w:val="0"/>
        </w:rPr>
      </w:pPr>
      <w:r w:rsidRPr="002F679F">
        <w:rPr>
          <w:w w:val="100"/>
          <w:kern w:val="0"/>
        </w:rPr>
        <w:t>Преобладающим видом топлива на котельн</w:t>
      </w:r>
      <w:r w:rsidR="00EC3165" w:rsidRPr="002F679F">
        <w:rPr>
          <w:w w:val="100"/>
          <w:kern w:val="0"/>
        </w:rPr>
        <w:t>ой</w:t>
      </w:r>
      <w:r w:rsidRPr="002F679F">
        <w:rPr>
          <w:w w:val="100"/>
          <w:kern w:val="0"/>
        </w:rPr>
        <w:t xml:space="preserve"> муниципального образования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FC6AD0" w:rsidRPr="002F679F">
        <w:rPr>
          <w:w w:val="100"/>
          <w:kern w:val="0"/>
        </w:rPr>
        <w:t xml:space="preserve"> </w:t>
      </w:r>
      <w:r w:rsidRPr="002F679F">
        <w:rPr>
          <w:w w:val="100"/>
          <w:kern w:val="0"/>
        </w:rPr>
        <w:t xml:space="preserve">является </w:t>
      </w:r>
      <w:r w:rsidR="007C28E9">
        <w:rPr>
          <w:w w:val="100"/>
          <w:kern w:val="0"/>
        </w:rPr>
        <w:t>природный газ</w:t>
      </w:r>
      <w:r w:rsidRPr="002F679F">
        <w:rPr>
          <w:w w:val="100"/>
          <w:kern w:val="0"/>
        </w:rPr>
        <w:t>.</w:t>
      </w:r>
    </w:p>
    <w:p w:rsidR="00C25060" w:rsidRPr="002F679F" w:rsidRDefault="00C25060" w:rsidP="00B5461F">
      <w:pPr>
        <w:pStyle w:val="11ff3"/>
        <w:rPr>
          <w:w w:val="100"/>
          <w:kern w:val="0"/>
        </w:rPr>
      </w:pPr>
      <w:r w:rsidRPr="002F679F">
        <w:rPr>
          <w:w w:val="100"/>
          <w:kern w:val="0"/>
        </w:rPr>
        <w:t>Срыва поставок основного и резервного топлива для котельн</w:t>
      </w:r>
      <w:r w:rsidR="00EC3165" w:rsidRPr="002F679F">
        <w:rPr>
          <w:w w:val="100"/>
          <w:kern w:val="0"/>
        </w:rPr>
        <w:t>ой</w:t>
      </w:r>
      <w:r w:rsidRPr="002F679F">
        <w:rPr>
          <w:w w:val="100"/>
          <w:kern w:val="0"/>
        </w:rPr>
        <w:t xml:space="preserve">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в период с 201</w:t>
      </w:r>
      <w:r w:rsidR="00FE693C" w:rsidRPr="002F679F">
        <w:rPr>
          <w:w w:val="100"/>
          <w:kern w:val="0"/>
        </w:rPr>
        <w:t>1</w:t>
      </w:r>
      <w:r w:rsidRPr="002F679F">
        <w:rPr>
          <w:w w:val="100"/>
          <w:kern w:val="0"/>
        </w:rPr>
        <w:t xml:space="preserve"> по </w:t>
      </w:r>
      <w:r w:rsidR="007C28E9">
        <w:rPr>
          <w:w w:val="100"/>
          <w:kern w:val="0"/>
        </w:rPr>
        <w:t>2022</w:t>
      </w:r>
      <w:r w:rsidRPr="002F679F">
        <w:rPr>
          <w:w w:val="100"/>
          <w:kern w:val="0"/>
        </w:rPr>
        <w:t xml:space="preserve"> </w:t>
      </w:r>
      <w:proofErr w:type="spellStart"/>
      <w:proofErr w:type="gramStart"/>
      <w:r w:rsidRPr="002F679F">
        <w:rPr>
          <w:w w:val="100"/>
          <w:kern w:val="0"/>
        </w:rPr>
        <w:t>гг</w:t>
      </w:r>
      <w:proofErr w:type="spellEnd"/>
      <w:proofErr w:type="gramEnd"/>
      <w:r w:rsidRPr="002F679F">
        <w:rPr>
          <w:w w:val="100"/>
          <w:kern w:val="0"/>
        </w:rPr>
        <w:t xml:space="preserve"> – не зафиксировано.</w:t>
      </w:r>
    </w:p>
    <w:p w:rsidR="00C25060" w:rsidRPr="002F679F" w:rsidRDefault="00C25060" w:rsidP="00B5461F">
      <w:pPr>
        <w:pStyle w:val="11ff3"/>
        <w:rPr>
          <w:w w:val="100"/>
          <w:kern w:val="0"/>
        </w:rPr>
      </w:pPr>
      <w:r w:rsidRPr="002F679F">
        <w:rPr>
          <w:w w:val="100"/>
          <w:kern w:val="0"/>
        </w:rPr>
        <w:t xml:space="preserve">На данный момент оборудование готово к работе в сложных условиях, связанных со значительным понижением температуры воздуха. </w:t>
      </w:r>
    </w:p>
    <w:p w:rsidR="00C25060" w:rsidRPr="002F679F" w:rsidRDefault="00C25060" w:rsidP="00B5461F">
      <w:pPr>
        <w:pStyle w:val="11ff3"/>
        <w:rPr>
          <w:w w:val="100"/>
          <w:kern w:val="0"/>
          <w:lang w:eastAsia="ru-RU"/>
        </w:rPr>
      </w:pPr>
      <w:r w:rsidRPr="002F679F">
        <w:rPr>
          <w:w w:val="100"/>
          <w:kern w:val="0"/>
        </w:rPr>
        <w:lastRenderedPageBreak/>
        <w:t>Никаких ограничений в энергоснабжении потребителей не планируется. На период экстремальных погодных</w:t>
      </w:r>
      <w:r w:rsidRPr="002F679F">
        <w:rPr>
          <w:w w:val="100"/>
          <w:kern w:val="0"/>
          <w:lang w:eastAsia="ru-RU"/>
        </w:rPr>
        <w:t xml:space="preserve"> условий на предприятиях компании введен усиленный контроль над работой систем и оборудования.</w:t>
      </w:r>
    </w:p>
    <w:p w:rsidR="00C25060" w:rsidRPr="002F679F" w:rsidRDefault="00C25060" w:rsidP="00C25060">
      <w:pPr>
        <w:pStyle w:val="20"/>
        <w:numPr>
          <w:ilvl w:val="1"/>
          <w:numId w:val="57"/>
        </w:numPr>
        <w:ind w:left="0" w:firstLine="0"/>
        <w:rPr>
          <w:rFonts w:cs="Times New Roman"/>
          <w:szCs w:val="24"/>
          <w:lang w:eastAsia="ru-RU"/>
        </w:rPr>
      </w:pPr>
      <w:bookmarkStart w:id="273" w:name="_Toc78674748"/>
      <w:bookmarkStart w:id="274" w:name="_Toc84970985"/>
      <w:bookmarkStart w:id="275" w:name="_Toc116943352"/>
      <w:r w:rsidRPr="002F679F">
        <w:rPr>
          <w:rFonts w:cs="Times New Roman"/>
          <w:szCs w:val="24"/>
          <w:lang w:eastAsia="ru-RU"/>
        </w:rPr>
        <w:t xml:space="preserve">Описание приоритетного направления развития топливного баланса поселения, </w:t>
      </w:r>
      <w:r w:rsidR="005C1319" w:rsidRPr="002F679F">
        <w:rPr>
          <w:rFonts w:cs="Times New Roman"/>
          <w:szCs w:val="24"/>
          <w:lang w:eastAsia="ru-RU"/>
        </w:rPr>
        <w:t>сельского поселения</w:t>
      </w:r>
      <w:bookmarkEnd w:id="273"/>
      <w:bookmarkEnd w:id="274"/>
      <w:bookmarkEnd w:id="275"/>
    </w:p>
    <w:p w:rsidR="00C25060" w:rsidRPr="002F679F" w:rsidRDefault="00C25060" w:rsidP="00B5461F">
      <w:pPr>
        <w:pStyle w:val="11ff3"/>
        <w:rPr>
          <w:w w:val="100"/>
          <w:kern w:val="0"/>
          <w:lang w:eastAsia="ru-RU"/>
        </w:rPr>
      </w:pPr>
      <w:r w:rsidRPr="002F679F">
        <w:rPr>
          <w:w w:val="100"/>
          <w:kern w:val="0"/>
        </w:rPr>
        <w:t xml:space="preserve">Приоритетным направлением развития топливного баланса поселения является полный охват системой теплоснабжения территории </w:t>
      </w:r>
      <w:r w:rsidR="00A73A2F" w:rsidRPr="002F679F">
        <w:rPr>
          <w:w w:val="100"/>
          <w:kern w:val="0"/>
        </w:rPr>
        <w:t>поселения</w:t>
      </w:r>
      <w:r w:rsidRPr="002F679F">
        <w:rPr>
          <w:w w:val="100"/>
          <w:kern w:val="0"/>
        </w:rPr>
        <w:t xml:space="preserve"> с использованием существующими</w:t>
      </w:r>
      <w:r w:rsidRPr="002F679F">
        <w:rPr>
          <w:w w:val="100"/>
          <w:kern w:val="0"/>
          <w:lang w:eastAsia="ru-RU"/>
        </w:rPr>
        <w:t xml:space="preserve"> и перспективными источниками тепловой энергии в качестве основного топлива </w:t>
      </w:r>
      <w:r w:rsidR="007C28E9">
        <w:rPr>
          <w:w w:val="100"/>
          <w:kern w:val="0"/>
        </w:rPr>
        <w:t>природный газ</w:t>
      </w:r>
      <w:r w:rsidRPr="002F679F">
        <w:rPr>
          <w:w w:val="100"/>
          <w:kern w:val="0"/>
          <w:lang w:eastAsia="ru-RU"/>
        </w:rPr>
        <w:t>.</w:t>
      </w:r>
    </w:p>
    <w:p w:rsidR="00C25060" w:rsidRPr="002F679F" w:rsidRDefault="00C25060" w:rsidP="00C25060">
      <w:pPr>
        <w:pStyle w:val="19"/>
        <w:spacing w:line="240" w:lineRule="auto"/>
        <w:ind w:left="0" w:firstLine="0"/>
        <w:rPr>
          <w:spacing w:val="0"/>
        </w:rPr>
      </w:pPr>
      <w:bookmarkStart w:id="276" w:name="_Toc78674749"/>
      <w:bookmarkStart w:id="277" w:name="_Toc84970986"/>
      <w:bookmarkStart w:id="278" w:name="_Toc116943353"/>
      <w:proofErr w:type="spellStart"/>
      <w:r w:rsidRPr="002F679F">
        <w:rPr>
          <w:spacing w:val="0"/>
          <w:lang w:val="en-US"/>
        </w:rPr>
        <w:lastRenderedPageBreak/>
        <w:t>Надежность</w:t>
      </w:r>
      <w:proofErr w:type="spellEnd"/>
      <w:r w:rsidRPr="002F679F">
        <w:rPr>
          <w:spacing w:val="0"/>
          <w:lang w:val="en-US"/>
        </w:rPr>
        <w:t xml:space="preserve"> </w:t>
      </w:r>
      <w:proofErr w:type="spellStart"/>
      <w:r w:rsidRPr="002F679F">
        <w:rPr>
          <w:spacing w:val="0"/>
          <w:lang w:val="en-US"/>
        </w:rPr>
        <w:t>теплоснабжения</w:t>
      </w:r>
      <w:bookmarkEnd w:id="276"/>
      <w:bookmarkEnd w:id="277"/>
      <w:bookmarkEnd w:id="278"/>
      <w:proofErr w:type="spellEnd"/>
    </w:p>
    <w:p w:rsidR="004873B0" w:rsidRPr="002F679F" w:rsidRDefault="004873B0" w:rsidP="004873B0">
      <w:pPr>
        <w:pStyle w:val="11ff3"/>
        <w:rPr>
          <w:w w:val="100"/>
          <w:kern w:val="0"/>
        </w:rPr>
      </w:pPr>
      <w:r w:rsidRPr="002F679F">
        <w:rPr>
          <w:w w:val="100"/>
          <w:kern w:val="0"/>
        </w:rPr>
        <w:t xml:space="preserve">Применительно к системам теплоснабжения надёжность можно рассматривать как свойство системы: </w:t>
      </w:r>
    </w:p>
    <w:p w:rsidR="004873B0" w:rsidRPr="002F679F" w:rsidRDefault="004873B0" w:rsidP="004873B0">
      <w:pPr>
        <w:pStyle w:val="11ff3"/>
        <w:rPr>
          <w:w w:val="100"/>
          <w:kern w:val="0"/>
        </w:rPr>
      </w:pPr>
      <w:r w:rsidRPr="002F679F">
        <w:rPr>
          <w:w w:val="100"/>
          <w:kern w:val="0"/>
        </w:rPr>
        <w:t xml:space="preserve">1. Бесперебойно снабжать потребителей в необходимом количестве тепловой энергией требуемого качества. </w:t>
      </w:r>
    </w:p>
    <w:p w:rsidR="004873B0" w:rsidRPr="002F679F" w:rsidRDefault="004873B0" w:rsidP="004873B0">
      <w:pPr>
        <w:pStyle w:val="11ff3"/>
        <w:rPr>
          <w:w w:val="100"/>
          <w:kern w:val="0"/>
        </w:rPr>
      </w:pPr>
      <w:r w:rsidRPr="002F679F">
        <w:rPr>
          <w:w w:val="100"/>
          <w:kern w:val="0"/>
        </w:rPr>
        <w:t xml:space="preserve">2. Не допускать ситуаций, опасных для людей и окружающей среды. </w:t>
      </w:r>
    </w:p>
    <w:p w:rsidR="004873B0" w:rsidRPr="002F679F" w:rsidRDefault="004873B0" w:rsidP="004873B0">
      <w:pPr>
        <w:pStyle w:val="11ff3"/>
        <w:rPr>
          <w:w w:val="100"/>
          <w:kern w:val="0"/>
        </w:rPr>
      </w:pPr>
      <w:r w:rsidRPr="002F679F">
        <w:rPr>
          <w:w w:val="100"/>
          <w:kern w:val="0"/>
        </w:rPr>
        <w:t xml:space="preserve">На выполнение первой из сформулированных в определении надёжности функций, которая обусловлена назначением системы, влияют единичные свойства безотказности, ремонтопригодности, долговечности, </w:t>
      </w:r>
      <w:proofErr w:type="spellStart"/>
      <w:r w:rsidRPr="002F679F">
        <w:rPr>
          <w:w w:val="100"/>
          <w:kern w:val="0"/>
        </w:rPr>
        <w:t>сохраняемости</w:t>
      </w:r>
      <w:proofErr w:type="spellEnd"/>
      <w:r w:rsidRPr="002F679F">
        <w:rPr>
          <w:w w:val="100"/>
          <w:kern w:val="0"/>
        </w:rPr>
        <w:t xml:space="preserve">, режимной управляемости, </w:t>
      </w:r>
      <w:proofErr w:type="spellStart"/>
      <w:r w:rsidRPr="002F679F">
        <w:rPr>
          <w:w w:val="100"/>
          <w:kern w:val="0"/>
        </w:rPr>
        <w:t>устойчивоспособности</w:t>
      </w:r>
      <w:proofErr w:type="spellEnd"/>
      <w:r w:rsidRPr="002F679F">
        <w:rPr>
          <w:w w:val="100"/>
          <w:kern w:val="0"/>
        </w:rPr>
        <w:t xml:space="preserve"> и живучести. Выполнение второй функции, связанной с функционированием системы, зависит от свойств безотказности, ремонтопригодности, долговечности, </w:t>
      </w:r>
      <w:proofErr w:type="spellStart"/>
      <w:r w:rsidRPr="002F679F">
        <w:rPr>
          <w:w w:val="100"/>
          <w:kern w:val="0"/>
        </w:rPr>
        <w:t>сохраняемости</w:t>
      </w:r>
      <w:proofErr w:type="spellEnd"/>
      <w:r w:rsidRPr="002F679F">
        <w:rPr>
          <w:w w:val="100"/>
          <w:kern w:val="0"/>
        </w:rPr>
        <w:t xml:space="preserve">, безопасности. </w:t>
      </w:r>
    </w:p>
    <w:p w:rsidR="004873B0" w:rsidRPr="002F679F" w:rsidRDefault="004873B0" w:rsidP="004873B0">
      <w:pPr>
        <w:pStyle w:val="11ff3"/>
        <w:rPr>
          <w:w w:val="100"/>
          <w:kern w:val="0"/>
        </w:rPr>
      </w:pPr>
      <w:r w:rsidRPr="002F679F">
        <w:rPr>
          <w:b/>
          <w:w w:val="100"/>
          <w:kern w:val="0"/>
        </w:rPr>
        <w:t>Резервирование</w:t>
      </w:r>
      <w:r w:rsidRPr="002F679F">
        <w:rPr>
          <w:w w:val="100"/>
          <w:kern w:val="0"/>
        </w:rPr>
        <w:t xml:space="preserve"> – один из основных методов повышения надёжности объектов, предполагающий введение дополнительных элементов и возможностей сверх минимально необходимых для нормального выполнения объектом заданных функций. Реализация различных видов резервирования обеспечивает резерв мощности (производительности, пропускной способности) системы теплоснабжения – разность между располагаемой мощностью (производительностью, пропускной способностью) объекта и его нагрузкой в данный момент времени при допускаемых значениях параметров режима и показателях качества продукции. </w:t>
      </w:r>
    </w:p>
    <w:p w:rsidR="004873B0" w:rsidRPr="002F679F" w:rsidRDefault="004873B0" w:rsidP="004873B0">
      <w:pPr>
        <w:pStyle w:val="11ff3"/>
        <w:rPr>
          <w:w w:val="100"/>
          <w:kern w:val="0"/>
        </w:rPr>
      </w:pPr>
      <w:r w:rsidRPr="002F679F">
        <w:rPr>
          <w:w w:val="100"/>
          <w:kern w:val="0"/>
        </w:rPr>
        <w:t xml:space="preserve">Надёжность системы теплоснабжения можно оценить исходя из показателей износа тепломеханического оборудования. </w:t>
      </w:r>
    </w:p>
    <w:p w:rsidR="004873B0" w:rsidRPr="002F679F" w:rsidRDefault="004873B0" w:rsidP="004873B0">
      <w:pPr>
        <w:pStyle w:val="11ff3"/>
        <w:rPr>
          <w:w w:val="100"/>
          <w:kern w:val="0"/>
        </w:rPr>
      </w:pPr>
      <w:bookmarkStart w:id="279" w:name="_Toc392758154"/>
      <w:r w:rsidRPr="002F679F">
        <w:rPr>
          <w:w w:val="100"/>
          <w:kern w:val="0"/>
        </w:rPr>
        <w:t>Показатели (критерии) надежности.</w:t>
      </w:r>
      <w:bookmarkEnd w:id="279"/>
    </w:p>
    <w:p w:rsidR="004873B0" w:rsidRPr="002F679F" w:rsidRDefault="004873B0" w:rsidP="004873B0">
      <w:pPr>
        <w:pStyle w:val="11ff3"/>
        <w:rPr>
          <w:w w:val="100"/>
          <w:kern w:val="0"/>
        </w:rPr>
      </w:pPr>
      <w:r w:rsidRPr="002F679F">
        <w:rPr>
          <w:w w:val="100"/>
          <w:kern w:val="0"/>
        </w:rPr>
        <w:t xml:space="preserve">Способность проектируемых и действующих источников тепловой энергии, тепловых сетей и в целом СЦТ обеспечивать в течение заданного времени требуемые режимы, параметры и качество теплоснабжения следует определять по трем показателям (критериям): </w:t>
      </w:r>
    </w:p>
    <w:p w:rsidR="004873B0" w:rsidRPr="002F679F" w:rsidRDefault="004873B0" w:rsidP="004873B0">
      <w:pPr>
        <w:pStyle w:val="11ff3"/>
        <w:rPr>
          <w:w w:val="100"/>
          <w:kern w:val="0"/>
        </w:rPr>
      </w:pPr>
      <w:r w:rsidRPr="002F679F">
        <w:rPr>
          <w:b/>
          <w:w w:val="100"/>
          <w:kern w:val="0"/>
        </w:rPr>
        <w:t xml:space="preserve">Вероятность безотказной работы системы [Р] </w:t>
      </w:r>
      <w:r w:rsidRPr="002F679F">
        <w:rPr>
          <w:w w:val="100"/>
          <w:kern w:val="0"/>
        </w:rPr>
        <w:t>- способность системы не допускать отказов, приводящих к падению температуры в отапливаемых помещениях жилых и общественных зданий ниже +12</w:t>
      </w:r>
      <w:proofErr w:type="gramStart"/>
      <w:r w:rsidRPr="002F679F">
        <w:rPr>
          <w:w w:val="100"/>
          <w:kern w:val="0"/>
        </w:rPr>
        <w:t xml:space="preserve"> °С</w:t>
      </w:r>
      <w:proofErr w:type="gramEnd"/>
      <w:r w:rsidRPr="002F679F">
        <w:rPr>
          <w:w w:val="100"/>
          <w:kern w:val="0"/>
        </w:rPr>
        <w:t xml:space="preserve">, в промышленных зданиях ниже +8 °С, более числа раз установленного нормативами. </w:t>
      </w:r>
    </w:p>
    <w:p w:rsidR="004873B0" w:rsidRPr="002F679F" w:rsidRDefault="004873B0" w:rsidP="004873B0">
      <w:pPr>
        <w:pStyle w:val="11ff3"/>
        <w:rPr>
          <w:w w:val="100"/>
          <w:kern w:val="0"/>
        </w:rPr>
      </w:pPr>
      <w:r w:rsidRPr="002F679F">
        <w:rPr>
          <w:b/>
          <w:w w:val="100"/>
          <w:kern w:val="0"/>
        </w:rPr>
        <w:t>Коэффициент готовности системы [</w:t>
      </w:r>
      <w:proofErr w:type="gramStart"/>
      <w:r w:rsidRPr="002F679F">
        <w:rPr>
          <w:b/>
          <w:w w:val="100"/>
          <w:kern w:val="0"/>
        </w:rPr>
        <w:t>Кг</w:t>
      </w:r>
      <w:proofErr w:type="gramEnd"/>
      <w:r w:rsidRPr="002F679F">
        <w:rPr>
          <w:b/>
          <w:w w:val="100"/>
          <w:kern w:val="0"/>
        </w:rPr>
        <w:t xml:space="preserve">] </w:t>
      </w:r>
      <w:r w:rsidRPr="002F679F">
        <w:rPr>
          <w:w w:val="100"/>
          <w:kern w:val="0"/>
        </w:rPr>
        <w:t xml:space="preserve">-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допускаемых нормативами. Допускаемое снижение температуры составляет 2°С. </w:t>
      </w:r>
    </w:p>
    <w:p w:rsidR="004873B0" w:rsidRPr="002F679F" w:rsidRDefault="004873B0" w:rsidP="004873B0">
      <w:pPr>
        <w:pStyle w:val="11ff3"/>
        <w:rPr>
          <w:w w:val="100"/>
          <w:kern w:val="0"/>
        </w:rPr>
      </w:pPr>
      <w:r w:rsidRPr="002F679F">
        <w:rPr>
          <w:b/>
          <w:w w:val="100"/>
          <w:kern w:val="0"/>
        </w:rPr>
        <w:lastRenderedPageBreak/>
        <w:t xml:space="preserve">Живучесть системы [Ж] </w:t>
      </w:r>
      <w:r w:rsidRPr="002F679F">
        <w:rPr>
          <w:w w:val="100"/>
          <w:kern w:val="0"/>
        </w:rPr>
        <w:t xml:space="preserve">- способность системы сохранять свою работоспособность в аварийных (экстремальных) условиях, а также после длительных остановов (более 54 часов). </w:t>
      </w:r>
    </w:p>
    <w:p w:rsidR="004873B0" w:rsidRPr="002F679F" w:rsidRDefault="004873B0" w:rsidP="004873B0">
      <w:pPr>
        <w:pStyle w:val="11ff3"/>
        <w:rPr>
          <w:w w:val="100"/>
          <w:kern w:val="0"/>
        </w:rPr>
      </w:pPr>
      <w:bookmarkStart w:id="280" w:name="_Toc392758155"/>
      <w:r w:rsidRPr="002F679F">
        <w:rPr>
          <w:w w:val="100"/>
          <w:kern w:val="0"/>
        </w:rPr>
        <w:t>Вероятность безотказной работы [P].</w:t>
      </w:r>
      <w:bookmarkEnd w:id="280"/>
    </w:p>
    <w:p w:rsidR="004873B0" w:rsidRPr="002F679F" w:rsidRDefault="004873B0" w:rsidP="004873B0">
      <w:pPr>
        <w:pStyle w:val="11ff3"/>
        <w:rPr>
          <w:w w:val="100"/>
          <w:kern w:val="0"/>
        </w:rPr>
      </w:pPr>
      <w:r w:rsidRPr="002F679F">
        <w:rPr>
          <w:w w:val="100"/>
          <w:kern w:val="0"/>
        </w:rPr>
        <w:t>Вероятность безотказной работы [</w:t>
      </w:r>
      <w:proofErr w:type="gramStart"/>
      <w:r w:rsidRPr="002F679F">
        <w:rPr>
          <w:w w:val="100"/>
          <w:kern w:val="0"/>
        </w:rPr>
        <w:t>Р</w:t>
      </w:r>
      <w:proofErr w:type="gramEnd"/>
      <w:r w:rsidRPr="002F679F">
        <w:rPr>
          <w:w w:val="100"/>
          <w:kern w:val="0"/>
        </w:rPr>
        <w:t xml:space="preserve">] для каждого </w:t>
      </w:r>
      <w:r w:rsidRPr="002F679F">
        <w:rPr>
          <w:i/>
          <w:w w:val="100"/>
          <w:kern w:val="0"/>
        </w:rPr>
        <w:t>j</w:t>
      </w:r>
      <w:r w:rsidRPr="002F679F">
        <w:rPr>
          <w:w w:val="100"/>
          <w:kern w:val="0"/>
        </w:rPr>
        <w:t>-</w:t>
      </w:r>
      <w:proofErr w:type="spellStart"/>
      <w:r w:rsidRPr="002F679F">
        <w:rPr>
          <w:w w:val="100"/>
          <w:kern w:val="0"/>
        </w:rPr>
        <w:t>го</w:t>
      </w:r>
      <w:proofErr w:type="spellEnd"/>
      <w:r w:rsidRPr="002F679F">
        <w:rPr>
          <w:w w:val="100"/>
          <w:kern w:val="0"/>
        </w:rPr>
        <w:t xml:space="preserve"> участка трубопровода в течение одного года вычисляется с помощью плотности потока отказов </w:t>
      </w:r>
      <w:proofErr w:type="spellStart"/>
      <w:r w:rsidRPr="002F679F">
        <w:rPr>
          <w:i/>
          <w:w w:val="100"/>
          <w:kern w:val="0"/>
        </w:rPr>
        <w:t>ωjР</w:t>
      </w:r>
      <w:proofErr w:type="spellEnd"/>
      <w:r w:rsidRPr="002F679F">
        <w:rPr>
          <w:i/>
          <w:w w:val="100"/>
          <w:kern w:val="0"/>
        </w:rPr>
        <w:t xml:space="preserve"> </w:t>
      </w:r>
    </w:p>
    <w:p w:rsidR="004873B0" w:rsidRPr="002F679F" w:rsidRDefault="004873B0" w:rsidP="004873B0">
      <w:pPr>
        <w:pStyle w:val="11ff3"/>
        <w:jc w:val="center"/>
        <w:rPr>
          <w:w w:val="100"/>
          <w:kern w:val="0"/>
        </w:rPr>
      </w:pPr>
      <w:proofErr w:type="gramStart"/>
      <w:r w:rsidRPr="002F679F">
        <w:rPr>
          <w:w w:val="100"/>
          <w:kern w:val="0"/>
        </w:rPr>
        <w:t>Р</w:t>
      </w:r>
      <w:proofErr w:type="gramEnd"/>
      <w:r w:rsidRPr="002F679F">
        <w:rPr>
          <w:w w:val="100"/>
          <w:kern w:val="0"/>
        </w:rPr>
        <w:t xml:space="preserve"> =е</w:t>
      </w:r>
      <w:r w:rsidRPr="002F679F">
        <w:rPr>
          <w:w w:val="100"/>
          <w:kern w:val="0"/>
          <w:vertAlign w:val="superscript"/>
        </w:rPr>
        <w:t>(-</w:t>
      </w:r>
      <w:proofErr w:type="spellStart"/>
      <w:r w:rsidRPr="002F679F">
        <w:rPr>
          <w:w w:val="100"/>
          <w:kern w:val="0"/>
          <w:vertAlign w:val="superscript"/>
        </w:rPr>
        <w:t>ωjР</w:t>
      </w:r>
      <w:proofErr w:type="spellEnd"/>
      <w:r w:rsidRPr="002F679F">
        <w:rPr>
          <w:w w:val="100"/>
          <w:kern w:val="0"/>
          <w:vertAlign w:val="superscript"/>
        </w:rPr>
        <w:t>)</w:t>
      </w:r>
      <w:r w:rsidRPr="002F679F">
        <w:rPr>
          <w:w w:val="100"/>
          <w:kern w:val="0"/>
        </w:rPr>
        <w:t>;</w:t>
      </w:r>
    </w:p>
    <w:p w:rsidR="004873B0" w:rsidRPr="002F679F" w:rsidRDefault="004873B0" w:rsidP="004873B0">
      <w:pPr>
        <w:pStyle w:val="11ff3"/>
        <w:rPr>
          <w:w w:val="100"/>
          <w:kern w:val="0"/>
        </w:rPr>
      </w:pPr>
      <w:proofErr w:type="gramStart"/>
      <w:r w:rsidRPr="002F679F">
        <w:rPr>
          <w:w w:val="100"/>
          <w:kern w:val="0"/>
        </w:rPr>
        <w:t xml:space="preserve">Вычисленные на предварительном этапе плотности потока отказов </w:t>
      </w:r>
      <w:proofErr w:type="spellStart"/>
      <w:r w:rsidRPr="002F679F">
        <w:rPr>
          <w:i/>
          <w:w w:val="100"/>
          <w:kern w:val="0"/>
        </w:rPr>
        <w:t>ωjЕ</w:t>
      </w:r>
      <w:proofErr w:type="spellEnd"/>
      <w:r w:rsidRPr="002F679F">
        <w:rPr>
          <w:i/>
          <w:w w:val="100"/>
          <w:kern w:val="0"/>
        </w:rPr>
        <w:t xml:space="preserve"> </w:t>
      </w:r>
      <w:r w:rsidRPr="002F679F">
        <w:rPr>
          <w:w w:val="100"/>
          <w:kern w:val="0"/>
        </w:rPr>
        <w:t xml:space="preserve">и </w:t>
      </w:r>
      <w:proofErr w:type="spellStart"/>
      <w:r w:rsidRPr="002F679F">
        <w:rPr>
          <w:i/>
          <w:w w:val="100"/>
          <w:kern w:val="0"/>
        </w:rPr>
        <w:t>ωjР</w:t>
      </w:r>
      <w:proofErr w:type="spellEnd"/>
      <w:r w:rsidRPr="002F679F">
        <w:rPr>
          <w:w w:val="100"/>
          <w:kern w:val="0"/>
        </w:rPr>
        <w:t xml:space="preserve">, корректируются по статистическим данным аварий за последние 5 лет в соответствии с оценками показателей остаточного ресурса участка теплопровода для каждой аварии на данном участке путем ее умножения на соответствующие коэффициенты. </w:t>
      </w:r>
      <w:proofErr w:type="gramEnd"/>
    </w:p>
    <w:p w:rsidR="004873B0" w:rsidRPr="002F679F" w:rsidRDefault="004873B0" w:rsidP="004873B0">
      <w:pPr>
        <w:pStyle w:val="11ff3"/>
        <w:rPr>
          <w:w w:val="100"/>
          <w:kern w:val="0"/>
        </w:rPr>
      </w:pPr>
      <w:r w:rsidRPr="002F679F">
        <w:rPr>
          <w:w w:val="100"/>
          <w:kern w:val="0"/>
        </w:rPr>
        <w:t>Вероятность безотказной работы [</w:t>
      </w:r>
      <w:proofErr w:type="gramStart"/>
      <w:r w:rsidRPr="002F679F">
        <w:rPr>
          <w:w w:val="100"/>
          <w:kern w:val="0"/>
        </w:rPr>
        <w:t>Р</w:t>
      </w:r>
      <w:proofErr w:type="gramEnd"/>
      <w:r w:rsidRPr="002F679F">
        <w:rPr>
          <w:w w:val="100"/>
          <w:kern w:val="0"/>
        </w:rPr>
        <w:t xml:space="preserve">] определяется по формуле: </w:t>
      </w:r>
    </w:p>
    <w:p w:rsidR="004873B0" w:rsidRPr="002F679F" w:rsidRDefault="004873B0" w:rsidP="004873B0">
      <w:pPr>
        <w:pStyle w:val="11ff3"/>
        <w:jc w:val="center"/>
        <w:rPr>
          <w:w w:val="100"/>
          <w:kern w:val="0"/>
        </w:rPr>
      </w:pPr>
      <w:proofErr w:type="gramStart"/>
      <w:r w:rsidRPr="002F679F">
        <w:rPr>
          <w:w w:val="100"/>
          <w:kern w:val="0"/>
        </w:rPr>
        <w:t>Р</w:t>
      </w:r>
      <w:proofErr w:type="gramEnd"/>
      <w:r w:rsidRPr="002F679F">
        <w:rPr>
          <w:w w:val="100"/>
          <w:kern w:val="0"/>
        </w:rPr>
        <w:t xml:space="preserve"> = е</w:t>
      </w:r>
      <w:r w:rsidRPr="002F679F">
        <w:rPr>
          <w:w w:val="100"/>
          <w:kern w:val="0"/>
          <w:vertAlign w:val="superscript"/>
        </w:rPr>
        <w:t>-ω</w:t>
      </w:r>
      <w:r w:rsidRPr="002F679F">
        <w:rPr>
          <w:w w:val="100"/>
          <w:kern w:val="0"/>
        </w:rPr>
        <w:t>;</w:t>
      </w:r>
    </w:p>
    <w:p w:rsidR="004873B0" w:rsidRPr="002F679F" w:rsidRDefault="004873B0" w:rsidP="004873B0">
      <w:pPr>
        <w:pStyle w:val="11ff3"/>
        <w:rPr>
          <w:w w:val="100"/>
          <w:kern w:val="0"/>
        </w:rPr>
      </w:pPr>
      <w:r w:rsidRPr="002F679F">
        <w:rPr>
          <w:w w:val="100"/>
          <w:kern w:val="0"/>
        </w:rPr>
        <w:t xml:space="preserve">где ω – плотность потока учитываемых отказов, сопровождающихся снижением подачи тепловой энергии потребителям, может быть определена по эмпирической формуле: </w:t>
      </w:r>
    </w:p>
    <w:p w:rsidR="004873B0" w:rsidRPr="002F679F" w:rsidRDefault="004873B0" w:rsidP="004873B0">
      <w:pPr>
        <w:pStyle w:val="11ff3"/>
        <w:jc w:val="center"/>
        <w:rPr>
          <w:w w:val="100"/>
          <w:kern w:val="0"/>
        </w:rPr>
      </w:pPr>
      <w:r w:rsidRPr="002F679F">
        <w:rPr>
          <w:w w:val="100"/>
          <w:kern w:val="0"/>
        </w:rPr>
        <w:t>ω = а·m·К</w:t>
      </w:r>
      <w:r w:rsidRPr="002F679F">
        <w:rPr>
          <w:w w:val="100"/>
          <w:kern w:val="0"/>
          <w:vertAlign w:val="subscript"/>
        </w:rPr>
        <w:t>с</w:t>
      </w:r>
      <w:r w:rsidRPr="002F679F">
        <w:rPr>
          <w:w w:val="100"/>
          <w:kern w:val="0"/>
        </w:rPr>
        <w:t>·d</w:t>
      </w:r>
      <w:r w:rsidRPr="002F679F">
        <w:rPr>
          <w:w w:val="100"/>
          <w:kern w:val="0"/>
          <w:vertAlign w:val="superscript"/>
        </w:rPr>
        <w:t>0,208</w:t>
      </w:r>
      <w:r w:rsidRPr="002F679F">
        <w:rPr>
          <w:w w:val="100"/>
          <w:kern w:val="0"/>
        </w:rPr>
        <w:t>;</w:t>
      </w:r>
    </w:p>
    <w:p w:rsidR="004873B0" w:rsidRPr="002F679F" w:rsidRDefault="004873B0" w:rsidP="004873B0">
      <w:pPr>
        <w:pStyle w:val="11ff3"/>
        <w:rPr>
          <w:w w:val="100"/>
          <w:kern w:val="0"/>
        </w:rPr>
      </w:pPr>
      <w:r w:rsidRPr="002F679F">
        <w:rPr>
          <w:w w:val="100"/>
          <w:kern w:val="0"/>
        </w:rPr>
        <w:t>где:</w:t>
      </w:r>
    </w:p>
    <w:p w:rsidR="004873B0" w:rsidRPr="002F679F" w:rsidRDefault="004873B0" w:rsidP="004873B0">
      <w:pPr>
        <w:pStyle w:val="11ff3"/>
        <w:rPr>
          <w:w w:val="100"/>
          <w:kern w:val="0"/>
        </w:rPr>
      </w:pPr>
      <w:r w:rsidRPr="002F679F">
        <w:rPr>
          <w:w w:val="100"/>
          <w:kern w:val="0"/>
        </w:rPr>
        <w:t xml:space="preserve">а – эмпирический коэффициент. </w:t>
      </w:r>
    </w:p>
    <w:p w:rsidR="004873B0" w:rsidRPr="002F679F" w:rsidRDefault="004873B0" w:rsidP="004873B0">
      <w:pPr>
        <w:pStyle w:val="11ff3"/>
        <w:rPr>
          <w:w w:val="100"/>
          <w:kern w:val="0"/>
        </w:rPr>
      </w:pPr>
      <w:r w:rsidRPr="002F679F">
        <w:rPr>
          <w:w w:val="100"/>
          <w:kern w:val="0"/>
        </w:rPr>
        <w:t xml:space="preserve">При нормативном уровне </w:t>
      </w:r>
      <w:proofErr w:type="gramStart"/>
      <w:r w:rsidRPr="002F679F">
        <w:rPr>
          <w:w w:val="100"/>
          <w:kern w:val="0"/>
        </w:rPr>
        <w:t>безотказности</w:t>
      </w:r>
      <w:proofErr w:type="gramEnd"/>
      <w:r w:rsidRPr="002F679F">
        <w:rPr>
          <w:w w:val="100"/>
          <w:kern w:val="0"/>
        </w:rPr>
        <w:t xml:space="preserve"> а = 0,00003; </w:t>
      </w:r>
    </w:p>
    <w:p w:rsidR="004873B0" w:rsidRPr="002F679F" w:rsidRDefault="004873B0" w:rsidP="004873B0">
      <w:pPr>
        <w:pStyle w:val="11ff3"/>
        <w:rPr>
          <w:w w:val="100"/>
          <w:kern w:val="0"/>
        </w:rPr>
      </w:pPr>
      <w:r w:rsidRPr="002F679F">
        <w:rPr>
          <w:w w:val="100"/>
          <w:kern w:val="0"/>
        </w:rPr>
        <w:t xml:space="preserve">m – эмпирический коэффициент потока отказов, полученный на основе обработки статистических данных по отказам. Допускается принимать равным 0,5 при расчете показателя безотказности и 1,0 при расчете показателя готовности; </w:t>
      </w:r>
    </w:p>
    <w:p w:rsidR="004873B0" w:rsidRPr="002F679F" w:rsidRDefault="004873B0" w:rsidP="004873B0">
      <w:pPr>
        <w:pStyle w:val="11ff3"/>
        <w:rPr>
          <w:w w:val="100"/>
          <w:kern w:val="0"/>
        </w:rPr>
      </w:pPr>
      <w:r w:rsidRPr="002F679F">
        <w:rPr>
          <w:w w:val="100"/>
          <w:kern w:val="0"/>
        </w:rPr>
        <w:t xml:space="preserve">Кс – коэффициент, учитывающий старение (утрату ресурса) конкретного участка теплосети. Для проектируемых новых участков тепловых сетей рекомендуется принимать Кс = 1. Во всех других случаях коэффициент старения рассчитывается в зависимости от времени эксплуатации по формуле: </w:t>
      </w:r>
    </w:p>
    <w:p w:rsidR="004873B0" w:rsidRPr="002F679F" w:rsidRDefault="004873B0" w:rsidP="004873B0">
      <w:pPr>
        <w:pStyle w:val="11ff3"/>
        <w:jc w:val="center"/>
        <w:rPr>
          <w:w w:val="100"/>
          <w:kern w:val="0"/>
        </w:rPr>
      </w:pPr>
      <w:r w:rsidRPr="002F679F">
        <w:rPr>
          <w:w w:val="100"/>
          <w:kern w:val="0"/>
        </w:rPr>
        <w:t>К</w:t>
      </w:r>
      <w:r w:rsidRPr="002F679F">
        <w:rPr>
          <w:w w:val="100"/>
          <w:kern w:val="0"/>
          <w:vertAlign w:val="subscript"/>
        </w:rPr>
        <w:t xml:space="preserve">с </w:t>
      </w:r>
      <w:r w:rsidRPr="002F679F">
        <w:rPr>
          <w:w w:val="100"/>
          <w:kern w:val="0"/>
        </w:rPr>
        <w:t>= 3·И</w:t>
      </w:r>
      <w:proofErr w:type="gramStart"/>
      <w:r w:rsidRPr="002F679F">
        <w:rPr>
          <w:w w:val="100"/>
          <w:kern w:val="0"/>
          <w:vertAlign w:val="superscript"/>
        </w:rPr>
        <w:t>2</w:t>
      </w:r>
      <w:proofErr w:type="gramEnd"/>
      <w:r w:rsidRPr="002F679F">
        <w:rPr>
          <w:w w:val="100"/>
          <w:kern w:val="0"/>
          <w:vertAlign w:val="superscript"/>
        </w:rPr>
        <w:t>,6</w:t>
      </w:r>
    </w:p>
    <w:p w:rsidR="004873B0" w:rsidRPr="002F679F" w:rsidRDefault="004873B0" w:rsidP="004873B0">
      <w:pPr>
        <w:pStyle w:val="11ff3"/>
        <w:jc w:val="center"/>
        <w:rPr>
          <w:w w:val="100"/>
          <w:kern w:val="0"/>
        </w:rPr>
      </w:pPr>
      <w:r w:rsidRPr="002F679F">
        <w:rPr>
          <w:w w:val="100"/>
          <w:kern w:val="0"/>
        </w:rPr>
        <w:t>И = n/</w:t>
      </w:r>
      <w:proofErr w:type="spellStart"/>
      <w:r w:rsidRPr="002F679F">
        <w:rPr>
          <w:w w:val="100"/>
          <w:kern w:val="0"/>
        </w:rPr>
        <w:t>no</w:t>
      </w:r>
      <w:proofErr w:type="spellEnd"/>
    </w:p>
    <w:p w:rsidR="004873B0" w:rsidRPr="002F679F" w:rsidRDefault="004873B0" w:rsidP="004873B0">
      <w:pPr>
        <w:pStyle w:val="11ff3"/>
        <w:rPr>
          <w:w w:val="100"/>
          <w:kern w:val="0"/>
        </w:rPr>
      </w:pPr>
      <w:r w:rsidRPr="002F679F">
        <w:rPr>
          <w:w w:val="100"/>
          <w:kern w:val="0"/>
        </w:rPr>
        <w:t>где:</w:t>
      </w:r>
    </w:p>
    <w:p w:rsidR="004873B0" w:rsidRPr="002F679F" w:rsidRDefault="004873B0" w:rsidP="004873B0">
      <w:pPr>
        <w:pStyle w:val="11ff3"/>
        <w:rPr>
          <w:w w:val="100"/>
          <w:kern w:val="0"/>
        </w:rPr>
      </w:pPr>
      <w:r w:rsidRPr="002F679F">
        <w:rPr>
          <w:w w:val="100"/>
          <w:kern w:val="0"/>
        </w:rPr>
        <w:t xml:space="preserve">И – индекс утраты ресурса; </w:t>
      </w:r>
    </w:p>
    <w:p w:rsidR="004873B0" w:rsidRPr="002F679F" w:rsidRDefault="004873B0" w:rsidP="004873B0">
      <w:pPr>
        <w:pStyle w:val="11ff3"/>
        <w:rPr>
          <w:w w:val="100"/>
          <w:kern w:val="0"/>
        </w:rPr>
      </w:pPr>
      <w:r w:rsidRPr="002F679F">
        <w:rPr>
          <w:w w:val="100"/>
          <w:kern w:val="0"/>
        </w:rPr>
        <w:t xml:space="preserve">n – срок службы теплопровода с момента ввода в эксплуатацию (в годах); </w:t>
      </w:r>
    </w:p>
    <w:p w:rsidR="004873B0" w:rsidRPr="002F679F" w:rsidRDefault="004873B0" w:rsidP="004873B0">
      <w:pPr>
        <w:pStyle w:val="11ff3"/>
        <w:rPr>
          <w:w w:val="100"/>
          <w:kern w:val="0"/>
        </w:rPr>
      </w:pPr>
      <w:proofErr w:type="spellStart"/>
      <w:r w:rsidRPr="002F679F">
        <w:rPr>
          <w:w w:val="100"/>
          <w:kern w:val="0"/>
        </w:rPr>
        <w:t>no</w:t>
      </w:r>
      <w:proofErr w:type="spellEnd"/>
      <w:r w:rsidRPr="002F679F">
        <w:rPr>
          <w:w w:val="100"/>
          <w:kern w:val="0"/>
        </w:rPr>
        <w:t xml:space="preserve"> – расчетный срок службы теплопровода (в годах). </w:t>
      </w:r>
    </w:p>
    <w:p w:rsidR="004873B0" w:rsidRPr="002F679F" w:rsidRDefault="004873B0" w:rsidP="004873B0">
      <w:pPr>
        <w:pStyle w:val="11ff3"/>
        <w:rPr>
          <w:w w:val="100"/>
          <w:kern w:val="0"/>
        </w:rPr>
      </w:pPr>
      <w:r w:rsidRPr="002F679F">
        <w:rPr>
          <w:w w:val="100"/>
          <w:kern w:val="0"/>
        </w:rPr>
        <w:t xml:space="preserve">Нормативные (минимально допустимые) показатели вероятности безотказной работы согласно СП 124.13330.2012 принимаются </w:t>
      </w:r>
      <w:proofErr w:type="gramStart"/>
      <w:r w:rsidRPr="002F679F">
        <w:rPr>
          <w:w w:val="100"/>
          <w:kern w:val="0"/>
        </w:rPr>
        <w:t>для</w:t>
      </w:r>
      <w:proofErr w:type="gramEnd"/>
      <w:r w:rsidRPr="002F679F">
        <w:rPr>
          <w:w w:val="100"/>
          <w:kern w:val="0"/>
        </w:rPr>
        <w:t xml:space="preserve">: </w:t>
      </w:r>
    </w:p>
    <w:p w:rsidR="004873B0" w:rsidRPr="002F679F" w:rsidRDefault="004873B0" w:rsidP="004873B0">
      <w:pPr>
        <w:pStyle w:val="11ff3"/>
        <w:rPr>
          <w:w w:val="100"/>
          <w:kern w:val="0"/>
        </w:rPr>
      </w:pPr>
      <w:r w:rsidRPr="002F679F">
        <w:rPr>
          <w:w w:val="100"/>
          <w:kern w:val="0"/>
        </w:rPr>
        <w:lastRenderedPageBreak/>
        <w:t xml:space="preserve">- источника тепловой энергии – Рит = 0,97; </w:t>
      </w:r>
    </w:p>
    <w:p w:rsidR="004873B0" w:rsidRPr="002F679F" w:rsidRDefault="004873B0" w:rsidP="004873B0">
      <w:pPr>
        <w:pStyle w:val="11ff3"/>
        <w:rPr>
          <w:w w:val="100"/>
          <w:kern w:val="0"/>
        </w:rPr>
      </w:pPr>
      <w:r w:rsidRPr="002F679F">
        <w:rPr>
          <w:w w:val="100"/>
          <w:kern w:val="0"/>
        </w:rPr>
        <w:t xml:space="preserve">- тепловых сетей – </w:t>
      </w:r>
      <w:proofErr w:type="spellStart"/>
      <w:r w:rsidRPr="002F679F">
        <w:rPr>
          <w:w w:val="100"/>
          <w:kern w:val="0"/>
        </w:rPr>
        <w:t>Ртс</w:t>
      </w:r>
      <w:proofErr w:type="spellEnd"/>
      <w:r w:rsidRPr="002F679F">
        <w:rPr>
          <w:w w:val="100"/>
          <w:kern w:val="0"/>
        </w:rPr>
        <w:t xml:space="preserve"> = 0,90; </w:t>
      </w:r>
    </w:p>
    <w:p w:rsidR="004873B0" w:rsidRPr="002F679F" w:rsidRDefault="004873B0" w:rsidP="004873B0">
      <w:pPr>
        <w:pStyle w:val="11ff3"/>
        <w:rPr>
          <w:w w:val="100"/>
          <w:kern w:val="0"/>
        </w:rPr>
      </w:pPr>
      <w:r w:rsidRPr="002F679F">
        <w:rPr>
          <w:w w:val="100"/>
          <w:kern w:val="0"/>
        </w:rPr>
        <w:t xml:space="preserve">- потребителя теплоты – </w:t>
      </w:r>
      <w:proofErr w:type="spellStart"/>
      <w:r w:rsidRPr="002F679F">
        <w:rPr>
          <w:w w:val="100"/>
          <w:kern w:val="0"/>
        </w:rPr>
        <w:t>Рпт</w:t>
      </w:r>
      <w:proofErr w:type="spellEnd"/>
      <w:r w:rsidRPr="002F679F">
        <w:rPr>
          <w:w w:val="100"/>
          <w:kern w:val="0"/>
        </w:rPr>
        <w:t xml:space="preserve"> = 0,99; </w:t>
      </w:r>
    </w:p>
    <w:p w:rsidR="004873B0" w:rsidRPr="002F679F" w:rsidRDefault="004873B0" w:rsidP="004873B0">
      <w:pPr>
        <w:pStyle w:val="11ff3"/>
        <w:jc w:val="center"/>
        <w:rPr>
          <w:w w:val="100"/>
          <w:kern w:val="0"/>
        </w:rPr>
      </w:pPr>
      <w:r w:rsidRPr="002F679F">
        <w:rPr>
          <w:w w:val="100"/>
          <w:kern w:val="0"/>
        </w:rPr>
        <w:t xml:space="preserve">СЦТ – </w:t>
      </w:r>
      <w:proofErr w:type="spellStart"/>
      <w:r w:rsidRPr="002F679F">
        <w:rPr>
          <w:w w:val="100"/>
          <w:kern w:val="0"/>
        </w:rPr>
        <w:t>Рсцт</w:t>
      </w:r>
      <w:proofErr w:type="spellEnd"/>
      <w:r w:rsidRPr="002F679F">
        <w:rPr>
          <w:w w:val="100"/>
          <w:kern w:val="0"/>
        </w:rPr>
        <w:t xml:space="preserve"> = 0,9*0,97*0,99 = 0,86.</w:t>
      </w:r>
    </w:p>
    <w:p w:rsidR="004873B0" w:rsidRPr="002F679F" w:rsidRDefault="004873B0" w:rsidP="004873B0">
      <w:pPr>
        <w:pStyle w:val="11ff3"/>
        <w:rPr>
          <w:w w:val="100"/>
          <w:kern w:val="0"/>
        </w:rPr>
      </w:pPr>
      <w:r w:rsidRPr="002F679F">
        <w:rPr>
          <w:w w:val="100"/>
          <w:kern w:val="0"/>
        </w:rPr>
        <w:t>Уровень надежности системы теплоснабжения характеризует состояние системы с точки зрения возможности обеспечения качественной и безопасной услуги теплоснабжения (производства и передачи тепловой энергии).</w:t>
      </w:r>
    </w:p>
    <w:p w:rsidR="00C25060" w:rsidRPr="002F679F" w:rsidRDefault="00C25060" w:rsidP="00B5461F">
      <w:pPr>
        <w:pStyle w:val="11ff3"/>
        <w:rPr>
          <w:w w:val="100"/>
          <w:kern w:val="0"/>
        </w:rPr>
      </w:pPr>
      <w:r w:rsidRPr="002F679F">
        <w:rPr>
          <w:w w:val="100"/>
          <w:kern w:val="0"/>
        </w:rPr>
        <w:t>Под надежностью системы теплоснабжения понимают способность проектируемых и действующих источников тепловой энергии, тепловых сетей в целом СЦТ обеспечивать в течение заданного времени требуемые режимы, параметры и качество теплоснабжения.</w:t>
      </w:r>
    </w:p>
    <w:p w:rsidR="00C25060" w:rsidRPr="002F679F" w:rsidRDefault="00C25060" w:rsidP="00B5461F">
      <w:pPr>
        <w:pStyle w:val="11ff3"/>
        <w:rPr>
          <w:w w:val="100"/>
          <w:kern w:val="0"/>
        </w:rPr>
      </w:pPr>
      <w:r w:rsidRPr="002F679F">
        <w:rPr>
          <w:w w:val="100"/>
          <w:kern w:val="0"/>
        </w:rPr>
        <w:t xml:space="preserve">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w:t>
      </w:r>
      <w:proofErr w:type="gramStart"/>
      <w:r w:rsidRPr="002F679F">
        <w:rPr>
          <w:w w:val="100"/>
          <w:kern w:val="0"/>
        </w:rPr>
        <w:t>для</w:t>
      </w:r>
      <w:proofErr w:type="gramEnd"/>
      <w:r w:rsidRPr="002F679F">
        <w:rPr>
          <w:w w:val="100"/>
          <w:kern w:val="0"/>
        </w:rPr>
        <w:t>:</w:t>
      </w:r>
    </w:p>
    <w:p w:rsidR="00C25060" w:rsidRPr="002F679F" w:rsidRDefault="00C25060" w:rsidP="00C25060">
      <w:pPr>
        <w:pStyle w:val="113"/>
        <w:rPr>
          <w:lang w:eastAsia="ru-RU"/>
        </w:rPr>
      </w:pPr>
      <w:r w:rsidRPr="002F679F">
        <w:rPr>
          <w:lang w:eastAsia="ru-RU"/>
        </w:rPr>
        <w:t>источника теплоты Рит = 0,97;</w:t>
      </w:r>
    </w:p>
    <w:p w:rsidR="00C25060" w:rsidRPr="002F679F" w:rsidRDefault="00C25060" w:rsidP="00C25060">
      <w:pPr>
        <w:pStyle w:val="113"/>
        <w:rPr>
          <w:lang w:eastAsia="ru-RU"/>
        </w:rPr>
      </w:pPr>
      <w:r w:rsidRPr="002F679F">
        <w:rPr>
          <w:lang w:eastAsia="ru-RU"/>
        </w:rPr>
        <w:t xml:space="preserve">тепловых сетей </w:t>
      </w:r>
      <w:proofErr w:type="spellStart"/>
      <w:r w:rsidRPr="002F679F">
        <w:rPr>
          <w:lang w:eastAsia="ru-RU"/>
        </w:rPr>
        <w:t>Ртс</w:t>
      </w:r>
      <w:proofErr w:type="spellEnd"/>
      <w:r w:rsidRPr="002F679F">
        <w:rPr>
          <w:lang w:eastAsia="ru-RU"/>
        </w:rPr>
        <w:t xml:space="preserve"> = 0,9;</w:t>
      </w:r>
    </w:p>
    <w:p w:rsidR="00C25060" w:rsidRPr="002F679F" w:rsidRDefault="00C25060" w:rsidP="00C25060">
      <w:pPr>
        <w:pStyle w:val="113"/>
        <w:rPr>
          <w:lang w:eastAsia="ru-RU"/>
        </w:rPr>
      </w:pPr>
      <w:r w:rsidRPr="002F679F">
        <w:rPr>
          <w:lang w:eastAsia="ru-RU"/>
        </w:rPr>
        <w:t xml:space="preserve">потребителя теплоты </w:t>
      </w:r>
      <w:proofErr w:type="spellStart"/>
      <w:r w:rsidRPr="002F679F">
        <w:rPr>
          <w:lang w:eastAsia="ru-RU"/>
        </w:rPr>
        <w:t>Рпт</w:t>
      </w:r>
      <w:proofErr w:type="spellEnd"/>
      <w:r w:rsidRPr="002F679F">
        <w:rPr>
          <w:lang w:eastAsia="ru-RU"/>
        </w:rPr>
        <w:t xml:space="preserve"> = 0,99;</w:t>
      </w:r>
    </w:p>
    <w:p w:rsidR="00C25060" w:rsidRPr="002F679F" w:rsidRDefault="00C25060" w:rsidP="00C25060">
      <w:pPr>
        <w:pStyle w:val="113"/>
        <w:rPr>
          <w:lang w:eastAsia="ru-RU"/>
        </w:rPr>
      </w:pPr>
      <w:r w:rsidRPr="002F679F">
        <w:rPr>
          <w:lang w:eastAsia="ru-RU"/>
        </w:rPr>
        <w:t xml:space="preserve">СЦТ в целом </w:t>
      </w:r>
      <w:proofErr w:type="spellStart"/>
      <w:r w:rsidRPr="002F679F">
        <w:rPr>
          <w:lang w:eastAsia="ru-RU"/>
        </w:rPr>
        <w:t>Рсцт</w:t>
      </w:r>
      <w:proofErr w:type="spellEnd"/>
      <w:r w:rsidRPr="002F679F">
        <w:rPr>
          <w:lang w:eastAsia="ru-RU"/>
        </w:rPr>
        <w:t xml:space="preserve"> = 0,9</w:t>
      </w:r>
      <m:oMath>
        <m:r>
          <w:rPr>
            <w:rFonts w:ascii="Cambria Math" w:hAnsi="Cambria Math"/>
            <w:lang w:eastAsia="ru-RU"/>
          </w:rPr>
          <m:t>∙</m:t>
        </m:r>
      </m:oMath>
      <w:r w:rsidRPr="002F679F">
        <w:rPr>
          <w:lang w:eastAsia="ru-RU"/>
        </w:rPr>
        <w:t>0,97</w:t>
      </w:r>
      <m:oMath>
        <m:r>
          <w:rPr>
            <w:rFonts w:ascii="Cambria Math" w:hAnsi="Cambria Math"/>
            <w:lang w:eastAsia="ru-RU"/>
          </w:rPr>
          <m:t>∙</m:t>
        </m:r>
      </m:oMath>
      <w:r w:rsidRPr="002F679F">
        <w:rPr>
          <w:lang w:eastAsia="ru-RU"/>
        </w:rPr>
        <w:t>0,99 = 0,86.</w:t>
      </w:r>
    </w:p>
    <w:p w:rsidR="00C25060" w:rsidRPr="002F679F" w:rsidRDefault="00C25060" w:rsidP="00B5461F">
      <w:pPr>
        <w:pStyle w:val="11ff3"/>
        <w:rPr>
          <w:w w:val="100"/>
          <w:kern w:val="0"/>
        </w:rPr>
      </w:pPr>
      <w:r w:rsidRPr="002F679F">
        <w:rPr>
          <w:w w:val="100"/>
          <w:kern w:val="0"/>
        </w:rPr>
        <w:t>Расчет вероятности безотказной работы тепловой сети по отношению к каждому потребителю рекомендуется выполнять с применением следующего алгоритма:</w:t>
      </w:r>
    </w:p>
    <w:p w:rsidR="00C25060" w:rsidRPr="002F679F" w:rsidRDefault="00C25060" w:rsidP="00B5461F">
      <w:pPr>
        <w:pStyle w:val="11ff3"/>
        <w:rPr>
          <w:w w:val="100"/>
          <w:kern w:val="0"/>
        </w:rPr>
      </w:pPr>
      <w:r w:rsidRPr="002F679F">
        <w:rPr>
          <w:w w:val="100"/>
          <w:kern w:val="0"/>
        </w:rPr>
        <w:t>1. Определение пути передачи теплоносителя от источника до потребителя, по отношению к которому выполняется расчет вероятности безотказной работы тепловой сети.</w:t>
      </w:r>
    </w:p>
    <w:p w:rsidR="00C25060" w:rsidRPr="002F679F" w:rsidRDefault="00C25060" w:rsidP="00B5461F">
      <w:pPr>
        <w:pStyle w:val="11ff3"/>
        <w:rPr>
          <w:w w:val="100"/>
          <w:kern w:val="0"/>
        </w:rPr>
      </w:pPr>
      <w:r w:rsidRPr="002F679F">
        <w:rPr>
          <w:w w:val="100"/>
          <w:kern w:val="0"/>
        </w:rPr>
        <w:t>2. На первом этапе расчета устанавливается перечень участков теплопроводов, составляющих этот путь.</w:t>
      </w:r>
    </w:p>
    <w:p w:rsidR="00C25060" w:rsidRPr="002F679F" w:rsidRDefault="00C25060" w:rsidP="00B5461F">
      <w:pPr>
        <w:pStyle w:val="11ff3"/>
        <w:rPr>
          <w:w w:val="100"/>
          <w:kern w:val="0"/>
        </w:rPr>
      </w:pPr>
      <w:r w:rsidRPr="002F679F">
        <w:rPr>
          <w:w w:val="100"/>
          <w:kern w:val="0"/>
        </w:rPr>
        <w:t>3. Для каждого участка тепловой сети устанавливаются: год его ввода в эксплуатацию, диаметр и протяженность.</w:t>
      </w:r>
    </w:p>
    <w:p w:rsidR="00C25060" w:rsidRPr="002F679F" w:rsidRDefault="00C25060" w:rsidP="00B5461F">
      <w:pPr>
        <w:pStyle w:val="11ff3"/>
        <w:rPr>
          <w:w w:val="100"/>
          <w:kern w:val="0"/>
        </w:rPr>
      </w:pPr>
      <w:r w:rsidRPr="002F679F">
        <w:rPr>
          <w:w w:val="100"/>
          <w:kern w:val="0"/>
        </w:rPr>
        <w:t>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C25060" w:rsidRPr="002F679F" w:rsidRDefault="00A24B76" w:rsidP="00C25060">
      <w:pPr>
        <w:pStyle w:val="113"/>
        <w:rPr>
          <w:lang w:eastAsia="ru-RU"/>
        </w:rPr>
      </w:pPr>
      <m:oMath>
        <m:sSub>
          <m:sSubPr>
            <m:ctrlPr>
              <w:rPr>
                <w:rFonts w:ascii="Cambria Math" w:hAnsi="Cambria Math"/>
                <w:i/>
                <w:lang w:eastAsia="ru-RU"/>
              </w:rPr>
            </m:ctrlPr>
          </m:sSubPr>
          <m:e>
            <m:r>
              <w:rPr>
                <w:rFonts w:ascii="Cambria Math" w:hAnsi="Cambria Math"/>
                <w:lang w:eastAsia="ru-RU"/>
              </w:rPr>
              <m:t>λ</m:t>
            </m:r>
          </m:e>
          <m:sub>
            <m:r>
              <w:rPr>
                <w:rFonts w:ascii="Cambria Math" w:hAnsi="Cambria Math"/>
                <w:lang w:eastAsia="ru-RU"/>
              </w:rPr>
              <m:t>0</m:t>
            </m:r>
          </m:sub>
        </m:sSub>
      </m:oMath>
      <w:r w:rsidR="00C25060" w:rsidRPr="002F679F">
        <w:rPr>
          <w:lang w:eastAsia="ru-RU"/>
        </w:rPr>
        <w:t>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 (1/км/год);</w:t>
      </w:r>
    </w:p>
    <w:p w:rsidR="00C25060" w:rsidRPr="002F679F" w:rsidRDefault="00C25060" w:rsidP="00C25060">
      <w:pPr>
        <w:pStyle w:val="113"/>
        <w:rPr>
          <w:lang w:eastAsia="ru-RU"/>
        </w:rPr>
      </w:pPr>
      <w:r w:rsidRPr="002F679F">
        <w:rPr>
          <w:lang w:eastAsia="ru-RU"/>
        </w:rPr>
        <w:t>средневзвешенная частота (интенсивность) отказов для участков тепловой сети с продолжительностью эксплуатации от 1 до 3 лет;</w:t>
      </w:r>
    </w:p>
    <w:p w:rsidR="00C25060" w:rsidRPr="002F679F" w:rsidRDefault="00C25060" w:rsidP="00C25060">
      <w:pPr>
        <w:pStyle w:val="113"/>
        <w:rPr>
          <w:lang w:eastAsia="ru-RU"/>
        </w:rPr>
      </w:pPr>
      <w:r w:rsidRPr="002F679F">
        <w:rPr>
          <w:lang w:eastAsia="ru-RU"/>
        </w:rPr>
        <w:lastRenderedPageBreak/>
        <w:t>средневзвешенная частота (интенсивность) отказов для участков тепловой сети с продолжительностью эксплуатации от 17 и более лет;</w:t>
      </w:r>
    </w:p>
    <w:p w:rsidR="00C25060" w:rsidRPr="002F679F" w:rsidRDefault="00C25060" w:rsidP="00C25060">
      <w:pPr>
        <w:pStyle w:val="113"/>
        <w:rPr>
          <w:lang w:eastAsia="ru-RU"/>
        </w:rPr>
      </w:pPr>
      <w:r w:rsidRPr="002F679F">
        <w:rPr>
          <w:lang w:eastAsia="ru-RU"/>
        </w:rPr>
        <w:t>средневзвешенная продолжительность ремонта (восстановления) участков тепловой сети;</w:t>
      </w:r>
    </w:p>
    <w:p w:rsidR="00C25060" w:rsidRPr="002F679F" w:rsidRDefault="00C25060" w:rsidP="00C25060">
      <w:pPr>
        <w:pStyle w:val="113"/>
        <w:rPr>
          <w:lang w:eastAsia="ru-RU"/>
        </w:rPr>
      </w:pPr>
      <w:r w:rsidRPr="002F679F">
        <w:rPr>
          <w:lang w:eastAsia="ru-RU"/>
        </w:rPr>
        <w:t>средневзвешенная продолжительность ремонта (восстановления) участков тепловой сети в зависимости от диаметра участка.</w:t>
      </w:r>
    </w:p>
    <w:p w:rsidR="00C25060" w:rsidRPr="002F679F" w:rsidRDefault="00C25060" w:rsidP="00B5461F">
      <w:pPr>
        <w:pStyle w:val="11ff3"/>
        <w:rPr>
          <w:w w:val="100"/>
          <w:kern w:val="0"/>
        </w:rPr>
      </w:pPr>
      <w:r w:rsidRPr="002F679F">
        <w:rPr>
          <w:w w:val="100"/>
          <w:kern w:val="0"/>
        </w:rPr>
        <w:t xml:space="preserve">Частота (интенсивность) отказов каждого участка тепловой сети измеряется с помощью показателя </w:t>
      </w:r>
      <m:oMath>
        <m:sSub>
          <m:sSubPr>
            <m:ctrlPr>
              <w:rPr>
                <w:rFonts w:ascii="Cambria Math" w:hAnsi="Cambria Math"/>
                <w:i/>
                <w:w w:val="100"/>
                <w:kern w:val="0"/>
              </w:rPr>
            </m:ctrlPr>
          </m:sSubPr>
          <m:e>
            <m:r>
              <w:rPr>
                <w:rFonts w:ascii="Cambria Math" w:hAnsi="Cambria Math"/>
                <w:w w:val="100"/>
                <w:kern w:val="0"/>
              </w:rPr>
              <m:t>λ</m:t>
            </m:r>
          </m:e>
          <m:sub>
            <m:r>
              <w:rPr>
                <w:rFonts w:ascii="Cambria Math" w:hAnsi="Cambria Math"/>
                <w:w w:val="100"/>
                <w:kern w:val="0"/>
              </w:rPr>
              <m:t>i</m:t>
            </m:r>
          </m:sub>
        </m:sSub>
      </m:oMath>
      <w:r w:rsidRPr="002F679F">
        <w:rPr>
          <w:w w:val="100"/>
          <w:kern w:val="0"/>
        </w:rPr>
        <w:t>, который имеет размерность [1/км/год] или [1/км/час].</w:t>
      </w:r>
    </w:p>
    <w:p w:rsidR="00C25060" w:rsidRPr="002F679F" w:rsidRDefault="00C25060" w:rsidP="00B5461F">
      <w:pPr>
        <w:pStyle w:val="11ff3"/>
        <w:rPr>
          <w:w w:val="100"/>
          <w:kern w:val="0"/>
        </w:rPr>
      </w:pPr>
      <w:r w:rsidRPr="002F679F">
        <w:rPr>
          <w:w w:val="100"/>
          <w:kern w:val="0"/>
        </w:rPr>
        <w:t xml:space="preserve">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всей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 </w:t>
      </w:r>
    </w:p>
    <w:p w:rsidR="00C25060" w:rsidRPr="002F679F" w:rsidRDefault="00A24B76" w:rsidP="00C25060">
      <w:pPr>
        <w:jc w:val="cente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c</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i=N</m:t>
              </m:r>
            </m:sup>
            <m:e>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i</m:t>
                  </m:r>
                </m:sub>
              </m:sSub>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1</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2</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2</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n</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n</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-t×</m:t>
                  </m:r>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i=N</m:t>
                      </m:r>
                    </m:sup>
                    <m:e>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i</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i</m:t>
                          </m:r>
                        </m:sub>
                      </m:sSub>
                    </m:e>
                  </m:nary>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c</m:t>
                      </m:r>
                    </m:sub>
                  </m:sSub>
                  <m:r>
                    <w:rPr>
                      <w:rFonts w:ascii="Cambria Math" w:hAnsi="Cambria Math" w:cs="Times New Roman"/>
                      <w:szCs w:val="24"/>
                    </w:rPr>
                    <m:t>t</m:t>
                  </m:r>
                </m:sup>
              </m:sSup>
            </m:e>
          </m:nary>
        </m:oMath>
      </m:oMathPara>
    </w:p>
    <w:p w:rsidR="00C25060" w:rsidRPr="002F679F" w:rsidRDefault="00C25060" w:rsidP="00B5461F">
      <w:pPr>
        <w:pStyle w:val="11ff3"/>
        <w:rPr>
          <w:w w:val="100"/>
          <w:kern w:val="0"/>
        </w:rPr>
      </w:pPr>
      <w:r w:rsidRPr="002F679F">
        <w:rPr>
          <w:w w:val="100"/>
          <w:kern w:val="0"/>
        </w:rPr>
        <w:t>Интенсивность отказов всего последовательного соединения равна сумме интенсивностей отказов на каждом участке,</w:t>
      </w:r>
    </w:p>
    <w:p w:rsidR="00C25060" w:rsidRPr="002F679F" w:rsidRDefault="00A24B76" w:rsidP="00C25060">
      <w:pPr>
        <w:jc w:val="center"/>
        <w:rPr>
          <w:rFonts w:ascii="Times New Roman" w:hAnsi="Times New Roman" w:cs="Times New Roman"/>
          <w:szCs w:val="24"/>
        </w:rPr>
      </w:pPr>
      <m:oMath>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2</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n</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n</m:t>
            </m:r>
          </m:sub>
        </m:sSub>
      </m:oMath>
      <w:r w:rsidR="00C25060" w:rsidRPr="002F679F">
        <w:rPr>
          <w:rFonts w:ascii="Times New Roman" w:hAnsi="Times New Roman" w:cs="Times New Roman"/>
          <w:szCs w:val="24"/>
        </w:rPr>
        <w:t xml:space="preserve"> [1/час],</w:t>
      </w:r>
    </w:p>
    <w:p w:rsidR="00C25060" w:rsidRPr="002F679F" w:rsidRDefault="00C25060" w:rsidP="00B5461F">
      <w:pPr>
        <w:pStyle w:val="11ff3"/>
        <w:rPr>
          <w:w w:val="100"/>
          <w:kern w:val="0"/>
        </w:rPr>
      </w:pPr>
      <w:r w:rsidRPr="002F679F">
        <w:rPr>
          <w:w w:val="100"/>
          <w:kern w:val="0"/>
        </w:rPr>
        <w:t xml:space="preserve">где </w:t>
      </w:r>
      <m:oMath>
        <m:sSub>
          <m:sSubPr>
            <m:ctrlPr>
              <w:rPr>
                <w:rFonts w:ascii="Cambria Math" w:hAnsi="Cambria Math"/>
                <w:i/>
                <w:w w:val="100"/>
                <w:kern w:val="0"/>
              </w:rPr>
            </m:ctrlPr>
          </m:sSubPr>
          <m:e>
            <m:r>
              <w:rPr>
                <w:rFonts w:ascii="Cambria Math" w:hAnsi="Cambria Math"/>
                <w:w w:val="100"/>
                <w:kern w:val="0"/>
              </w:rPr>
              <m:t>L</m:t>
            </m:r>
          </m:e>
          <m:sub>
            <m:r>
              <w:rPr>
                <w:rFonts w:ascii="Cambria Math" w:hAnsi="Cambria Math"/>
                <w:w w:val="100"/>
                <w:kern w:val="0"/>
              </w:rPr>
              <m:t>i</m:t>
            </m:r>
          </m:sub>
        </m:sSub>
      </m:oMath>
      <w:r w:rsidRPr="002F679F">
        <w:rPr>
          <w:w w:val="100"/>
          <w:kern w:val="0"/>
        </w:rPr>
        <w:t>– протяженность каждого участка, [</w:t>
      </w:r>
      <w:proofErr w:type="gramStart"/>
      <w:r w:rsidRPr="002F679F">
        <w:rPr>
          <w:w w:val="100"/>
          <w:kern w:val="0"/>
        </w:rPr>
        <w:t>км</w:t>
      </w:r>
      <w:proofErr w:type="gramEnd"/>
      <w:r w:rsidRPr="002F679F">
        <w:rPr>
          <w:w w:val="100"/>
          <w:kern w:val="0"/>
        </w:rPr>
        <w:t xml:space="preserve">]. </w:t>
      </w:r>
    </w:p>
    <w:p w:rsidR="00C25060" w:rsidRPr="002F679F" w:rsidRDefault="00C25060" w:rsidP="00B5461F">
      <w:pPr>
        <w:pStyle w:val="11ff3"/>
        <w:rPr>
          <w:w w:val="100"/>
          <w:kern w:val="0"/>
        </w:rPr>
      </w:pPr>
      <w:r w:rsidRPr="002F679F">
        <w:rPr>
          <w:w w:val="100"/>
          <w:kern w:val="0"/>
        </w:rPr>
        <w:t xml:space="preserve">Для описания параметрической зависимости интенсивности отказов рекомендуется использовать зависимость от срока эксплуатации, следующего вида, близкую по характеру к распределению </w:t>
      </w:r>
      <w:proofErr w:type="spellStart"/>
      <w:r w:rsidRPr="002F679F">
        <w:rPr>
          <w:w w:val="100"/>
          <w:kern w:val="0"/>
        </w:rPr>
        <w:t>Вейбулла</w:t>
      </w:r>
      <w:proofErr w:type="spellEnd"/>
      <w:r w:rsidRPr="002F679F">
        <w:rPr>
          <w:w w:val="100"/>
          <w:kern w:val="0"/>
        </w:rPr>
        <w:t xml:space="preserve">: </w:t>
      </w:r>
    </w:p>
    <w:p w:rsidR="00C25060" w:rsidRPr="002F679F" w:rsidRDefault="00C25060" w:rsidP="00C25060">
      <w:pPr>
        <w:keepNext/>
        <w:jc w:val="center"/>
        <w:rPr>
          <w:rFonts w:ascii="Times New Roman" w:hAnsi="Times New Roman" w:cs="Times New Roman"/>
          <w:i/>
          <w:szCs w:val="24"/>
        </w:rPr>
      </w:pPr>
      <m:oMathPara>
        <m:oMath>
          <m:r>
            <w:rPr>
              <w:rFonts w:ascii="Cambria Math" w:hAnsi="Cambria Math" w:cs="Times New Roman"/>
              <w:szCs w:val="24"/>
            </w:rPr>
            <m:t>λ</m:t>
          </m:r>
          <m:d>
            <m:dPr>
              <m:ctrlPr>
                <w:rPr>
                  <w:rFonts w:ascii="Cambria Math" w:hAnsi="Cambria Math" w:cs="Times New Roman"/>
                  <w:i/>
                  <w:szCs w:val="24"/>
                </w:rPr>
              </m:ctrlPr>
            </m:dPr>
            <m:e>
              <m:r>
                <w:rPr>
                  <w:rFonts w:ascii="Cambria Math" w:hAnsi="Cambria Math" w:cs="Times New Roman"/>
                  <w:szCs w:val="24"/>
                </w:rPr>
                <m:t>t</m:t>
              </m:r>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0</m:t>
              </m:r>
            </m:sub>
          </m:sSub>
          <m:sSup>
            <m:sSupPr>
              <m:ctrlPr>
                <w:rPr>
                  <w:rFonts w:ascii="Cambria Math" w:hAnsi="Cambria Math" w:cs="Times New Roman"/>
                  <w:i/>
                  <w:szCs w:val="24"/>
                </w:rPr>
              </m:ctrlPr>
            </m:sSupPr>
            <m:e>
              <m:r>
                <w:rPr>
                  <w:rFonts w:ascii="Cambria Math" w:hAnsi="Cambria Math" w:cs="Times New Roman"/>
                  <w:szCs w:val="24"/>
                </w:rPr>
                <m:t>(0,1τ)</m:t>
              </m:r>
            </m:e>
            <m:sup>
              <m:r>
                <w:rPr>
                  <w:rFonts w:ascii="Cambria Math" w:hAnsi="Cambria Math" w:cs="Times New Roman"/>
                  <w:szCs w:val="24"/>
                </w:rPr>
                <m:t>α-1</m:t>
              </m:r>
            </m:sup>
          </m:sSup>
          <m:r>
            <w:rPr>
              <w:rFonts w:ascii="Cambria Math" w:hAnsi="Cambria Math" w:cs="Times New Roman"/>
              <w:szCs w:val="24"/>
            </w:rPr>
            <m:t>,</m:t>
          </m:r>
        </m:oMath>
      </m:oMathPara>
    </w:p>
    <w:p w:rsidR="00C25060" w:rsidRPr="002F679F" w:rsidRDefault="00C25060" w:rsidP="00B5461F">
      <w:pPr>
        <w:pStyle w:val="11ff3"/>
        <w:rPr>
          <w:w w:val="100"/>
          <w:kern w:val="0"/>
        </w:rPr>
      </w:pPr>
      <w:r w:rsidRPr="002F679F">
        <w:rPr>
          <w:w w:val="100"/>
          <w:kern w:val="0"/>
        </w:rPr>
        <w:t xml:space="preserve">где </w:t>
      </w:r>
      <m:oMath>
        <m:r>
          <w:rPr>
            <w:rFonts w:ascii="Cambria Math" w:hAnsi="Cambria Math"/>
            <w:w w:val="100"/>
            <w:kern w:val="0"/>
          </w:rPr>
          <m:t>τ</m:t>
        </m:r>
      </m:oMath>
      <w:r w:rsidRPr="002F679F">
        <w:rPr>
          <w:w w:val="100"/>
          <w:kern w:val="0"/>
        </w:rPr>
        <w:t xml:space="preserve">– срок эксплуатации участка [лет]. </w:t>
      </w:r>
    </w:p>
    <w:p w:rsidR="00C25060" w:rsidRPr="002F679F" w:rsidRDefault="00C25060" w:rsidP="00B5461F">
      <w:pPr>
        <w:pStyle w:val="11ff3"/>
        <w:rPr>
          <w:w w:val="100"/>
          <w:kern w:val="0"/>
        </w:rPr>
      </w:pPr>
      <w:r w:rsidRPr="002F679F">
        <w:rPr>
          <w:w w:val="100"/>
          <w:kern w:val="0"/>
        </w:rPr>
        <w:t xml:space="preserve">Характер изменения интенсивности отказов зависит от параметра </w:t>
      </w:r>
      <m:oMath>
        <m:r>
          <w:rPr>
            <w:rFonts w:ascii="Cambria Math" w:hAnsi="Cambria Math"/>
            <w:w w:val="100"/>
            <w:kern w:val="0"/>
          </w:rPr>
          <m:t>α</m:t>
        </m:r>
      </m:oMath>
      <w:r w:rsidRPr="002F679F">
        <w:rPr>
          <w:w w:val="100"/>
          <w:kern w:val="0"/>
        </w:rPr>
        <w:t xml:space="preserve">: при </w:t>
      </w:r>
      <m:oMath>
        <m:r>
          <w:rPr>
            <w:rFonts w:ascii="Cambria Math" w:hAnsi="Cambria Math"/>
            <w:w w:val="100"/>
            <w:kern w:val="0"/>
          </w:rPr>
          <m:t xml:space="preserve">α&lt;1, </m:t>
        </m:r>
      </m:oMath>
      <w:r w:rsidRPr="002F679F">
        <w:rPr>
          <w:w w:val="100"/>
          <w:kern w:val="0"/>
        </w:rPr>
        <w:t xml:space="preserve">она монотонно убывает, при </w:t>
      </w:r>
      <m:oMath>
        <m:r>
          <w:rPr>
            <w:rFonts w:ascii="Cambria Math" w:hAnsi="Cambria Math"/>
            <w:w w:val="100"/>
            <w:kern w:val="0"/>
          </w:rPr>
          <m:t>α&gt;1</m:t>
        </m:r>
      </m:oMath>
      <w:r w:rsidRPr="002F679F">
        <w:rPr>
          <w:w w:val="100"/>
          <w:kern w:val="0"/>
        </w:rPr>
        <w:t xml:space="preserve">– возрастает; при </w:t>
      </w:r>
      <m:oMath>
        <m:r>
          <w:rPr>
            <w:rFonts w:ascii="Cambria Math" w:hAnsi="Cambria Math"/>
            <w:w w:val="100"/>
            <w:kern w:val="0"/>
          </w:rPr>
          <m:t xml:space="preserve">α=1 </m:t>
        </m:r>
      </m:oMath>
      <w:r w:rsidRPr="002F679F">
        <w:rPr>
          <w:w w:val="100"/>
          <w:kern w:val="0"/>
        </w:rPr>
        <w:t xml:space="preserve">функция принимает вид </w:t>
      </w:r>
      <m:oMath>
        <m:r>
          <w:rPr>
            <w:rFonts w:ascii="Cambria Math" w:hAnsi="Cambria Math"/>
            <w:w w:val="100"/>
            <w:kern w:val="0"/>
          </w:rPr>
          <m:t>λ</m:t>
        </m:r>
        <m:d>
          <m:dPr>
            <m:ctrlPr>
              <w:rPr>
                <w:rFonts w:ascii="Cambria Math" w:hAnsi="Cambria Math"/>
                <w:i/>
                <w:w w:val="100"/>
                <w:kern w:val="0"/>
              </w:rPr>
            </m:ctrlPr>
          </m:dPr>
          <m:e>
            <m:r>
              <w:rPr>
                <w:rFonts w:ascii="Cambria Math" w:hAnsi="Cambria Math"/>
                <w:w w:val="100"/>
                <w:kern w:val="0"/>
              </w:rPr>
              <m:t>t</m:t>
            </m:r>
          </m:e>
        </m:d>
        <m:r>
          <w:rPr>
            <w:rFonts w:ascii="Cambria Math" w:hAnsi="Cambria Math"/>
            <w:w w:val="100"/>
            <w:kern w:val="0"/>
          </w:rPr>
          <m:t>=</m:t>
        </m:r>
        <m:sSub>
          <m:sSubPr>
            <m:ctrlPr>
              <w:rPr>
                <w:rFonts w:ascii="Cambria Math" w:hAnsi="Cambria Math"/>
                <w:i/>
                <w:w w:val="100"/>
                <w:kern w:val="0"/>
              </w:rPr>
            </m:ctrlPr>
          </m:sSubPr>
          <m:e>
            <m:r>
              <w:rPr>
                <w:rFonts w:ascii="Cambria Math" w:hAnsi="Cambria Math"/>
                <w:w w:val="100"/>
                <w:kern w:val="0"/>
              </w:rPr>
              <m:t>λ</m:t>
            </m:r>
          </m:e>
          <m:sub>
            <m:r>
              <w:rPr>
                <w:rFonts w:ascii="Cambria Math" w:hAnsi="Cambria Math"/>
                <w:w w:val="100"/>
                <w:kern w:val="0"/>
              </w:rPr>
              <m:t>0</m:t>
            </m:r>
          </m:sub>
        </m:sSub>
        <m:r>
          <w:rPr>
            <w:rFonts w:ascii="Cambria Math" w:hAnsi="Cambria Math"/>
            <w:w w:val="100"/>
            <w:kern w:val="0"/>
          </w:rPr>
          <m:t>=Const</m:t>
        </m:r>
      </m:oMath>
      <w:r w:rsidRPr="002F679F">
        <w:rPr>
          <w:w w:val="100"/>
          <w:kern w:val="0"/>
        </w:rPr>
        <w:t xml:space="preserve">. А </w:t>
      </w:r>
      <m:oMath>
        <m:sSub>
          <m:sSubPr>
            <m:ctrlPr>
              <w:rPr>
                <w:rFonts w:ascii="Cambria Math" w:hAnsi="Cambria Math"/>
                <w:i/>
                <w:w w:val="100"/>
                <w:kern w:val="0"/>
              </w:rPr>
            </m:ctrlPr>
          </m:sSubPr>
          <m:e>
            <m:r>
              <w:rPr>
                <w:rFonts w:ascii="Cambria Math" w:hAnsi="Cambria Math"/>
                <w:w w:val="100"/>
                <w:kern w:val="0"/>
              </w:rPr>
              <m:t>λ</m:t>
            </m:r>
          </m:e>
          <m:sub>
            <m:r>
              <w:rPr>
                <w:rFonts w:ascii="Cambria Math" w:hAnsi="Cambria Math"/>
                <w:w w:val="100"/>
                <w:kern w:val="0"/>
              </w:rPr>
              <m:t>0</m:t>
            </m:r>
          </m:sub>
        </m:sSub>
      </m:oMath>
      <w:r w:rsidRPr="002F679F">
        <w:rPr>
          <w:w w:val="100"/>
          <w:kern w:val="0"/>
        </w:rPr>
        <w:t>– это средневзвешенная частота (интенсивность) устойчивых отказов в конкретной системе теплоснабжения.</w:t>
      </w:r>
    </w:p>
    <w:p w:rsidR="00C25060" w:rsidRPr="002F679F" w:rsidRDefault="00C25060" w:rsidP="00B5461F">
      <w:pPr>
        <w:pStyle w:val="11ff3"/>
        <w:rPr>
          <w:w w:val="100"/>
          <w:kern w:val="0"/>
        </w:rPr>
      </w:pPr>
      <w:r w:rsidRPr="002F679F">
        <w:rPr>
          <w:w w:val="100"/>
          <w:kern w:val="0"/>
        </w:rPr>
        <w:t xml:space="preserve">Для распределения </w:t>
      </w:r>
      <w:proofErr w:type="spellStart"/>
      <w:r w:rsidRPr="002F679F">
        <w:rPr>
          <w:w w:val="100"/>
          <w:kern w:val="0"/>
        </w:rPr>
        <w:t>Вейбулла</w:t>
      </w:r>
      <w:proofErr w:type="spellEnd"/>
      <w:r w:rsidRPr="002F679F">
        <w:rPr>
          <w:w w:val="100"/>
          <w:kern w:val="0"/>
        </w:rPr>
        <w:t xml:space="preserve"> рекомендуется использовать следующие эмпирические коэффициенты:</w:t>
      </w:r>
    </w:p>
    <w:p w:rsidR="00C25060" w:rsidRPr="002F679F" w:rsidRDefault="00C25060" w:rsidP="00C25060">
      <w:pPr>
        <w:rPr>
          <w:rFonts w:ascii="Times New Roman" w:hAnsi="Times New Roman" w:cs="Times New Roman"/>
          <w:szCs w:val="24"/>
        </w:rPr>
      </w:pPr>
      <m:oMathPara>
        <m:oMath>
          <m:r>
            <w:rPr>
              <w:rFonts w:ascii="Cambria Math" w:hAnsi="Cambria Math" w:cs="Times New Roman"/>
              <w:szCs w:val="24"/>
            </w:rPr>
            <m:t>α=</m:t>
          </m:r>
          <m:d>
            <m:dPr>
              <m:begChr m:val="{"/>
              <m:endChr m:val=""/>
              <m:ctrlPr>
                <w:rPr>
                  <w:rFonts w:ascii="Cambria Math" w:hAnsi="Cambria Math" w:cs="Times New Roman"/>
                  <w:i/>
                  <w:szCs w:val="24"/>
                </w:rPr>
              </m:ctrlPr>
            </m:dPr>
            <m:e>
              <m:eqArr>
                <m:eqArrPr>
                  <m:ctrlPr>
                    <w:rPr>
                      <w:rFonts w:ascii="Cambria Math" w:hAnsi="Cambria Math" w:cs="Times New Roman"/>
                      <w:i/>
                      <w:szCs w:val="24"/>
                    </w:rPr>
                  </m:ctrlPr>
                </m:eqArrPr>
                <m:e>
                  <m:r>
                    <w:rPr>
                      <w:rFonts w:ascii="Cambria Math" w:hAnsi="Cambria Math" w:cs="Times New Roman"/>
                      <w:szCs w:val="24"/>
                    </w:rPr>
                    <m:t>0,8 при 0&lt;τ≤3</m:t>
                  </m:r>
                </m:e>
                <m:e>
                  <m:r>
                    <w:rPr>
                      <w:rFonts w:ascii="Cambria Math" w:hAnsi="Cambria Math" w:cs="Times New Roman"/>
                      <w:szCs w:val="24"/>
                    </w:rPr>
                    <m:t>1 при 3&lt;τ≤17</m:t>
                  </m:r>
                </m:e>
                <m:e>
                  <m:r>
                    <w:rPr>
                      <w:rFonts w:ascii="Cambria Math" w:hAnsi="Cambria Math" w:cs="Times New Roman"/>
                      <w:szCs w:val="24"/>
                    </w:rPr>
                    <m:t>0,5×</m:t>
                  </m:r>
                  <m:sSup>
                    <m:sSupPr>
                      <m:ctrlPr>
                        <w:rPr>
                          <w:rFonts w:ascii="Cambria Math" w:hAnsi="Cambria Math" w:cs="Times New Roman"/>
                          <w:i/>
                          <w:szCs w:val="24"/>
                        </w:rPr>
                      </m:ctrlPr>
                    </m:sSupPr>
                    <m:e>
                      <m:r>
                        <w:rPr>
                          <w:rFonts w:ascii="Cambria Math" w:hAnsi="Cambria Math" w:cs="Times New Roman"/>
                          <w:szCs w:val="24"/>
                        </w:rPr>
                        <m:t>e</m:t>
                      </m:r>
                    </m:e>
                    <m:sup>
                      <m:d>
                        <m:dPr>
                          <m:ctrlPr>
                            <w:rPr>
                              <w:rFonts w:ascii="Cambria Math" w:hAnsi="Cambria Math" w:cs="Times New Roman"/>
                              <w:i/>
                              <w:szCs w:val="24"/>
                            </w:rPr>
                          </m:ctrlPr>
                        </m:dPr>
                        <m:e>
                          <m:f>
                            <m:fPr>
                              <m:type m:val="lin"/>
                              <m:ctrlPr>
                                <w:rPr>
                                  <w:rFonts w:ascii="Cambria Math" w:hAnsi="Cambria Math" w:cs="Times New Roman"/>
                                  <w:i/>
                                  <w:szCs w:val="24"/>
                                </w:rPr>
                              </m:ctrlPr>
                            </m:fPr>
                            <m:num>
                              <m:r>
                                <w:rPr>
                                  <w:rFonts w:ascii="Cambria Math" w:hAnsi="Cambria Math" w:cs="Times New Roman"/>
                                  <w:szCs w:val="24"/>
                                </w:rPr>
                                <m:t>τ</m:t>
                              </m:r>
                            </m:num>
                            <m:den>
                              <m:r>
                                <w:rPr>
                                  <w:rFonts w:ascii="Cambria Math" w:hAnsi="Cambria Math" w:cs="Times New Roman"/>
                                  <w:szCs w:val="24"/>
                                </w:rPr>
                                <m:t>20</m:t>
                              </m:r>
                            </m:den>
                          </m:f>
                        </m:e>
                      </m:d>
                    </m:sup>
                  </m:sSup>
                  <m:r>
                    <w:rPr>
                      <w:rFonts w:ascii="Cambria Math" w:hAnsi="Cambria Math" w:cs="Times New Roman"/>
                      <w:szCs w:val="24"/>
                    </w:rPr>
                    <m:t>при τ &gt;17</m:t>
                  </m:r>
                </m:e>
              </m:eqArr>
            </m:e>
          </m:d>
        </m:oMath>
      </m:oMathPara>
    </w:p>
    <w:p w:rsidR="00C25060" w:rsidRPr="002F679F" w:rsidRDefault="00C25060" w:rsidP="00B5461F">
      <w:pPr>
        <w:pStyle w:val="11ff3"/>
        <w:rPr>
          <w:w w:val="100"/>
          <w:kern w:val="0"/>
        </w:rPr>
      </w:pPr>
      <w:r w:rsidRPr="002F679F">
        <w:rPr>
          <w:w w:val="100"/>
          <w:kern w:val="0"/>
        </w:rPr>
        <w:lastRenderedPageBreak/>
        <w:t xml:space="preserve">На рисунке приведен вид зависимости интенсивности отказов от срока эксплуатации участка тепловой сети. </w:t>
      </w:r>
    </w:p>
    <w:p w:rsidR="00C25060" w:rsidRPr="002F679F" w:rsidRDefault="00C25060" w:rsidP="00C25060">
      <w:pPr>
        <w:jc w:val="center"/>
        <w:rPr>
          <w:rFonts w:ascii="Times New Roman" w:hAnsi="Times New Roman" w:cs="Times New Roman"/>
          <w:szCs w:val="24"/>
        </w:rPr>
      </w:pPr>
      <w:r w:rsidRPr="002F679F">
        <w:rPr>
          <w:rFonts w:ascii="Times New Roman" w:hAnsi="Times New Roman" w:cs="Times New Roman"/>
          <w:noProof/>
          <w:szCs w:val="24"/>
        </w:rPr>
        <w:drawing>
          <wp:inline distT="0" distB="0" distL="0" distR="0" wp14:anchorId="5A268233" wp14:editId="125DD1C5">
            <wp:extent cx="5394960" cy="30175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94960" cy="3017520"/>
                    </a:xfrm>
                    <a:prstGeom prst="rect">
                      <a:avLst/>
                    </a:prstGeom>
                    <a:noFill/>
                    <a:ln>
                      <a:noFill/>
                    </a:ln>
                  </pic:spPr>
                </pic:pic>
              </a:graphicData>
            </a:graphic>
          </wp:inline>
        </w:drawing>
      </w:r>
    </w:p>
    <w:p w:rsidR="00C25060" w:rsidRPr="002F679F" w:rsidRDefault="00C25060" w:rsidP="00C25060">
      <w:pPr>
        <w:jc w:val="center"/>
        <w:rPr>
          <w:rFonts w:ascii="Times New Roman" w:hAnsi="Times New Roman" w:cs="Times New Roman"/>
          <w:szCs w:val="24"/>
        </w:rPr>
      </w:pPr>
      <w:r w:rsidRPr="002F679F">
        <w:rPr>
          <w:rFonts w:ascii="Times New Roman" w:hAnsi="Times New Roman" w:cs="Times New Roman"/>
          <w:szCs w:val="24"/>
        </w:rPr>
        <w:t xml:space="preserve">Рисунок </w:t>
      </w:r>
      <w:r w:rsidR="007A5E88">
        <w:rPr>
          <w:rFonts w:ascii="Times New Roman" w:hAnsi="Times New Roman" w:cs="Times New Roman"/>
          <w:szCs w:val="24"/>
        </w:rPr>
        <w:t>7</w:t>
      </w:r>
      <w:r w:rsidRPr="002F679F">
        <w:rPr>
          <w:rFonts w:ascii="Times New Roman" w:hAnsi="Times New Roman" w:cs="Times New Roman"/>
          <w:szCs w:val="24"/>
        </w:rPr>
        <w:t xml:space="preserve"> – Зависимость интенсивности отказов от срока эксплуатации участка ТС</w:t>
      </w:r>
    </w:p>
    <w:p w:rsidR="00C25060" w:rsidRPr="002F679F" w:rsidRDefault="00C25060" w:rsidP="00B5461F">
      <w:pPr>
        <w:pStyle w:val="11ff3"/>
        <w:rPr>
          <w:w w:val="100"/>
          <w:kern w:val="0"/>
        </w:rPr>
      </w:pPr>
      <w:r w:rsidRPr="002F679F">
        <w:rPr>
          <w:w w:val="100"/>
          <w:kern w:val="0"/>
        </w:rPr>
        <w:t>При ее использовании следует помнить о некоторых допущениях, которые были сделаны при отборе данных:</w:t>
      </w:r>
    </w:p>
    <w:p w:rsidR="00C25060" w:rsidRPr="002F679F" w:rsidRDefault="00C25060" w:rsidP="00A73A2F">
      <w:pPr>
        <w:pStyle w:val="113"/>
      </w:pPr>
      <w:r w:rsidRPr="002F679F">
        <w:t>она применима только тогда, когда в тепловых сетях существует четкое разделение на эксплуатационный и ремонтный периоды;</w:t>
      </w:r>
    </w:p>
    <w:p w:rsidR="00C25060" w:rsidRPr="002F679F" w:rsidRDefault="00C25060" w:rsidP="00A73A2F">
      <w:pPr>
        <w:pStyle w:val="113"/>
      </w:pPr>
      <w:r w:rsidRPr="002F679F">
        <w:t>в ремонтный период выполняются гидравлические испытания тепловой сети после каждого отказа.</w:t>
      </w:r>
    </w:p>
    <w:p w:rsidR="00C25060" w:rsidRPr="002F679F" w:rsidRDefault="00C25060" w:rsidP="00A73A2F">
      <w:pPr>
        <w:pStyle w:val="11ff3"/>
        <w:rPr>
          <w:w w:val="100"/>
          <w:kern w:val="0"/>
        </w:rPr>
      </w:pPr>
      <w:r w:rsidRPr="002F679F">
        <w:rPr>
          <w:w w:val="100"/>
          <w:kern w:val="0"/>
        </w:rPr>
        <w:t>5. 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w:t>
      </w:r>
    </w:p>
    <w:p w:rsidR="00C25060" w:rsidRPr="002F679F" w:rsidRDefault="00C25060" w:rsidP="00A73A2F">
      <w:pPr>
        <w:pStyle w:val="11ff3"/>
        <w:rPr>
          <w:w w:val="100"/>
          <w:kern w:val="0"/>
        </w:rPr>
      </w:pPr>
      <w:r w:rsidRPr="002F679F">
        <w:rPr>
          <w:w w:val="100"/>
          <w:kern w:val="0"/>
        </w:rPr>
        <w:t>6. 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w:t>
      </w:r>
      <w:proofErr w:type="gramStart"/>
      <w:r w:rsidRPr="002F679F">
        <w:rPr>
          <w:w w:val="100"/>
          <w:kern w:val="0"/>
        </w:rPr>
        <w:t>°С</w:t>
      </w:r>
      <w:proofErr w:type="gramEnd"/>
      <w:r w:rsidRPr="002F679F">
        <w:rPr>
          <w:w w:val="100"/>
          <w:kern w:val="0"/>
        </w:rPr>
        <w:t xml:space="preserve">, в промышленных зданиях ниже +8°С (СНиП 41-02-2003. </w:t>
      </w:r>
      <w:proofErr w:type="gramStart"/>
      <w:r w:rsidRPr="002F679F">
        <w:rPr>
          <w:w w:val="100"/>
          <w:kern w:val="0"/>
        </w:rPr>
        <w:t>Тепловые сети).</w:t>
      </w:r>
      <w:proofErr w:type="gramEnd"/>
      <w:r w:rsidRPr="002F679F">
        <w:rPr>
          <w:w w:val="100"/>
          <w:kern w:val="0"/>
        </w:rPr>
        <w:t xml:space="preserve"> Например, для расчета времени снижения температуры в жилом здании используют формулу:</w:t>
      </w:r>
    </w:p>
    <w:p w:rsidR="00C25060" w:rsidRPr="002F679F" w:rsidRDefault="00A24B76" w:rsidP="00A73A2F">
      <w:pPr>
        <w:pStyle w:val="11ff3"/>
        <w:rPr>
          <w:w w:val="100"/>
          <w:kern w:val="0"/>
        </w:rPr>
      </w:pPr>
      <m:oMathPara>
        <m:oMath>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в</m:t>
              </m:r>
            </m:sub>
          </m:sSub>
          <m:r>
            <w:rPr>
              <w:rFonts w:ascii="Cambria Math" w:hAnsi="Cambria Math"/>
              <w:w w:val="100"/>
              <w:kern w:val="0"/>
            </w:rPr>
            <m:t>=</m:t>
          </m:r>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н</m:t>
              </m:r>
            </m:sub>
          </m:sSub>
          <m:r>
            <w:rPr>
              <w:rFonts w:ascii="Cambria Math" w:hAnsi="Cambria Math"/>
              <w:w w:val="100"/>
              <w:kern w:val="0"/>
            </w:rPr>
            <m:t>+</m:t>
          </m:r>
          <m:f>
            <m:fPr>
              <m:ctrlPr>
                <w:rPr>
                  <w:rFonts w:ascii="Cambria Math" w:hAnsi="Cambria Math"/>
                  <w:i/>
                  <w:w w:val="100"/>
                  <w:kern w:val="0"/>
                </w:rPr>
              </m:ctrlPr>
            </m:fPr>
            <m:num>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num>
            <m:den>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r>
                <w:rPr>
                  <w:rFonts w:ascii="Cambria Math" w:hAnsi="Cambria Math"/>
                  <w:w w:val="100"/>
                  <w:kern w:val="0"/>
                </w:rPr>
                <m:t>V</m:t>
              </m:r>
            </m:den>
          </m:f>
          <m:r>
            <w:rPr>
              <w:rFonts w:ascii="Cambria Math" w:hAnsi="Cambria Math"/>
              <w:w w:val="100"/>
              <w:kern w:val="0"/>
            </w:rPr>
            <m:t>+</m:t>
          </m:r>
          <m:f>
            <m:fPr>
              <m:ctrlPr>
                <w:rPr>
                  <w:rFonts w:ascii="Cambria Math" w:hAnsi="Cambria Math"/>
                  <w:i/>
                  <w:w w:val="100"/>
                  <w:kern w:val="0"/>
                </w:rPr>
              </m:ctrlPr>
            </m:fPr>
            <m:num>
              <m:sSubSup>
                <m:sSubSupPr>
                  <m:ctrlPr>
                    <w:rPr>
                      <w:rFonts w:ascii="Cambria Math" w:hAnsi="Cambria Math"/>
                      <w:i/>
                      <w:w w:val="100"/>
                      <w:kern w:val="0"/>
                    </w:rPr>
                  </m:ctrlPr>
                </m:sSubSupPr>
                <m:e>
                  <m:r>
                    <w:rPr>
                      <w:rFonts w:ascii="Cambria Math" w:hAnsi="Cambria Math"/>
                      <w:w w:val="100"/>
                      <w:kern w:val="0"/>
                    </w:rPr>
                    <m:t>t</m:t>
                  </m:r>
                </m:e>
                <m:sub>
                  <m:r>
                    <w:rPr>
                      <w:rFonts w:ascii="Cambria Math" w:hAnsi="Cambria Math"/>
                      <w:w w:val="100"/>
                      <w:kern w:val="0"/>
                    </w:rPr>
                    <m:t>в</m:t>
                  </m:r>
                </m:sub>
                <m:sup>
                  <m:r>
                    <w:rPr>
                      <w:rFonts w:ascii="Cambria Math" w:hAnsi="Cambria Math"/>
                      <w:w w:val="100"/>
                      <w:kern w:val="0"/>
                    </w:rPr>
                    <m:t>'</m:t>
                  </m:r>
                </m:sup>
              </m:sSubSup>
              <m:r>
                <w:rPr>
                  <w:rFonts w:ascii="Cambria Math" w:hAnsi="Cambria Math"/>
                  <w:w w:val="100"/>
                  <w:kern w:val="0"/>
                </w:rPr>
                <m:t>-</m:t>
              </m:r>
              <m:sSubSup>
                <m:sSubSupPr>
                  <m:ctrlPr>
                    <w:rPr>
                      <w:rFonts w:ascii="Cambria Math" w:hAnsi="Cambria Math"/>
                      <w:i/>
                      <w:w w:val="100"/>
                      <w:kern w:val="0"/>
                    </w:rPr>
                  </m:ctrlPr>
                </m:sSubSupPr>
                <m:e>
                  <m:r>
                    <w:rPr>
                      <w:rFonts w:ascii="Cambria Math" w:hAnsi="Cambria Math"/>
                      <w:w w:val="100"/>
                      <w:kern w:val="0"/>
                    </w:rPr>
                    <m:t>t</m:t>
                  </m:r>
                </m:e>
                <m:sub>
                  <m:r>
                    <w:rPr>
                      <w:rFonts w:ascii="Cambria Math" w:hAnsi="Cambria Math"/>
                      <w:w w:val="100"/>
                      <w:kern w:val="0"/>
                    </w:rPr>
                    <m:t>н</m:t>
                  </m:r>
                </m:sub>
                <m:sup>
                  <m:r>
                    <w:rPr>
                      <w:rFonts w:ascii="Cambria Math" w:hAnsi="Cambria Math"/>
                      <w:w w:val="100"/>
                      <w:kern w:val="0"/>
                    </w:rPr>
                    <m:t>'</m:t>
                  </m:r>
                </m:sup>
              </m:sSubSup>
              <m:r>
                <w:rPr>
                  <w:rFonts w:ascii="Cambria Math" w:hAnsi="Cambria Math"/>
                  <w:w w:val="100"/>
                  <w:kern w:val="0"/>
                </w:rPr>
                <m:t>-</m:t>
              </m:r>
              <m:f>
                <m:fPr>
                  <m:ctrlPr>
                    <w:rPr>
                      <w:rFonts w:ascii="Cambria Math" w:hAnsi="Cambria Math"/>
                      <w:i/>
                      <w:w w:val="100"/>
                      <w:kern w:val="0"/>
                    </w:rPr>
                  </m:ctrlPr>
                </m:fPr>
                <m:num>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num>
                <m:den>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r>
                    <w:rPr>
                      <w:rFonts w:ascii="Cambria Math" w:hAnsi="Cambria Math"/>
                      <w:w w:val="100"/>
                      <w:kern w:val="0"/>
                    </w:rPr>
                    <m:t>V</m:t>
                  </m:r>
                </m:den>
              </m:f>
            </m:num>
            <m:den>
              <m:r>
                <w:rPr>
                  <w:rFonts w:ascii="Cambria Math" w:hAnsi="Cambria Math"/>
                  <w:w w:val="100"/>
                  <w:kern w:val="0"/>
                </w:rPr>
                <m:t>exp</m:t>
              </m:r>
              <m:d>
                <m:dPr>
                  <m:ctrlPr>
                    <w:rPr>
                      <w:rFonts w:ascii="Cambria Math" w:hAnsi="Cambria Math"/>
                      <w:i/>
                      <w:w w:val="100"/>
                      <w:kern w:val="0"/>
                    </w:rPr>
                  </m:ctrlPr>
                </m:dPr>
                <m:e>
                  <m:f>
                    <m:fPr>
                      <m:type m:val="lin"/>
                      <m:ctrlPr>
                        <w:rPr>
                          <w:rFonts w:ascii="Cambria Math" w:hAnsi="Cambria Math"/>
                          <w:i/>
                          <w:w w:val="100"/>
                          <w:kern w:val="0"/>
                        </w:rPr>
                      </m:ctrlPr>
                    </m:fPr>
                    <m:num>
                      <m:r>
                        <w:rPr>
                          <w:rFonts w:ascii="Cambria Math" w:hAnsi="Cambria Math"/>
                          <w:w w:val="100"/>
                          <w:kern w:val="0"/>
                        </w:rPr>
                        <m:t>z</m:t>
                      </m:r>
                    </m:num>
                    <m:den>
                      <m:r>
                        <w:rPr>
                          <w:rFonts w:ascii="Cambria Math" w:hAnsi="Cambria Math"/>
                          <w:w w:val="100"/>
                          <w:kern w:val="0"/>
                        </w:rPr>
                        <m:t>β</m:t>
                      </m:r>
                    </m:den>
                  </m:f>
                </m:e>
              </m:d>
            </m:den>
          </m:f>
          <m:r>
            <w:rPr>
              <w:rFonts w:ascii="Cambria Math" w:hAnsi="Cambria Math"/>
              <w:w w:val="100"/>
              <w:kern w:val="0"/>
            </w:rPr>
            <m:t>,</m:t>
          </m:r>
        </m:oMath>
      </m:oMathPara>
    </w:p>
    <w:p w:rsidR="00C25060" w:rsidRPr="002F679F" w:rsidRDefault="00C25060" w:rsidP="00A73A2F">
      <w:pPr>
        <w:pStyle w:val="11ff3"/>
        <w:rPr>
          <w:w w:val="100"/>
          <w:kern w:val="0"/>
        </w:rPr>
      </w:pPr>
      <w:r w:rsidRPr="002F679F">
        <w:rPr>
          <w:w w:val="100"/>
          <w:kern w:val="0"/>
        </w:rPr>
        <w:t xml:space="preserve">где </w:t>
      </w:r>
      <m:oMath>
        <m:sSub>
          <m:sSubPr>
            <m:ctrlPr>
              <w:rPr>
                <w:rFonts w:ascii="Cambria Math" w:hAnsi="Cambria Math"/>
                <w:i/>
                <w:w w:val="100"/>
                <w:kern w:val="0"/>
              </w:rPr>
            </m:ctrlPr>
          </m:sSubPr>
          <m:e>
            <m:r>
              <w:rPr>
                <w:rFonts w:ascii="Cambria Math" w:hAnsi="Cambria Math"/>
                <w:w w:val="100"/>
                <w:kern w:val="0"/>
              </w:rPr>
              <m:t>t</m:t>
            </m:r>
          </m:e>
          <m:sub>
            <w:proofErr w:type="gramStart"/>
            <m:r>
              <w:rPr>
                <w:rFonts w:ascii="Cambria Math" w:hAnsi="Cambria Math"/>
                <w:w w:val="100"/>
                <w:kern w:val="0"/>
              </w:rPr>
              <m:t>в</m:t>
            </m:r>
            <w:proofErr w:type="gramEnd"/>
          </m:sub>
        </m:sSub>
      </m:oMath>
      <w:r w:rsidRPr="002F679F">
        <w:rPr>
          <w:w w:val="100"/>
          <w:kern w:val="0"/>
        </w:rPr>
        <w:t xml:space="preserve">– внутренняя температура, которая устанавливается в помещении через время </w:t>
      </w:r>
      <m:oMath>
        <m:r>
          <w:rPr>
            <w:rFonts w:ascii="Cambria Math" w:hAnsi="Cambria Math"/>
            <w:w w:val="100"/>
            <w:kern w:val="0"/>
          </w:rPr>
          <m:t>z</m:t>
        </m:r>
      </m:oMath>
      <w:r w:rsidRPr="002F679F">
        <w:rPr>
          <w:w w:val="100"/>
          <w:kern w:val="0"/>
        </w:rPr>
        <w:t xml:space="preserve"> в часах, после наступления исходного события, °С;</w:t>
      </w:r>
    </w:p>
    <w:p w:rsidR="00C25060" w:rsidRPr="002F679F" w:rsidRDefault="00C25060" w:rsidP="00A73A2F">
      <w:pPr>
        <w:pStyle w:val="11ff3"/>
        <w:rPr>
          <w:w w:val="100"/>
          <w:kern w:val="0"/>
        </w:rPr>
      </w:pPr>
      <m:oMath>
        <m:r>
          <w:rPr>
            <w:rFonts w:ascii="Cambria Math" w:hAnsi="Cambria Math"/>
            <w:w w:val="100"/>
            <w:kern w:val="0"/>
          </w:rPr>
          <m:t>z</m:t>
        </m:r>
      </m:oMath>
      <w:r w:rsidRPr="002F679F">
        <w:rPr>
          <w:w w:val="100"/>
          <w:kern w:val="0"/>
        </w:rPr>
        <w:t xml:space="preserve"> – время, отсчитываемое после начала исходного события, </w:t>
      </w:r>
      <w:proofErr w:type="gramStart"/>
      <w:r w:rsidRPr="002F679F">
        <w:rPr>
          <w:w w:val="100"/>
          <w:kern w:val="0"/>
        </w:rPr>
        <w:t>ч</w:t>
      </w:r>
      <w:proofErr w:type="gramEnd"/>
      <w:r w:rsidRPr="002F679F">
        <w:rPr>
          <w:w w:val="100"/>
          <w:kern w:val="0"/>
        </w:rPr>
        <w:t>;</w:t>
      </w:r>
    </w:p>
    <w:p w:rsidR="00C25060" w:rsidRPr="002F679F" w:rsidRDefault="00A24B76" w:rsidP="00A73A2F">
      <w:pPr>
        <w:pStyle w:val="11ff3"/>
        <w:rPr>
          <w:w w:val="100"/>
          <w:kern w:val="0"/>
        </w:rPr>
      </w:pPr>
      <m:oMath>
        <m:sSubSup>
          <m:sSubSupPr>
            <m:ctrlPr>
              <w:rPr>
                <w:rFonts w:ascii="Cambria Math" w:hAnsi="Cambria Math"/>
                <w:i/>
                <w:w w:val="100"/>
                <w:kern w:val="0"/>
              </w:rPr>
            </m:ctrlPr>
          </m:sSubSupPr>
          <m:e>
            <m:r>
              <w:rPr>
                <w:rFonts w:ascii="Cambria Math" w:hAnsi="Cambria Math"/>
                <w:w w:val="100"/>
                <w:kern w:val="0"/>
              </w:rPr>
              <m:t>t</m:t>
            </m:r>
          </m:e>
          <m:sub>
            <m:r>
              <w:rPr>
                <w:rFonts w:ascii="Cambria Math" w:hAnsi="Cambria Math"/>
                <w:w w:val="100"/>
                <w:kern w:val="0"/>
              </w:rPr>
              <m:t>в</m:t>
            </m:r>
          </m:sub>
          <m:sup>
            <m:r>
              <w:rPr>
                <w:rFonts w:ascii="Cambria Math" w:hAnsi="Cambria Math"/>
                <w:w w:val="100"/>
                <w:kern w:val="0"/>
              </w:rPr>
              <m:t>'</m:t>
            </m:r>
          </m:sup>
        </m:sSubSup>
      </m:oMath>
      <w:r w:rsidR="00C25060" w:rsidRPr="002F679F">
        <w:rPr>
          <w:w w:val="100"/>
          <w:kern w:val="0"/>
        </w:rPr>
        <w:t xml:space="preserve"> - температура в отапливаемом помещении, которая была в момент начала исходного события, °</w:t>
      </w:r>
      <w:proofErr w:type="gramStart"/>
      <w:r w:rsidR="00C25060" w:rsidRPr="002F679F">
        <w:rPr>
          <w:w w:val="100"/>
          <w:kern w:val="0"/>
        </w:rPr>
        <w:t>С</w:t>
      </w:r>
      <w:proofErr w:type="gramEnd"/>
      <w:r w:rsidR="00C25060" w:rsidRPr="002F679F">
        <w:rPr>
          <w:w w:val="100"/>
          <w:kern w:val="0"/>
        </w:rPr>
        <w:t>;</w:t>
      </w:r>
    </w:p>
    <w:p w:rsidR="00C25060" w:rsidRPr="002F679F" w:rsidRDefault="00A24B76" w:rsidP="00A73A2F">
      <w:pPr>
        <w:pStyle w:val="11ff3"/>
        <w:rPr>
          <w:w w:val="100"/>
          <w:kern w:val="0"/>
        </w:rPr>
      </w:pPr>
      <m:oMath>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н</m:t>
            </m:r>
          </m:sub>
        </m:sSub>
      </m:oMath>
      <w:r w:rsidR="00C25060" w:rsidRPr="002F679F">
        <w:rPr>
          <w:w w:val="100"/>
          <w:kern w:val="0"/>
        </w:rPr>
        <w:t xml:space="preserve">– температура наружного воздуха, усредненная на периоде времени </w:t>
      </w:r>
      <m:oMath>
        <m:r>
          <w:rPr>
            <w:rFonts w:ascii="Cambria Math" w:hAnsi="Cambria Math"/>
            <w:w w:val="100"/>
            <w:kern w:val="0"/>
          </w:rPr>
          <m:t>z</m:t>
        </m:r>
      </m:oMath>
      <w:r w:rsidR="00C25060" w:rsidRPr="002F679F">
        <w:rPr>
          <w:w w:val="100"/>
          <w:kern w:val="0"/>
        </w:rPr>
        <w:t>,°</w:t>
      </w:r>
      <w:proofErr w:type="gramStart"/>
      <w:r w:rsidR="00C25060" w:rsidRPr="002F679F">
        <w:rPr>
          <w:w w:val="100"/>
          <w:kern w:val="0"/>
        </w:rPr>
        <w:t>С</w:t>
      </w:r>
      <w:proofErr w:type="gramEnd"/>
      <w:r w:rsidR="00C25060" w:rsidRPr="002F679F">
        <w:rPr>
          <w:w w:val="100"/>
          <w:kern w:val="0"/>
        </w:rPr>
        <w:t>;</w:t>
      </w:r>
    </w:p>
    <w:p w:rsidR="00C25060" w:rsidRPr="002F679F" w:rsidRDefault="00A24B76" w:rsidP="00A73A2F">
      <w:pPr>
        <w:pStyle w:val="11ff3"/>
        <w:rPr>
          <w:w w:val="100"/>
          <w:kern w:val="0"/>
        </w:rPr>
      </w:pPr>
      <m:oMath>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oMath>
      <w:r w:rsidR="00C25060" w:rsidRPr="002F679F">
        <w:rPr>
          <w:w w:val="100"/>
          <w:kern w:val="0"/>
        </w:rPr>
        <w:t xml:space="preserve">– подача теплоты в помещение, </w:t>
      </w:r>
      <w:proofErr w:type="gramStart"/>
      <w:r w:rsidR="00C25060" w:rsidRPr="002F679F">
        <w:rPr>
          <w:w w:val="100"/>
          <w:kern w:val="0"/>
        </w:rPr>
        <w:t>Дж</w:t>
      </w:r>
      <w:proofErr w:type="gramEnd"/>
      <w:r w:rsidR="00C25060" w:rsidRPr="002F679F">
        <w:rPr>
          <w:w w:val="100"/>
          <w:kern w:val="0"/>
        </w:rPr>
        <w:t>/ч;</w:t>
      </w:r>
    </w:p>
    <w:p w:rsidR="00C25060" w:rsidRPr="002F679F" w:rsidRDefault="00A24B76" w:rsidP="00A73A2F">
      <w:pPr>
        <w:pStyle w:val="11ff3"/>
        <w:rPr>
          <w:w w:val="100"/>
          <w:kern w:val="0"/>
        </w:rPr>
      </w:pPr>
      <m:oMath>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r>
          <w:rPr>
            <w:rFonts w:ascii="Cambria Math" w:hAnsi="Cambria Math"/>
            <w:w w:val="100"/>
            <w:kern w:val="0"/>
          </w:rPr>
          <m:t>V</m:t>
        </m:r>
      </m:oMath>
      <w:r w:rsidR="00C25060" w:rsidRPr="002F679F">
        <w:rPr>
          <w:w w:val="100"/>
          <w:kern w:val="0"/>
        </w:rPr>
        <w:t xml:space="preserve">– удельные расчетные тепловые потери здания, </w:t>
      </w:r>
      <w:proofErr w:type="gramStart"/>
      <w:r w:rsidR="00C25060" w:rsidRPr="002F679F">
        <w:rPr>
          <w:w w:val="100"/>
          <w:kern w:val="0"/>
        </w:rPr>
        <w:t>Дж</w:t>
      </w:r>
      <w:proofErr w:type="gramEnd"/>
      <w:r w:rsidR="00C25060" w:rsidRPr="002F679F">
        <w:rPr>
          <w:w w:val="100"/>
          <w:kern w:val="0"/>
        </w:rPr>
        <w:t>/(ч×°С);</w:t>
      </w:r>
    </w:p>
    <w:p w:rsidR="00C25060" w:rsidRPr="002F679F" w:rsidRDefault="00C25060" w:rsidP="00A73A2F">
      <w:pPr>
        <w:pStyle w:val="11ff3"/>
        <w:rPr>
          <w:w w:val="100"/>
          <w:kern w:val="0"/>
        </w:rPr>
      </w:pPr>
      <m:oMath>
        <m:r>
          <w:rPr>
            <w:rFonts w:ascii="Cambria Math" w:hAnsi="Cambria Math"/>
            <w:w w:val="100"/>
            <w:kern w:val="0"/>
          </w:rPr>
          <m:t>β</m:t>
        </m:r>
      </m:oMath>
      <w:r w:rsidR="00B07E35">
        <w:rPr>
          <w:w w:val="100"/>
          <w:kern w:val="0"/>
        </w:rPr>
        <w:t>– коэффициент аккумуляции помещ</w:t>
      </w:r>
      <w:r w:rsidRPr="002F679F">
        <w:rPr>
          <w:w w:val="100"/>
          <w:kern w:val="0"/>
        </w:rPr>
        <w:t xml:space="preserve">ения (здания), </w:t>
      </w:r>
      <w:proofErr w:type="gramStart"/>
      <w:r w:rsidRPr="002F679F">
        <w:rPr>
          <w:w w:val="100"/>
          <w:kern w:val="0"/>
        </w:rPr>
        <w:t>ч</w:t>
      </w:r>
      <w:proofErr w:type="gramEnd"/>
      <w:r w:rsidRPr="002F679F">
        <w:rPr>
          <w:w w:val="100"/>
          <w:kern w:val="0"/>
        </w:rPr>
        <w:t>.</w:t>
      </w:r>
    </w:p>
    <w:p w:rsidR="00C25060" w:rsidRPr="002F679F" w:rsidRDefault="00C25060" w:rsidP="00A73A2F">
      <w:pPr>
        <w:pStyle w:val="11ff3"/>
        <w:rPr>
          <w:w w:val="100"/>
          <w:kern w:val="0"/>
        </w:rPr>
      </w:pPr>
      <w:r w:rsidRPr="002F679F">
        <w:rPr>
          <w:w w:val="100"/>
          <w:kern w:val="0"/>
        </w:rPr>
        <w:t>Для расчета времени снижения температуры в жилом задании до +12</w:t>
      </w:r>
      <w:proofErr w:type="gramStart"/>
      <w:r w:rsidRPr="002F679F">
        <w:rPr>
          <w:w w:val="100"/>
          <w:kern w:val="0"/>
        </w:rPr>
        <w:t>°С</w:t>
      </w:r>
      <w:proofErr w:type="gramEnd"/>
      <w:r w:rsidRPr="002F679F">
        <w:rPr>
          <w:w w:val="100"/>
          <w:kern w:val="0"/>
        </w:rPr>
        <w:t xml:space="preserve"> при внезапном прекращении теплоснабжения эта формула при внезапном прекращении теплоснабжения эта формула при </w:t>
      </w:r>
      <m:oMath>
        <m:d>
          <m:dPr>
            <m:ctrlPr>
              <w:rPr>
                <w:rFonts w:ascii="Cambria Math" w:hAnsi="Cambria Math"/>
                <w:i/>
                <w:w w:val="100"/>
                <w:kern w:val="0"/>
              </w:rPr>
            </m:ctrlPr>
          </m:dPr>
          <m:e>
            <m:f>
              <m:fPr>
                <m:ctrlPr>
                  <w:rPr>
                    <w:rFonts w:ascii="Cambria Math" w:hAnsi="Cambria Math"/>
                    <w:i/>
                    <w:w w:val="100"/>
                    <w:kern w:val="0"/>
                  </w:rPr>
                </m:ctrlPr>
              </m:fPr>
              <m:num>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num>
              <m:den>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r>
                  <w:rPr>
                    <w:rFonts w:ascii="Cambria Math" w:hAnsi="Cambria Math"/>
                    <w:w w:val="100"/>
                    <w:kern w:val="0"/>
                  </w:rPr>
                  <m:t>V</m:t>
                </m:r>
              </m:den>
            </m:f>
            <m:r>
              <w:rPr>
                <w:rFonts w:ascii="Cambria Math" w:hAnsi="Cambria Math"/>
                <w:w w:val="100"/>
                <w:kern w:val="0"/>
              </w:rPr>
              <m:t>=0</m:t>
            </m:r>
          </m:e>
        </m:d>
      </m:oMath>
      <w:r w:rsidRPr="002F679F">
        <w:rPr>
          <w:w w:val="100"/>
          <w:kern w:val="0"/>
        </w:rPr>
        <w:t>имеет следующий вид:</w:t>
      </w:r>
    </w:p>
    <w:p w:rsidR="00C25060" w:rsidRPr="002F679F" w:rsidRDefault="00C25060" w:rsidP="00A73A2F">
      <w:pPr>
        <w:pStyle w:val="11ff3"/>
        <w:rPr>
          <w:w w:val="100"/>
          <w:kern w:val="0"/>
        </w:rPr>
      </w:pPr>
      <m:oMathPara>
        <m:oMath>
          <m:r>
            <w:rPr>
              <w:rFonts w:ascii="Cambria Math" w:hAnsi="Cambria Math"/>
              <w:w w:val="100"/>
              <w:kern w:val="0"/>
            </w:rPr>
            <m:t>z=β×</m:t>
          </m:r>
          <m:func>
            <m:funcPr>
              <m:ctrlPr>
                <w:rPr>
                  <w:rFonts w:ascii="Cambria Math" w:hAnsi="Cambria Math"/>
                  <w:i/>
                  <w:w w:val="100"/>
                  <w:kern w:val="0"/>
                </w:rPr>
              </m:ctrlPr>
            </m:funcPr>
            <m:fName>
              <m:r>
                <m:rPr>
                  <m:sty m:val="p"/>
                </m:rPr>
                <w:rPr>
                  <w:rFonts w:ascii="Cambria Math" w:hAnsi="Cambria Math"/>
                  <w:w w:val="100"/>
                  <w:kern w:val="0"/>
                </w:rPr>
                <m:t>ln</m:t>
              </m:r>
            </m:fName>
            <m:e>
              <m:f>
                <m:fPr>
                  <m:ctrlPr>
                    <w:rPr>
                      <w:rFonts w:ascii="Cambria Math" w:hAnsi="Cambria Math"/>
                      <w:i/>
                      <w:w w:val="100"/>
                      <w:kern w:val="0"/>
                    </w:rPr>
                  </m:ctrlPr>
                </m:fPr>
                <m:num>
                  <m:d>
                    <m:dPr>
                      <m:ctrlPr>
                        <w:rPr>
                          <w:rFonts w:ascii="Cambria Math" w:hAnsi="Cambria Math"/>
                          <w:i/>
                          <w:w w:val="100"/>
                          <w:kern w:val="0"/>
                        </w:rPr>
                      </m:ctrlPr>
                    </m:dPr>
                    <m:e>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в</m:t>
                          </m:r>
                        </m:sub>
                      </m:sSub>
                      <m:r>
                        <w:rPr>
                          <w:rFonts w:ascii="Cambria Math" w:hAnsi="Cambria Math"/>
                          <w:w w:val="100"/>
                          <w:kern w:val="0"/>
                        </w:rPr>
                        <m:t>-</m:t>
                      </m:r>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н</m:t>
                          </m:r>
                        </m:sub>
                      </m:sSub>
                    </m:e>
                  </m:d>
                </m:num>
                <m:den>
                  <m:d>
                    <m:dPr>
                      <m:ctrlPr>
                        <w:rPr>
                          <w:rFonts w:ascii="Cambria Math" w:hAnsi="Cambria Math"/>
                          <w:i/>
                          <w:w w:val="100"/>
                          <w:kern w:val="0"/>
                        </w:rPr>
                      </m:ctrlPr>
                    </m:dPr>
                    <m:e>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в,а</m:t>
                          </m:r>
                        </m:sub>
                      </m:sSub>
                      <m:r>
                        <w:rPr>
                          <w:rFonts w:ascii="Cambria Math" w:hAnsi="Cambria Math"/>
                          <w:w w:val="100"/>
                          <w:kern w:val="0"/>
                        </w:rPr>
                        <m:t>-</m:t>
                      </m:r>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н</m:t>
                          </m:r>
                        </m:sub>
                      </m:sSub>
                    </m:e>
                  </m:d>
                </m:den>
              </m:f>
            </m:e>
          </m:func>
          <m:r>
            <w:rPr>
              <w:rFonts w:ascii="Cambria Math" w:hAnsi="Cambria Math"/>
              <w:w w:val="100"/>
              <w:kern w:val="0"/>
            </w:rPr>
            <m:t>,</m:t>
          </m:r>
        </m:oMath>
      </m:oMathPara>
    </w:p>
    <w:p w:rsidR="00C25060" w:rsidRPr="002F679F" w:rsidRDefault="00C25060" w:rsidP="00A73A2F">
      <w:pPr>
        <w:pStyle w:val="11ff3"/>
        <w:rPr>
          <w:w w:val="100"/>
          <w:kern w:val="0"/>
        </w:rPr>
      </w:pPr>
      <w:r w:rsidRPr="002F679F">
        <w:rPr>
          <w:w w:val="100"/>
          <w:kern w:val="0"/>
        </w:rPr>
        <w:t xml:space="preserve">где </w:t>
      </w:r>
      <m:oMath>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в,а</m:t>
            </m:r>
          </m:sub>
        </m:sSub>
      </m:oMath>
      <w:r w:rsidRPr="002F679F">
        <w:rPr>
          <w:w w:val="100"/>
          <w:kern w:val="0"/>
        </w:rPr>
        <w:t>– внутренняя температура, которая устанавливается критерием отказа теплоснабжения (+12</w:t>
      </w:r>
      <w:proofErr w:type="gramStart"/>
      <w:r w:rsidRPr="002F679F">
        <w:rPr>
          <w:w w:val="100"/>
          <w:kern w:val="0"/>
        </w:rPr>
        <w:t>°С</w:t>
      </w:r>
      <w:proofErr w:type="gramEnd"/>
      <w:r w:rsidRPr="002F679F">
        <w:rPr>
          <w:w w:val="100"/>
          <w:kern w:val="0"/>
        </w:rPr>
        <w:t xml:space="preserve"> для жилых зданий). </w:t>
      </w:r>
    </w:p>
    <w:p w:rsidR="00C25060" w:rsidRPr="002F679F" w:rsidRDefault="00C25060" w:rsidP="00A73A2F">
      <w:pPr>
        <w:pStyle w:val="11ff3"/>
        <w:rPr>
          <w:w w:val="100"/>
          <w:kern w:val="0"/>
        </w:rPr>
      </w:pPr>
      <w:r w:rsidRPr="002F679F">
        <w:rPr>
          <w:w w:val="100"/>
          <w:kern w:val="0"/>
        </w:rPr>
        <w:t xml:space="preserve">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p>
    <w:p w:rsidR="00C25060" w:rsidRPr="002F679F" w:rsidRDefault="00C25060" w:rsidP="00A73A2F">
      <w:pPr>
        <w:pStyle w:val="11ff3"/>
        <w:rPr>
          <w:w w:val="100"/>
          <w:kern w:val="0"/>
        </w:rPr>
      </w:pPr>
      <w:proofErr w:type="gramStart"/>
      <w:r w:rsidRPr="002F679F">
        <w:rPr>
          <w:w w:val="100"/>
          <w:kern w:val="0"/>
        </w:rPr>
        <w:t>В случае отсутствия достоверных данных о времени восстановления теплоснабжения потребителей, рекомендуется использовать эмпирическую зависимость для времени, необходимом для ликвидации повреждения, предложенную Е.Я. Соколовым:</w:t>
      </w:r>
      <w:proofErr w:type="gramEnd"/>
    </w:p>
    <w:p w:rsidR="00C25060" w:rsidRPr="002F679F" w:rsidRDefault="00A24B76"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p</m:t>
              </m:r>
            </m:sub>
          </m:sSub>
          <m:r>
            <w:rPr>
              <w:rFonts w:ascii="Cambria Math" w:hAnsi="Cambria Math" w:cs="Times New Roman"/>
              <w:szCs w:val="24"/>
            </w:rPr>
            <m:t>=a</m:t>
          </m:r>
          <m:d>
            <m:dPr>
              <m:begChr m:val="["/>
              <m:endChr m:val="]"/>
              <m:ctrlPr>
                <w:rPr>
                  <w:rFonts w:ascii="Cambria Math" w:hAnsi="Cambria Math" w:cs="Times New Roman"/>
                  <w:i/>
                  <w:szCs w:val="24"/>
                </w:rPr>
              </m:ctrlPr>
            </m:dPr>
            <m:e>
              <m:r>
                <w:rPr>
                  <w:rFonts w:ascii="Cambria Math" w:hAnsi="Cambria Math" w:cs="Times New Roman"/>
                  <w:szCs w:val="24"/>
                </w:rPr>
                <m:t>1+</m:t>
              </m:r>
              <m:d>
                <m:dPr>
                  <m:ctrlPr>
                    <w:rPr>
                      <w:rFonts w:ascii="Cambria Math" w:hAnsi="Cambria Math" w:cs="Times New Roman"/>
                      <w:i/>
                      <w:szCs w:val="24"/>
                    </w:rPr>
                  </m:ctrlPr>
                </m:dPr>
                <m:e>
                  <m:r>
                    <w:rPr>
                      <w:rFonts w:ascii="Cambria Math" w:hAnsi="Cambria Math" w:cs="Times New Roman"/>
                      <w:szCs w:val="24"/>
                    </w:rPr>
                    <m:t>b+c</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с.з</m:t>
                      </m:r>
                    </m:sub>
                  </m:sSub>
                </m:e>
              </m:d>
              <m:sSup>
                <m:sSupPr>
                  <m:ctrlPr>
                    <w:rPr>
                      <w:rFonts w:ascii="Cambria Math" w:hAnsi="Cambria Math" w:cs="Times New Roman"/>
                      <w:i/>
                      <w:szCs w:val="24"/>
                    </w:rPr>
                  </m:ctrlPr>
                </m:sSupPr>
                <m:e>
                  <m:r>
                    <w:rPr>
                      <w:rFonts w:ascii="Cambria Math" w:hAnsi="Cambria Math" w:cs="Times New Roman"/>
                      <w:szCs w:val="24"/>
                    </w:rPr>
                    <m:t>D</m:t>
                  </m:r>
                </m:e>
                <m:sup>
                  <m:r>
                    <w:rPr>
                      <w:rFonts w:ascii="Cambria Math" w:hAnsi="Cambria Math" w:cs="Times New Roman"/>
                      <w:szCs w:val="24"/>
                    </w:rPr>
                    <m:t>1,2</m:t>
                  </m:r>
                </m:sup>
              </m:sSup>
            </m:e>
          </m:d>
          <m:r>
            <w:rPr>
              <w:rFonts w:ascii="Cambria Math" w:hAnsi="Cambria Math" w:cs="Times New Roman"/>
              <w:szCs w:val="24"/>
            </w:rPr>
            <m:t>,</m:t>
          </m:r>
        </m:oMath>
      </m:oMathPara>
    </w:p>
    <w:p w:rsidR="00C25060" w:rsidRPr="002F679F" w:rsidRDefault="00C25060" w:rsidP="00A73A2F">
      <w:pPr>
        <w:pStyle w:val="11ff3"/>
        <w:rPr>
          <w:w w:val="100"/>
          <w:kern w:val="0"/>
        </w:rPr>
      </w:pPr>
      <w:r w:rsidRPr="002F679F">
        <w:rPr>
          <w:w w:val="100"/>
          <w:kern w:val="0"/>
        </w:rPr>
        <w:t xml:space="preserve">где </w:t>
      </w:r>
      <m:oMath>
        <m:r>
          <w:rPr>
            <w:rFonts w:ascii="Cambria Math" w:hAnsi="Cambria Math"/>
            <w:w w:val="100"/>
            <w:kern w:val="0"/>
          </w:rPr>
          <m:t>a, b, c</m:t>
        </m:r>
      </m:oMath>
      <w:r w:rsidRPr="002F679F">
        <w:rPr>
          <w:w w:val="100"/>
          <w:kern w:val="0"/>
        </w:rPr>
        <w:t>– постоянные коэффициенты, зависящие от способа укладки теплопровода (подземный, надземный) и его конструкции, а также от способа диагностики места повреждения и уровня организации ремонтных работ;</w:t>
      </w:r>
    </w:p>
    <w:p w:rsidR="00C25060" w:rsidRPr="002F679F" w:rsidRDefault="00A24B76" w:rsidP="00A73A2F">
      <w:pPr>
        <w:pStyle w:val="11ff3"/>
        <w:rPr>
          <w:i/>
          <w:w w:val="100"/>
          <w:kern w:val="0"/>
        </w:rPr>
      </w:pPr>
      <m:oMath>
        <m:sSub>
          <m:sSubPr>
            <m:ctrlPr>
              <w:rPr>
                <w:rFonts w:ascii="Cambria Math" w:hAnsi="Cambria Math"/>
                <w:i/>
                <w:w w:val="100"/>
                <w:kern w:val="0"/>
              </w:rPr>
            </m:ctrlPr>
          </m:sSubPr>
          <m:e>
            <m:r>
              <w:rPr>
                <w:rFonts w:ascii="Cambria Math" w:hAnsi="Cambria Math"/>
                <w:w w:val="100"/>
                <w:kern w:val="0"/>
              </w:rPr>
              <m:t>l</m:t>
            </m:r>
          </m:e>
          <m:sub>
            <m:r>
              <w:rPr>
                <w:rFonts w:ascii="Cambria Math" w:hAnsi="Cambria Math"/>
                <w:w w:val="100"/>
                <w:kern w:val="0"/>
              </w:rPr>
              <m:t>с.з</m:t>
            </m:r>
          </m:sub>
        </m:sSub>
      </m:oMath>
      <w:r w:rsidR="00C25060" w:rsidRPr="002F679F">
        <w:rPr>
          <w:i/>
          <w:w w:val="100"/>
          <w:kern w:val="0"/>
        </w:rPr>
        <w:t>–</w:t>
      </w:r>
      <w:r w:rsidR="00C25060" w:rsidRPr="002F679F">
        <w:rPr>
          <w:w w:val="100"/>
          <w:kern w:val="0"/>
        </w:rPr>
        <w:t xml:space="preserve">расстояние между секционирующими задвижками, </w:t>
      </w:r>
      <w:proofErr w:type="gramStart"/>
      <w:r w:rsidR="00C25060" w:rsidRPr="002F679F">
        <w:rPr>
          <w:w w:val="100"/>
          <w:kern w:val="0"/>
        </w:rPr>
        <w:t>м</w:t>
      </w:r>
      <w:proofErr w:type="gramEnd"/>
      <w:r w:rsidR="00C25060" w:rsidRPr="002F679F">
        <w:rPr>
          <w:w w:val="100"/>
          <w:kern w:val="0"/>
        </w:rPr>
        <w:t>;</w:t>
      </w:r>
    </w:p>
    <w:p w:rsidR="00C25060" w:rsidRPr="002F679F" w:rsidRDefault="00C25060" w:rsidP="00A73A2F">
      <w:pPr>
        <w:pStyle w:val="11ff3"/>
        <w:rPr>
          <w:w w:val="100"/>
          <w:kern w:val="0"/>
        </w:rPr>
      </w:pPr>
      <m:oMath>
        <m:r>
          <w:rPr>
            <w:rFonts w:ascii="Cambria Math" w:hAnsi="Cambria Math"/>
            <w:w w:val="100"/>
            <w:kern w:val="0"/>
          </w:rPr>
          <m:t>D</m:t>
        </m:r>
      </m:oMath>
      <w:r w:rsidRPr="002F679F">
        <w:rPr>
          <w:i/>
          <w:w w:val="100"/>
          <w:kern w:val="0"/>
        </w:rPr>
        <w:t>–</w:t>
      </w:r>
      <w:r w:rsidRPr="002F679F">
        <w:rPr>
          <w:w w:val="100"/>
          <w:kern w:val="0"/>
        </w:rPr>
        <w:t xml:space="preserve">условный диаметр трубопровода, </w:t>
      </w:r>
      <w:proofErr w:type="gramStart"/>
      <w:r w:rsidRPr="002F679F">
        <w:rPr>
          <w:w w:val="100"/>
          <w:kern w:val="0"/>
        </w:rPr>
        <w:t>м</w:t>
      </w:r>
      <w:proofErr w:type="gramEnd"/>
      <w:r w:rsidRPr="002F679F">
        <w:rPr>
          <w:w w:val="100"/>
          <w:kern w:val="0"/>
        </w:rPr>
        <w:t>.</w:t>
      </w:r>
    </w:p>
    <w:p w:rsidR="00C25060" w:rsidRPr="002F679F" w:rsidRDefault="00C25060" w:rsidP="00A73A2F">
      <w:pPr>
        <w:pStyle w:val="11ff3"/>
        <w:rPr>
          <w:w w:val="100"/>
          <w:kern w:val="0"/>
        </w:rPr>
      </w:pPr>
      <w:r w:rsidRPr="002F679F">
        <w:rPr>
          <w:w w:val="100"/>
          <w:kern w:val="0"/>
        </w:rPr>
        <w:t xml:space="preserve">Расчет рекомендуется выполнять для каждого участка и/или элемента, входящего в путь от источника до абонента: </w:t>
      </w:r>
    </w:p>
    <w:p w:rsidR="00C25060" w:rsidRPr="002F679F" w:rsidRDefault="00C25060" w:rsidP="00A73A2F">
      <w:pPr>
        <w:pStyle w:val="113"/>
      </w:pPr>
      <w:r w:rsidRPr="002F679F">
        <w:lastRenderedPageBreak/>
        <w:t xml:space="preserve">вычисляется время ликвидации повреждения на i -том участке; </w:t>
      </w:r>
    </w:p>
    <w:p w:rsidR="00C25060" w:rsidRPr="002F679F" w:rsidRDefault="00C25060" w:rsidP="00A73A2F">
      <w:pPr>
        <w:pStyle w:val="113"/>
      </w:pPr>
      <w:r w:rsidRPr="002F679F">
        <w:t xml:space="preserve">по каждой градации повторяемости температур вычисляется допустимое время проведения ремонта; </w:t>
      </w:r>
    </w:p>
    <w:p w:rsidR="00C25060" w:rsidRPr="002F679F" w:rsidRDefault="00C25060" w:rsidP="00A73A2F">
      <w:pPr>
        <w:pStyle w:val="113"/>
      </w:pPr>
      <w:r w:rsidRPr="002F679F">
        <w:t xml:space="preserve">вычисляется относительная и накопленная частота событий, при которых время снижения температуры до критических значений меньше чем время ремонта повреждения; </w:t>
      </w:r>
    </w:p>
    <w:p w:rsidR="00C25060" w:rsidRPr="002F679F" w:rsidRDefault="00C25060" w:rsidP="00A73A2F">
      <w:pPr>
        <w:pStyle w:val="113"/>
      </w:pPr>
      <w:r w:rsidRPr="002F679F">
        <w:t xml:space="preserve">вычисляются относительные доли и поток отказов участка тепловой сети, способный привести к снижению температуры в отапливаемом помещении до температуры +12°С. </w:t>
      </w:r>
    </w:p>
    <w:p w:rsidR="00C25060" w:rsidRPr="002F679F" w:rsidRDefault="00A24B76" w:rsidP="00C25060">
      <w:pPr>
        <w:jc w:val="center"/>
        <w:rPr>
          <w:rFonts w:ascii="Times New Roman" w:hAnsi="Times New Roman" w:cs="Times New Roman"/>
          <w:szCs w:val="24"/>
        </w:rPr>
      </w:pPr>
      <m:oMathPara>
        <m:oMathParaPr>
          <m:jc m:val="center"/>
        </m:oMathParaPr>
        <m:oMath>
          <m:acc>
            <m:accPr>
              <m:chr m:val="̅"/>
              <m:ctrlPr>
                <w:rPr>
                  <w:rFonts w:ascii="Cambria Math" w:hAnsi="Cambria Math" w:cs="Times New Roman"/>
                  <w:i/>
                  <w:szCs w:val="24"/>
                </w:rPr>
              </m:ctrlPr>
            </m:accPr>
            <m:e>
              <m:r>
                <w:rPr>
                  <w:rFonts w:ascii="Cambria Math" w:hAnsi="Cambria Math" w:cs="Times New Roman"/>
                  <w:szCs w:val="24"/>
                </w:rPr>
                <m:t>z</m:t>
              </m:r>
            </m:e>
          </m:acc>
          <m:r>
            <w:rPr>
              <w:rFonts w:ascii="Cambria Math" w:hAnsi="Cambria Math" w:cs="Times New Roman"/>
              <w:szCs w:val="24"/>
            </w:rPr>
            <m:t>=</m:t>
          </m:r>
          <m:d>
            <m:dPr>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i,j</m:t>
                      </m:r>
                    </m:sub>
                  </m:sSub>
                </m:num>
                <m:den>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i,j</m:t>
                      </m:r>
                    </m:sub>
                  </m:sSub>
                </m:den>
              </m:f>
            </m:e>
          </m:d>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j</m:t>
                  </m:r>
                </m:sub>
              </m:sSub>
            </m:num>
            <m:den>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on</m:t>
                  </m:r>
                </m:sub>
              </m:sSub>
            </m:den>
          </m:f>
        </m:oMath>
      </m:oMathPara>
    </w:p>
    <w:p w:rsidR="00C25060" w:rsidRPr="002F679F" w:rsidRDefault="00A24B76"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ω</m:t>
                  </m:r>
                </m:e>
              </m:acc>
            </m:e>
            <m:sub>
              <m:r>
                <w:rPr>
                  <w:rFonts w:ascii="Cambria Math" w:hAnsi="Cambria Math" w:cs="Times New Roman"/>
                  <w:szCs w:val="24"/>
                </w:rPr>
                <m:t>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i</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i</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j=1</m:t>
              </m:r>
            </m:sub>
            <m:sup>
              <m:r>
                <w:rPr>
                  <w:rFonts w:ascii="Cambria Math" w:hAnsi="Cambria Math" w:cs="Times New Roman"/>
                  <w:szCs w:val="24"/>
                </w:rPr>
                <m:t>j=N</m:t>
              </m:r>
            </m:sup>
            <m:e>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z</m:t>
                      </m:r>
                    </m:e>
                  </m:acc>
                </m:e>
                <m:sub>
                  <m:r>
                    <w:rPr>
                      <w:rFonts w:ascii="Cambria Math" w:hAnsi="Cambria Math" w:cs="Times New Roman"/>
                      <w:szCs w:val="24"/>
                    </w:rPr>
                    <m:t>i,j</m:t>
                  </m:r>
                </m:sub>
              </m:sSub>
            </m:e>
          </m:nary>
          <m:r>
            <w:rPr>
              <w:rFonts w:ascii="Cambria Math" w:hAnsi="Cambria Math" w:cs="Times New Roman"/>
              <w:szCs w:val="24"/>
            </w:rPr>
            <m:t>,</m:t>
          </m:r>
        </m:oMath>
      </m:oMathPara>
    </w:p>
    <w:p w:rsidR="00C25060" w:rsidRPr="002F679F" w:rsidRDefault="00C25060" w:rsidP="00A73A2F">
      <w:pPr>
        <w:pStyle w:val="113"/>
      </w:pPr>
      <w:r w:rsidRPr="002F679F">
        <w:t>вычисляется вероятность безотказной работы участка тепловой сети относительно абонента</w:t>
      </w:r>
    </w:p>
    <w:p w:rsidR="00C25060" w:rsidRPr="002F679F" w:rsidRDefault="00A24B76"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i</m:t>
              </m:r>
            </m:sub>
          </m:sSub>
          <m:r>
            <w:rPr>
              <w:rFonts w:ascii="Cambria Math" w:hAnsi="Cambria Math" w:cs="Times New Roman"/>
              <w:szCs w:val="24"/>
            </w:rPr>
            <m:t>=exp</m:t>
          </m:r>
          <m:d>
            <m:dPr>
              <m:ctrlPr>
                <w:rPr>
                  <w:rFonts w:ascii="Cambria Math" w:hAnsi="Cambria Math" w:cs="Times New Roman"/>
                  <w:i/>
                  <w:szCs w:val="24"/>
                </w:rPr>
              </m:ctrlPr>
            </m:dPr>
            <m:e>
              <m:r>
                <w:rPr>
                  <w:rFonts w:ascii="Cambria Math" w:hAnsi="Cambria Math" w:cs="Times New Roman"/>
                  <w:szCs w:val="24"/>
                </w:rPr>
                <m:t>-</m:t>
              </m:r>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ω</m:t>
                      </m:r>
                    </m:e>
                  </m:acc>
                </m:e>
                <m:sub>
                  <m:r>
                    <w:rPr>
                      <w:rFonts w:ascii="Cambria Math" w:hAnsi="Cambria Math" w:cs="Times New Roman"/>
                      <w:szCs w:val="24"/>
                    </w:rPr>
                    <m:t>i</m:t>
                  </m:r>
                </m:sub>
              </m:sSub>
            </m:e>
          </m:d>
          <m:r>
            <w:rPr>
              <w:rFonts w:ascii="Cambria Math" w:hAnsi="Cambria Math" w:cs="Times New Roman"/>
              <w:szCs w:val="24"/>
            </w:rPr>
            <m:t>.</m:t>
          </m:r>
        </m:oMath>
      </m:oMathPara>
    </w:p>
    <w:p w:rsidR="00C25060" w:rsidRPr="002F679F" w:rsidRDefault="00C25060" w:rsidP="00C34C13">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 xml:space="preserve">Оценку </w:t>
      </w:r>
      <w:proofErr w:type="spellStart"/>
      <w:r w:rsidRPr="002F679F">
        <w:rPr>
          <w:rFonts w:ascii="Times New Roman" w:hAnsi="Times New Roman" w:cs="Times New Roman"/>
          <w:sz w:val="24"/>
          <w:szCs w:val="24"/>
        </w:rPr>
        <w:t>недоотпуска</w:t>
      </w:r>
      <w:proofErr w:type="spellEnd"/>
      <w:r w:rsidRPr="002F679F">
        <w:rPr>
          <w:rFonts w:ascii="Times New Roman" w:hAnsi="Times New Roman" w:cs="Times New Roman"/>
          <w:sz w:val="24"/>
          <w:szCs w:val="24"/>
        </w:rPr>
        <w:t xml:space="preserve"> тепловой энергии потребителям рекомендуется вычислять в соответствии с формулой: </w:t>
      </w:r>
    </w:p>
    <w:p w:rsidR="00C25060" w:rsidRPr="002F679F" w:rsidRDefault="00C25060" w:rsidP="00C25060">
      <w:pPr>
        <w:jc w:val="center"/>
        <w:rPr>
          <w:rFonts w:ascii="Times New Roman" w:hAnsi="Times New Roman" w:cs="Times New Roman"/>
          <w:szCs w:val="24"/>
        </w:rPr>
      </w:pPr>
      <m:oMathPara>
        <m:oMath>
          <m:r>
            <m:rPr>
              <m:sty m:val="p"/>
            </m:rPr>
            <w:rPr>
              <w:rFonts w:ascii="Cambria Math" w:hAnsi="Cambria Math" w:cs="Times New Roman"/>
              <w:szCs w:val="24"/>
            </w:rPr>
            <m:t>Δ</m:t>
          </m:r>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н</m:t>
              </m:r>
            </m:sub>
          </m:sSub>
          <m:r>
            <w:rPr>
              <w:rFonts w:ascii="Cambria Math" w:hAnsi="Cambria Math" w:cs="Times New Roman"/>
              <w:szCs w:val="24"/>
            </w:rPr>
            <m:t>=</m:t>
          </m:r>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Q</m:t>
                  </m:r>
                </m:e>
              </m:acc>
            </m:e>
            <m:sub>
              <m:r>
                <w:rPr>
                  <w:rFonts w:ascii="Cambria Math" w:hAnsi="Cambria Math" w:cs="Times New Roman"/>
                  <w:szCs w:val="24"/>
                </w:rPr>
                <m:t>пр</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оп</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тп</m:t>
              </m:r>
            </m:sub>
          </m:sSub>
          <m:r>
            <w:rPr>
              <w:rFonts w:ascii="Cambria Math" w:hAnsi="Cambria Math" w:cs="Times New Roman"/>
              <w:szCs w:val="24"/>
            </w:rPr>
            <m:t>, Гкал</m:t>
          </m:r>
        </m:oMath>
      </m:oMathPara>
    </w:p>
    <w:p w:rsidR="00C25060" w:rsidRPr="002F679F" w:rsidRDefault="00C25060" w:rsidP="00C34C13">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пр</m:t>
            </m:r>
          </m:sub>
        </m:sSub>
      </m:oMath>
      <w:r w:rsidRPr="002F679F">
        <w:rPr>
          <w:rFonts w:ascii="Times New Roman" w:hAnsi="Times New Roman" w:cs="Times New Roman"/>
          <w:sz w:val="24"/>
          <w:szCs w:val="24"/>
        </w:rPr>
        <w:t xml:space="preserve">– среднегодовая тепловая мощность теплопотребляющих установок потребителя (либо, </w:t>
      </w:r>
      <w:proofErr w:type="gramStart"/>
      <w:r w:rsidRPr="002F679F">
        <w:rPr>
          <w:rFonts w:ascii="Times New Roman" w:hAnsi="Times New Roman" w:cs="Times New Roman"/>
          <w:sz w:val="24"/>
          <w:szCs w:val="24"/>
        </w:rPr>
        <w:t>по другому</w:t>
      </w:r>
      <w:proofErr w:type="gramEnd"/>
      <w:r w:rsidRPr="002F679F">
        <w:rPr>
          <w:rFonts w:ascii="Times New Roman" w:hAnsi="Times New Roman" w:cs="Times New Roman"/>
          <w:sz w:val="24"/>
          <w:szCs w:val="24"/>
        </w:rPr>
        <w:t xml:space="preserve">, тепловая нагрузка потребителя), Гкал/ч; </w:t>
      </w:r>
    </w:p>
    <w:p w:rsidR="00C25060" w:rsidRPr="002F679F" w:rsidRDefault="00A24B76" w:rsidP="00C34C13">
      <w:pPr>
        <w:spacing w:after="0" w:line="36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оп</m:t>
            </m:r>
          </m:sub>
        </m:sSub>
      </m:oMath>
      <w:r w:rsidR="00C25060" w:rsidRPr="002F679F">
        <w:rPr>
          <w:rFonts w:ascii="Times New Roman" w:hAnsi="Times New Roman" w:cs="Times New Roman"/>
          <w:sz w:val="24"/>
          <w:szCs w:val="24"/>
        </w:rPr>
        <w:t>– продолжительность отопительного периода, час;</w:t>
      </w:r>
    </w:p>
    <w:p w:rsidR="00C25060" w:rsidRPr="002F679F" w:rsidRDefault="00A24B76" w:rsidP="00C34C13">
      <w:pPr>
        <w:spacing w:after="0" w:line="36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тп</m:t>
            </m:r>
          </m:sub>
        </m:sSub>
      </m:oMath>
      <w:r w:rsidR="00C25060" w:rsidRPr="002F679F">
        <w:rPr>
          <w:rFonts w:ascii="Times New Roman" w:hAnsi="Times New Roman" w:cs="Times New Roman"/>
          <w:sz w:val="24"/>
          <w:szCs w:val="24"/>
        </w:rPr>
        <w:t>– вероятность отказа теплопровода.</w:t>
      </w:r>
    </w:p>
    <w:p w:rsidR="00641B01" w:rsidRPr="002F679F" w:rsidRDefault="00641B01" w:rsidP="00B5461F">
      <w:pPr>
        <w:pStyle w:val="11ff3"/>
        <w:rPr>
          <w:w w:val="100"/>
          <w:kern w:val="0"/>
        </w:rPr>
      </w:pPr>
      <w:r w:rsidRPr="002F679F">
        <w:rPr>
          <w:w w:val="100"/>
          <w:kern w:val="0"/>
        </w:rPr>
        <w:t>Расчет степени износа</w:t>
      </w:r>
    </w:p>
    <w:p w:rsidR="00641B01" w:rsidRPr="002F679F" w:rsidRDefault="00641B01" w:rsidP="00A73A2F">
      <w:pPr>
        <w:pStyle w:val="11ff3"/>
        <w:rPr>
          <w:w w:val="100"/>
          <w:kern w:val="0"/>
        </w:rPr>
      </w:pPr>
      <w:r w:rsidRPr="002F679F">
        <w:rPr>
          <w:w w:val="100"/>
          <w:kern w:val="0"/>
        </w:rPr>
        <w:t>Степень физического износа трасс теплоснабжения рассчитывался по формуле: К (</w:t>
      </w:r>
      <w:proofErr w:type="spellStart"/>
      <w:r w:rsidRPr="002F679F">
        <w:rPr>
          <w:w w:val="100"/>
          <w:kern w:val="0"/>
        </w:rPr>
        <w:t>физ</w:t>
      </w:r>
      <w:proofErr w:type="gramStart"/>
      <w:r w:rsidRPr="002F679F">
        <w:rPr>
          <w:w w:val="100"/>
          <w:kern w:val="0"/>
        </w:rPr>
        <w:t>.и</w:t>
      </w:r>
      <w:proofErr w:type="gramEnd"/>
      <w:r w:rsidRPr="002F679F">
        <w:rPr>
          <w:w w:val="100"/>
          <w:kern w:val="0"/>
        </w:rPr>
        <w:t>зн</w:t>
      </w:r>
      <w:proofErr w:type="spellEnd"/>
      <w:r w:rsidRPr="002F679F">
        <w:rPr>
          <w:w w:val="100"/>
          <w:kern w:val="0"/>
        </w:rPr>
        <w:t xml:space="preserve">.) = Т (факт.) / Т (норм.) * 100%. Где: </w:t>
      </w:r>
      <w:proofErr w:type="gramStart"/>
      <w:r w:rsidRPr="002F679F">
        <w:rPr>
          <w:w w:val="100"/>
          <w:kern w:val="0"/>
        </w:rPr>
        <w:t>Т (факт.) – фактический срок службы, лет; Т (норм.) – нормативный срок службы, лет.</w:t>
      </w:r>
      <w:proofErr w:type="gramEnd"/>
      <w:r w:rsidRPr="002F679F">
        <w:rPr>
          <w:w w:val="100"/>
          <w:kern w:val="0"/>
        </w:rPr>
        <w:t xml:space="preserve"> При этом нормативный срок </w:t>
      </w:r>
      <w:r w:rsidR="00CD5F27" w:rsidRPr="002F679F">
        <w:rPr>
          <w:w w:val="100"/>
          <w:kern w:val="0"/>
        </w:rPr>
        <w:t>с</w:t>
      </w:r>
      <w:r w:rsidRPr="002F679F">
        <w:rPr>
          <w:w w:val="100"/>
          <w:kern w:val="0"/>
        </w:rPr>
        <w:t xml:space="preserve">лужбы, согласно п.1.2 СО 153-34.17.464-2003 "Инструкция по продлению срока службы трубопроводов II, III и IV категорий", утв. Приказом Минэнерго России от 30.06.2003 г. N 275 при отсутствии срока службы трубопровода, </w:t>
      </w:r>
      <w:r w:rsidR="00CD5F27" w:rsidRPr="002F679F">
        <w:rPr>
          <w:w w:val="100"/>
          <w:kern w:val="0"/>
        </w:rPr>
        <w:t>который устанавливается организа</w:t>
      </w:r>
      <w:r w:rsidRPr="002F679F">
        <w:rPr>
          <w:w w:val="100"/>
          <w:kern w:val="0"/>
        </w:rPr>
        <w:t xml:space="preserve">цией-изготовителем и </w:t>
      </w:r>
      <w:proofErr w:type="gramStart"/>
      <w:r w:rsidRPr="002F679F">
        <w:rPr>
          <w:w w:val="100"/>
          <w:kern w:val="0"/>
        </w:rPr>
        <w:t>указывается в паспорте трубопровода срок службы устанавливается</w:t>
      </w:r>
      <w:proofErr w:type="gramEnd"/>
      <w:r w:rsidRPr="002F679F">
        <w:rPr>
          <w:w w:val="100"/>
          <w:kern w:val="0"/>
        </w:rPr>
        <w:t xml:space="preserve"> в следующих пределах:</w:t>
      </w:r>
    </w:p>
    <w:p w:rsidR="00641B01" w:rsidRPr="002F679F" w:rsidRDefault="00641B01" w:rsidP="00A73A2F">
      <w:pPr>
        <w:pStyle w:val="11ff3"/>
        <w:rPr>
          <w:w w:val="100"/>
          <w:kern w:val="0"/>
        </w:rPr>
      </w:pPr>
      <w:r w:rsidRPr="002F679F">
        <w:rPr>
          <w:w w:val="100"/>
          <w:kern w:val="0"/>
        </w:rPr>
        <w:t xml:space="preserve">- для трубопроводов пара II категории группы 1-150  </w:t>
      </w:r>
      <w:proofErr w:type="spellStart"/>
      <w:r w:rsidRPr="002F679F">
        <w:rPr>
          <w:w w:val="100"/>
          <w:kern w:val="0"/>
        </w:rPr>
        <w:t>тыс</w:t>
      </w:r>
      <w:proofErr w:type="gramStart"/>
      <w:r w:rsidRPr="002F679F">
        <w:rPr>
          <w:w w:val="100"/>
          <w:kern w:val="0"/>
        </w:rPr>
        <w:t>.ч</w:t>
      </w:r>
      <w:proofErr w:type="spellEnd"/>
      <w:proofErr w:type="gramEnd"/>
      <w:r w:rsidRPr="002F679F">
        <w:rPr>
          <w:w w:val="100"/>
          <w:kern w:val="0"/>
        </w:rPr>
        <w:t xml:space="preserve"> (20 лет);</w:t>
      </w:r>
    </w:p>
    <w:p w:rsidR="00641B01" w:rsidRPr="002F679F" w:rsidRDefault="00641B01" w:rsidP="00A73A2F">
      <w:pPr>
        <w:pStyle w:val="11ff3"/>
        <w:rPr>
          <w:w w:val="100"/>
          <w:kern w:val="0"/>
        </w:rPr>
      </w:pPr>
      <w:r w:rsidRPr="002F679F">
        <w:rPr>
          <w:w w:val="100"/>
          <w:kern w:val="0"/>
        </w:rPr>
        <w:lastRenderedPageBreak/>
        <w:t xml:space="preserve">- для станционных трубопроводов сетевой и </w:t>
      </w:r>
      <w:proofErr w:type="spellStart"/>
      <w:r w:rsidRPr="002F679F">
        <w:rPr>
          <w:w w:val="100"/>
          <w:kern w:val="0"/>
        </w:rPr>
        <w:t>подпиточной</w:t>
      </w:r>
      <w:proofErr w:type="spellEnd"/>
      <w:r w:rsidRPr="002F679F">
        <w:rPr>
          <w:w w:val="100"/>
          <w:kern w:val="0"/>
        </w:rPr>
        <w:t xml:space="preserve"> воды [III или (и) IV категорий] - 25 лет;</w:t>
      </w:r>
    </w:p>
    <w:p w:rsidR="00641B01" w:rsidRPr="002F679F" w:rsidRDefault="00641B01" w:rsidP="00A73A2F">
      <w:pPr>
        <w:pStyle w:val="11ff3"/>
        <w:rPr>
          <w:w w:val="100"/>
          <w:kern w:val="0"/>
        </w:rPr>
      </w:pPr>
      <w:r w:rsidRPr="002F679F">
        <w:rPr>
          <w:w w:val="100"/>
          <w:kern w:val="0"/>
        </w:rPr>
        <w:t>- для остальных трубопроводов (II категории группы 2, III и IV категорий) - 30 лет.</w:t>
      </w:r>
    </w:p>
    <w:p w:rsidR="00641B01" w:rsidRPr="002F679F" w:rsidRDefault="00641B01" w:rsidP="00A73A2F">
      <w:pPr>
        <w:pStyle w:val="11ff3"/>
        <w:rPr>
          <w:w w:val="100"/>
          <w:kern w:val="0"/>
        </w:rPr>
      </w:pPr>
      <w:r w:rsidRPr="002F679F">
        <w:rPr>
          <w:w w:val="100"/>
          <w:kern w:val="0"/>
        </w:rPr>
        <w:t>Срок службы может устанавливаться экспертной организацией индивидуально для конкретного трубопровода.</w:t>
      </w:r>
    </w:p>
    <w:p w:rsidR="00641B01" w:rsidRPr="002F679F" w:rsidRDefault="00641B01" w:rsidP="00A73A2F">
      <w:pPr>
        <w:pStyle w:val="11ff3"/>
        <w:rPr>
          <w:w w:val="100"/>
          <w:kern w:val="0"/>
        </w:rPr>
      </w:pPr>
      <w:r w:rsidRPr="002F679F">
        <w:rPr>
          <w:w w:val="100"/>
          <w:kern w:val="0"/>
        </w:rPr>
        <w:t xml:space="preserve">Для новых тепловых сетей срок службы согласно СП 124.13330.2012. - не менее 30 лет. </w:t>
      </w:r>
    </w:p>
    <w:p w:rsidR="00C25060" w:rsidRPr="002F679F" w:rsidRDefault="00C25060" w:rsidP="00B5461F">
      <w:pPr>
        <w:pStyle w:val="11ff3"/>
        <w:rPr>
          <w:w w:val="100"/>
          <w:kern w:val="0"/>
        </w:rPr>
      </w:pPr>
      <w:r w:rsidRPr="002F679F">
        <w:rPr>
          <w:w w:val="100"/>
          <w:kern w:val="0"/>
        </w:rPr>
        <w:t>За последние 3 года технологических отказов и аварий в системах теплоснабжения зарегистрировано не было. Технологические отказы устраняются в кротчайшие сроки. Качество предоставляемых услуг соответствует требованиям законодательства.</w:t>
      </w:r>
    </w:p>
    <w:p w:rsidR="00FC6AD0" w:rsidRPr="002F679F" w:rsidRDefault="00FD7E24" w:rsidP="00B5461F">
      <w:pPr>
        <w:pStyle w:val="11ff3"/>
        <w:rPr>
          <w:w w:val="100"/>
          <w:kern w:val="0"/>
          <w:u w:val="single"/>
        </w:rPr>
      </w:pPr>
      <w:r w:rsidRPr="002F679F">
        <w:rPr>
          <w:w w:val="100"/>
          <w:kern w:val="0"/>
          <w:u w:val="single"/>
        </w:rPr>
        <w:t>Таблица 1.</w:t>
      </w:r>
      <w:r w:rsidR="00A73A2F" w:rsidRPr="002F679F">
        <w:rPr>
          <w:w w:val="100"/>
          <w:kern w:val="0"/>
          <w:u w:val="single"/>
        </w:rPr>
        <w:t>9.1</w:t>
      </w:r>
      <w:r w:rsidR="007E1843" w:rsidRPr="002F679F">
        <w:rPr>
          <w:w w:val="100"/>
          <w:kern w:val="0"/>
          <w:u w:val="single"/>
        </w:rPr>
        <w:t xml:space="preserve"> -</w:t>
      </w:r>
      <w:r w:rsidR="00FC6AD0" w:rsidRPr="002F679F">
        <w:rPr>
          <w:w w:val="100"/>
          <w:kern w:val="0"/>
          <w:u w:val="single"/>
        </w:rPr>
        <w:t xml:space="preserve"> Показатели надёжности системы теплоснабжения</w:t>
      </w: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2598"/>
        <w:gridCol w:w="1580"/>
        <w:gridCol w:w="1477"/>
        <w:gridCol w:w="1144"/>
        <w:gridCol w:w="1146"/>
        <w:gridCol w:w="1147"/>
      </w:tblGrid>
      <w:tr w:rsidR="00FE693C" w:rsidRPr="002F679F" w:rsidTr="00A73A2F">
        <w:trPr>
          <w:trHeight w:val="20"/>
          <w:tblHeader/>
        </w:trPr>
        <w:tc>
          <w:tcPr>
            <w:tcW w:w="1429" w:type="pct"/>
          </w:tcPr>
          <w:p w:rsidR="00FE693C" w:rsidRPr="002F679F" w:rsidRDefault="00FE693C" w:rsidP="00FC6AD0">
            <w:pPr>
              <w:pStyle w:val="1fffb"/>
              <w:rPr>
                <w:rFonts w:cs="Times New Roman"/>
              </w:rPr>
            </w:pPr>
            <w:proofErr w:type="spellStart"/>
            <w:r w:rsidRPr="002F679F">
              <w:rPr>
                <w:rFonts w:cs="Times New Roman"/>
              </w:rPr>
              <w:t>Наименование</w:t>
            </w:r>
            <w:proofErr w:type="spellEnd"/>
            <w:r w:rsidRPr="002F679F">
              <w:rPr>
                <w:rFonts w:cs="Times New Roman"/>
              </w:rPr>
              <w:t xml:space="preserve"> </w:t>
            </w:r>
            <w:proofErr w:type="spellStart"/>
            <w:r w:rsidRPr="002F679F">
              <w:rPr>
                <w:rFonts w:cs="Times New Roman"/>
              </w:rPr>
              <w:t>показателя</w:t>
            </w:r>
            <w:proofErr w:type="spellEnd"/>
          </w:p>
        </w:tc>
        <w:tc>
          <w:tcPr>
            <w:tcW w:w="3571" w:type="pct"/>
            <w:gridSpan w:val="5"/>
          </w:tcPr>
          <w:p w:rsidR="00FE693C" w:rsidRPr="002F679F" w:rsidRDefault="00FE693C" w:rsidP="00FC6AD0">
            <w:pPr>
              <w:pStyle w:val="1fffb"/>
              <w:rPr>
                <w:rFonts w:cs="Times New Roman"/>
              </w:rPr>
            </w:pPr>
            <w:proofErr w:type="spellStart"/>
            <w:r w:rsidRPr="002F679F">
              <w:rPr>
                <w:rFonts w:cs="Times New Roman"/>
              </w:rPr>
              <w:t>Обозначение</w:t>
            </w:r>
            <w:proofErr w:type="spellEnd"/>
          </w:p>
        </w:tc>
      </w:tr>
      <w:tr w:rsidR="00FC6AD0" w:rsidRPr="002F679F" w:rsidTr="00A73A2F">
        <w:trPr>
          <w:trHeight w:val="20"/>
        </w:trPr>
        <w:tc>
          <w:tcPr>
            <w:tcW w:w="1429" w:type="pct"/>
          </w:tcPr>
          <w:p w:rsidR="00FC6AD0" w:rsidRPr="002F679F" w:rsidRDefault="00FC6AD0" w:rsidP="00FC6AD0">
            <w:pPr>
              <w:pStyle w:val="1fffb"/>
              <w:rPr>
                <w:rFonts w:cs="Times New Roman"/>
              </w:rPr>
            </w:pPr>
            <w:proofErr w:type="spellStart"/>
            <w:r w:rsidRPr="002F679F">
              <w:rPr>
                <w:rFonts w:cs="Times New Roman"/>
              </w:rPr>
              <w:t>Показатель</w:t>
            </w:r>
            <w:proofErr w:type="spellEnd"/>
            <w:r w:rsidRPr="002F679F">
              <w:rPr>
                <w:rFonts w:cs="Times New Roman"/>
              </w:rPr>
              <w:t xml:space="preserve"> </w:t>
            </w:r>
            <w:proofErr w:type="spellStart"/>
            <w:r w:rsidRPr="002F679F">
              <w:rPr>
                <w:rFonts w:cs="Times New Roman"/>
              </w:rPr>
              <w:t>надежности</w:t>
            </w:r>
            <w:proofErr w:type="spellEnd"/>
            <w:r w:rsidRPr="002F679F">
              <w:rPr>
                <w:rFonts w:cs="Times New Roman"/>
              </w:rPr>
              <w:t xml:space="preserve"> </w:t>
            </w:r>
            <w:proofErr w:type="spellStart"/>
            <w:r w:rsidRPr="002F679F">
              <w:rPr>
                <w:rFonts w:cs="Times New Roman"/>
              </w:rPr>
              <w:t>электроснабжения</w:t>
            </w:r>
            <w:proofErr w:type="spellEnd"/>
          </w:p>
          <w:p w:rsidR="00FC6AD0" w:rsidRPr="002F679F" w:rsidRDefault="00FC6AD0" w:rsidP="00FE693C">
            <w:pPr>
              <w:pStyle w:val="1fffb"/>
              <w:rPr>
                <w:rFonts w:cs="Times New Roman"/>
                <w:lang w:val="ru-RU"/>
              </w:rPr>
            </w:pPr>
            <w:proofErr w:type="spellStart"/>
            <w:r w:rsidRPr="002F679F">
              <w:rPr>
                <w:rFonts w:cs="Times New Roman"/>
              </w:rPr>
              <w:t>котельн</w:t>
            </w:r>
            <w:r w:rsidR="00FE693C" w:rsidRPr="002F679F">
              <w:rPr>
                <w:rFonts w:cs="Times New Roman"/>
                <w:lang w:val="ru-RU"/>
              </w:rPr>
              <w:t>ых</w:t>
            </w:r>
            <w:proofErr w:type="spellEnd"/>
          </w:p>
        </w:tc>
        <w:tc>
          <w:tcPr>
            <w:tcW w:w="869" w:type="pct"/>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i/>
              </w:rPr>
            </w:pPr>
            <w:proofErr w:type="spellStart"/>
            <w:r w:rsidRPr="002F679F">
              <w:rPr>
                <w:rFonts w:cs="Times New Roman"/>
                <w:i/>
              </w:rPr>
              <w:t>K</w:t>
            </w:r>
            <w:r w:rsidRPr="002F679F">
              <w:rPr>
                <w:rFonts w:cs="Times New Roman"/>
                <w:i/>
                <w:vertAlign w:val="subscript"/>
              </w:rPr>
              <w:t>э</w:t>
            </w:r>
            <w:proofErr w:type="spellEnd"/>
          </w:p>
        </w:tc>
        <w:tc>
          <w:tcPr>
            <w:tcW w:w="812" w:type="pct"/>
            <w:tcBorders>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0,6</w:t>
            </w:r>
          </w:p>
        </w:tc>
        <w:tc>
          <w:tcPr>
            <w:tcW w:w="629" w:type="pct"/>
            <w:tcBorders>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0,6</w:t>
            </w:r>
          </w:p>
        </w:tc>
        <w:tc>
          <w:tcPr>
            <w:tcW w:w="630" w:type="pct"/>
            <w:tcBorders>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0,6</w:t>
            </w:r>
          </w:p>
        </w:tc>
        <w:tc>
          <w:tcPr>
            <w:tcW w:w="630" w:type="pct"/>
            <w:tcBorders>
              <w:bottom w:val="single" w:sz="4" w:space="0" w:color="000000"/>
              <w:right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0,6</w:t>
            </w:r>
          </w:p>
        </w:tc>
      </w:tr>
      <w:tr w:rsidR="00FC6AD0" w:rsidRPr="002F679F" w:rsidTr="00A73A2F">
        <w:trPr>
          <w:trHeight w:val="20"/>
        </w:trPr>
        <w:tc>
          <w:tcPr>
            <w:tcW w:w="1429" w:type="pct"/>
          </w:tcPr>
          <w:p w:rsidR="00FC6AD0" w:rsidRPr="002F679F" w:rsidRDefault="00FC6AD0" w:rsidP="00FC6AD0">
            <w:pPr>
              <w:pStyle w:val="1fffb"/>
              <w:rPr>
                <w:rFonts w:cs="Times New Roman"/>
              </w:rPr>
            </w:pPr>
            <w:proofErr w:type="spellStart"/>
            <w:r w:rsidRPr="002F679F">
              <w:rPr>
                <w:rFonts w:cs="Times New Roman"/>
              </w:rPr>
              <w:t>Показатель</w:t>
            </w:r>
            <w:proofErr w:type="spellEnd"/>
            <w:r w:rsidRPr="002F679F">
              <w:rPr>
                <w:rFonts w:cs="Times New Roman"/>
              </w:rPr>
              <w:t xml:space="preserve"> </w:t>
            </w:r>
            <w:proofErr w:type="spellStart"/>
            <w:r w:rsidRPr="002F679F">
              <w:rPr>
                <w:rFonts w:cs="Times New Roman"/>
              </w:rPr>
              <w:t>надежности</w:t>
            </w:r>
            <w:proofErr w:type="spellEnd"/>
          </w:p>
          <w:p w:rsidR="00FC6AD0" w:rsidRPr="002F679F" w:rsidRDefault="00FC6AD0" w:rsidP="00FC6AD0">
            <w:pPr>
              <w:pStyle w:val="1fffb"/>
              <w:rPr>
                <w:rFonts w:cs="Times New Roman"/>
              </w:rPr>
            </w:pPr>
            <w:proofErr w:type="spellStart"/>
            <w:r w:rsidRPr="002F679F">
              <w:rPr>
                <w:rFonts w:cs="Times New Roman"/>
              </w:rPr>
              <w:t>водоснабжения</w:t>
            </w:r>
            <w:proofErr w:type="spellEnd"/>
            <w:r w:rsidRPr="002F679F">
              <w:rPr>
                <w:rFonts w:cs="Times New Roman"/>
              </w:rPr>
              <w:t xml:space="preserve"> </w:t>
            </w:r>
            <w:proofErr w:type="spellStart"/>
            <w:r w:rsidRPr="002F679F">
              <w:rPr>
                <w:rFonts w:cs="Times New Roman"/>
              </w:rPr>
              <w:t>котельн</w:t>
            </w:r>
            <w:r w:rsidR="00FE693C" w:rsidRPr="002F679F">
              <w:rPr>
                <w:rFonts w:cs="Times New Roman"/>
                <w:lang w:val="ru-RU"/>
              </w:rPr>
              <w:t>ых</w:t>
            </w:r>
            <w:proofErr w:type="spellEnd"/>
          </w:p>
        </w:tc>
        <w:tc>
          <w:tcPr>
            <w:tcW w:w="869" w:type="pct"/>
          </w:tcPr>
          <w:p w:rsidR="00FC6AD0" w:rsidRPr="002F679F" w:rsidRDefault="00FC6AD0" w:rsidP="00FC6AD0">
            <w:pPr>
              <w:pStyle w:val="1fffb"/>
              <w:rPr>
                <w:rFonts w:cs="Times New Roman"/>
                <w:i/>
              </w:rPr>
            </w:pPr>
            <w:proofErr w:type="spellStart"/>
            <w:r w:rsidRPr="002F679F">
              <w:rPr>
                <w:rFonts w:cs="Times New Roman"/>
                <w:i/>
              </w:rPr>
              <w:t>K</w:t>
            </w:r>
            <w:r w:rsidRPr="002F679F">
              <w:rPr>
                <w:rFonts w:cs="Times New Roman"/>
                <w:i/>
                <w:vertAlign w:val="subscript"/>
              </w:rPr>
              <w:t>в</w:t>
            </w:r>
            <w:proofErr w:type="spellEnd"/>
          </w:p>
        </w:tc>
        <w:tc>
          <w:tcPr>
            <w:tcW w:w="812"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0,6</w:t>
            </w:r>
          </w:p>
        </w:tc>
        <w:tc>
          <w:tcPr>
            <w:tcW w:w="629"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0,6</w:t>
            </w:r>
          </w:p>
        </w:tc>
        <w:tc>
          <w:tcPr>
            <w:tcW w:w="630"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0,6</w:t>
            </w:r>
          </w:p>
        </w:tc>
        <w:tc>
          <w:tcPr>
            <w:tcW w:w="630" w:type="pct"/>
            <w:tcBorders>
              <w:top w:val="single" w:sz="4" w:space="0" w:color="000000"/>
              <w:bottom w:val="single" w:sz="4" w:space="0" w:color="000000"/>
              <w:right w:val="single" w:sz="4" w:space="0" w:color="000000"/>
            </w:tcBorders>
          </w:tcPr>
          <w:p w:rsidR="00FC6AD0" w:rsidRPr="002F679F" w:rsidRDefault="00FC6AD0" w:rsidP="00FC6AD0">
            <w:pPr>
              <w:pStyle w:val="1fffb"/>
              <w:rPr>
                <w:rFonts w:cs="Times New Roman"/>
              </w:rPr>
            </w:pPr>
            <w:r w:rsidRPr="002F679F">
              <w:rPr>
                <w:rFonts w:cs="Times New Roman"/>
              </w:rPr>
              <w:t>0,6</w:t>
            </w:r>
          </w:p>
        </w:tc>
      </w:tr>
      <w:tr w:rsidR="00FC6AD0" w:rsidRPr="002F679F" w:rsidTr="00A73A2F">
        <w:trPr>
          <w:trHeight w:val="20"/>
        </w:trPr>
        <w:tc>
          <w:tcPr>
            <w:tcW w:w="1429" w:type="pct"/>
          </w:tcPr>
          <w:p w:rsidR="00FC6AD0" w:rsidRPr="002F679F" w:rsidRDefault="00FC6AD0" w:rsidP="00FC6AD0">
            <w:pPr>
              <w:pStyle w:val="1fffb"/>
              <w:rPr>
                <w:rFonts w:cs="Times New Roman"/>
              </w:rPr>
            </w:pPr>
            <w:proofErr w:type="spellStart"/>
            <w:r w:rsidRPr="002F679F">
              <w:rPr>
                <w:rFonts w:cs="Times New Roman"/>
              </w:rPr>
              <w:t>Показатель</w:t>
            </w:r>
            <w:proofErr w:type="spellEnd"/>
            <w:r w:rsidRPr="002F679F">
              <w:rPr>
                <w:rFonts w:cs="Times New Roman"/>
              </w:rPr>
              <w:t xml:space="preserve"> </w:t>
            </w:r>
            <w:proofErr w:type="spellStart"/>
            <w:r w:rsidRPr="002F679F">
              <w:rPr>
                <w:rFonts w:cs="Times New Roman"/>
              </w:rPr>
              <w:t>надежности</w:t>
            </w:r>
            <w:proofErr w:type="spellEnd"/>
            <w:r w:rsidRPr="002F679F">
              <w:rPr>
                <w:rFonts w:cs="Times New Roman"/>
              </w:rPr>
              <w:t xml:space="preserve"> </w:t>
            </w:r>
            <w:proofErr w:type="spellStart"/>
            <w:r w:rsidRPr="002F679F">
              <w:rPr>
                <w:rFonts w:cs="Times New Roman"/>
              </w:rPr>
              <w:t>топливоснабжения</w:t>
            </w:r>
            <w:proofErr w:type="spellEnd"/>
          </w:p>
          <w:p w:rsidR="00FC6AD0" w:rsidRPr="002F679F" w:rsidRDefault="00FC6AD0" w:rsidP="00FC6AD0">
            <w:pPr>
              <w:pStyle w:val="1fffb"/>
              <w:rPr>
                <w:rFonts w:cs="Times New Roman"/>
              </w:rPr>
            </w:pPr>
            <w:proofErr w:type="spellStart"/>
            <w:r w:rsidRPr="002F679F">
              <w:rPr>
                <w:rFonts w:cs="Times New Roman"/>
              </w:rPr>
              <w:t>котельн</w:t>
            </w:r>
            <w:r w:rsidR="00FE693C" w:rsidRPr="002F679F">
              <w:rPr>
                <w:rFonts w:cs="Times New Roman"/>
                <w:lang w:val="ru-RU"/>
              </w:rPr>
              <w:t>ых</w:t>
            </w:r>
            <w:proofErr w:type="spellEnd"/>
          </w:p>
        </w:tc>
        <w:tc>
          <w:tcPr>
            <w:tcW w:w="869" w:type="pct"/>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i/>
              </w:rPr>
            </w:pPr>
            <w:proofErr w:type="spellStart"/>
            <w:r w:rsidRPr="002F679F">
              <w:rPr>
                <w:rFonts w:cs="Times New Roman"/>
                <w:i/>
              </w:rPr>
              <w:t>K</w:t>
            </w:r>
            <w:r w:rsidRPr="002F679F">
              <w:rPr>
                <w:rFonts w:cs="Times New Roman"/>
                <w:i/>
                <w:vertAlign w:val="subscript"/>
              </w:rPr>
              <w:t>т</w:t>
            </w:r>
            <w:proofErr w:type="spellEnd"/>
          </w:p>
        </w:tc>
        <w:tc>
          <w:tcPr>
            <w:tcW w:w="812" w:type="pct"/>
            <w:tcBorders>
              <w:top w:val="single" w:sz="4" w:space="0" w:color="000000"/>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0,5</w:t>
            </w:r>
          </w:p>
        </w:tc>
        <w:tc>
          <w:tcPr>
            <w:tcW w:w="629" w:type="pct"/>
            <w:tcBorders>
              <w:top w:val="single" w:sz="4" w:space="0" w:color="000000"/>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0,5</w:t>
            </w:r>
          </w:p>
        </w:tc>
        <w:tc>
          <w:tcPr>
            <w:tcW w:w="630" w:type="pct"/>
            <w:tcBorders>
              <w:top w:val="single" w:sz="4" w:space="0" w:color="000000"/>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0,5</w:t>
            </w:r>
          </w:p>
        </w:tc>
        <w:tc>
          <w:tcPr>
            <w:tcW w:w="630" w:type="pct"/>
            <w:tcBorders>
              <w:top w:val="single" w:sz="4" w:space="0" w:color="000000"/>
              <w:bottom w:val="single" w:sz="4" w:space="0" w:color="000000"/>
              <w:right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0,5</w:t>
            </w:r>
          </w:p>
        </w:tc>
      </w:tr>
      <w:tr w:rsidR="00FC6AD0" w:rsidRPr="002F679F" w:rsidTr="00A73A2F">
        <w:trPr>
          <w:trHeight w:val="20"/>
        </w:trPr>
        <w:tc>
          <w:tcPr>
            <w:tcW w:w="1429" w:type="pct"/>
          </w:tcPr>
          <w:p w:rsidR="00FC6AD0" w:rsidRPr="002F679F" w:rsidRDefault="00FC6AD0" w:rsidP="00FC6AD0">
            <w:pPr>
              <w:pStyle w:val="1fffb"/>
              <w:rPr>
                <w:rFonts w:cs="Times New Roman"/>
                <w:lang w:val="ru-RU"/>
              </w:rPr>
            </w:pPr>
            <w:r w:rsidRPr="002F679F">
              <w:rPr>
                <w:rFonts w:cs="Times New Roman"/>
                <w:lang w:val="ru-RU"/>
              </w:rPr>
              <w:t xml:space="preserve">Показатель соответствия тепловой мощности котельной и пропускной способности тепловых сетей </w:t>
            </w:r>
            <w:proofErr w:type="gramStart"/>
            <w:r w:rsidRPr="002F679F">
              <w:rPr>
                <w:rFonts w:cs="Times New Roman"/>
                <w:lang w:val="ru-RU"/>
              </w:rPr>
              <w:t>расчётным</w:t>
            </w:r>
            <w:proofErr w:type="gramEnd"/>
            <w:r w:rsidRPr="002F679F">
              <w:rPr>
                <w:rFonts w:cs="Times New Roman"/>
                <w:lang w:val="ru-RU"/>
              </w:rPr>
              <w:t xml:space="preserve"> тепловым</w:t>
            </w:r>
          </w:p>
          <w:p w:rsidR="00FC6AD0" w:rsidRPr="002F679F" w:rsidRDefault="00FC6AD0" w:rsidP="00FC6AD0">
            <w:pPr>
              <w:pStyle w:val="1fffb"/>
              <w:rPr>
                <w:rFonts w:cs="Times New Roman"/>
              </w:rPr>
            </w:pPr>
            <w:proofErr w:type="spellStart"/>
            <w:r w:rsidRPr="002F679F">
              <w:rPr>
                <w:rFonts w:cs="Times New Roman"/>
              </w:rPr>
              <w:t>нагрузкам</w:t>
            </w:r>
            <w:proofErr w:type="spellEnd"/>
          </w:p>
        </w:tc>
        <w:tc>
          <w:tcPr>
            <w:tcW w:w="869" w:type="pct"/>
          </w:tcPr>
          <w:p w:rsidR="00FC6AD0" w:rsidRPr="002F679F" w:rsidRDefault="00FC6AD0" w:rsidP="00FC6AD0">
            <w:pPr>
              <w:pStyle w:val="1fffb"/>
              <w:rPr>
                <w:rFonts w:cs="Times New Roman"/>
                <w:sz w:val="24"/>
              </w:rPr>
            </w:pPr>
          </w:p>
          <w:p w:rsidR="00FC6AD0" w:rsidRPr="002F679F" w:rsidRDefault="00FC6AD0" w:rsidP="00FC6AD0">
            <w:pPr>
              <w:pStyle w:val="1fffb"/>
              <w:rPr>
                <w:rFonts w:cs="Times New Roman"/>
                <w:sz w:val="25"/>
              </w:rPr>
            </w:pPr>
          </w:p>
          <w:p w:rsidR="00FC6AD0" w:rsidRPr="002F679F" w:rsidRDefault="00FC6AD0" w:rsidP="00FC6AD0">
            <w:pPr>
              <w:pStyle w:val="1fffb"/>
              <w:rPr>
                <w:rFonts w:cs="Times New Roman"/>
                <w:i/>
              </w:rPr>
            </w:pPr>
            <w:proofErr w:type="spellStart"/>
            <w:r w:rsidRPr="002F679F">
              <w:rPr>
                <w:rFonts w:cs="Times New Roman"/>
                <w:i/>
              </w:rPr>
              <w:t>K</w:t>
            </w:r>
            <w:r w:rsidRPr="002F679F">
              <w:rPr>
                <w:rFonts w:cs="Times New Roman"/>
                <w:i/>
                <w:vertAlign w:val="subscript"/>
              </w:rPr>
              <w:t>б</w:t>
            </w:r>
            <w:proofErr w:type="spellEnd"/>
          </w:p>
        </w:tc>
        <w:tc>
          <w:tcPr>
            <w:tcW w:w="812" w:type="pct"/>
            <w:tcBorders>
              <w:top w:val="single" w:sz="4" w:space="0" w:color="000000"/>
              <w:bottom w:val="single" w:sz="4" w:space="0" w:color="000000"/>
            </w:tcBorders>
          </w:tcPr>
          <w:p w:rsidR="00FC6AD0" w:rsidRPr="002F679F" w:rsidRDefault="00FC6AD0" w:rsidP="00FC6AD0">
            <w:pPr>
              <w:pStyle w:val="1fffb"/>
              <w:rPr>
                <w:rFonts w:cs="Times New Roman"/>
              </w:rPr>
            </w:pPr>
          </w:p>
          <w:p w:rsidR="00FC6AD0" w:rsidRPr="002F679F" w:rsidRDefault="00FC6AD0" w:rsidP="00FC6AD0">
            <w:pPr>
              <w:pStyle w:val="1fffb"/>
              <w:rPr>
                <w:rFonts w:cs="Times New Roman"/>
                <w:sz w:val="27"/>
              </w:rPr>
            </w:pPr>
          </w:p>
          <w:p w:rsidR="00FC6AD0" w:rsidRPr="002F679F" w:rsidRDefault="00FC6AD0" w:rsidP="00FC6AD0">
            <w:pPr>
              <w:pStyle w:val="1fffb"/>
              <w:rPr>
                <w:rFonts w:cs="Times New Roman"/>
              </w:rPr>
            </w:pPr>
            <w:r w:rsidRPr="002F679F">
              <w:rPr>
                <w:rFonts w:cs="Times New Roman"/>
              </w:rPr>
              <w:t>1,0</w:t>
            </w:r>
          </w:p>
        </w:tc>
        <w:tc>
          <w:tcPr>
            <w:tcW w:w="629" w:type="pct"/>
            <w:tcBorders>
              <w:top w:val="single" w:sz="4" w:space="0" w:color="000000"/>
              <w:bottom w:val="single" w:sz="4" w:space="0" w:color="000000"/>
            </w:tcBorders>
          </w:tcPr>
          <w:p w:rsidR="00FC6AD0" w:rsidRPr="002F679F" w:rsidRDefault="00FC6AD0" w:rsidP="00FC6AD0">
            <w:pPr>
              <w:pStyle w:val="1fffb"/>
              <w:rPr>
                <w:rFonts w:cs="Times New Roman"/>
              </w:rPr>
            </w:pPr>
          </w:p>
          <w:p w:rsidR="00FC6AD0" w:rsidRPr="002F679F" w:rsidRDefault="00FC6AD0" w:rsidP="00FC6AD0">
            <w:pPr>
              <w:pStyle w:val="1fffb"/>
              <w:rPr>
                <w:rFonts w:cs="Times New Roman"/>
                <w:sz w:val="27"/>
              </w:rPr>
            </w:pPr>
          </w:p>
          <w:p w:rsidR="00FC6AD0" w:rsidRPr="002F679F" w:rsidRDefault="00FC6AD0" w:rsidP="00FC6AD0">
            <w:pPr>
              <w:pStyle w:val="1fffb"/>
              <w:rPr>
                <w:rFonts w:cs="Times New Roman"/>
              </w:rPr>
            </w:pPr>
            <w:r w:rsidRPr="002F679F">
              <w:rPr>
                <w:rFonts w:cs="Times New Roman"/>
              </w:rPr>
              <w:t>1,0</w:t>
            </w:r>
          </w:p>
        </w:tc>
        <w:tc>
          <w:tcPr>
            <w:tcW w:w="630" w:type="pct"/>
            <w:tcBorders>
              <w:top w:val="single" w:sz="4" w:space="0" w:color="000000"/>
              <w:bottom w:val="single" w:sz="4" w:space="0" w:color="000000"/>
            </w:tcBorders>
          </w:tcPr>
          <w:p w:rsidR="00FC6AD0" w:rsidRPr="002F679F" w:rsidRDefault="00FC6AD0" w:rsidP="00FC6AD0">
            <w:pPr>
              <w:pStyle w:val="1fffb"/>
              <w:rPr>
                <w:rFonts w:cs="Times New Roman"/>
              </w:rPr>
            </w:pPr>
          </w:p>
          <w:p w:rsidR="00FC6AD0" w:rsidRPr="002F679F" w:rsidRDefault="00FC6AD0" w:rsidP="00FC6AD0">
            <w:pPr>
              <w:pStyle w:val="1fffb"/>
              <w:rPr>
                <w:rFonts w:cs="Times New Roman"/>
                <w:sz w:val="27"/>
              </w:rPr>
            </w:pPr>
          </w:p>
          <w:p w:rsidR="00FC6AD0" w:rsidRPr="002F679F" w:rsidRDefault="00FC6AD0" w:rsidP="00FC6AD0">
            <w:pPr>
              <w:pStyle w:val="1fffb"/>
              <w:rPr>
                <w:rFonts w:cs="Times New Roman"/>
              </w:rPr>
            </w:pPr>
            <w:r w:rsidRPr="002F679F">
              <w:rPr>
                <w:rFonts w:cs="Times New Roman"/>
              </w:rPr>
              <w:t>1,0</w:t>
            </w:r>
          </w:p>
        </w:tc>
        <w:tc>
          <w:tcPr>
            <w:tcW w:w="630" w:type="pct"/>
            <w:tcBorders>
              <w:top w:val="single" w:sz="4" w:space="0" w:color="000000"/>
              <w:bottom w:val="single" w:sz="4" w:space="0" w:color="000000"/>
              <w:right w:val="single" w:sz="4" w:space="0" w:color="000000"/>
            </w:tcBorders>
          </w:tcPr>
          <w:p w:rsidR="00FC6AD0" w:rsidRPr="002F679F" w:rsidRDefault="00FC6AD0" w:rsidP="00FC6AD0">
            <w:pPr>
              <w:pStyle w:val="1fffb"/>
              <w:rPr>
                <w:rFonts w:cs="Times New Roman"/>
              </w:rPr>
            </w:pPr>
          </w:p>
          <w:p w:rsidR="00FC6AD0" w:rsidRPr="002F679F" w:rsidRDefault="00FC6AD0" w:rsidP="00FC6AD0">
            <w:pPr>
              <w:pStyle w:val="1fffb"/>
              <w:rPr>
                <w:rFonts w:cs="Times New Roman"/>
                <w:sz w:val="27"/>
              </w:rPr>
            </w:pPr>
          </w:p>
          <w:p w:rsidR="00FC6AD0" w:rsidRPr="002F679F" w:rsidRDefault="00FC6AD0" w:rsidP="00FC6AD0">
            <w:pPr>
              <w:pStyle w:val="1fffb"/>
              <w:rPr>
                <w:rFonts w:cs="Times New Roman"/>
              </w:rPr>
            </w:pPr>
            <w:r w:rsidRPr="002F679F">
              <w:rPr>
                <w:rFonts w:cs="Times New Roman"/>
              </w:rPr>
              <w:t>1,0</w:t>
            </w:r>
          </w:p>
        </w:tc>
      </w:tr>
      <w:tr w:rsidR="00FC6AD0" w:rsidRPr="002F679F" w:rsidTr="00A73A2F">
        <w:trPr>
          <w:trHeight w:val="20"/>
        </w:trPr>
        <w:tc>
          <w:tcPr>
            <w:tcW w:w="1429" w:type="pct"/>
          </w:tcPr>
          <w:p w:rsidR="00FC6AD0" w:rsidRPr="002F679F" w:rsidRDefault="00FC6AD0" w:rsidP="00FC6AD0">
            <w:pPr>
              <w:pStyle w:val="1fffb"/>
              <w:rPr>
                <w:rFonts w:cs="Times New Roman"/>
                <w:lang w:val="ru-RU"/>
              </w:rPr>
            </w:pPr>
            <w:r w:rsidRPr="002F679F">
              <w:rPr>
                <w:rFonts w:cs="Times New Roman"/>
                <w:lang w:val="ru-RU"/>
              </w:rPr>
              <w:t xml:space="preserve">Показатель </w:t>
            </w:r>
            <w:proofErr w:type="gramStart"/>
            <w:r w:rsidRPr="002F679F">
              <w:rPr>
                <w:rFonts w:cs="Times New Roman"/>
                <w:lang w:val="ru-RU"/>
              </w:rPr>
              <w:t>технического</w:t>
            </w:r>
            <w:proofErr w:type="gramEnd"/>
          </w:p>
          <w:p w:rsidR="00FC6AD0" w:rsidRPr="002F679F" w:rsidRDefault="00FC6AD0" w:rsidP="00FC6AD0">
            <w:pPr>
              <w:pStyle w:val="1fffb"/>
              <w:rPr>
                <w:rFonts w:cs="Times New Roman"/>
                <w:lang w:val="ru-RU"/>
              </w:rPr>
            </w:pPr>
            <w:r w:rsidRPr="002F679F">
              <w:rPr>
                <w:rFonts w:cs="Times New Roman"/>
                <w:lang w:val="ru-RU"/>
              </w:rPr>
              <w:t>состояния тепловых сетей</w:t>
            </w:r>
          </w:p>
        </w:tc>
        <w:tc>
          <w:tcPr>
            <w:tcW w:w="869" w:type="pct"/>
          </w:tcPr>
          <w:p w:rsidR="00FC6AD0" w:rsidRPr="002F679F" w:rsidRDefault="00FC6AD0" w:rsidP="00FC6AD0">
            <w:pPr>
              <w:pStyle w:val="1fffb"/>
              <w:rPr>
                <w:rFonts w:cs="Times New Roman"/>
                <w:i/>
              </w:rPr>
            </w:pPr>
            <w:proofErr w:type="spellStart"/>
            <w:r w:rsidRPr="002F679F">
              <w:rPr>
                <w:rFonts w:cs="Times New Roman"/>
                <w:i/>
              </w:rPr>
              <w:t>K</w:t>
            </w:r>
            <w:r w:rsidRPr="002F679F">
              <w:rPr>
                <w:rFonts w:cs="Times New Roman"/>
                <w:i/>
                <w:vertAlign w:val="subscript"/>
              </w:rPr>
              <w:t>с</w:t>
            </w:r>
            <w:proofErr w:type="spellEnd"/>
          </w:p>
        </w:tc>
        <w:tc>
          <w:tcPr>
            <w:tcW w:w="812"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0,5</w:t>
            </w:r>
          </w:p>
        </w:tc>
        <w:tc>
          <w:tcPr>
            <w:tcW w:w="629"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0,5</w:t>
            </w:r>
          </w:p>
        </w:tc>
        <w:tc>
          <w:tcPr>
            <w:tcW w:w="630"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0,5</w:t>
            </w:r>
          </w:p>
        </w:tc>
        <w:tc>
          <w:tcPr>
            <w:tcW w:w="630" w:type="pct"/>
            <w:tcBorders>
              <w:top w:val="single" w:sz="4" w:space="0" w:color="000000"/>
              <w:bottom w:val="single" w:sz="4" w:space="0" w:color="000000"/>
              <w:right w:val="single" w:sz="4" w:space="0" w:color="000000"/>
            </w:tcBorders>
          </w:tcPr>
          <w:p w:rsidR="00FC6AD0" w:rsidRPr="002F679F" w:rsidRDefault="00FC6AD0" w:rsidP="00FC6AD0">
            <w:pPr>
              <w:pStyle w:val="1fffb"/>
              <w:rPr>
                <w:rFonts w:cs="Times New Roman"/>
              </w:rPr>
            </w:pPr>
            <w:r w:rsidRPr="002F679F">
              <w:rPr>
                <w:rFonts w:cs="Times New Roman"/>
              </w:rPr>
              <w:t>0,5</w:t>
            </w:r>
          </w:p>
        </w:tc>
      </w:tr>
      <w:tr w:rsidR="00FC6AD0" w:rsidRPr="002F679F" w:rsidTr="00A73A2F">
        <w:trPr>
          <w:trHeight w:val="20"/>
        </w:trPr>
        <w:tc>
          <w:tcPr>
            <w:tcW w:w="1429" w:type="pct"/>
          </w:tcPr>
          <w:p w:rsidR="00FC6AD0" w:rsidRPr="002F679F" w:rsidRDefault="00FC6AD0" w:rsidP="00FC6AD0">
            <w:pPr>
              <w:pStyle w:val="1fffb"/>
              <w:rPr>
                <w:rFonts w:cs="Times New Roman"/>
                <w:lang w:val="ru-RU"/>
              </w:rPr>
            </w:pPr>
            <w:r w:rsidRPr="002F679F">
              <w:rPr>
                <w:rFonts w:cs="Times New Roman"/>
                <w:lang w:val="ru-RU"/>
              </w:rPr>
              <w:t>Показатель интенсивности</w:t>
            </w:r>
          </w:p>
          <w:p w:rsidR="00FC6AD0" w:rsidRPr="002F679F" w:rsidRDefault="00FC6AD0" w:rsidP="00FC6AD0">
            <w:pPr>
              <w:pStyle w:val="1fffb"/>
              <w:rPr>
                <w:rFonts w:cs="Times New Roman"/>
                <w:lang w:val="ru-RU"/>
              </w:rPr>
            </w:pPr>
            <w:r w:rsidRPr="002F679F">
              <w:rPr>
                <w:rFonts w:cs="Times New Roman"/>
                <w:lang w:val="ru-RU"/>
              </w:rPr>
              <w:t>отказов тепловых сетей</w:t>
            </w:r>
          </w:p>
        </w:tc>
        <w:tc>
          <w:tcPr>
            <w:tcW w:w="869" w:type="pct"/>
          </w:tcPr>
          <w:p w:rsidR="00FC6AD0" w:rsidRPr="002F679F" w:rsidRDefault="00FC6AD0" w:rsidP="00FC6AD0">
            <w:pPr>
              <w:pStyle w:val="1fffb"/>
              <w:rPr>
                <w:rFonts w:cs="Times New Roman"/>
                <w:i/>
                <w:sz w:val="13"/>
              </w:rPr>
            </w:pPr>
            <w:proofErr w:type="spellStart"/>
            <w:r w:rsidRPr="002F679F">
              <w:rPr>
                <w:rFonts w:cs="Times New Roman"/>
                <w:i/>
              </w:rPr>
              <w:t>K</w:t>
            </w:r>
            <w:r w:rsidRPr="002F679F">
              <w:rPr>
                <w:rFonts w:cs="Times New Roman"/>
                <w:i/>
                <w:sz w:val="13"/>
              </w:rPr>
              <w:t>отк.тс</w:t>
            </w:r>
            <w:proofErr w:type="spellEnd"/>
          </w:p>
        </w:tc>
        <w:tc>
          <w:tcPr>
            <w:tcW w:w="812"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1,0</w:t>
            </w:r>
          </w:p>
        </w:tc>
        <w:tc>
          <w:tcPr>
            <w:tcW w:w="629"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1,0</w:t>
            </w:r>
          </w:p>
        </w:tc>
        <w:tc>
          <w:tcPr>
            <w:tcW w:w="630"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1,0</w:t>
            </w:r>
          </w:p>
        </w:tc>
        <w:tc>
          <w:tcPr>
            <w:tcW w:w="630" w:type="pct"/>
            <w:tcBorders>
              <w:top w:val="single" w:sz="4" w:space="0" w:color="000000"/>
              <w:bottom w:val="single" w:sz="4" w:space="0" w:color="000000"/>
              <w:right w:val="single" w:sz="4" w:space="0" w:color="000000"/>
            </w:tcBorders>
          </w:tcPr>
          <w:p w:rsidR="00FC6AD0" w:rsidRPr="002F679F" w:rsidRDefault="00FC6AD0" w:rsidP="00FC6AD0">
            <w:pPr>
              <w:pStyle w:val="1fffb"/>
              <w:rPr>
                <w:rFonts w:cs="Times New Roman"/>
              </w:rPr>
            </w:pPr>
            <w:r w:rsidRPr="002F679F">
              <w:rPr>
                <w:rFonts w:cs="Times New Roman"/>
              </w:rPr>
              <w:t>1,0</w:t>
            </w:r>
          </w:p>
        </w:tc>
      </w:tr>
      <w:tr w:rsidR="00FC6AD0" w:rsidRPr="002F679F" w:rsidTr="00A73A2F">
        <w:trPr>
          <w:trHeight w:val="20"/>
        </w:trPr>
        <w:tc>
          <w:tcPr>
            <w:tcW w:w="1429" w:type="pct"/>
          </w:tcPr>
          <w:p w:rsidR="00FC6AD0" w:rsidRPr="002F679F" w:rsidRDefault="00FC6AD0" w:rsidP="00FC6AD0">
            <w:pPr>
              <w:pStyle w:val="1fffb"/>
              <w:rPr>
                <w:rFonts w:cs="Times New Roman"/>
                <w:lang w:val="ru-RU"/>
              </w:rPr>
            </w:pPr>
            <w:r w:rsidRPr="002F679F">
              <w:rPr>
                <w:rFonts w:cs="Times New Roman"/>
                <w:lang w:val="ru-RU"/>
              </w:rPr>
              <w:t xml:space="preserve">Показатель </w:t>
            </w:r>
            <w:proofErr w:type="gramStart"/>
            <w:r w:rsidRPr="002F679F">
              <w:rPr>
                <w:rFonts w:cs="Times New Roman"/>
                <w:lang w:val="ru-RU"/>
              </w:rPr>
              <w:t>относительного</w:t>
            </w:r>
            <w:proofErr w:type="gramEnd"/>
          </w:p>
          <w:p w:rsidR="00FC6AD0" w:rsidRPr="002F679F" w:rsidRDefault="00FC6AD0" w:rsidP="00FC6AD0">
            <w:pPr>
              <w:pStyle w:val="1fffb"/>
              <w:rPr>
                <w:rFonts w:cs="Times New Roman"/>
                <w:lang w:val="ru-RU"/>
              </w:rPr>
            </w:pPr>
            <w:r w:rsidRPr="002F679F">
              <w:rPr>
                <w:rFonts w:cs="Times New Roman"/>
                <w:lang w:val="ru-RU"/>
              </w:rPr>
              <w:t xml:space="preserve">аварийного </w:t>
            </w:r>
            <w:proofErr w:type="spellStart"/>
            <w:r w:rsidRPr="002F679F">
              <w:rPr>
                <w:rFonts w:cs="Times New Roman"/>
                <w:lang w:val="ru-RU"/>
              </w:rPr>
              <w:t>недоотпуска</w:t>
            </w:r>
            <w:proofErr w:type="spellEnd"/>
            <w:r w:rsidRPr="002F679F">
              <w:rPr>
                <w:rFonts w:cs="Times New Roman"/>
                <w:lang w:val="ru-RU"/>
              </w:rPr>
              <w:t xml:space="preserve"> тепла</w:t>
            </w:r>
          </w:p>
        </w:tc>
        <w:tc>
          <w:tcPr>
            <w:tcW w:w="869" w:type="pct"/>
          </w:tcPr>
          <w:p w:rsidR="00FC6AD0" w:rsidRPr="002F679F" w:rsidRDefault="00FC6AD0" w:rsidP="00FC6AD0">
            <w:pPr>
              <w:pStyle w:val="1fffb"/>
              <w:rPr>
                <w:rFonts w:cs="Times New Roman"/>
                <w:sz w:val="19"/>
                <w:lang w:val="ru-RU"/>
              </w:rPr>
            </w:pPr>
          </w:p>
          <w:p w:rsidR="00FC6AD0" w:rsidRPr="002F679F" w:rsidRDefault="00FC6AD0" w:rsidP="00FC6AD0">
            <w:pPr>
              <w:pStyle w:val="1fffb"/>
              <w:rPr>
                <w:rFonts w:cs="Times New Roman"/>
                <w:i/>
                <w:sz w:val="13"/>
              </w:rPr>
            </w:pPr>
            <w:proofErr w:type="spellStart"/>
            <w:r w:rsidRPr="002F679F">
              <w:rPr>
                <w:rFonts w:cs="Times New Roman"/>
                <w:i/>
              </w:rPr>
              <w:t>K</w:t>
            </w:r>
            <w:r w:rsidRPr="002F679F">
              <w:rPr>
                <w:rFonts w:cs="Times New Roman"/>
                <w:i/>
                <w:sz w:val="13"/>
              </w:rPr>
              <w:t>нед</w:t>
            </w:r>
            <w:proofErr w:type="spellEnd"/>
          </w:p>
        </w:tc>
        <w:tc>
          <w:tcPr>
            <w:tcW w:w="812" w:type="pct"/>
            <w:tcBorders>
              <w:top w:val="single" w:sz="4" w:space="0" w:color="000000"/>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1,0</w:t>
            </w:r>
          </w:p>
        </w:tc>
        <w:tc>
          <w:tcPr>
            <w:tcW w:w="629" w:type="pct"/>
            <w:tcBorders>
              <w:top w:val="single" w:sz="4" w:space="0" w:color="000000"/>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1,0</w:t>
            </w:r>
          </w:p>
        </w:tc>
        <w:tc>
          <w:tcPr>
            <w:tcW w:w="630" w:type="pct"/>
            <w:tcBorders>
              <w:top w:val="single" w:sz="4" w:space="0" w:color="000000"/>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1,0</w:t>
            </w:r>
          </w:p>
        </w:tc>
        <w:tc>
          <w:tcPr>
            <w:tcW w:w="630" w:type="pct"/>
            <w:tcBorders>
              <w:top w:val="single" w:sz="4" w:space="0" w:color="000000"/>
              <w:bottom w:val="single" w:sz="4" w:space="0" w:color="000000"/>
              <w:right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1,0</w:t>
            </w:r>
          </w:p>
        </w:tc>
      </w:tr>
      <w:tr w:rsidR="00FC6AD0" w:rsidRPr="002F679F" w:rsidTr="00A73A2F">
        <w:trPr>
          <w:trHeight w:val="20"/>
        </w:trPr>
        <w:tc>
          <w:tcPr>
            <w:tcW w:w="1429" w:type="pct"/>
          </w:tcPr>
          <w:p w:rsidR="00FC6AD0" w:rsidRPr="002F679F" w:rsidRDefault="00FC6AD0" w:rsidP="00FC6AD0">
            <w:pPr>
              <w:pStyle w:val="1fffb"/>
              <w:rPr>
                <w:rFonts w:cs="Times New Roman"/>
              </w:rPr>
            </w:pPr>
            <w:proofErr w:type="spellStart"/>
            <w:r w:rsidRPr="002F679F">
              <w:rPr>
                <w:rFonts w:cs="Times New Roman"/>
              </w:rPr>
              <w:t>Общий</w:t>
            </w:r>
            <w:proofErr w:type="spellEnd"/>
            <w:r w:rsidRPr="002F679F">
              <w:rPr>
                <w:rFonts w:cs="Times New Roman"/>
              </w:rPr>
              <w:t xml:space="preserve"> </w:t>
            </w:r>
            <w:proofErr w:type="spellStart"/>
            <w:r w:rsidRPr="002F679F">
              <w:rPr>
                <w:rFonts w:cs="Times New Roman"/>
              </w:rPr>
              <w:t>показатель</w:t>
            </w:r>
            <w:proofErr w:type="spellEnd"/>
          </w:p>
          <w:p w:rsidR="00FC6AD0" w:rsidRPr="002F679F" w:rsidRDefault="00FC6AD0" w:rsidP="00FC6AD0">
            <w:pPr>
              <w:pStyle w:val="1fffb"/>
              <w:rPr>
                <w:rFonts w:cs="Times New Roman"/>
              </w:rPr>
            </w:pPr>
            <w:proofErr w:type="spellStart"/>
            <w:r w:rsidRPr="002F679F">
              <w:rPr>
                <w:rFonts w:cs="Times New Roman"/>
              </w:rPr>
              <w:t>надёжности</w:t>
            </w:r>
            <w:proofErr w:type="spellEnd"/>
          </w:p>
        </w:tc>
        <w:tc>
          <w:tcPr>
            <w:tcW w:w="869" w:type="pct"/>
          </w:tcPr>
          <w:p w:rsidR="00FC6AD0" w:rsidRPr="002F679F" w:rsidRDefault="00FC6AD0" w:rsidP="00FC6AD0">
            <w:pPr>
              <w:pStyle w:val="1fffb"/>
              <w:rPr>
                <w:rFonts w:cs="Times New Roman"/>
                <w:i/>
                <w:sz w:val="13"/>
              </w:rPr>
            </w:pPr>
            <w:proofErr w:type="spellStart"/>
            <w:r w:rsidRPr="002F679F">
              <w:rPr>
                <w:rFonts w:cs="Times New Roman"/>
                <w:i/>
              </w:rPr>
              <w:t>К</w:t>
            </w:r>
            <w:r w:rsidRPr="002F679F">
              <w:rPr>
                <w:rFonts w:cs="Times New Roman"/>
                <w:i/>
                <w:sz w:val="13"/>
              </w:rPr>
              <w:t>над</w:t>
            </w:r>
            <w:proofErr w:type="spellEnd"/>
          </w:p>
        </w:tc>
        <w:tc>
          <w:tcPr>
            <w:tcW w:w="812" w:type="pct"/>
            <w:tcBorders>
              <w:top w:val="single" w:sz="4" w:space="0" w:color="000000"/>
            </w:tcBorders>
          </w:tcPr>
          <w:p w:rsidR="00FC6AD0" w:rsidRPr="002F679F" w:rsidRDefault="00FC6AD0" w:rsidP="00FE693C">
            <w:pPr>
              <w:pStyle w:val="1fffb"/>
              <w:rPr>
                <w:rFonts w:cs="Times New Roman"/>
              </w:rPr>
            </w:pPr>
            <w:r w:rsidRPr="002F679F">
              <w:rPr>
                <w:rFonts w:cs="Times New Roman"/>
              </w:rPr>
              <w:t>0,</w:t>
            </w:r>
            <w:r w:rsidR="00FE693C" w:rsidRPr="002F679F">
              <w:rPr>
                <w:rFonts w:cs="Times New Roman"/>
                <w:lang w:val="ru-RU"/>
              </w:rPr>
              <w:t>8</w:t>
            </w:r>
            <w:r w:rsidRPr="002F679F">
              <w:rPr>
                <w:rFonts w:cs="Times New Roman"/>
              </w:rPr>
              <w:t>4</w:t>
            </w:r>
          </w:p>
        </w:tc>
        <w:tc>
          <w:tcPr>
            <w:tcW w:w="629" w:type="pct"/>
            <w:tcBorders>
              <w:top w:val="single" w:sz="4" w:space="0" w:color="000000"/>
            </w:tcBorders>
          </w:tcPr>
          <w:p w:rsidR="00FC6AD0" w:rsidRPr="002F679F" w:rsidRDefault="00FC6AD0" w:rsidP="00FE693C">
            <w:pPr>
              <w:pStyle w:val="1fffb"/>
              <w:rPr>
                <w:rFonts w:cs="Times New Roman"/>
              </w:rPr>
            </w:pPr>
            <w:r w:rsidRPr="002F679F">
              <w:rPr>
                <w:rFonts w:cs="Times New Roman"/>
              </w:rPr>
              <w:t>0,</w:t>
            </w:r>
            <w:r w:rsidR="00FE693C" w:rsidRPr="002F679F">
              <w:rPr>
                <w:rFonts w:cs="Times New Roman"/>
                <w:lang w:val="ru-RU"/>
              </w:rPr>
              <w:t>8</w:t>
            </w:r>
            <w:r w:rsidRPr="002F679F">
              <w:rPr>
                <w:rFonts w:cs="Times New Roman"/>
              </w:rPr>
              <w:t>4</w:t>
            </w:r>
          </w:p>
        </w:tc>
        <w:tc>
          <w:tcPr>
            <w:tcW w:w="630" w:type="pct"/>
            <w:tcBorders>
              <w:top w:val="single" w:sz="4" w:space="0" w:color="000000"/>
            </w:tcBorders>
          </w:tcPr>
          <w:p w:rsidR="00FC6AD0" w:rsidRPr="002F679F" w:rsidRDefault="00FC6AD0" w:rsidP="00FE693C">
            <w:pPr>
              <w:pStyle w:val="1fffb"/>
              <w:rPr>
                <w:rFonts w:cs="Times New Roman"/>
              </w:rPr>
            </w:pPr>
            <w:r w:rsidRPr="002F679F">
              <w:rPr>
                <w:rFonts w:cs="Times New Roman"/>
              </w:rPr>
              <w:t>0,</w:t>
            </w:r>
            <w:r w:rsidR="00FE693C" w:rsidRPr="002F679F">
              <w:rPr>
                <w:rFonts w:cs="Times New Roman"/>
                <w:lang w:val="ru-RU"/>
              </w:rPr>
              <w:t>8</w:t>
            </w:r>
            <w:r w:rsidRPr="002F679F">
              <w:rPr>
                <w:rFonts w:cs="Times New Roman"/>
              </w:rPr>
              <w:t>4</w:t>
            </w:r>
          </w:p>
        </w:tc>
        <w:tc>
          <w:tcPr>
            <w:tcW w:w="630" w:type="pct"/>
            <w:tcBorders>
              <w:top w:val="single" w:sz="4" w:space="0" w:color="000000"/>
              <w:right w:val="single" w:sz="4" w:space="0" w:color="000000"/>
            </w:tcBorders>
          </w:tcPr>
          <w:p w:rsidR="00FC6AD0" w:rsidRPr="002F679F" w:rsidRDefault="00FC6AD0" w:rsidP="00FE693C">
            <w:pPr>
              <w:pStyle w:val="1fffb"/>
              <w:rPr>
                <w:rFonts w:cs="Times New Roman"/>
              </w:rPr>
            </w:pPr>
            <w:r w:rsidRPr="002F679F">
              <w:rPr>
                <w:rFonts w:cs="Times New Roman"/>
              </w:rPr>
              <w:t>0,</w:t>
            </w:r>
            <w:r w:rsidR="00FE693C" w:rsidRPr="002F679F">
              <w:rPr>
                <w:rFonts w:cs="Times New Roman"/>
                <w:lang w:val="ru-RU"/>
              </w:rPr>
              <w:t>8</w:t>
            </w:r>
            <w:r w:rsidRPr="002F679F">
              <w:rPr>
                <w:rFonts w:cs="Times New Roman"/>
              </w:rPr>
              <w:t>4</w:t>
            </w:r>
          </w:p>
        </w:tc>
      </w:tr>
    </w:tbl>
    <w:p w:rsidR="00FC6AD0" w:rsidRPr="002F679F" w:rsidRDefault="00FC6AD0" w:rsidP="00B5461F">
      <w:pPr>
        <w:pStyle w:val="11ff3"/>
        <w:rPr>
          <w:w w:val="100"/>
          <w:kern w:val="0"/>
        </w:rPr>
      </w:pPr>
    </w:p>
    <w:p w:rsidR="00FC6AD0" w:rsidRPr="002F679F" w:rsidRDefault="00FC6AD0" w:rsidP="00B5461F">
      <w:pPr>
        <w:pStyle w:val="11ff3"/>
        <w:rPr>
          <w:w w:val="100"/>
          <w:kern w:val="0"/>
        </w:rPr>
      </w:pPr>
      <w:r w:rsidRPr="002F679F">
        <w:rPr>
          <w:w w:val="100"/>
          <w:kern w:val="0"/>
        </w:rPr>
        <w:t xml:space="preserve">Показатель надежности системы централизованного теплоснабжения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лежит в пределе от 0,7 до 0,85. Это значение объясняется отсутствием систем резервирования и высоким износом сетей теплоснабжения. При показателе надежности меньше 0,75 котельные являются малонадежными.</w:t>
      </w:r>
    </w:p>
    <w:p w:rsidR="00C25060" w:rsidRDefault="00C25060" w:rsidP="00B5461F">
      <w:pPr>
        <w:pStyle w:val="11ff3"/>
        <w:rPr>
          <w:w w:val="100"/>
          <w:kern w:val="0"/>
        </w:rPr>
      </w:pPr>
      <w:r w:rsidRPr="002F679F">
        <w:rPr>
          <w:w w:val="100"/>
          <w:kern w:val="0"/>
        </w:rPr>
        <w:t>Однако уровень износа оборудования котельн</w:t>
      </w:r>
      <w:r w:rsidR="00EC3165" w:rsidRPr="002F679F">
        <w:rPr>
          <w:w w:val="100"/>
          <w:kern w:val="0"/>
        </w:rPr>
        <w:t>ой</w:t>
      </w:r>
      <w:r w:rsidRPr="002F679F">
        <w:rPr>
          <w:w w:val="100"/>
          <w:kern w:val="0"/>
        </w:rPr>
        <w:t xml:space="preserve"> и тепловых сетей требует капитального ремонта и замены.</w:t>
      </w:r>
    </w:p>
    <w:p w:rsidR="00B07E35" w:rsidRPr="002F679F" w:rsidRDefault="00B07E35" w:rsidP="00B5461F">
      <w:pPr>
        <w:pStyle w:val="11ff3"/>
        <w:rPr>
          <w:w w:val="100"/>
          <w:kern w:val="0"/>
        </w:rPr>
      </w:pPr>
    </w:p>
    <w:p w:rsidR="00C25060" w:rsidRPr="002F679F"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81" w:name="_Toc520922770"/>
      <w:bookmarkStart w:id="282" w:name="_Toc78674750"/>
      <w:bookmarkStart w:id="283" w:name="_Toc84970987"/>
      <w:bookmarkStart w:id="284" w:name="_Toc116943354"/>
      <w:r w:rsidRPr="002F679F">
        <w:rPr>
          <w:rFonts w:cs="Times New Roman"/>
        </w:rPr>
        <w:lastRenderedPageBreak/>
        <w:t>Поток отказов (частота отказов) участков тепловых сетей</w:t>
      </w:r>
      <w:bookmarkEnd w:id="281"/>
      <w:bookmarkEnd w:id="282"/>
      <w:bookmarkEnd w:id="283"/>
      <w:bookmarkEnd w:id="284"/>
    </w:p>
    <w:p w:rsidR="00C25060" w:rsidRPr="002F679F" w:rsidRDefault="00C25060" w:rsidP="00B5461F">
      <w:pPr>
        <w:pStyle w:val="11ff3"/>
        <w:rPr>
          <w:w w:val="100"/>
          <w:kern w:val="0"/>
          <w:lang w:bidi="ru-RU"/>
        </w:rPr>
      </w:pPr>
      <w:r w:rsidRPr="002F679F">
        <w:rPr>
          <w:w w:val="100"/>
          <w:kern w:val="0"/>
          <w:lang w:bidi="ru-RU"/>
        </w:rPr>
        <w:t xml:space="preserve">В соответствии с МДК 4-01.2001 «Методические рекомендации по технологическому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 – разрушение сооружений </w:t>
      </w:r>
      <w:proofErr w:type="gramStart"/>
      <w:r w:rsidRPr="002F679F">
        <w:rPr>
          <w:w w:val="100"/>
          <w:kern w:val="0"/>
          <w:lang w:bidi="ru-RU"/>
        </w:rPr>
        <w:t>и(</w:t>
      </w:r>
      <w:proofErr w:type="gramEnd"/>
      <w:r w:rsidRPr="002F679F">
        <w:rPr>
          <w:w w:val="100"/>
          <w:kern w:val="0"/>
          <w:lang w:bidi="ru-RU"/>
        </w:rPr>
        <w:t xml:space="preserve">или) технических устройств, применяемых на опасном производственном объекте, неконтролируемые взрыв и(или) выброс опасных веществ. По предоставленным данным, </w:t>
      </w:r>
      <w:r w:rsidR="004873B0" w:rsidRPr="002F679F">
        <w:rPr>
          <w:w w:val="100"/>
          <w:kern w:val="0"/>
          <w:lang w:bidi="ru-RU"/>
        </w:rPr>
        <w:t>отказов участков тепловой сети</w:t>
      </w:r>
      <w:r w:rsidRPr="002F679F">
        <w:rPr>
          <w:w w:val="100"/>
          <w:kern w:val="0"/>
          <w:lang w:bidi="ru-RU"/>
        </w:rPr>
        <w:t xml:space="preserve"> </w:t>
      </w:r>
      <w:proofErr w:type="gramStart"/>
      <w:r w:rsidRPr="002F679F">
        <w:rPr>
          <w:w w:val="100"/>
          <w:kern w:val="0"/>
          <w:lang w:bidi="ru-RU"/>
        </w:rPr>
        <w:t>за</w:t>
      </w:r>
      <w:proofErr w:type="gramEnd"/>
      <w:r w:rsidRPr="002F679F">
        <w:rPr>
          <w:w w:val="100"/>
          <w:kern w:val="0"/>
          <w:lang w:bidi="ru-RU"/>
        </w:rPr>
        <w:t xml:space="preserve"> последние 3 года зарегистрировано не было.</w:t>
      </w:r>
    </w:p>
    <w:p w:rsidR="004873B0" w:rsidRPr="002F679F" w:rsidRDefault="00FD7E24" w:rsidP="004873B0">
      <w:pPr>
        <w:pStyle w:val="11ff3"/>
        <w:rPr>
          <w:w w:val="100"/>
          <w:kern w:val="0"/>
          <w:u w:val="single"/>
        </w:rPr>
      </w:pPr>
      <w:r w:rsidRPr="002F679F">
        <w:rPr>
          <w:w w:val="100"/>
          <w:kern w:val="0"/>
          <w:u w:val="single"/>
        </w:rPr>
        <w:t>Таблица 1.</w:t>
      </w:r>
      <w:r w:rsidR="004873B0" w:rsidRPr="002F679F">
        <w:rPr>
          <w:w w:val="100"/>
          <w:kern w:val="0"/>
          <w:u w:val="single"/>
        </w:rPr>
        <w:t>9.1.1 - Динамика изменения отказов и восстановлений магистральных тепловых сетей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4"/>
        <w:gridCol w:w="2052"/>
        <w:gridCol w:w="1669"/>
        <w:gridCol w:w="2686"/>
        <w:gridCol w:w="1507"/>
      </w:tblGrid>
      <w:tr w:rsidR="004873B0" w:rsidRPr="002F679F" w:rsidTr="00537936">
        <w:trPr>
          <w:trHeight w:val="20"/>
          <w:tblHeader/>
        </w:trPr>
        <w:tc>
          <w:tcPr>
            <w:tcW w:w="740" w:type="pct"/>
            <w:tcBorders>
              <w:top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Год актуализации (разработки)</w:t>
            </w:r>
          </w:p>
        </w:tc>
        <w:tc>
          <w:tcPr>
            <w:tcW w:w="1105"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Количество отказов в тепловых сетях в отопительный период, 1/км/год</w:t>
            </w:r>
          </w:p>
        </w:tc>
        <w:tc>
          <w:tcPr>
            <w:tcW w:w="89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Среднее время восстановления теплоснабжения, час</w:t>
            </w:r>
          </w:p>
        </w:tc>
        <w:tc>
          <w:tcPr>
            <w:tcW w:w="1446"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Удельное (отнесенное к протяженности тепловых сетей) количество отказов в тепловых сетях в период испытаний, 1/км/год</w:t>
            </w:r>
          </w:p>
        </w:tc>
        <w:tc>
          <w:tcPr>
            <w:tcW w:w="811" w:type="pct"/>
            <w:tcBorders>
              <w:top w:val="single" w:sz="4" w:space="0" w:color="auto"/>
              <w:left w:val="single" w:sz="4" w:space="0" w:color="auto"/>
              <w:bottom w:val="single" w:sz="4" w:space="0" w:color="auto"/>
            </w:tcBorders>
            <w:vAlign w:val="center"/>
          </w:tcPr>
          <w:p w:rsidR="004873B0" w:rsidRPr="002F679F" w:rsidRDefault="004873B0" w:rsidP="00801AE3">
            <w:pPr>
              <w:pStyle w:val="1fffb"/>
              <w:rPr>
                <w:rFonts w:cs="Times New Roman"/>
              </w:rPr>
            </w:pPr>
            <w:r w:rsidRPr="002F679F">
              <w:rPr>
                <w:rFonts w:cs="Times New Roman"/>
              </w:rPr>
              <w:t xml:space="preserve">Средний </w:t>
            </w:r>
            <w:proofErr w:type="spellStart"/>
            <w:r w:rsidRPr="002F679F">
              <w:rPr>
                <w:rFonts w:cs="Times New Roman"/>
              </w:rPr>
              <w:t>недоотпуск</w:t>
            </w:r>
            <w:proofErr w:type="spellEnd"/>
            <w:r w:rsidRPr="002F679F">
              <w:rPr>
                <w:rFonts w:cs="Times New Roman"/>
              </w:rPr>
              <w:t xml:space="preserve"> тепловой энергии, Гкал/отказ</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2018</w:t>
            </w:r>
          </w:p>
        </w:tc>
        <w:tc>
          <w:tcPr>
            <w:tcW w:w="1105"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p>
        </w:tc>
        <w:tc>
          <w:tcPr>
            <w:tcW w:w="898"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p>
        </w:tc>
        <w:tc>
          <w:tcPr>
            <w:tcW w:w="1446"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p>
        </w:tc>
        <w:tc>
          <w:tcPr>
            <w:tcW w:w="811" w:type="pct"/>
            <w:tcBorders>
              <w:top w:val="single" w:sz="4" w:space="0" w:color="auto"/>
              <w:left w:val="single" w:sz="4" w:space="0" w:color="auto"/>
              <w:bottom w:val="single" w:sz="4" w:space="0" w:color="auto"/>
            </w:tcBorders>
            <w:vAlign w:val="center"/>
          </w:tcPr>
          <w:p w:rsidR="00537936" w:rsidRPr="002F679F" w:rsidRDefault="00537936" w:rsidP="00537936">
            <w:pPr>
              <w:pStyle w:val="1fffb"/>
              <w:rPr>
                <w:rFonts w:cs="Times New Roman"/>
              </w:rPr>
            </w:pP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2019</w:t>
            </w:r>
          </w:p>
        </w:tc>
        <w:tc>
          <w:tcPr>
            <w:tcW w:w="1105"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p>
        </w:tc>
        <w:tc>
          <w:tcPr>
            <w:tcW w:w="898"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p>
        </w:tc>
        <w:tc>
          <w:tcPr>
            <w:tcW w:w="1446"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p>
        </w:tc>
        <w:tc>
          <w:tcPr>
            <w:tcW w:w="811" w:type="pct"/>
            <w:tcBorders>
              <w:top w:val="single" w:sz="4" w:space="0" w:color="auto"/>
              <w:left w:val="single" w:sz="4" w:space="0" w:color="auto"/>
              <w:bottom w:val="single" w:sz="4" w:space="0" w:color="auto"/>
            </w:tcBorders>
            <w:vAlign w:val="center"/>
          </w:tcPr>
          <w:p w:rsidR="00537936" w:rsidRPr="002F679F" w:rsidRDefault="00537936" w:rsidP="00537936">
            <w:pPr>
              <w:pStyle w:val="1fffb"/>
              <w:rPr>
                <w:rFonts w:cs="Times New Roman"/>
              </w:rPr>
            </w:pP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2020</w:t>
            </w:r>
          </w:p>
        </w:tc>
        <w:tc>
          <w:tcPr>
            <w:tcW w:w="1105"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811" w:type="pct"/>
            <w:tcBorders>
              <w:top w:val="single" w:sz="4" w:space="0" w:color="auto"/>
              <w:left w:val="single" w:sz="4" w:space="0" w:color="auto"/>
              <w:bottom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2021</w:t>
            </w:r>
          </w:p>
        </w:tc>
        <w:tc>
          <w:tcPr>
            <w:tcW w:w="1105"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811" w:type="pct"/>
            <w:tcBorders>
              <w:top w:val="single" w:sz="4" w:space="0" w:color="auto"/>
              <w:left w:val="single" w:sz="4" w:space="0" w:color="auto"/>
              <w:bottom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2022</w:t>
            </w:r>
          </w:p>
        </w:tc>
        <w:tc>
          <w:tcPr>
            <w:tcW w:w="1105"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c>
          <w:tcPr>
            <w:tcW w:w="811" w:type="pct"/>
            <w:tcBorders>
              <w:top w:val="single" w:sz="4" w:space="0" w:color="auto"/>
              <w:left w:val="single" w:sz="4" w:space="0" w:color="auto"/>
              <w:bottom w:val="single" w:sz="4" w:space="0" w:color="auto"/>
            </w:tcBorders>
            <w:vAlign w:val="center"/>
          </w:tcPr>
          <w:p w:rsidR="00537936" w:rsidRPr="002F679F" w:rsidRDefault="00537936" w:rsidP="00537936">
            <w:pPr>
              <w:pStyle w:val="1fffb"/>
              <w:rPr>
                <w:rFonts w:cs="Times New Roman"/>
              </w:rPr>
            </w:pPr>
            <w:r w:rsidRPr="002F679F">
              <w:rPr>
                <w:rFonts w:cs="Times New Roman"/>
              </w:rPr>
              <w:t>---</w:t>
            </w:r>
          </w:p>
        </w:tc>
      </w:tr>
    </w:tbl>
    <w:p w:rsidR="004873B0" w:rsidRPr="002F679F" w:rsidRDefault="004873B0" w:rsidP="004873B0">
      <w:pPr>
        <w:rPr>
          <w:rFonts w:ascii="Times New Roman" w:hAnsi="Times New Roman" w:cs="Times New Roman"/>
        </w:rPr>
      </w:pPr>
    </w:p>
    <w:p w:rsidR="004873B0" w:rsidRPr="002F679F" w:rsidRDefault="00FD7E24" w:rsidP="004873B0">
      <w:pPr>
        <w:pStyle w:val="11ff3"/>
        <w:rPr>
          <w:w w:val="100"/>
          <w:kern w:val="0"/>
          <w:u w:val="single"/>
        </w:rPr>
      </w:pPr>
      <w:r w:rsidRPr="002F679F">
        <w:rPr>
          <w:w w:val="100"/>
          <w:kern w:val="0"/>
          <w:u w:val="single"/>
        </w:rPr>
        <w:t>Таблица 1.</w:t>
      </w:r>
      <w:r w:rsidR="004873B0" w:rsidRPr="002F679F">
        <w:rPr>
          <w:w w:val="100"/>
          <w:kern w:val="0"/>
          <w:u w:val="single"/>
        </w:rPr>
        <w:t>9.1.2 - Динамика изменения отказов и восстановлений в распределительных тепловых сетях</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5"/>
        <w:gridCol w:w="2656"/>
        <w:gridCol w:w="1669"/>
        <w:gridCol w:w="2394"/>
        <w:gridCol w:w="1194"/>
      </w:tblGrid>
      <w:tr w:rsidR="004873B0" w:rsidRPr="002F679F" w:rsidTr="00537936">
        <w:trPr>
          <w:trHeight w:val="20"/>
          <w:tblHeader/>
        </w:trPr>
        <w:tc>
          <w:tcPr>
            <w:tcW w:w="740" w:type="pct"/>
            <w:tcBorders>
              <w:top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Год актуализации (разработки)</w:t>
            </w:r>
          </w:p>
        </w:tc>
        <w:tc>
          <w:tcPr>
            <w:tcW w:w="1430"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Удельное (отнесенное к протяженности тепловых сетей) количество отказов в тепловых сетях в отопительный период, 1/км/год</w:t>
            </w:r>
          </w:p>
        </w:tc>
        <w:tc>
          <w:tcPr>
            <w:tcW w:w="89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Среднее время восстановления теплоснабжения, час</w:t>
            </w:r>
          </w:p>
        </w:tc>
        <w:tc>
          <w:tcPr>
            <w:tcW w:w="1289"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Удельное (отнесенное к протяженности тепловых сетей) количество отказов в тепловых сетях в период испытаний, 1/км/год</w:t>
            </w:r>
          </w:p>
        </w:tc>
        <w:tc>
          <w:tcPr>
            <w:tcW w:w="643" w:type="pct"/>
            <w:tcBorders>
              <w:top w:val="single" w:sz="4" w:space="0" w:color="auto"/>
              <w:left w:val="single" w:sz="4" w:space="0" w:color="auto"/>
              <w:bottom w:val="single" w:sz="4" w:space="0" w:color="auto"/>
            </w:tcBorders>
            <w:vAlign w:val="center"/>
          </w:tcPr>
          <w:p w:rsidR="004873B0" w:rsidRPr="002F679F" w:rsidRDefault="004873B0" w:rsidP="00801AE3">
            <w:pPr>
              <w:pStyle w:val="1fffb"/>
              <w:rPr>
                <w:rFonts w:cs="Times New Roman"/>
              </w:rPr>
            </w:pPr>
            <w:r w:rsidRPr="002F679F">
              <w:rPr>
                <w:rFonts w:cs="Times New Roman"/>
              </w:rPr>
              <w:t xml:space="preserve">Средний </w:t>
            </w:r>
            <w:proofErr w:type="spellStart"/>
            <w:r w:rsidRPr="002F679F">
              <w:rPr>
                <w:rFonts w:cs="Times New Roman"/>
              </w:rPr>
              <w:t>недоотпуск</w:t>
            </w:r>
            <w:proofErr w:type="spellEnd"/>
            <w:r w:rsidRPr="002F679F">
              <w:rPr>
                <w:rFonts w:cs="Times New Roman"/>
              </w:rPr>
              <w:t xml:space="preserve"> тепловой энергии, Гкал/отказ</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2018</w:t>
            </w:r>
          </w:p>
        </w:tc>
        <w:tc>
          <w:tcPr>
            <w:tcW w:w="1430" w:type="pct"/>
            <w:tcBorders>
              <w:top w:val="single" w:sz="4" w:space="0" w:color="auto"/>
              <w:left w:val="single" w:sz="4" w:space="0" w:color="auto"/>
              <w:bottom w:val="single" w:sz="4" w:space="0" w:color="auto"/>
              <w:right w:val="single" w:sz="4" w:space="0" w:color="auto"/>
            </w:tcBorders>
            <w:vAlign w:val="center"/>
          </w:tcPr>
          <w:p w:rsidR="00537936" w:rsidRPr="00793C54" w:rsidRDefault="00537936" w:rsidP="00537936">
            <w:pPr>
              <w:pStyle w:val="1fffb"/>
            </w:pPr>
            <w:r>
              <w:t>0</w:t>
            </w:r>
          </w:p>
        </w:tc>
        <w:tc>
          <w:tcPr>
            <w:tcW w:w="898"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1289"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643" w:type="pct"/>
            <w:tcBorders>
              <w:top w:val="single" w:sz="4" w:space="0" w:color="auto"/>
              <w:left w:val="single" w:sz="4" w:space="0" w:color="auto"/>
              <w:bottom w:val="single" w:sz="4" w:space="0" w:color="auto"/>
            </w:tcBorders>
            <w:vAlign w:val="center"/>
          </w:tcPr>
          <w:p w:rsidR="00537936" w:rsidRPr="00793C54" w:rsidRDefault="00537936" w:rsidP="00537936">
            <w:pPr>
              <w:pStyle w:val="1fffb"/>
            </w:pPr>
            <w:r>
              <w:t>0</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2019</w:t>
            </w:r>
          </w:p>
        </w:tc>
        <w:tc>
          <w:tcPr>
            <w:tcW w:w="1430" w:type="pct"/>
            <w:tcBorders>
              <w:top w:val="single" w:sz="4" w:space="0" w:color="auto"/>
              <w:left w:val="single" w:sz="4" w:space="0" w:color="auto"/>
              <w:bottom w:val="single" w:sz="4" w:space="0" w:color="auto"/>
              <w:right w:val="single" w:sz="4" w:space="0" w:color="auto"/>
            </w:tcBorders>
            <w:vAlign w:val="center"/>
          </w:tcPr>
          <w:p w:rsidR="00537936" w:rsidRPr="00793C54" w:rsidRDefault="00537936" w:rsidP="00537936">
            <w:pPr>
              <w:pStyle w:val="1fffb"/>
            </w:pPr>
            <w:r>
              <w:t>0</w:t>
            </w:r>
          </w:p>
        </w:tc>
        <w:tc>
          <w:tcPr>
            <w:tcW w:w="898"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1289"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643" w:type="pct"/>
            <w:tcBorders>
              <w:top w:val="single" w:sz="4" w:space="0" w:color="auto"/>
              <w:left w:val="single" w:sz="4" w:space="0" w:color="auto"/>
              <w:bottom w:val="single" w:sz="4" w:space="0" w:color="auto"/>
            </w:tcBorders>
            <w:vAlign w:val="center"/>
          </w:tcPr>
          <w:p w:rsidR="00537936" w:rsidRPr="00793C54" w:rsidRDefault="00537936" w:rsidP="00537936">
            <w:pPr>
              <w:pStyle w:val="1fffb"/>
            </w:pPr>
            <w:r>
              <w:t>0</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2020</w:t>
            </w:r>
          </w:p>
        </w:tc>
        <w:tc>
          <w:tcPr>
            <w:tcW w:w="1430" w:type="pct"/>
            <w:tcBorders>
              <w:top w:val="single" w:sz="4" w:space="0" w:color="auto"/>
              <w:left w:val="single" w:sz="4" w:space="0" w:color="auto"/>
              <w:bottom w:val="single" w:sz="4" w:space="0" w:color="auto"/>
              <w:right w:val="single" w:sz="4" w:space="0" w:color="auto"/>
            </w:tcBorders>
            <w:vAlign w:val="center"/>
          </w:tcPr>
          <w:p w:rsidR="00537936" w:rsidRPr="00793C54" w:rsidRDefault="00537936" w:rsidP="00537936">
            <w:pPr>
              <w:pStyle w:val="1fffb"/>
            </w:pPr>
            <w:r>
              <w:t>0</w:t>
            </w:r>
          </w:p>
        </w:tc>
        <w:tc>
          <w:tcPr>
            <w:tcW w:w="898"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1289"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643" w:type="pct"/>
            <w:tcBorders>
              <w:top w:val="single" w:sz="4" w:space="0" w:color="auto"/>
              <w:left w:val="single" w:sz="4" w:space="0" w:color="auto"/>
              <w:bottom w:val="single" w:sz="4" w:space="0" w:color="auto"/>
            </w:tcBorders>
            <w:vAlign w:val="center"/>
          </w:tcPr>
          <w:p w:rsidR="00537936" w:rsidRPr="00793C54" w:rsidRDefault="00537936" w:rsidP="00537936">
            <w:pPr>
              <w:pStyle w:val="1fffb"/>
            </w:pPr>
            <w:r>
              <w:t>0</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2021</w:t>
            </w:r>
          </w:p>
        </w:tc>
        <w:tc>
          <w:tcPr>
            <w:tcW w:w="1430" w:type="pct"/>
            <w:tcBorders>
              <w:top w:val="single" w:sz="4" w:space="0" w:color="auto"/>
              <w:left w:val="single" w:sz="4" w:space="0" w:color="auto"/>
              <w:bottom w:val="single" w:sz="4" w:space="0" w:color="auto"/>
              <w:right w:val="single" w:sz="4" w:space="0" w:color="auto"/>
            </w:tcBorders>
            <w:vAlign w:val="center"/>
          </w:tcPr>
          <w:p w:rsidR="00537936" w:rsidRPr="00793C54" w:rsidRDefault="00537936" w:rsidP="00537936">
            <w:pPr>
              <w:pStyle w:val="1fffb"/>
            </w:pPr>
            <w:r>
              <w:t>0</w:t>
            </w:r>
          </w:p>
        </w:tc>
        <w:tc>
          <w:tcPr>
            <w:tcW w:w="898"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1289" w:type="pct"/>
            <w:tcBorders>
              <w:top w:val="single" w:sz="4" w:space="0" w:color="auto"/>
              <w:left w:val="single" w:sz="4" w:space="0" w:color="auto"/>
              <w:bottom w:val="single" w:sz="4" w:space="0" w:color="auto"/>
              <w:right w:val="single" w:sz="4" w:space="0" w:color="auto"/>
            </w:tcBorders>
            <w:vAlign w:val="center"/>
          </w:tcPr>
          <w:p w:rsidR="00537936" w:rsidRPr="00C9230F" w:rsidRDefault="00537936" w:rsidP="00537936">
            <w:pPr>
              <w:pStyle w:val="1fffb"/>
            </w:pPr>
            <w:r>
              <w:t>0</w:t>
            </w:r>
          </w:p>
        </w:tc>
        <w:tc>
          <w:tcPr>
            <w:tcW w:w="643" w:type="pct"/>
            <w:tcBorders>
              <w:top w:val="single" w:sz="4" w:space="0" w:color="auto"/>
              <w:left w:val="single" w:sz="4" w:space="0" w:color="auto"/>
              <w:bottom w:val="single" w:sz="4" w:space="0" w:color="auto"/>
            </w:tcBorders>
            <w:vAlign w:val="center"/>
          </w:tcPr>
          <w:p w:rsidR="00537936" w:rsidRPr="00793C54" w:rsidRDefault="00537936" w:rsidP="00537936">
            <w:pPr>
              <w:pStyle w:val="1fffb"/>
            </w:pPr>
            <w:r>
              <w:t>0</w:t>
            </w:r>
          </w:p>
        </w:tc>
      </w:tr>
      <w:tr w:rsidR="00537936" w:rsidRPr="002F679F" w:rsidTr="00537936">
        <w:trPr>
          <w:trHeight w:val="20"/>
        </w:trPr>
        <w:tc>
          <w:tcPr>
            <w:tcW w:w="740" w:type="pct"/>
            <w:tcBorders>
              <w:top w:val="single" w:sz="4" w:space="0" w:color="auto"/>
              <w:bottom w:val="single" w:sz="4" w:space="0" w:color="auto"/>
              <w:right w:val="single" w:sz="4" w:space="0" w:color="auto"/>
            </w:tcBorders>
            <w:vAlign w:val="center"/>
          </w:tcPr>
          <w:p w:rsidR="00537936" w:rsidRPr="00793C54" w:rsidRDefault="00537936" w:rsidP="00537936">
            <w:pPr>
              <w:pStyle w:val="1fffb"/>
            </w:pPr>
            <w:r>
              <w:t>2022</w:t>
            </w:r>
          </w:p>
        </w:tc>
        <w:tc>
          <w:tcPr>
            <w:tcW w:w="1430" w:type="pct"/>
            <w:tcBorders>
              <w:top w:val="single" w:sz="4" w:space="0" w:color="auto"/>
              <w:left w:val="single" w:sz="4" w:space="0" w:color="auto"/>
              <w:bottom w:val="single" w:sz="4" w:space="0" w:color="auto"/>
              <w:right w:val="single" w:sz="4" w:space="0" w:color="auto"/>
            </w:tcBorders>
            <w:vAlign w:val="center"/>
          </w:tcPr>
          <w:p w:rsidR="00537936" w:rsidRPr="00793C54" w:rsidRDefault="00537936" w:rsidP="00537936">
            <w:pPr>
              <w:pStyle w:val="1fffb"/>
            </w:pPr>
            <w:r>
              <w:t>0,081</w:t>
            </w:r>
          </w:p>
        </w:tc>
        <w:tc>
          <w:tcPr>
            <w:tcW w:w="898" w:type="pct"/>
            <w:tcBorders>
              <w:top w:val="single" w:sz="4" w:space="0" w:color="auto"/>
              <w:left w:val="single" w:sz="4" w:space="0" w:color="auto"/>
              <w:bottom w:val="single" w:sz="4" w:space="0" w:color="auto"/>
              <w:right w:val="single" w:sz="4" w:space="0" w:color="auto"/>
            </w:tcBorders>
            <w:vAlign w:val="center"/>
          </w:tcPr>
          <w:p w:rsidR="00537936" w:rsidRPr="00104E78" w:rsidRDefault="00537936" w:rsidP="00537936">
            <w:pPr>
              <w:pStyle w:val="1fffb"/>
              <w:rPr>
                <w:highlight w:val="yellow"/>
              </w:rPr>
            </w:pPr>
            <w:r>
              <w:t>3,5</w:t>
            </w:r>
          </w:p>
        </w:tc>
        <w:tc>
          <w:tcPr>
            <w:tcW w:w="1289" w:type="pct"/>
            <w:tcBorders>
              <w:top w:val="single" w:sz="4" w:space="0" w:color="auto"/>
              <w:left w:val="single" w:sz="4" w:space="0" w:color="auto"/>
              <w:bottom w:val="single" w:sz="4" w:space="0" w:color="auto"/>
              <w:right w:val="single" w:sz="4" w:space="0" w:color="auto"/>
            </w:tcBorders>
            <w:vAlign w:val="center"/>
          </w:tcPr>
          <w:p w:rsidR="00537936" w:rsidRPr="00104E78" w:rsidRDefault="00537936" w:rsidP="00537936">
            <w:pPr>
              <w:pStyle w:val="1fffb"/>
              <w:rPr>
                <w:highlight w:val="yellow"/>
              </w:rPr>
            </w:pPr>
          </w:p>
        </w:tc>
        <w:tc>
          <w:tcPr>
            <w:tcW w:w="643" w:type="pct"/>
            <w:tcBorders>
              <w:top w:val="single" w:sz="4" w:space="0" w:color="auto"/>
              <w:left w:val="single" w:sz="4" w:space="0" w:color="auto"/>
              <w:bottom w:val="single" w:sz="4" w:space="0" w:color="auto"/>
            </w:tcBorders>
            <w:vAlign w:val="center"/>
          </w:tcPr>
          <w:p w:rsidR="00537936" w:rsidRPr="00793C54" w:rsidRDefault="00537936" w:rsidP="00537936">
            <w:pPr>
              <w:pStyle w:val="1fffb"/>
            </w:pPr>
          </w:p>
        </w:tc>
      </w:tr>
    </w:tbl>
    <w:p w:rsidR="004873B0" w:rsidRPr="002F679F" w:rsidRDefault="004873B0" w:rsidP="00B5461F">
      <w:pPr>
        <w:pStyle w:val="11ff3"/>
        <w:rPr>
          <w:w w:val="100"/>
          <w:kern w:val="0"/>
        </w:rPr>
      </w:pPr>
    </w:p>
    <w:p w:rsidR="00C25060" w:rsidRPr="002F679F"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85" w:name="_Toc520922771"/>
      <w:bookmarkStart w:id="286" w:name="_Toc78674751"/>
      <w:bookmarkStart w:id="287" w:name="_Toc84970988"/>
      <w:bookmarkStart w:id="288" w:name="_Toc116943355"/>
      <w:r w:rsidRPr="002F679F">
        <w:rPr>
          <w:rFonts w:cs="Times New Roman"/>
        </w:rPr>
        <w:t>Частота отключений потребителей</w:t>
      </w:r>
      <w:bookmarkEnd w:id="285"/>
      <w:bookmarkEnd w:id="286"/>
      <w:bookmarkEnd w:id="287"/>
      <w:bookmarkEnd w:id="288"/>
    </w:p>
    <w:p w:rsidR="004873B0" w:rsidRPr="002F679F" w:rsidRDefault="004873B0" w:rsidP="004873B0">
      <w:pPr>
        <w:pStyle w:val="11ff3"/>
        <w:rPr>
          <w:w w:val="100"/>
          <w:kern w:val="0"/>
        </w:rPr>
      </w:pPr>
      <w:r w:rsidRPr="002F679F">
        <w:rPr>
          <w:w w:val="100"/>
          <w:kern w:val="0"/>
          <w:lang w:bidi="ru-RU"/>
        </w:rPr>
        <w:t xml:space="preserve">В соответствии с МДК 4-01.2001 «Методические рекомендации по технологическому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 – разрушение сооружений </w:t>
      </w:r>
      <w:proofErr w:type="gramStart"/>
      <w:r w:rsidRPr="002F679F">
        <w:rPr>
          <w:w w:val="100"/>
          <w:kern w:val="0"/>
          <w:lang w:bidi="ru-RU"/>
        </w:rPr>
        <w:t>и(</w:t>
      </w:r>
      <w:proofErr w:type="gramEnd"/>
      <w:r w:rsidRPr="002F679F">
        <w:rPr>
          <w:w w:val="100"/>
          <w:kern w:val="0"/>
          <w:lang w:bidi="ru-RU"/>
        </w:rPr>
        <w:t xml:space="preserve">или) технических устройств, применяемых на опасном производственном объекте, неконтролируемые взрыв и(или) выброс опасных веществ. По предоставленным данным, аварийных отключений потребителей за </w:t>
      </w:r>
      <w:proofErr w:type="gramStart"/>
      <w:r w:rsidRPr="002F679F">
        <w:rPr>
          <w:w w:val="100"/>
          <w:kern w:val="0"/>
          <w:lang w:bidi="ru-RU"/>
        </w:rPr>
        <w:t>последние</w:t>
      </w:r>
      <w:proofErr w:type="gramEnd"/>
      <w:r w:rsidRPr="002F679F">
        <w:rPr>
          <w:w w:val="100"/>
          <w:kern w:val="0"/>
          <w:lang w:bidi="ru-RU"/>
        </w:rPr>
        <w:t xml:space="preserve"> 3 года зарегистрировано не было.</w:t>
      </w:r>
    </w:p>
    <w:p w:rsidR="00C25060" w:rsidRPr="002F679F" w:rsidRDefault="00C25060" w:rsidP="00B5461F">
      <w:pPr>
        <w:pStyle w:val="11ff3"/>
        <w:rPr>
          <w:w w:val="100"/>
          <w:kern w:val="0"/>
          <w:lang w:eastAsia="ru-RU"/>
        </w:rPr>
      </w:pPr>
      <w:r w:rsidRPr="002F679F">
        <w:rPr>
          <w:w w:val="100"/>
          <w:kern w:val="0"/>
        </w:rPr>
        <w:lastRenderedPageBreak/>
        <w:t xml:space="preserve">За </w:t>
      </w:r>
      <w:r w:rsidR="007C28E9">
        <w:rPr>
          <w:w w:val="100"/>
          <w:kern w:val="0"/>
        </w:rPr>
        <w:t>2022</w:t>
      </w:r>
      <w:r w:rsidRPr="002F679F">
        <w:rPr>
          <w:w w:val="100"/>
          <w:kern w:val="0"/>
        </w:rPr>
        <w:t xml:space="preserve"> год не было ни одной серьезной аварии повлекшей глобальное отключение потребителей от систем теплоснабжения. Отказов оборудования источников теплоснабжения не происходило.</w:t>
      </w:r>
    </w:p>
    <w:p w:rsidR="00C25060" w:rsidRPr="002F679F"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89" w:name="_Toc520922772"/>
      <w:bookmarkStart w:id="290" w:name="_Toc78674752"/>
      <w:bookmarkStart w:id="291" w:name="_Toc84970989"/>
      <w:bookmarkStart w:id="292" w:name="_Toc116943356"/>
      <w:r w:rsidRPr="002F679F">
        <w:rPr>
          <w:rFonts w:cs="Times New Roman"/>
        </w:rPr>
        <w:t>Поток (частота) и время восстановления теплоснабжения потребителей после отключений</w:t>
      </w:r>
      <w:bookmarkEnd w:id="289"/>
      <w:bookmarkEnd w:id="290"/>
      <w:bookmarkEnd w:id="291"/>
      <w:bookmarkEnd w:id="292"/>
    </w:p>
    <w:p w:rsidR="00C25060" w:rsidRPr="002F679F" w:rsidRDefault="00C25060" w:rsidP="00B5461F">
      <w:pPr>
        <w:pStyle w:val="11ff3"/>
        <w:rPr>
          <w:w w:val="100"/>
          <w:kern w:val="0"/>
        </w:rPr>
      </w:pPr>
      <w:r w:rsidRPr="002F679F">
        <w:rPr>
          <w:w w:val="100"/>
          <w:kern w:val="0"/>
        </w:rPr>
        <w:t>Время, затраченное на восстановление теплоснабжения потребителей после аварийных отключений, в значительной степени зависит от следующих факторов: диаметр трубопровода, тип прокладки, объем дренирования и заполнения тепловой сети.</w:t>
      </w:r>
    </w:p>
    <w:p w:rsidR="00C25060" w:rsidRPr="002F679F" w:rsidRDefault="00C25060" w:rsidP="00B5461F">
      <w:pPr>
        <w:pStyle w:val="11ff3"/>
        <w:rPr>
          <w:w w:val="100"/>
          <w:kern w:val="0"/>
        </w:rPr>
      </w:pPr>
      <w:r w:rsidRPr="002F679F">
        <w:rPr>
          <w:w w:val="100"/>
          <w:kern w:val="0"/>
        </w:rPr>
        <w:t>Среднее время, затраченное на восстановление теплоснабжения потребителей после аварийных отключений в отопительный период, зависит от характеристик трубопровода отключаемой тепловой сети, и соответствует установленным нормативам. Нормативный перерыв теплоснабжения (с момента обнаружения, идентификации дефекта и подготовки рабочего места, включающего в себя установление точного места повреждения (со вскрытием канала) и начала операций по локализации поврежденного трубопровода). Указанные нормативы представлены в таблице.</w:t>
      </w:r>
    </w:p>
    <w:p w:rsidR="00C25060" w:rsidRPr="002F679F" w:rsidRDefault="00FD7E24" w:rsidP="00B07E35">
      <w:pPr>
        <w:pStyle w:val="afffffffffffffff"/>
        <w:ind w:firstLine="709"/>
      </w:pPr>
      <w:r w:rsidRPr="002F679F">
        <w:t>Таблица 1.</w:t>
      </w:r>
      <w:r w:rsidR="004873B0" w:rsidRPr="002F679F">
        <w:t xml:space="preserve">9.3.1 - </w:t>
      </w:r>
      <w:r w:rsidR="00C25060" w:rsidRPr="002F679F">
        <w:t>Среднее время на восстановление теплоснабжения при отключении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3"/>
        <w:gridCol w:w="4865"/>
      </w:tblGrid>
      <w:tr w:rsidR="00C25060" w:rsidRPr="002F679F" w:rsidTr="00C25060">
        <w:trPr>
          <w:tblHeader/>
        </w:trPr>
        <w:tc>
          <w:tcPr>
            <w:tcW w:w="2381" w:type="pct"/>
            <w:shd w:val="clear" w:color="auto" w:fill="FFFFFF" w:themeFill="background1"/>
            <w:vAlign w:val="center"/>
          </w:tcPr>
          <w:p w:rsidR="00C25060" w:rsidRPr="002F679F" w:rsidRDefault="00C25060" w:rsidP="00C25060">
            <w:pPr>
              <w:pStyle w:val="1fffb"/>
              <w:rPr>
                <w:rFonts w:cs="Times New Roman"/>
              </w:rPr>
            </w:pPr>
            <w:r w:rsidRPr="002F679F">
              <w:rPr>
                <w:rFonts w:cs="Times New Roman"/>
                <w:shd w:val="clear" w:color="auto" w:fill="FFFFFF"/>
              </w:rPr>
              <w:t xml:space="preserve">Условный диаметр трубопровода отключаемой тепловой сети, </w:t>
            </w:r>
            <w:proofErr w:type="gramStart"/>
            <w:r w:rsidRPr="002F679F">
              <w:rPr>
                <w:rFonts w:cs="Times New Roman"/>
                <w:shd w:val="clear" w:color="auto" w:fill="FFFFFF"/>
              </w:rPr>
              <w:t>мм</w:t>
            </w:r>
            <w:proofErr w:type="gramEnd"/>
          </w:p>
        </w:tc>
        <w:tc>
          <w:tcPr>
            <w:tcW w:w="2619" w:type="pct"/>
            <w:shd w:val="clear" w:color="auto" w:fill="FFFFFF" w:themeFill="background1"/>
            <w:vAlign w:val="center"/>
          </w:tcPr>
          <w:p w:rsidR="00C25060" w:rsidRPr="002F679F" w:rsidRDefault="00C25060" w:rsidP="00C25060">
            <w:pPr>
              <w:pStyle w:val="1fffb"/>
              <w:rPr>
                <w:rFonts w:eastAsia="Times New Roman" w:cs="Times New Roman"/>
              </w:rPr>
            </w:pPr>
            <w:r w:rsidRPr="002F679F">
              <w:rPr>
                <w:rFonts w:eastAsia="Times New Roman" w:cs="Times New Roman"/>
              </w:rPr>
              <w:t>Среднее время на восстановление теплоснабжения при отключении тепловых сетей, час</w:t>
            </w:r>
          </w:p>
        </w:tc>
      </w:tr>
      <w:tr w:rsidR="00C25060" w:rsidRPr="002F679F" w:rsidTr="00C25060">
        <w:tc>
          <w:tcPr>
            <w:tcW w:w="2381" w:type="pct"/>
            <w:vAlign w:val="center"/>
          </w:tcPr>
          <w:p w:rsidR="00C25060" w:rsidRPr="002F679F" w:rsidRDefault="00C25060" w:rsidP="00C25060">
            <w:pPr>
              <w:pStyle w:val="1fffb"/>
              <w:rPr>
                <w:rFonts w:cs="Times New Roman"/>
              </w:rPr>
            </w:pPr>
            <w:r w:rsidRPr="002F679F">
              <w:rPr>
                <w:rFonts w:cs="Times New Roman"/>
              </w:rPr>
              <w:t>50</w:t>
            </w:r>
          </w:p>
        </w:tc>
        <w:tc>
          <w:tcPr>
            <w:tcW w:w="2619" w:type="pct"/>
            <w:vAlign w:val="center"/>
          </w:tcPr>
          <w:p w:rsidR="00C25060" w:rsidRPr="002F679F" w:rsidRDefault="00C25060" w:rsidP="00C25060">
            <w:pPr>
              <w:pStyle w:val="1fffb"/>
              <w:rPr>
                <w:rFonts w:cs="Times New Roman"/>
              </w:rPr>
            </w:pPr>
            <w:r w:rsidRPr="002F679F">
              <w:rPr>
                <w:rFonts w:cs="Times New Roman"/>
              </w:rPr>
              <w:t>5</w:t>
            </w:r>
          </w:p>
        </w:tc>
      </w:tr>
      <w:tr w:rsidR="00C25060" w:rsidRPr="002F679F" w:rsidTr="00C25060">
        <w:tc>
          <w:tcPr>
            <w:tcW w:w="2381" w:type="pct"/>
            <w:vAlign w:val="center"/>
          </w:tcPr>
          <w:p w:rsidR="00C25060" w:rsidRPr="002F679F" w:rsidRDefault="00C25060" w:rsidP="00C25060">
            <w:pPr>
              <w:pStyle w:val="1fffb"/>
              <w:rPr>
                <w:rFonts w:cs="Times New Roman"/>
              </w:rPr>
            </w:pPr>
            <w:r w:rsidRPr="002F679F">
              <w:rPr>
                <w:rFonts w:cs="Times New Roman"/>
              </w:rPr>
              <w:t>80</w:t>
            </w:r>
          </w:p>
        </w:tc>
        <w:tc>
          <w:tcPr>
            <w:tcW w:w="2619" w:type="pct"/>
            <w:vAlign w:val="center"/>
          </w:tcPr>
          <w:p w:rsidR="00C25060" w:rsidRPr="002F679F" w:rsidRDefault="00C25060" w:rsidP="00C25060">
            <w:pPr>
              <w:pStyle w:val="1fffb"/>
              <w:rPr>
                <w:rFonts w:cs="Times New Roman"/>
              </w:rPr>
            </w:pPr>
            <w:r w:rsidRPr="002F679F">
              <w:rPr>
                <w:rFonts w:cs="Times New Roman"/>
              </w:rPr>
              <w:t>5</w:t>
            </w:r>
          </w:p>
        </w:tc>
      </w:tr>
      <w:tr w:rsidR="00C25060" w:rsidRPr="002F679F" w:rsidTr="00C25060">
        <w:tc>
          <w:tcPr>
            <w:tcW w:w="2381" w:type="pct"/>
            <w:vAlign w:val="center"/>
          </w:tcPr>
          <w:p w:rsidR="00C25060" w:rsidRPr="002F679F" w:rsidRDefault="00C25060" w:rsidP="00C25060">
            <w:pPr>
              <w:pStyle w:val="1fffb"/>
              <w:rPr>
                <w:rFonts w:cs="Times New Roman"/>
              </w:rPr>
            </w:pPr>
            <w:r w:rsidRPr="002F679F">
              <w:rPr>
                <w:rFonts w:cs="Times New Roman"/>
              </w:rPr>
              <w:t>100</w:t>
            </w:r>
          </w:p>
        </w:tc>
        <w:tc>
          <w:tcPr>
            <w:tcW w:w="2619" w:type="pct"/>
            <w:vAlign w:val="center"/>
          </w:tcPr>
          <w:p w:rsidR="00C25060" w:rsidRPr="002F679F" w:rsidRDefault="00C25060" w:rsidP="00C25060">
            <w:pPr>
              <w:pStyle w:val="1fffb"/>
              <w:rPr>
                <w:rFonts w:cs="Times New Roman"/>
              </w:rPr>
            </w:pPr>
            <w:r w:rsidRPr="002F679F">
              <w:rPr>
                <w:rFonts w:cs="Times New Roman"/>
              </w:rPr>
              <w:t>5</w:t>
            </w:r>
          </w:p>
        </w:tc>
      </w:tr>
      <w:tr w:rsidR="00C25060" w:rsidRPr="002F679F" w:rsidTr="00C25060">
        <w:tc>
          <w:tcPr>
            <w:tcW w:w="2381" w:type="pct"/>
            <w:vAlign w:val="center"/>
          </w:tcPr>
          <w:p w:rsidR="00C25060" w:rsidRPr="002F679F" w:rsidRDefault="00C25060" w:rsidP="00C25060">
            <w:pPr>
              <w:pStyle w:val="1fffb"/>
              <w:rPr>
                <w:rFonts w:cs="Times New Roman"/>
              </w:rPr>
            </w:pPr>
            <w:r w:rsidRPr="002F679F">
              <w:rPr>
                <w:rFonts w:cs="Times New Roman"/>
              </w:rPr>
              <w:t>150</w:t>
            </w:r>
          </w:p>
        </w:tc>
        <w:tc>
          <w:tcPr>
            <w:tcW w:w="2619" w:type="pct"/>
            <w:vAlign w:val="center"/>
          </w:tcPr>
          <w:p w:rsidR="00C25060" w:rsidRPr="002F679F" w:rsidRDefault="00C25060" w:rsidP="00C25060">
            <w:pPr>
              <w:pStyle w:val="1fffb"/>
              <w:rPr>
                <w:rFonts w:cs="Times New Roman"/>
              </w:rPr>
            </w:pPr>
            <w:r w:rsidRPr="002F679F">
              <w:rPr>
                <w:rFonts w:cs="Times New Roman"/>
              </w:rPr>
              <w:t>5</w:t>
            </w:r>
          </w:p>
        </w:tc>
      </w:tr>
      <w:tr w:rsidR="00C25060" w:rsidRPr="002F679F" w:rsidTr="00C25060">
        <w:tc>
          <w:tcPr>
            <w:tcW w:w="2381" w:type="pct"/>
            <w:vAlign w:val="center"/>
          </w:tcPr>
          <w:p w:rsidR="00C25060" w:rsidRPr="002F679F" w:rsidRDefault="00C25060" w:rsidP="00C25060">
            <w:pPr>
              <w:pStyle w:val="1fffb"/>
              <w:rPr>
                <w:rFonts w:cs="Times New Roman"/>
              </w:rPr>
            </w:pPr>
            <w:r w:rsidRPr="002F679F">
              <w:rPr>
                <w:rFonts w:cs="Times New Roman"/>
              </w:rPr>
              <w:t>200</w:t>
            </w:r>
          </w:p>
        </w:tc>
        <w:tc>
          <w:tcPr>
            <w:tcW w:w="2619" w:type="pct"/>
            <w:vAlign w:val="center"/>
          </w:tcPr>
          <w:p w:rsidR="00C25060" w:rsidRPr="002F679F" w:rsidRDefault="00C25060" w:rsidP="00C25060">
            <w:pPr>
              <w:pStyle w:val="1fffb"/>
              <w:rPr>
                <w:rFonts w:cs="Times New Roman"/>
              </w:rPr>
            </w:pPr>
            <w:r w:rsidRPr="002F679F">
              <w:rPr>
                <w:rFonts w:cs="Times New Roman"/>
              </w:rPr>
              <w:t>10</w:t>
            </w:r>
          </w:p>
        </w:tc>
      </w:tr>
      <w:tr w:rsidR="00C25060" w:rsidRPr="002F679F" w:rsidTr="00C25060">
        <w:tc>
          <w:tcPr>
            <w:tcW w:w="2381" w:type="pct"/>
            <w:vAlign w:val="center"/>
          </w:tcPr>
          <w:p w:rsidR="00C25060" w:rsidRPr="002F679F" w:rsidRDefault="00C25060" w:rsidP="00C25060">
            <w:pPr>
              <w:pStyle w:val="1fffb"/>
              <w:rPr>
                <w:rFonts w:cs="Times New Roman"/>
              </w:rPr>
            </w:pPr>
            <w:r w:rsidRPr="002F679F">
              <w:rPr>
                <w:rFonts w:cs="Times New Roman"/>
              </w:rPr>
              <w:t>300</w:t>
            </w:r>
          </w:p>
        </w:tc>
        <w:tc>
          <w:tcPr>
            <w:tcW w:w="2619" w:type="pct"/>
            <w:vAlign w:val="center"/>
          </w:tcPr>
          <w:p w:rsidR="00C25060" w:rsidRPr="002F679F" w:rsidRDefault="00C25060" w:rsidP="00C25060">
            <w:pPr>
              <w:pStyle w:val="1fffb"/>
              <w:rPr>
                <w:rFonts w:cs="Times New Roman"/>
              </w:rPr>
            </w:pPr>
            <w:r w:rsidRPr="002F679F">
              <w:rPr>
                <w:rFonts w:cs="Times New Roman"/>
              </w:rPr>
              <w:t>15</w:t>
            </w:r>
          </w:p>
        </w:tc>
      </w:tr>
    </w:tbl>
    <w:p w:rsidR="00C34C13" w:rsidRPr="002F679F" w:rsidRDefault="00C34C13" w:rsidP="00B5461F">
      <w:pPr>
        <w:pStyle w:val="11ff3"/>
        <w:rPr>
          <w:w w:val="100"/>
          <w:kern w:val="0"/>
        </w:rPr>
      </w:pPr>
    </w:p>
    <w:p w:rsidR="004873B0" w:rsidRPr="002F679F" w:rsidRDefault="00FD7E24" w:rsidP="00B07E35">
      <w:pPr>
        <w:pStyle w:val="11ff3"/>
        <w:rPr>
          <w:w w:val="100"/>
          <w:kern w:val="0"/>
          <w:u w:val="single"/>
        </w:rPr>
      </w:pPr>
      <w:r w:rsidRPr="002F679F">
        <w:rPr>
          <w:w w:val="100"/>
          <w:kern w:val="0"/>
          <w:u w:val="single"/>
        </w:rPr>
        <w:t>Таблица 1.</w:t>
      </w:r>
      <w:r w:rsidR="004873B0" w:rsidRPr="002F679F">
        <w:rPr>
          <w:w w:val="100"/>
          <w:kern w:val="0"/>
          <w:u w:val="single"/>
        </w:rPr>
        <w:t>9.3.2 - Расчет времени снижения температуры внутри отапливаемого помещения</w:t>
      </w:r>
    </w:p>
    <w:tbl>
      <w:tblPr>
        <w:tblW w:w="5000" w:type="pct"/>
        <w:tblLook w:val="04A0" w:firstRow="1" w:lastRow="0" w:firstColumn="1" w:lastColumn="0" w:noHBand="0" w:noVBand="1"/>
      </w:tblPr>
      <w:tblGrid>
        <w:gridCol w:w="2543"/>
        <w:gridCol w:w="2712"/>
        <w:gridCol w:w="4033"/>
      </w:tblGrid>
      <w:tr w:rsidR="004873B0" w:rsidRPr="002F679F" w:rsidTr="004873B0">
        <w:trPr>
          <w:tblHeader/>
        </w:trPr>
        <w:tc>
          <w:tcPr>
            <w:tcW w:w="1369" w:type="pct"/>
            <w:tcBorders>
              <w:top w:val="single" w:sz="4" w:space="0" w:color="auto"/>
              <w:left w:val="single" w:sz="4" w:space="0" w:color="auto"/>
              <w:bottom w:val="single" w:sz="4" w:space="0" w:color="auto"/>
              <w:right w:val="single" w:sz="4" w:space="0" w:color="auto"/>
            </w:tcBorders>
            <w:shd w:val="clear" w:color="auto" w:fill="auto"/>
            <w:vAlign w:val="center"/>
          </w:tcPr>
          <w:p w:rsidR="004873B0" w:rsidRPr="002F679F" w:rsidRDefault="004873B0" w:rsidP="00801AE3">
            <w:pPr>
              <w:pStyle w:val="1fffb"/>
              <w:rPr>
                <w:rFonts w:cs="Times New Roman"/>
              </w:rPr>
            </w:pPr>
            <w:r w:rsidRPr="002F679F">
              <w:rPr>
                <w:rFonts w:cs="Times New Roman"/>
              </w:rPr>
              <w:t xml:space="preserve">Температура наружного воздуха, </w:t>
            </w:r>
            <w:r w:rsidRPr="002F679F">
              <w:rPr>
                <w:rFonts w:cs="Times New Roman"/>
                <w:vertAlign w:val="superscript"/>
              </w:rPr>
              <w:t>0</w:t>
            </w:r>
            <w:r w:rsidRPr="002F679F">
              <w:rPr>
                <w:rFonts w:cs="Times New Roman"/>
              </w:rPr>
              <w:t>С</w:t>
            </w:r>
          </w:p>
        </w:tc>
        <w:tc>
          <w:tcPr>
            <w:tcW w:w="1460" w:type="pct"/>
            <w:tcBorders>
              <w:top w:val="single" w:sz="4" w:space="0" w:color="auto"/>
              <w:left w:val="nil"/>
              <w:bottom w:val="single" w:sz="4" w:space="0" w:color="auto"/>
              <w:right w:val="single" w:sz="4" w:space="0" w:color="auto"/>
            </w:tcBorders>
            <w:shd w:val="clear" w:color="auto" w:fill="auto"/>
            <w:vAlign w:val="center"/>
          </w:tcPr>
          <w:p w:rsidR="004873B0" w:rsidRPr="002F679F" w:rsidRDefault="004873B0" w:rsidP="00801AE3">
            <w:pPr>
              <w:pStyle w:val="1fffb"/>
              <w:rPr>
                <w:rFonts w:cs="Times New Roman"/>
              </w:rPr>
            </w:pPr>
            <w:r w:rsidRPr="002F679F">
              <w:rPr>
                <w:rFonts w:cs="Times New Roman"/>
              </w:rPr>
              <w:t xml:space="preserve">Повторяемость температур наружного воздуха, </w:t>
            </w:r>
            <w:proofErr w:type="gramStart"/>
            <w:r w:rsidRPr="002F679F">
              <w:rPr>
                <w:rFonts w:cs="Times New Roman"/>
              </w:rPr>
              <w:t>ч</w:t>
            </w:r>
            <w:proofErr w:type="gramEnd"/>
          </w:p>
        </w:tc>
        <w:tc>
          <w:tcPr>
            <w:tcW w:w="2171" w:type="pct"/>
            <w:tcBorders>
              <w:top w:val="single" w:sz="4" w:space="0" w:color="auto"/>
              <w:left w:val="nil"/>
              <w:bottom w:val="single" w:sz="4" w:space="0" w:color="auto"/>
              <w:right w:val="single" w:sz="4" w:space="0" w:color="auto"/>
            </w:tcBorders>
            <w:shd w:val="clear" w:color="auto" w:fill="auto"/>
            <w:vAlign w:val="center"/>
          </w:tcPr>
          <w:p w:rsidR="004873B0" w:rsidRPr="002F679F" w:rsidRDefault="004873B0" w:rsidP="00801AE3">
            <w:pPr>
              <w:pStyle w:val="1fffb"/>
              <w:rPr>
                <w:rFonts w:cs="Times New Roman"/>
              </w:rPr>
            </w:pPr>
            <w:r w:rsidRPr="002F679F">
              <w:rPr>
                <w:rFonts w:cs="Times New Roman"/>
              </w:rPr>
              <w:t xml:space="preserve">Время снижения температуры воздуха внутри отапливаемого помещения </w:t>
            </w:r>
            <w:r w:rsidRPr="002F679F">
              <w:rPr>
                <w:rFonts w:cs="Times New Roman"/>
              </w:rPr>
              <w:br/>
              <w:t xml:space="preserve">до +12 </w:t>
            </w:r>
            <w:r w:rsidRPr="002F679F">
              <w:rPr>
                <w:rFonts w:cs="Times New Roman"/>
                <w:vertAlign w:val="superscript"/>
              </w:rPr>
              <w:t>0</w:t>
            </w:r>
            <w:r w:rsidRPr="002F679F">
              <w:rPr>
                <w:rFonts w:cs="Times New Roman"/>
              </w:rPr>
              <w:t>С, ч</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-27,5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21</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5,656</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-22,5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62</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6,414</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-17,5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191</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7,406</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-12,5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437</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8,762</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-7,5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828</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10,731</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-2,5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11558</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13,851</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2,5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1686</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19,582</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6,5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681</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29,504</w:t>
            </w:r>
          </w:p>
        </w:tc>
      </w:tr>
    </w:tbl>
    <w:p w:rsidR="004873B0" w:rsidRPr="002F679F" w:rsidRDefault="004873B0" w:rsidP="00B5461F">
      <w:pPr>
        <w:pStyle w:val="11ff3"/>
        <w:rPr>
          <w:w w:val="100"/>
          <w:kern w:val="0"/>
        </w:rPr>
      </w:pPr>
    </w:p>
    <w:p w:rsidR="004873B0" w:rsidRPr="002F679F" w:rsidRDefault="00FD7E24" w:rsidP="004873B0">
      <w:pPr>
        <w:pStyle w:val="11ff3"/>
        <w:rPr>
          <w:w w:val="100"/>
          <w:kern w:val="0"/>
          <w:u w:val="single"/>
        </w:rPr>
      </w:pPr>
      <w:r w:rsidRPr="002F679F">
        <w:rPr>
          <w:w w:val="100"/>
          <w:kern w:val="0"/>
          <w:u w:val="single"/>
        </w:rPr>
        <w:lastRenderedPageBreak/>
        <w:t>Таблица 1.</w:t>
      </w:r>
      <w:r w:rsidR="004873B0" w:rsidRPr="002F679F">
        <w:rPr>
          <w:w w:val="100"/>
          <w:kern w:val="0"/>
          <w:u w:val="single"/>
        </w:rPr>
        <w:t xml:space="preserve">9.3.3 - Фактические температурные режимы отпуска тепла в тепловые сети и их соответствие утвержденным графикам регулирования отпуска тепла в тепловые сети за </w:t>
      </w:r>
      <w:r w:rsidR="007C28E9">
        <w:rPr>
          <w:w w:val="100"/>
          <w:kern w:val="0"/>
          <w:u w:val="single"/>
        </w:rPr>
        <w:t>2022</w:t>
      </w:r>
      <w:r w:rsidR="004873B0" w:rsidRPr="002F679F">
        <w:rPr>
          <w:w w:val="100"/>
          <w:kern w:val="0"/>
          <w:u w:val="single"/>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1618"/>
        <w:gridCol w:w="1129"/>
        <w:gridCol w:w="1139"/>
        <w:gridCol w:w="1528"/>
        <w:gridCol w:w="1140"/>
        <w:gridCol w:w="1104"/>
        <w:gridCol w:w="1494"/>
      </w:tblGrid>
      <w:tr w:rsidR="00083104" w:rsidRPr="00083104" w:rsidTr="00BF376C">
        <w:trPr>
          <w:trHeight w:val="20"/>
          <w:tblHeader/>
        </w:trPr>
        <w:tc>
          <w:tcPr>
            <w:tcW w:w="884" w:type="pct"/>
            <w:vMerge w:val="restar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Период</w:t>
            </w:r>
          </w:p>
        </w:tc>
        <w:tc>
          <w:tcPr>
            <w:tcW w:w="2074" w:type="pct"/>
            <w:gridSpan w:val="3"/>
            <w:vAlign w:val="center"/>
          </w:tcPr>
          <w:p w:rsidR="00083104" w:rsidRPr="00083104" w:rsidRDefault="00E02051" w:rsidP="00083104">
            <w:pPr>
              <w:widowControl w:val="0"/>
              <w:spacing w:after="0" w:line="240" w:lineRule="auto"/>
              <w:jc w:val="center"/>
              <w:rPr>
                <w:rFonts w:ascii="Times New Roman" w:eastAsia="Calibri" w:hAnsi="Times New Roman" w:cs="Calibri"/>
                <w:bCs/>
                <w:sz w:val="20"/>
                <w:szCs w:val="26"/>
              </w:rPr>
            </w:pPr>
            <w:r>
              <w:rPr>
                <w:rFonts w:ascii="Times New Roman" w:eastAsia="Calibri" w:hAnsi="Times New Roman" w:cs="Calibri"/>
                <w:bCs/>
                <w:sz w:val="20"/>
                <w:szCs w:val="26"/>
              </w:rPr>
              <w:t xml:space="preserve">Котельная д. </w:t>
            </w:r>
            <w:proofErr w:type="spellStart"/>
            <w:r>
              <w:rPr>
                <w:rFonts w:ascii="Times New Roman" w:eastAsia="Calibri" w:hAnsi="Times New Roman" w:cs="Calibri"/>
                <w:bCs/>
                <w:sz w:val="20"/>
                <w:szCs w:val="26"/>
              </w:rPr>
              <w:t>Гостицы</w:t>
            </w:r>
            <w:proofErr w:type="spellEnd"/>
          </w:p>
        </w:tc>
        <w:tc>
          <w:tcPr>
            <w:tcW w:w="2042" w:type="pct"/>
            <w:gridSpan w:val="3"/>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 xml:space="preserve">Котельная </w:t>
            </w:r>
          </w:p>
        </w:tc>
      </w:tr>
      <w:tr w:rsidR="00083104" w:rsidRPr="00083104" w:rsidTr="00BF376C">
        <w:trPr>
          <w:trHeight w:val="20"/>
          <w:tblHeader/>
        </w:trPr>
        <w:tc>
          <w:tcPr>
            <w:tcW w:w="884" w:type="pct"/>
            <w:vMerge/>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p>
        </w:tc>
        <w:tc>
          <w:tcPr>
            <w:tcW w:w="2074" w:type="pct"/>
            <w:gridSpan w:val="3"/>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Среднемесячная температура, º</w:t>
            </w:r>
            <w:proofErr w:type="gramStart"/>
            <w:r w:rsidRPr="00083104">
              <w:rPr>
                <w:rFonts w:ascii="Times New Roman" w:eastAsia="Calibri" w:hAnsi="Times New Roman" w:cs="Calibri"/>
                <w:bCs/>
                <w:sz w:val="20"/>
                <w:szCs w:val="26"/>
              </w:rPr>
              <w:t>С</w:t>
            </w:r>
            <w:proofErr w:type="gramEnd"/>
          </w:p>
        </w:tc>
        <w:tc>
          <w:tcPr>
            <w:tcW w:w="2042" w:type="pct"/>
            <w:gridSpan w:val="3"/>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Среднемесячная температура, º</w:t>
            </w:r>
            <w:proofErr w:type="gramStart"/>
            <w:r w:rsidRPr="00083104">
              <w:rPr>
                <w:rFonts w:ascii="Times New Roman" w:eastAsia="Calibri" w:hAnsi="Times New Roman" w:cs="Calibri"/>
                <w:bCs/>
                <w:sz w:val="20"/>
                <w:szCs w:val="26"/>
              </w:rPr>
              <w:t>С</w:t>
            </w:r>
            <w:proofErr w:type="gramEnd"/>
          </w:p>
        </w:tc>
      </w:tr>
      <w:tr w:rsidR="00083104" w:rsidRPr="00083104" w:rsidTr="00BF376C">
        <w:trPr>
          <w:trHeight w:val="20"/>
          <w:tblHeader/>
        </w:trPr>
        <w:tc>
          <w:tcPr>
            <w:tcW w:w="884" w:type="pct"/>
            <w:vMerge/>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p>
        </w:tc>
        <w:tc>
          <w:tcPr>
            <w:tcW w:w="617"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воздуха</w:t>
            </w:r>
          </w:p>
        </w:tc>
        <w:tc>
          <w:tcPr>
            <w:tcW w:w="622"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под</w:t>
            </w:r>
            <w:proofErr w:type="gramStart"/>
            <w:r w:rsidRPr="00083104">
              <w:rPr>
                <w:rFonts w:ascii="Times New Roman" w:eastAsia="Calibri" w:hAnsi="Times New Roman" w:cs="Calibri"/>
                <w:bCs/>
                <w:sz w:val="20"/>
                <w:szCs w:val="26"/>
              </w:rPr>
              <w:t>.</w:t>
            </w:r>
            <w:proofErr w:type="gramEnd"/>
            <w:r w:rsidRPr="00083104">
              <w:rPr>
                <w:rFonts w:ascii="Times New Roman" w:eastAsia="Calibri" w:hAnsi="Times New Roman" w:cs="Calibri"/>
                <w:bCs/>
                <w:sz w:val="20"/>
                <w:szCs w:val="26"/>
              </w:rPr>
              <w:t xml:space="preserve"> </w:t>
            </w:r>
            <w:proofErr w:type="spellStart"/>
            <w:proofErr w:type="gramStart"/>
            <w:r w:rsidRPr="00083104">
              <w:rPr>
                <w:rFonts w:ascii="Times New Roman" w:eastAsia="Calibri" w:hAnsi="Times New Roman" w:cs="Calibri"/>
                <w:bCs/>
                <w:sz w:val="20"/>
                <w:szCs w:val="26"/>
              </w:rPr>
              <w:t>т</w:t>
            </w:r>
            <w:proofErr w:type="gramEnd"/>
            <w:r w:rsidRPr="00083104">
              <w:rPr>
                <w:rFonts w:ascii="Times New Roman" w:eastAsia="Calibri" w:hAnsi="Times New Roman" w:cs="Calibri"/>
                <w:bCs/>
                <w:sz w:val="20"/>
                <w:szCs w:val="26"/>
              </w:rPr>
              <w:t>р</w:t>
            </w:r>
            <w:proofErr w:type="spellEnd"/>
            <w:r w:rsidRPr="00083104">
              <w:rPr>
                <w:rFonts w:ascii="Times New Roman" w:eastAsia="Calibri" w:hAnsi="Times New Roman" w:cs="Calibri"/>
                <w:bCs/>
                <w:sz w:val="20"/>
                <w:szCs w:val="26"/>
              </w:rPr>
              <w:t>-од.</w:t>
            </w:r>
          </w:p>
        </w:tc>
        <w:tc>
          <w:tcPr>
            <w:tcW w:w="835"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 xml:space="preserve">обр. </w:t>
            </w:r>
            <w:proofErr w:type="spellStart"/>
            <w:r w:rsidRPr="00083104">
              <w:rPr>
                <w:rFonts w:ascii="Times New Roman" w:eastAsia="Calibri" w:hAnsi="Times New Roman" w:cs="Calibri"/>
                <w:bCs/>
                <w:sz w:val="20"/>
                <w:szCs w:val="26"/>
              </w:rPr>
              <w:t>тр</w:t>
            </w:r>
            <w:proofErr w:type="spellEnd"/>
            <w:r w:rsidRPr="00083104">
              <w:rPr>
                <w:rFonts w:ascii="Times New Roman" w:eastAsia="Calibri" w:hAnsi="Times New Roman" w:cs="Calibri"/>
                <w:bCs/>
                <w:sz w:val="20"/>
                <w:szCs w:val="26"/>
              </w:rPr>
              <w:t>-од.</w:t>
            </w:r>
          </w:p>
        </w:tc>
        <w:tc>
          <w:tcPr>
            <w:tcW w:w="623"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воздуха</w:t>
            </w:r>
          </w:p>
        </w:tc>
        <w:tc>
          <w:tcPr>
            <w:tcW w:w="603"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под</w:t>
            </w:r>
            <w:proofErr w:type="gramStart"/>
            <w:r w:rsidRPr="00083104">
              <w:rPr>
                <w:rFonts w:ascii="Times New Roman" w:eastAsia="Calibri" w:hAnsi="Times New Roman" w:cs="Calibri"/>
                <w:bCs/>
                <w:sz w:val="20"/>
                <w:szCs w:val="26"/>
              </w:rPr>
              <w:t>.</w:t>
            </w:r>
            <w:proofErr w:type="gramEnd"/>
            <w:r w:rsidRPr="00083104">
              <w:rPr>
                <w:rFonts w:ascii="Times New Roman" w:eastAsia="Calibri" w:hAnsi="Times New Roman" w:cs="Calibri"/>
                <w:bCs/>
                <w:sz w:val="20"/>
                <w:szCs w:val="26"/>
              </w:rPr>
              <w:t xml:space="preserve"> </w:t>
            </w:r>
            <w:proofErr w:type="spellStart"/>
            <w:proofErr w:type="gramStart"/>
            <w:r w:rsidRPr="00083104">
              <w:rPr>
                <w:rFonts w:ascii="Times New Roman" w:eastAsia="Calibri" w:hAnsi="Times New Roman" w:cs="Calibri"/>
                <w:bCs/>
                <w:sz w:val="20"/>
                <w:szCs w:val="26"/>
              </w:rPr>
              <w:t>т</w:t>
            </w:r>
            <w:proofErr w:type="gramEnd"/>
            <w:r w:rsidRPr="00083104">
              <w:rPr>
                <w:rFonts w:ascii="Times New Roman" w:eastAsia="Calibri" w:hAnsi="Times New Roman" w:cs="Calibri"/>
                <w:bCs/>
                <w:sz w:val="20"/>
                <w:szCs w:val="26"/>
              </w:rPr>
              <w:t>р</w:t>
            </w:r>
            <w:proofErr w:type="spellEnd"/>
            <w:r w:rsidRPr="00083104">
              <w:rPr>
                <w:rFonts w:ascii="Times New Roman" w:eastAsia="Calibri" w:hAnsi="Times New Roman" w:cs="Calibri"/>
                <w:bCs/>
                <w:sz w:val="20"/>
                <w:szCs w:val="26"/>
              </w:rPr>
              <w:t>-од.</w:t>
            </w:r>
          </w:p>
        </w:tc>
        <w:tc>
          <w:tcPr>
            <w:tcW w:w="816"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 xml:space="preserve">обр. </w:t>
            </w:r>
            <w:proofErr w:type="spellStart"/>
            <w:r w:rsidRPr="00083104">
              <w:rPr>
                <w:rFonts w:ascii="Times New Roman" w:eastAsia="Calibri" w:hAnsi="Times New Roman" w:cs="Calibri"/>
                <w:bCs/>
                <w:sz w:val="20"/>
                <w:szCs w:val="26"/>
              </w:rPr>
              <w:t>тр</w:t>
            </w:r>
            <w:proofErr w:type="spellEnd"/>
            <w:r w:rsidRPr="00083104">
              <w:rPr>
                <w:rFonts w:ascii="Times New Roman" w:eastAsia="Calibri" w:hAnsi="Times New Roman" w:cs="Calibri"/>
                <w:bCs/>
                <w:sz w:val="20"/>
                <w:szCs w:val="26"/>
              </w:rPr>
              <w:t>-од.</w:t>
            </w: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январь</w:t>
            </w:r>
          </w:p>
        </w:tc>
        <w:tc>
          <w:tcPr>
            <w:tcW w:w="617" w:type="pct"/>
            <w:shd w:val="clear" w:color="auto" w:fill="auto"/>
            <w:vAlign w:val="bottom"/>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c>
          <w:tcPr>
            <w:tcW w:w="623" w:type="pct"/>
            <w:shd w:val="clear" w:color="auto" w:fill="auto"/>
            <w:vAlign w:val="bottom"/>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февраль</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март</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апрель</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май</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июнь</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июль</w:t>
            </w:r>
          </w:p>
        </w:tc>
        <w:tc>
          <w:tcPr>
            <w:tcW w:w="617" w:type="pct"/>
            <w:shd w:val="clear" w:color="auto" w:fill="auto"/>
            <w:vAlign w:val="bottom"/>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bottom"/>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август</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сентябрь</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октябрь</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ноябрь</w:t>
            </w:r>
          </w:p>
        </w:tc>
        <w:tc>
          <w:tcPr>
            <w:tcW w:w="617" w:type="pct"/>
            <w:shd w:val="clear" w:color="auto" w:fill="auto"/>
            <w:vAlign w:val="bottom"/>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bottom"/>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декабрь</w:t>
            </w:r>
          </w:p>
        </w:tc>
        <w:tc>
          <w:tcPr>
            <w:tcW w:w="617"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bl>
    <w:p w:rsidR="004873B0" w:rsidRPr="002F679F" w:rsidRDefault="004873B0" w:rsidP="00B5461F">
      <w:pPr>
        <w:pStyle w:val="11ff3"/>
        <w:rPr>
          <w:w w:val="100"/>
          <w:kern w:val="0"/>
        </w:rPr>
      </w:pPr>
    </w:p>
    <w:p w:rsidR="00C25060" w:rsidRPr="002F679F" w:rsidRDefault="00C25060" w:rsidP="00B5461F">
      <w:pPr>
        <w:pStyle w:val="11ff3"/>
        <w:rPr>
          <w:w w:val="100"/>
          <w:kern w:val="0"/>
          <w:lang w:eastAsia="ru-RU"/>
        </w:rPr>
      </w:pPr>
      <w:r w:rsidRPr="002F679F">
        <w:rPr>
          <w:w w:val="100"/>
          <w:kern w:val="0"/>
        </w:rPr>
        <w:t xml:space="preserve">По представленным сведениям, от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аварий на источниках тепла и </w:t>
      </w:r>
      <w:proofErr w:type="spellStart"/>
      <w:r w:rsidRPr="002F679F">
        <w:rPr>
          <w:w w:val="100"/>
          <w:kern w:val="0"/>
        </w:rPr>
        <w:t>теплосетевых</w:t>
      </w:r>
      <w:proofErr w:type="spellEnd"/>
      <w:r w:rsidRPr="002F679F">
        <w:rPr>
          <w:w w:val="100"/>
          <w:kern w:val="0"/>
        </w:rPr>
        <w:t xml:space="preserve"> объектах, вследствие которых могли бы быть аварийные отключения потребителей тепла, за последний пятилетний период не происходило. Поэтому, ввиду отсутствия исходных данных для расчета показателей, необходимых для анализа аварийных отключений потребителей, сам анализ не может быть произведен.</w:t>
      </w:r>
    </w:p>
    <w:p w:rsidR="00C25060" w:rsidRPr="002F679F"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93" w:name="_Toc520922773"/>
      <w:bookmarkStart w:id="294" w:name="_Toc78674753"/>
      <w:bookmarkStart w:id="295" w:name="_Toc84970990"/>
      <w:bookmarkStart w:id="296" w:name="_Toc116943357"/>
      <w:r w:rsidRPr="002F679F">
        <w:rPr>
          <w:rFonts w:cs="Times New Roman"/>
        </w:rPr>
        <w:t>Графические материалы (карты-схемы тепловых сетей и зон ненормативной надежности и безопасности теплоснабжения)</w:t>
      </w:r>
      <w:bookmarkEnd w:id="293"/>
      <w:bookmarkEnd w:id="294"/>
      <w:bookmarkEnd w:id="295"/>
      <w:bookmarkEnd w:id="296"/>
    </w:p>
    <w:p w:rsidR="00C25060" w:rsidRDefault="00C25060" w:rsidP="00B5461F">
      <w:pPr>
        <w:pStyle w:val="11ff3"/>
        <w:rPr>
          <w:w w:val="100"/>
          <w:kern w:val="0"/>
        </w:rPr>
      </w:pPr>
      <w:r w:rsidRPr="002F679F">
        <w:rPr>
          <w:w w:val="100"/>
          <w:kern w:val="0"/>
        </w:rPr>
        <w:t xml:space="preserve">Из рассмотренных выше пунктов можно сделать вывод, что, все теплоснабжающие организации работают в безаварийном режиме на протяжении последних 5 лет эксплуатации и поэтому указание наиболее уязвимых (в аварийном плане) участков тепловых сетей и источников тепловой энергии на графической карте </w:t>
      </w:r>
      <w:r w:rsidR="00970668">
        <w:rPr>
          <w:w w:val="100"/>
          <w:kern w:val="0"/>
        </w:rPr>
        <w:t>сельского поселения</w:t>
      </w:r>
      <w:r w:rsidRPr="002F679F">
        <w:rPr>
          <w:w w:val="100"/>
          <w:kern w:val="0"/>
        </w:rPr>
        <w:t>, не представляется возможным.</w:t>
      </w:r>
    </w:p>
    <w:p w:rsidR="00B07E35" w:rsidRDefault="00B07E35" w:rsidP="00B5461F">
      <w:pPr>
        <w:pStyle w:val="11ff3"/>
        <w:rPr>
          <w:w w:val="100"/>
          <w:kern w:val="0"/>
        </w:rPr>
      </w:pPr>
    </w:p>
    <w:p w:rsidR="00B07E35" w:rsidRDefault="00B07E35" w:rsidP="00B5461F">
      <w:pPr>
        <w:pStyle w:val="11ff3"/>
        <w:rPr>
          <w:w w:val="100"/>
          <w:kern w:val="0"/>
        </w:rPr>
      </w:pPr>
    </w:p>
    <w:p w:rsidR="00B07E35" w:rsidRDefault="00B07E35" w:rsidP="00B5461F">
      <w:pPr>
        <w:pStyle w:val="11ff3"/>
        <w:rPr>
          <w:w w:val="100"/>
          <w:kern w:val="0"/>
        </w:rPr>
      </w:pPr>
    </w:p>
    <w:p w:rsidR="00B07E35" w:rsidRDefault="00B07E35" w:rsidP="00B5461F">
      <w:pPr>
        <w:pStyle w:val="11ff3"/>
        <w:rPr>
          <w:w w:val="100"/>
          <w:kern w:val="0"/>
        </w:rPr>
      </w:pPr>
    </w:p>
    <w:p w:rsidR="00B07E35" w:rsidRDefault="00B07E35" w:rsidP="00B5461F">
      <w:pPr>
        <w:pStyle w:val="11ff3"/>
        <w:rPr>
          <w:w w:val="100"/>
          <w:kern w:val="0"/>
        </w:rPr>
      </w:pPr>
    </w:p>
    <w:p w:rsidR="00B07E35" w:rsidRDefault="00B07E35" w:rsidP="00B5461F">
      <w:pPr>
        <w:pStyle w:val="11ff3"/>
        <w:rPr>
          <w:w w:val="100"/>
          <w:kern w:val="0"/>
        </w:rPr>
      </w:pPr>
    </w:p>
    <w:p w:rsidR="00B07E35" w:rsidRDefault="00B07E35" w:rsidP="00B5461F">
      <w:pPr>
        <w:pStyle w:val="11ff3"/>
        <w:rPr>
          <w:w w:val="100"/>
          <w:kern w:val="0"/>
        </w:rPr>
      </w:pPr>
    </w:p>
    <w:p w:rsidR="00B07E35" w:rsidRPr="002F679F" w:rsidRDefault="00B07E35" w:rsidP="00B5461F">
      <w:pPr>
        <w:pStyle w:val="11ff3"/>
        <w:rPr>
          <w:w w:val="100"/>
          <w:kern w:val="0"/>
        </w:rPr>
      </w:pPr>
    </w:p>
    <w:p w:rsidR="00C25060" w:rsidRPr="002F679F"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97" w:name="_Toc520922774"/>
      <w:bookmarkStart w:id="298" w:name="_Toc78674754"/>
      <w:bookmarkStart w:id="299" w:name="_Toc84970991"/>
      <w:bookmarkStart w:id="300" w:name="_Toc116943358"/>
      <w:proofErr w:type="gramStart"/>
      <w:r w:rsidRPr="002F679F">
        <w:rPr>
          <w:rFonts w:cs="Times New Roman"/>
        </w:rPr>
        <w:lastRenderedPageBreak/>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w:t>
      </w:r>
      <w:proofErr w:type="gramEnd"/>
      <w:r w:rsidRPr="002F679F">
        <w:rPr>
          <w:rFonts w:cs="Times New Roman"/>
        </w:rPr>
        <w:t xml:space="preserve"> аварий в электроэнергетике»</w:t>
      </w:r>
      <w:bookmarkEnd w:id="297"/>
      <w:bookmarkEnd w:id="298"/>
      <w:bookmarkEnd w:id="299"/>
      <w:bookmarkEnd w:id="300"/>
    </w:p>
    <w:p w:rsidR="00C25060" w:rsidRPr="002F679F" w:rsidRDefault="00C25060" w:rsidP="00B5461F">
      <w:pPr>
        <w:pStyle w:val="11ff3"/>
        <w:rPr>
          <w:w w:val="100"/>
          <w:kern w:val="0"/>
        </w:rPr>
      </w:pPr>
      <w:proofErr w:type="gramStart"/>
      <w:r w:rsidRPr="002F679F">
        <w:rPr>
          <w:w w:val="100"/>
          <w:kern w:val="0"/>
        </w:rPr>
        <w:t>Аварийные ситуации при теплоснабжении, расследование причин которых осуществлялось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proofErr w:type="gramEnd"/>
      <w:r w:rsidRPr="002F679F">
        <w:rPr>
          <w:w w:val="100"/>
          <w:kern w:val="0"/>
        </w:rPr>
        <w:t>», за базовый период не зафиксировано.</w:t>
      </w:r>
    </w:p>
    <w:p w:rsidR="004873B0" w:rsidRPr="002F679F" w:rsidRDefault="004873B0" w:rsidP="004873B0">
      <w:pPr>
        <w:spacing w:after="60"/>
        <w:rPr>
          <w:rFonts w:ascii="Times New Roman" w:hAnsi="Times New Roman" w:cs="Times New Roman"/>
          <w:color w:val="000000"/>
          <w:sz w:val="24"/>
          <w:szCs w:val="24"/>
          <w:lang w:bidi="ru-RU"/>
        </w:rPr>
      </w:pPr>
      <w:r w:rsidRPr="002F679F">
        <w:rPr>
          <w:rFonts w:ascii="Times New Roman" w:hAnsi="Times New Roman" w:cs="Times New Roman"/>
          <w:color w:val="000000"/>
          <w:sz w:val="24"/>
          <w:szCs w:val="24"/>
          <w:lang w:bidi="ru-RU"/>
        </w:rPr>
        <w:t xml:space="preserve">Авариями в коммунальных отопительных котельных считаются: </w:t>
      </w:r>
    </w:p>
    <w:p w:rsidR="004873B0" w:rsidRPr="002F679F" w:rsidRDefault="004873B0" w:rsidP="00AB45D9">
      <w:pPr>
        <w:pStyle w:val="affff6"/>
        <w:numPr>
          <w:ilvl w:val="0"/>
          <w:numId w:val="79"/>
        </w:numPr>
        <w:ind w:left="851" w:hanging="284"/>
        <w:contextualSpacing w:val="0"/>
        <w:rPr>
          <w:rFonts w:ascii="Times New Roman" w:hAnsi="Times New Roman"/>
          <w:color w:val="000000"/>
          <w:szCs w:val="24"/>
          <w:lang w:val="ru-RU" w:bidi="ru-RU"/>
        </w:rPr>
      </w:pPr>
      <w:r w:rsidRPr="002F679F">
        <w:rPr>
          <w:rFonts w:ascii="Times New Roman" w:hAnsi="Times New Roman"/>
          <w:color w:val="000000"/>
          <w:szCs w:val="24"/>
          <w:lang w:val="ru-RU" w:bidi="ru-RU"/>
        </w:rPr>
        <w:t xml:space="preserve">Разрушения (повреждения) зданий, сооружений, паровых и водогрейных котлов, трубопроводов пара и горячей воды, взрывы и воспламенения газа в топках и газоходах котлов, вызвавшие их разрушение, а также разрушения газопроводов и газового оборудования, взрывы в топках котлов, работающих на твердом и жидком топливе, вызвавшие остановку их на ремонт. </w:t>
      </w:r>
    </w:p>
    <w:p w:rsidR="004873B0" w:rsidRPr="002F679F" w:rsidRDefault="004873B0" w:rsidP="00AB45D9">
      <w:pPr>
        <w:pStyle w:val="affff6"/>
        <w:numPr>
          <w:ilvl w:val="0"/>
          <w:numId w:val="79"/>
        </w:numPr>
        <w:ind w:left="851" w:hanging="284"/>
        <w:contextualSpacing w:val="0"/>
        <w:rPr>
          <w:rFonts w:ascii="Times New Roman" w:hAnsi="Times New Roman"/>
          <w:color w:val="000000"/>
          <w:szCs w:val="24"/>
          <w:lang w:val="ru-RU" w:bidi="ru-RU"/>
        </w:rPr>
      </w:pPr>
      <w:r w:rsidRPr="002F679F">
        <w:rPr>
          <w:rFonts w:ascii="Times New Roman" w:hAnsi="Times New Roman"/>
          <w:color w:val="000000"/>
          <w:szCs w:val="24"/>
          <w:lang w:val="ru-RU" w:bidi="ru-RU"/>
        </w:rPr>
        <w:t xml:space="preserve">Повреждение котла (вывод его из эксплуатации во внеплановый ремонт), если объем работ по восстановлению составляет не менее объема капитального ремонта. </w:t>
      </w:r>
    </w:p>
    <w:p w:rsidR="004873B0" w:rsidRPr="002F679F" w:rsidRDefault="004873B0" w:rsidP="00AB45D9">
      <w:pPr>
        <w:pStyle w:val="affff6"/>
        <w:numPr>
          <w:ilvl w:val="0"/>
          <w:numId w:val="79"/>
        </w:numPr>
        <w:spacing w:after="120"/>
        <w:ind w:left="851" w:hanging="284"/>
        <w:contextualSpacing w:val="0"/>
        <w:rPr>
          <w:rFonts w:ascii="Times New Roman" w:hAnsi="Times New Roman"/>
          <w:color w:val="000000"/>
          <w:szCs w:val="24"/>
          <w:lang w:val="ru-RU" w:bidi="ru-RU"/>
        </w:rPr>
      </w:pPr>
      <w:r w:rsidRPr="002F679F">
        <w:rPr>
          <w:rFonts w:ascii="Times New Roman" w:hAnsi="Times New Roman"/>
          <w:color w:val="000000"/>
          <w:szCs w:val="24"/>
          <w:lang w:val="ru-RU" w:bidi="ru-RU"/>
        </w:rPr>
        <w:t xml:space="preserve">Повреждение насосов, подогревателей, вызвавших вынужденный останов котла (котлов), приведший к снижению общего отпуска тепла более чем на 50% продолжительностью свыше 16 часов. </w:t>
      </w:r>
    </w:p>
    <w:p w:rsidR="004873B0" w:rsidRPr="002F679F" w:rsidRDefault="004873B0" w:rsidP="004873B0">
      <w:pPr>
        <w:spacing w:after="60"/>
        <w:rPr>
          <w:rFonts w:ascii="Times New Roman" w:hAnsi="Times New Roman" w:cs="Times New Roman"/>
          <w:color w:val="000000"/>
          <w:sz w:val="24"/>
          <w:szCs w:val="24"/>
          <w:lang w:bidi="ru-RU"/>
        </w:rPr>
      </w:pPr>
      <w:r w:rsidRPr="002F679F">
        <w:rPr>
          <w:rFonts w:ascii="Times New Roman" w:hAnsi="Times New Roman" w:cs="Times New Roman"/>
          <w:color w:val="000000"/>
          <w:sz w:val="24"/>
          <w:szCs w:val="24"/>
          <w:lang w:bidi="ru-RU"/>
        </w:rPr>
        <w:t xml:space="preserve">Авариями в тепловых сетях считаются: </w:t>
      </w:r>
    </w:p>
    <w:p w:rsidR="004873B0" w:rsidRPr="002F679F" w:rsidRDefault="004873B0" w:rsidP="00AB45D9">
      <w:pPr>
        <w:pStyle w:val="affff6"/>
        <w:numPr>
          <w:ilvl w:val="0"/>
          <w:numId w:val="80"/>
        </w:numPr>
        <w:ind w:left="851" w:hanging="284"/>
        <w:contextualSpacing w:val="0"/>
        <w:rPr>
          <w:rFonts w:ascii="Times New Roman" w:hAnsi="Times New Roman"/>
          <w:color w:val="000000"/>
          <w:szCs w:val="24"/>
          <w:lang w:val="ru-RU" w:bidi="ru-RU"/>
        </w:rPr>
      </w:pPr>
      <w:r w:rsidRPr="002F679F">
        <w:rPr>
          <w:rFonts w:ascii="Times New Roman" w:hAnsi="Times New Roman"/>
          <w:color w:val="000000"/>
          <w:szCs w:val="24"/>
          <w:lang w:val="ru-RU" w:bidi="ru-RU"/>
        </w:rPr>
        <w:t xml:space="preserve">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w:t>
      </w:r>
      <w:proofErr w:type="gramStart"/>
      <w:r w:rsidRPr="002F679F">
        <w:rPr>
          <w:rFonts w:ascii="Times New Roman" w:hAnsi="Times New Roman"/>
          <w:color w:val="000000"/>
          <w:szCs w:val="24"/>
          <w:lang w:val="ru-RU" w:bidi="ru-RU"/>
        </w:rPr>
        <w:t>работоспособности</w:t>
      </w:r>
      <w:proofErr w:type="gramEnd"/>
      <w:r w:rsidRPr="002F679F">
        <w:rPr>
          <w:rFonts w:ascii="Times New Roman" w:hAnsi="Times New Roman"/>
          <w:color w:val="000000"/>
          <w:szCs w:val="24"/>
          <w:lang w:val="ru-RU" w:bidi="ru-RU"/>
        </w:rPr>
        <w:t xml:space="preserve"> которых продолжается более 36 часов. </w:t>
      </w:r>
    </w:p>
    <w:p w:rsidR="004873B0" w:rsidRPr="002F679F" w:rsidRDefault="004873B0" w:rsidP="00AB45D9">
      <w:pPr>
        <w:pStyle w:val="affff6"/>
        <w:numPr>
          <w:ilvl w:val="0"/>
          <w:numId w:val="80"/>
        </w:numPr>
        <w:spacing w:after="120"/>
        <w:ind w:left="851" w:hanging="284"/>
        <w:contextualSpacing w:val="0"/>
        <w:rPr>
          <w:rFonts w:ascii="Times New Roman" w:hAnsi="Times New Roman"/>
          <w:szCs w:val="24"/>
          <w:lang w:val="ru-RU"/>
        </w:rPr>
      </w:pPr>
      <w:r w:rsidRPr="002F679F">
        <w:rPr>
          <w:rFonts w:ascii="Times New Roman" w:hAnsi="Times New Roman"/>
          <w:color w:val="000000"/>
          <w:szCs w:val="24"/>
          <w:lang w:val="ru-RU" w:bidi="ru-RU"/>
        </w:rPr>
        <w:lastRenderedPageBreak/>
        <w:t xml:space="preserve">Повреждение трубопроводов тепловой сети, оборудования насосных станций, тепловых пунктов, вызвавшее перерыв теплоснабжения потребителей </w:t>
      </w:r>
      <w:r w:rsidRPr="002F679F">
        <w:rPr>
          <w:rFonts w:ascii="Times New Roman" w:hAnsi="Times New Roman"/>
          <w:color w:val="000000"/>
          <w:szCs w:val="24"/>
          <w:lang w:bidi="ru-RU"/>
        </w:rPr>
        <w:t>I</w:t>
      </w:r>
      <w:r w:rsidRPr="002F679F">
        <w:rPr>
          <w:rFonts w:ascii="Times New Roman" w:hAnsi="Times New Roman"/>
          <w:color w:val="000000"/>
          <w:szCs w:val="24"/>
          <w:lang w:val="ru-RU" w:bidi="ru-RU"/>
        </w:rPr>
        <w:t xml:space="preserve"> категории (по отоплению) на срок более 8 часов, прекращение теплоснабжения или общее снижение более чем на 50 % отпуска тепловой энергии потребителям продолжительностью выше 16 часов</w:t>
      </w:r>
      <w:r w:rsidRPr="002F679F">
        <w:rPr>
          <w:rFonts w:ascii="Times New Roman" w:hAnsi="Times New Roman"/>
          <w:szCs w:val="24"/>
          <w:lang w:val="ru-RU"/>
        </w:rPr>
        <w:t>.</w:t>
      </w:r>
    </w:p>
    <w:p w:rsidR="004873B0" w:rsidRPr="002F679F" w:rsidRDefault="004873B0" w:rsidP="004873B0">
      <w:pPr>
        <w:spacing w:after="60"/>
        <w:rPr>
          <w:rFonts w:ascii="Times New Roman" w:hAnsi="Times New Roman" w:cs="Times New Roman"/>
          <w:sz w:val="24"/>
          <w:szCs w:val="24"/>
        </w:rPr>
      </w:pPr>
      <w:r w:rsidRPr="002F679F">
        <w:rPr>
          <w:rFonts w:ascii="Times New Roman" w:hAnsi="Times New Roman" w:cs="Times New Roman"/>
          <w:sz w:val="24"/>
          <w:szCs w:val="24"/>
        </w:rPr>
        <w:t xml:space="preserve">Технологическими отказами в коммунальных отопительных котельных считаются: </w:t>
      </w:r>
    </w:p>
    <w:p w:rsidR="004873B0" w:rsidRPr="002F679F" w:rsidRDefault="004873B0" w:rsidP="00AB45D9">
      <w:pPr>
        <w:pStyle w:val="affff6"/>
        <w:numPr>
          <w:ilvl w:val="0"/>
          <w:numId w:val="81"/>
        </w:numPr>
        <w:ind w:left="851" w:hanging="284"/>
        <w:contextualSpacing w:val="0"/>
        <w:rPr>
          <w:rFonts w:ascii="Times New Roman" w:hAnsi="Times New Roman"/>
          <w:szCs w:val="24"/>
          <w:lang w:val="ru-RU"/>
        </w:rPr>
      </w:pPr>
      <w:r w:rsidRPr="002F679F">
        <w:rPr>
          <w:rFonts w:ascii="Times New Roman" w:hAnsi="Times New Roman"/>
          <w:szCs w:val="24"/>
          <w:lang w:val="ru-RU"/>
        </w:rPr>
        <w:t xml:space="preserve">Неисправность котла с выводом его из эксплуатации на внеплановый ремонт, если объем работ по восстановлению его работоспособности составляет не менее объема текущего ремонта. </w:t>
      </w:r>
    </w:p>
    <w:p w:rsidR="004873B0" w:rsidRPr="002F679F" w:rsidRDefault="004873B0" w:rsidP="00AB45D9">
      <w:pPr>
        <w:pStyle w:val="affff6"/>
        <w:numPr>
          <w:ilvl w:val="0"/>
          <w:numId w:val="81"/>
        </w:numPr>
        <w:ind w:left="851" w:hanging="284"/>
        <w:contextualSpacing w:val="0"/>
        <w:rPr>
          <w:rFonts w:ascii="Times New Roman" w:hAnsi="Times New Roman"/>
          <w:szCs w:val="24"/>
          <w:lang w:val="ru-RU"/>
        </w:rPr>
      </w:pPr>
      <w:r w:rsidRPr="002F679F">
        <w:rPr>
          <w:rFonts w:ascii="Times New Roman" w:hAnsi="Times New Roman"/>
          <w:szCs w:val="24"/>
          <w:lang w:val="ru-RU"/>
        </w:rPr>
        <w:t xml:space="preserve">Неисправность насосов, подогревателей, другого вспомогательного оборудования, вызвавших вынужденный останов котла (котлов), приведший к общему снижению отпуска тепла более чем на 30, но не более 50% продолжительностью менее 16 часов. </w:t>
      </w:r>
    </w:p>
    <w:p w:rsidR="004873B0" w:rsidRPr="002F679F" w:rsidRDefault="004873B0" w:rsidP="00AB45D9">
      <w:pPr>
        <w:pStyle w:val="affff6"/>
        <w:numPr>
          <w:ilvl w:val="0"/>
          <w:numId w:val="81"/>
        </w:numPr>
        <w:ind w:left="851" w:hanging="284"/>
        <w:contextualSpacing w:val="0"/>
        <w:rPr>
          <w:rFonts w:ascii="Times New Roman" w:hAnsi="Times New Roman"/>
          <w:szCs w:val="24"/>
          <w:lang w:val="ru-RU"/>
        </w:rPr>
      </w:pPr>
      <w:r w:rsidRPr="002F679F">
        <w:rPr>
          <w:rFonts w:ascii="Times New Roman" w:hAnsi="Times New Roman"/>
          <w:szCs w:val="24"/>
          <w:lang w:val="ru-RU"/>
        </w:rPr>
        <w:t xml:space="preserve">Останов источника тепла из-за прекращения по вине эксплуатационного персонала подачи воды, топлива или электроэнергии при температуре наружного воздуха: </w:t>
      </w:r>
    </w:p>
    <w:p w:rsidR="004873B0" w:rsidRPr="002F679F" w:rsidRDefault="004873B0" w:rsidP="004873B0">
      <w:pPr>
        <w:pStyle w:val="113"/>
        <w:rPr>
          <w:szCs w:val="24"/>
        </w:rPr>
      </w:pPr>
      <w:r w:rsidRPr="002F679F">
        <w:rPr>
          <w:szCs w:val="24"/>
        </w:rPr>
        <w:t xml:space="preserve">до (-10°С) – более 8 часов; </w:t>
      </w:r>
    </w:p>
    <w:p w:rsidR="004873B0" w:rsidRPr="002F679F" w:rsidRDefault="004873B0" w:rsidP="004873B0">
      <w:pPr>
        <w:pStyle w:val="113"/>
        <w:rPr>
          <w:szCs w:val="24"/>
        </w:rPr>
      </w:pPr>
      <w:r w:rsidRPr="002F679F">
        <w:rPr>
          <w:szCs w:val="24"/>
        </w:rPr>
        <w:t xml:space="preserve">от (-10°С) до (-15°С) – более 4 часов; </w:t>
      </w:r>
    </w:p>
    <w:p w:rsidR="004873B0" w:rsidRPr="002F679F" w:rsidRDefault="004873B0" w:rsidP="004873B0">
      <w:pPr>
        <w:pStyle w:val="113"/>
        <w:rPr>
          <w:szCs w:val="24"/>
        </w:rPr>
      </w:pPr>
      <w:r w:rsidRPr="002F679F">
        <w:rPr>
          <w:szCs w:val="24"/>
        </w:rPr>
        <w:t xml:space="preserve">ниже (-15°С) – более 2 часов. </w:t>
      </w:r>
    </w:p>
    <w:p w:rsidR="004873B0" w:rsidRPr="002F679F" w:rsidRDefault="004873B0" w:rsidP="004873B0">
      <w:pPr>
        <w:pStyle w:val="11ff3"/>
        <w:rPr>
          <w:w w:val="100"/>
          <w:kern w:val="0"/>
        </w:rPr>
      </w:pPr>
      <w:r w:rsidRPr="002F679F">
        <w:rPr>
          <w:w w:val="100"/>
          <w:kern w:val="0"/>
        </w:rPr>
        <w:t xml:space="preserve">Технологическими отказами в тепловых сетях считаются: </w:t>
      </w:r>
    </w:p>
    <w:p w:rsidR="004873B0" w:rsidRPr="002F679F" w:rsidRDefault="004873B0" w:rsidP="004873B0">
      <w:pPr>
        <w:pStyle w:val="11ff3"/>
        <w:rPr>
          <w:w w:val="100"/>
          <w:kern w:val="0"/>
        </w:rPr>
      </w:pPr>
      <w:r w:rsidRPr="002F679F">
        <w:rPr>
          <w:w w:val="100"/>
          <w:kern w:val="0"/>
        </w:rPr>
        <w:t xml:space="preserve">Неисправности трубопроводов тепловой сети, оборудования насосных станций, тепловых пунктов, поиск утечек, вызвавшие перерыв в подаче тепла потребителям I категории (по отоплению) свыше 4 до 8 часов, прекращение теплоснабжения (отопления) объектов соцкультбыта на срок, превышающий условия п. 4.16.1 ГОСТ </w:t>
      </w:r>
      <w:proofErr w:type="gramStart"/>
      <w:r w:rsidRPr="002F679F">
        <w:rPr>
          <w:w w:val="100"/>
          <w:kern w:val="0"/>
        </w:rPr>
        <w:t>Р</w:t>
      </w:r>
      <w:proofErr w:type="gramEnd"/>
      <w:r w:rsidRPr="002F679F">
        <w:rPr>
          <w:w w:val="100"/>
          <w:kern w:val="0"/>
        </w:rPr>
        <w:t xml:space="preserve"> 51617-2000 «Жилищно-коммунальные услуги. Общие технические условия» (допустимая длительность температуры воздуха в помещении не ниже 12</w:t>
      </w:r>
      <w:proofErr w:type="gramStart"/>
      <w:r w:rsidRPr="002F679F">
        <w:rPr>
          <w:w w:val="100"/>
          <w:kern w:val="0"/>
        </w:rPr>
        <w:t>°С</w:t>
      </w:r>
      <w:proofErr w:type="gramEnd"/>
      <w:r w:rsidRPr="002F679F">
        <w:rPr>
          <w:w w:val="100"/>
          <w:kern w:val="0"/>
        </w:rPr>
        <w:t xml:space="preserve"> – не более 16 часов; не ниже 10°С не более 8 часов; не ниже 8°С – не более 4 часов).</w:t>
      </w:r>
    </w:p>
    <w:p w:rsidR="00C25060" w:rsidRPr="002F679F"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301" w:name="_Toc520922775"/>
      <w:bookmarkStart w:id="302" w:name="_Toc78674755"/>
      <w:bookmarkStart w:id="303" w:name="_Toc84970992"/>
      <w:bookmarkStart w:id="304" w:name="_Toc116943359"/>
      <w:r w:rsidRPr="002F679F">
        <w:rPr>
          <w:rFonts w:cs="Times New Roman"/>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 9.5</w:t>
      </w:r>
      <w:bookmarkEnd w:id="301"/>
      <w:bookmarkEnd w:id="302"/>
      <w:bookmarkEnd w:id="303"/>
      <w:bookmarkEnd w:id="304"/>
    </w:p>
    <w:p w:rsidR="00C25060" w:rsidRPr="002F679F" w:rsidRDefault="00C25060" w:rsidP="00B5461F">
      <w:pPr>
        <w:pStyle w:val="11ff3"/>
        <w:rPr>
          <w:w w:val="100"/>
          <w:kern w:val="0"/>
        </w:rPr>
      </w:pPr>
      <w:r w:rsidRPr="002F679F">
        <w:rPr>
          <w:w w:val="100"/>
          <w:kern w:val="0"/>
        </w:rPr>
        <w:t>Особые аварийные ситуации, влекущие тяжелые последствия при теплоснабжении потребителей, за базовый период не зафиксированы.</w:t>
      </w:r>
    </w:p>
    <w:p w:rsidR="00C25060" w:rsidRPr="002F679F" w:rsidRDefault="00C25060" w:rsidP="00C25060">
      <w:pPr>
        <w:pStyle w:val="19"/>
        <w:spacing w:line="240" w:lineRule="auto"/>
        <w:ind w:left="0" w:firstLine="0"/>
        <w:rPr>
          <w:spacing w:val="0"/>
        </w:rPr>
      </w:pPr>
      <w:bookmarkStart w:id="305" w:name="_Toc78674756"/>
      <w:bookmarkStart w:id="306" w:name="_Toc84970993"/>
      <w:bookmarkStart w:id="307" w:name="_Toc116943360"/>
      <w:r w:rsidRPr="002F679F">
        <w:rPr>
          <w:spacing w:val="0"/>
        </w:rPr>
        <w:lastRenderedPageBreak/>
        <w:t xml:space="preserve">Технико-экономические показатели теплоснабжающих и </w:t>
      </w:r>
      <w:proofErr w:type="spellStart"/>
      <w:r w:rsidRPr="002F679F">
        <w:rPr>
          <w:spacing w:val="0"/>
        </w:rPr>
        <w:t>теплосетевых</w:t>
      </w:r>
      <w:proofErr w:type="spellEnd"/>
      <w:r w:rsidRPr="002F679F">
        <w:rPr>
          <w:spacing w:val="0"/>
        </w:rPr>
        <w:t xml:space="preserve"> организаций</w:t>
      </w:r>
      <w:bookmarkEnd w:id="305"/>
      <w:bookmarkEnd w:id="306"/>
      <w:bookmarkEnd w:id="307"/>
    </w:p>
    <w:p w:rsidR="00C25060" w:rsidRPr="002F679F" w:rsidRDefault="00C25060" w:rsidP="00B5461F">
      <w:pPr>
        <w:pStyle w:val="11ff3"/>
        <w:rPr>
          <w:w w:val="100"/>
          <w:kern w:val="0"/>
        </w:rPr>
      </w:pPr>
      <w:r w:rsidRPr="002F679F">
        <w:rPr>
          <w:w w:val="100"/>
          <w:kern w:val="0"/>
        </w:rPr>
        <w:t xml:space="preserve">В настоящем разделе приведены технико-экономические показатели теплоснабжающих и </w:t>
      </w:r>
      <w:proofErr w:type="spellStart"/>
      <w:r w:rsidRPr="002F679F">
        <w:rPr>
          <w:w w:val="100"/>
          <w:kern w:val="0"/>
        </w:rPr>
        <w:t>теплосетевых</w:t>
      </w:r>
      <w:proofErr w:type="spellEnd"/>
      <w:r w:rsidRPr="002F679F">
        <w:rPr>
          <w:w w:val="100"/>
          <w:kern w:val="0"/>
        </w:rPr>
        <w:t xml:space="preserve"> организаций в соответствии с требованиями, установленными в Постановлении Правительства РФ от 05.07.2013 г. № 570 «О стандартах раскрытия информации теплоснабжающими организациями, </w:t>
      </w:r>
      <w:proofErr w:type="spellStart"/>
      <w:r w:rsidRPr="002F679F">
        <w:rPr>
          <w:w w:val="100"/>
          <w:kern w:val="0"/>
        </w:rPr>
        <w:t>теплосетевыми</w:t>
      </w:r>
      <w:proofErr w:type="spellEnd"/>
      <w:r w:rsidRPr="002F679F">
        <w:rPr>
          <w:w w:val="100"/>
          <w:kern w:val="0"/>
        </w:rPr>
        <w:t xml:space="preserve"> организациями и органами регулирования».</w:t>
      </w:r>
    </w:p>
    <w:p w:rsidR="00C25060" w:rsidRPr="002F679F" w:rsidRDefault="00C25060" w:rsidP="00B5461F">
      <w:pPr>
        <w:pStyle w:val="11ff3"/>
        <w:rPr>
          <w:w w:val="100"/>
          <w:kern w:val="0"/>
        </w:rPr>
      </w:pPr>
      <w:r w:rsidRPr="002F679F">
        <w:rPr>
          <w:w w:val="100"/>
          <w:kern w:val="0"/>
        </w:rPr>
        <w:t xml:space="preserve">В систему теплоснабжения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50209D" w:rsidRPr="002F679F">
        <w:rPr>
          <w:w w:val="100"/>
          <w:kern w:val="0"/>
        </w:rPr>
        <w:t xml:space="preserve"> </w:t>
      </w:r>
      <w:r w:rsidRPr="002F679F">
        <w:rPr>
          <w:w w:val="100"/>
          <w:kern w:val="0"/>
        </w:rPr>
        <w:t>вход</w:t>
      </w:r>
      <w:r w:rsidR="00EC3165" w:rsidRPr="002F679F">
        <w:rPr>
          <w:w w:val="100"/>
          <w:kern w:val="0"/>
        </w:rPr>
        <w:t>и</w:t>
      </w:r>
      <w:r w:rsidRPr="002F679F">
        <w:rPr>
          <w:w w:val="100"/>
          <w:kern w:val="0"/>
        </w:rPr>
        <w:t xml:space="preserve">т </w:t>
      </w:r>
      <w:r w:rsidR="00FE693C" w:rsidRPr="002F679F">
        <w:rPr>
          <w:w w:val="100"/>
          <w:kern w:val="0"/>
        </w:rPr>
        <w:t>1</w:t>
      </w:r>
      <w:r w:rsidRPr="002F679F">
        <w:rPr>
          <w:w w:val="100"/>
          <w:kern w:val="0"/>
        </w:rPr>
        <w:t xml:space="preserve"> котельн</w:t>
      </w:r>
      <w:r w:rsidR="00EC3165" w:rsidRPr="002F679F">
        <w:rPr>
          <w:w w:val="100"/>
          <w:kern w:val="0"/>
        </w:rPr>
        <w:t>ая</w:t>
      </w:r>
      <w:r w:rsidRPr="002F679F">
        <w:rPr>
          <w:w w:val="100"/>
          <w:kern w:val="0"/>
        </w:rPr>
        <w:t xml:space="preserve">. </w:t>
      </w:r>
    </w:p>
    <w:p w:rsidR="00C25060" w:rsidRPr="002F679F" w:rsidRDefault="00C25060" w:rsidP="00B5461F">
      <w:pPr>
        <w:pStyle w:val="11ff3"/>
        <w:rPr>
          <w:w w:val="100"/>
          <w:kern w:val="0"/>
        </w:rPr>
      </w:pPr>
      <w:r w:rsidRPr="002F679F">
        <w:rPr>
          <w:w w:val="100"/>
          <w:kern w:val="0"/>
        </w:rPr>
        <w:t xml:space="preserve">В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регулируемую деятельность в сфере теплоснабжения   по   состоянию   на   01.01.</w:t>
      </w:r>
      <w:r w:rsidR="007C28E9">
        <w:rPr>
          <w:w w:val="100"/>
          <w:kern w:val="0"/>
        </w:rPr>
        <w:t>2022</w:t>
      </w:r>
      <w:r w:rsidRPr="002F679F">
        <w:rPr>
          <w:w w:val="100"/>
          <w:kern w:val="0"/>
        </w:rPr>
        <w:t xml:space="preserve">   осуществляют: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w:t>
      </w:r>
    </w:p>
    <w:p w:rsidR="00C25060" w:rsidRPr="00B07E35" w:rsidRDefault="00C25060" w:rsidP="00B07E35">
      <w:pPr>
        <w:pStyle w:val="11ff3"/>
        <w:rPr>
          <w:w w:val="100"/>
          <w:kern w:val="0"/>
          <w:lang w:eastAsia="ru-RU"/>
        </w:rPr>
      </w:pPr>
      <w:r w:rsidRPr="002F679F">
        <w:rPr>
          <w:w w:val="100"/>
          <w:kern w:val="0"/>
        </w:rPr>
        <w:t>Сведения приведены по теплоснабжающим/</w:t>
      </w:r>
      <w:proofErr w:type="spellStart"/>
      <w:r w:rsidRPr="002F679F">
        <w:rPr>
          <w:w w:val="100"/>
          <w:kern w:val="0"/>
        </w:rPr>
        <w:t>теплосетевым</w:t>
      </w:r>
      <w:proofErr w:type="spellEnd"/>
      <w:r w:rsidRPr="002F679F">
        <w:rPr>
          <w:w w:val="100"/>
          <w:kern w:val="0"/>
        </w:rPr>
        <w:t xml:space="preserve"> организациям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и содержат данные, сформированные</w:t>
      </w:r>
      <w:r w:rsidR="00B07E35">
        <w:rPr>
          <w:w w:val="100"/>
          <w:kern w:val="0"/>
          <w:lang w:eastAsia="ru-RU"/>
        </w:rPr>
        <w:t xml:space="preserve"> службами ТСО.</w:t>
      </w:r>
    </w:p>
    <w:p w:rsidR="00C25060" w:rsidRPr="002F679F" w:rsidRDefault="00FD7E24" w:rsidP="00B07E35">
      <w:pPr>
        <w:pStyle w:val="afffffffffffffff"/>
        <w:ind w:firstLine="709"/>
      </w:pPr>
      <w:bookmarkStart w:id="308" w:name="_Toc520969311"/>
      <w:bookmarkStart w:id="309" w:name="_Toc527706890"/>
      <w:r w:rsidRPr="002F679F">
        <w:t>Таблица 1.</w:t>
      </w:r>
      <w:r w:rsidR="003E5762" w:rsidRPr="002F679F">
        <w:t>10.1</w:t>
      </w:r>
      <w:r w:rsidR="00C25060" w:rsidRPr="002F679F">
        <w:t xml:space="preserve"> – Основные технико-экономические показатели деятельност</w:t>
      </w:r>
      <w:proofErr w:type="gramStart"/>
      <w:r w:rsidR="00C25060" w:rsidRPr="002F679F">
        <w:t xml:space="preserve">и </w:t>
      </w:r>
      <w:bookmarkEnd w:id="308"/>
      <w:r w:rsidR="00E25176">
        <w:t>ООО</w:t>
      </w:r>
      <w:proofErr w:type="gramEnd"/>
      <w:r w:rsidR="00E25176">
        <w:t xml:space="preserve"> «</w:t>
      </w:r>
      <w:proofErr w:type="spellStart"/>
      <w:r w:rsidR="00E25176">
        <w:t>Петербургтеплоэнерго</w:t>
      </w:r>
      <w:proofErr w:type="spellEnd"/>
      <w:r w:rsidR="00E25176">
        <w:t>»</w:t>
      </w:r>
      <w:r w:rsidR="003E5762" w:rsidRPr="002F679F">
        <w:t xml:space="preserve"> </w:t>
      </w:r>
      <w:r w:rsidR="00C25060" w:rsidRPr="002F679F">
        <w:t xml:space="preserve">за </w:t>
      </w:r>
      <w:r w:rsidR="007C28E9">
        <w:t>2022</w:t>
      </w:r>
      <w:r w:rsidR="00C25060" w:rsidRPr="002F679F">
        <w:t xml:space="preserve"> гг.</w:t>
      </w:r>
      <w:bookmarkEnd w:id="3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2"/>
        <w:gridCol w:w="4176"/>
      </w:tblGrid>
      <w:tr w:rsidR="00811C55" w:rsidRPr="00811C55" w:rsidTr="00811C55">
        <w:trPr>
          <w:trHeight w:val="20"/>
        </w:trPr>
        <w:tc>
          <w:tcPr>
            <w:tcW w:w="2752" w:type="pct"/>
            <w:vMerge w:val="restart"/>
            <w:shd w:val="clear" w:color="auto" w:fill="auto"/>
            <w:vAlign w:val="center"/>
            <w:hideMark/>
          </w:tcPr>
          <w:p w:rsidR="00811C55" w:rsidRPr="00811C55" w:rsidRDefault="00811C55" w:rsidP="00811C55">
            <w:pPr>
              <w:pStyle w:val="1fffb"/>
            </w:pPr>
            <w:r w:rsidRPr="00811C55">
              <w:t>Наименование показателя</w:t>
            </w:r>
          </w:p>
        </w:tc>
        <w:tc>
          <w:tcPr>
            <w:tcW w:w="2248" w:type="pct"/>
            <w:shd w:val="clear" w:color="auto" w:fill="auto"/>
            <w:vAlign w:val="center"/>
            <w:hideMark/>
          </w:tcPr>
          <w:p w:rsidR="00811C55" w:rsidRPr="00811C55" w:rsidRDefault="00811C55" w:rsidP="00811C55">
            <w:pPr>
              <w:pStyle w:val="1fffb"/>
            </w:pPr>
            <w:r w:rsidRPr="00811C55">
              <w:t>Наименование снабжающей (</w:t>
            </w:r>
            <w:proofErr w:type="spellStart"/>
            <w:r w:rsidRPr="00811C55">
              <w:t>теплосетевой</w:t>
            </w:r>
            <w:proofErr w:type="spellEnd"/>
            <w:r w:rsidRPr="00811C55">
              <w:t>) организации</w:t>
            </w:r>
          </w:p>
        </w:tc>
      </w:tr>
      <w:tr w:rsidR="00811C55" w:rsidRPr="00811C55" w:rsidTr="00811C55">
        <w:trPr>
          <w:trHeight w:val="20"/>
        </w:trPr>
        <w:tc>
          <w:tcPr>
            <w:tcW w:w="2752" w:type="pct"/>
            <w:vMerge/>
            <w:vAlign w:val="center"/>
            <w:hideMark/>
          </w:tcPr>
          <w:p w:rsidR="00811C55" w:rsidRPr="00811C55" w:rsidRDefault="00811C55" w:rsidP="00811C55">
            <w:pPr>
              <w:pStyle w:val="1fffb"/>
            </w:pPr>
          </w:p>
        </w:tc>
        <w:tc>
          <w:tcPr>
            <w:tcW w:w="2248" w:type="pct"/>
            <w:shd w:val="clear" w:color="auto" w:fill="auto"/>
            <w:vAlign w:val="center"/>
            <w:hideMark/>
          </w:tcPr>
          <w:p w:rsidR="00811C55" w:rsidRPr="00811C55" w:rsidRDefault="007C28E9" w:rsidP="00811C55">
            <w:pPr>
              <w:pStyle w:val="1fffb"/>
            </w:pPr>
            <w:r>
              <w:t>ООО «</w:t>
            </w:r>
            <w:proofErr w:type="spellStart"/>
            <w:r>
              <w:t>Петербургтеплоэнерго</w:t>
            </w:r>
            <w:proofErr w:type="spellEnd"/>
            <w:r>
              <w:t>»</w:t>
            </w:r>
          </w:p>
        </w:tc>
      </w:tr>
      <w:tr w:rsidR="007C28E9" w:rsidRPr="00811C55" w:rsidTr="007C28E9">
        <w:trPr>
          <w:trHeight w:val="20"/>
        </w:trPr>
        <w:tc>
          <w:tcPr>
            <w:tcW w:w="2752" w:type="pct"/>
            <w:shd w:val="clear" w:color="auto" w:fill="auto"/>
            <w:hideMark/>
          </w:tcPr>
          <w:p w:rsidR="007C28E9" w:rsidRPr="000B0F65" w:rsidRDefault="007C28E9" w:rsidP="007C28E9">
            <w:pPr>
              <w:pStyle w:val="1fffb"/>
            </w:pPr>
            <w:r w:rsidRPr="000B0F65">
              <w:t>Отпуск тепловой энергии, поставляемой с коллекторов источника тепловой энергии, тыс. Гкал, всего, в том числе:</w:t>
            </w:r>
          </w:p>
        </w:tc>
        <w:tc>
          <w:tcPr>
            <w:tcW w:w="2248" w:type="pct"/>
            <w:shd w:val="clear" w:color="auto" w:fill="auto"/>
            <w:vAlign w:val="center"/>
            <w:hideMark/>
          </w:tcPr>
          <w:p w:rsidR="007C28E9" w:rsidRPr="000B0F65" w:rsidRDefault="007C28E9" w:rsidP="007C28E9">
            <w:pPr>
              <w:pStyle w:val="1fffb"/>
            </w:pPr>
            <w:r w:rsidRPr="00371A7A">
              <w:t>5 675,092</w:t>
            </w:r>
          </w:p>
        </w:tc>
      </w:tr>
      <w:tr w:rsidR="007C28E9" w:rsidRPr="00811C55" w:rsidTr="007C28E9">
        <w:trPr>
          <w:trHeight w:val="20"/>
        </w:trPr>
        <w:tc>
          <w:tcPr>
            <w:tcW w:w="2752" w:type="pct"/>
            <w:shd w:val="clear" w:color="auto" w:fill="auto"/>
            <w:hideMark/>
          </w:tcPr>
          <w:p w:rsidR="007C28E9" w:rsidRPr="000B0F65" w:rsidRDefault="007C28E9" w:rsidP="007C28E9">
            <w:pPr>
              <w:pStyle w:val="1fffb"/>
            </w:pPr>
            <w:r w:rsidRPr="000B0F65">
              <w:t>С коллекторов источника непосредственно потребителям, тыс. Гкал</w:t>
            </w:r>
          </w:p>
        </w:tc>
        <w:tc>
          <w:tcPr>
            <w:tcW w:w="2248" w:type="pct"/>
            <w:shd w:val="clear" w:color="auto" w:fill="auto"/>
            <w:vAlign w:val="center"/>
            <w:hideMark/>
          </w:tcPr>
          <w:p w:rsidR="007C28E9" w:rsidRPr="000B0F65" w:rsidRDefault="007C28E9" w:rsidP="007C28E9">
            <w:pPr>
              <w:pStyle w:val="1fffb"/>
            </w:pPr>
          </w:p>
        </w:tc>
      </w:tr>
      <w:tr w:rsidR="007C28E9" w:rsidRPr="00811C55" w:rsidTr="007C28E9">
        <w:trPr>
          <w:trHeight w:val="20"/>
        </w:trPr>
        <w:tc>
          <w:tcPr>
            <w:tcW w:w="2752" w:type="pct"/>
            <w:shd w:val="clear" w:color="auto" w:fill="auto"/>
            <w:hideMark/>
          </w:tcPr>
          <w:p w:rsidR="007C28E9" w:rsidRPr="000B0F65" w:rsidRDefault="007C28E9" w:rsidP="007C28E9">
            <w:pPr>
              <w:pStyle w:val="1fffb"/>
            </w:pPr>
            <w:r w:rsidRPr="000B0F65">
              <w:t>в паре, тыс. Гкал</w:t>
            </w:r>
          </w:p>
        </w:tc>
        <w:tc>
          <w:tcPr>
            <w:tcW w:w="2248" w:type="pct"/>
            <w:shd w:val="clear" w:color="auto" w:fill="auto"/>
            <w:vAlign w:val="center"/>
            <w:hideMark/>
          </w:tcPr>
          <w:p w:rsidR="007C28E9" w:rsidRPr="000B0F65" w:rsidRDefault="007C28E9" w:rsidP="007C28E9">
            <w:pPr>
              <w:pStyle w:val="1fffb"/>
            </w:pPr>
          </w:p>
        </w:tc>
      </w:tr>
      <w:tr w:rsidR="007C28E9" w:rsidRPr="00811C55" w:rsidTr="007C28E9">
        <w:trPr>
          <w:trHeight w:val="20"/>
        </w:trPr>
        <w:tc>
          <w:tcPr>
            <w:tcW w:w="2752" w:type="pct"/>
            <w:shd w:val="clear" w:color="auto" w:fill="auto"/>
            <w:hideMark/>
          </w:tcPr>
          <w:p w:rsidR="007C28E9" w:rsidRPr="000B0F65" w:rsidRDefault="007C28E9" w:rsidP="007C28E9">
            <w:pPr>
              <w:pStyle w:val="1fffb"/>
            </w:pPr>
            <w:r w:rsidRPr="000B0F65">
              <w:t>в горячей воде, тыс. Гкал</w:t>
            </w:r>
          </w:p>
        </w:tc>
        <w:tc>
          <w:tcPr>
            <w:tcW w:w="2248" w:type="pct"/>
            <w:shd w:val="clear" w:color="auto" w:fill="auto"/>
            <w:vAlign w:val="center"/>
            <w:hideMark/>
          </w:tcPr>
          <w:p w:rsidR="007C28E9" w:rsidRPr="000B0F65" w:rsidRDefault="007C28E9" w:rsidP="007C28E9">
            <w:pPr>
              <w:pStyle w:val="1fffb"/>
            </w:pPr>
          </w:p>
        </w:tc>
      </w:tr>
      <w:tr w:rsidR="007C28E9" w:rsidRPr="00811C55" w:rsidTr="007C28E9">
        <w:trPr>
          <w:trHeight w:val="20"/>
        </w:trPr>
        <w:tc>
          <w:tcPr>
            <w:tcW w:w="2752" w:type="pct"/>
            <w:shd w:val="clear" w:color="auto" w:fill="auto"/>
            <w:hideMark/>
          </w:tcPr>
          <w:p w:rsidR="007C28E9" w:rsidRPr="000B0F65" w:rsidRDefault="007C28E9" w:rsidP="007C28E9">
            <w:pPr>
              <w:pStyle w:val="1fffb"/>
            </w:pPr>
            <w:r w:rsidRPr="000B0F65">
              <w:t>С коллекторов источника в тепловые сети, тыс. Гкал</w:t>
            </w:r>
          </w:p>
        </w:tc>
        <w:tc>
          <w:tcPr>
            <w:tcW w:w="2248" w:type="pct"/>
            <w:shd w:val="clear" w:color="auto" w:fill="auto"/>
            <w:vAlign w:val="center"/>
            <w:hideMark/>
          </w:tcPr>
          <w:p w:rsidR="007C28E9" w:rsidRPr="000B0F65" w:rsidRDefault="007C28E9" w:rsidP="007C28E9">
            <w:pPr>
              <w:pStyle w:val="1fffb"/>
            </w:pPr>
            <w:r w:rsidRPr="00371A7A">
              <w:t>5 675,092</w:t>
            </w:r>
          </w:p>
        </w:tc>
      </w:tr>
      <w:tr w:rsidR="007C28E9" w:rsidRPr="00811C55" w:rsidTr="007C28E9">
        <w:trPr>
          <w:trHeight w:val="20"/>
        </w:trPr>
        <w:tc>
          <w:tcPr>
            <w:tcW w:w="2752" w:type="pct"/>
            <w:shd w:val="clear" w:color="auto" w:fill="auto"/>
            <w:hideMark/>
          </w:tcPr>
          <w:p w:rsidR="007C28E9" w:rsidRPr="000B0F65" w:rsidRDefault="007C28E9" w:rsidP="007C28E9">
            <w:pPr>
              <w:pStyle w:val="1fffb"/>
            </w:pPr>
            <w:r w:rsidRPr="000B0F65">
              <w:t>в паре, тыс. Гкал</w:t>
            </w:r>
          </w:p>
        </w:tc>
        <w:tc>
          <w:tcPr>
            <w:tcW w:w="2248" w:type="pct"/>
            <w:shd w:val="clear" w:color="auto" w:fill="auto"/>
            <w:vAlign w:val="center"/>
            <w:hideMark/>
          </w:tcPr>
          <w:p w:rsidR="007C28E9" w:rsidRPr="000B0F65" w:rsidRDefault="007C28E9" w:rsidP="007C28E9">
            <w:pPr>
              <w:pStyle w:val="1fffb"/>
            </w:pPr>
            <w:r>
              <w:t>0</w:t>
            </w:r>
          </w:p>
        </w:tc>
      </w:tr>
      <w:tr w:rsidR="007C28E9" w:rsidRPr="00811C55" w:rsidTr="007C28E9">
        <w:trPr>
          <w:trHeight w:val="20"/>
        </w:trPr>
        <w:tc>
          <w:tcPr>
            <w:tcW w:w="2752" w:type="pct"/>
            <w:shd w:val="clear" w:color="auto" w:fill="auto"/>
            <w:hideMark/>
          </w:tcPr>
          <w:p w:rsidR="007C28E9" w:rsidRPr="000B0F65" w:rsidRDefault="007C28E9" w:rsidP="007C28E9">
            <w:pPr>
              <w:pStyle w:val="1fffb"/>
            </w:pPr>
            <w:r w:rsidRPr="000B0F65">
              <w:t>в горячей воде, тыс. Гкал</w:t>
            </w:r>
          </w:p>
        </w:tc>
        <w:tc>
          <w:tcPr>
            <w:tcW w:w="2248" w:type="pct"/>
            <w:shd w:val="clear" w:color="auto" w:fill="auto"/>
            <w:vAlign w:val="center"/>
            <w:hideMark/>
          </w:tcPr>
          <w:p w:rsidR="007C28E9" w:rsidRPr="000B0F65" w:rsidRDefault="007C28E9" w:rsidP="007C28E9">
            <w:pPr>
              <w:pStyle w:val="1fffb"/>
            </w:pPr>
            <w:r w:rsidRPr="00371A7A">
              <w:t>5 675,092</w:t>
            </w:r>
          </w:p>
        </w:tc>
      </w:tr>
      <w:tr w:rsidR="007C28E9" w:rsidRPr="00811C55" w:rsidTr="007C28E9">
        <w:trPr>
          <w:trHeight w:val="509"/>
        </w:trPr>
        <w:tc>
          <w:tcPr>
            <w:tcW w:w="2752" w:type="pct"/>
            <w:vMerge w:val="restart"/>
            <w:shd w:val="clear" w:color="auto" w:fill="auto"/>
            <w:hideMark/>
          </w:tcPr>
          <w:p w:rsidR="007C28E9" w:rsidRPr="000B0F65" w:rsidRDefault="007C28E9" w:rsidP="007C28E9">
            <w:pPr>
              <w:pStyle w:val="1fffb"/>
            </w:pPr>
            <w:r w:rsidRPr="000B0F65">
              <w:t>Операционные (подконтрольные) расходы, тыс. руб.</w:t>
            </w:r>
          </w:p>
          <w:p w:rsidR="007C28E9" w:rsidRPr="000B0F65" w:rsidRDefault="007C28E9" w:rsidP="007C28E9">
            <w:pPr>
              <w:pStyle w:val="1fffb"/>
            </w:pPr>
            <w:r w:rsidRPr="000B0F65">
              <w:t>Неподконтрольные расходы, тыс. руб.</w:t>
            </w:r>
          </w:p>
        </w:tc>
        <w:tc>
          <w:tcPr>
            <w:tcW w:w="2248" w:type="pct"/>
            <w:vMerge w:val="restart"/>
            <w:shd w:val="clear" w:color="auto" w:fill="auto"/>
            <w:vAlign w:val="center"/>
            <w:hideMark/>
          </w:tcPr>
          <w:p w:rsidR="007C28E9" w:rsidRPr="000B0F65" w:rsidRDefault="007C28E9" w:rsidP="007C28E9">
            <w:pPr>
              <w:pStyle w:val="1fffb"/>
            </w:pPr>
          </w:p>
          <w:p w:rsidR="007C28E9" w:rsidRPr="000B0F65" w:rsidRDefault="007C28E9" w:rsidP="007C28E9">
            <w:pPr>
              <w:pStyle w:val="1fffb"/>
            </w:pPr>
          </w:p>
        </w:tc>
      </w:tr>
      <w:tr w:rsidR="007C28E9" w:rsidRPr="00811C55" w:rsidTr="007C28E9">
        <w:trPr>
          <w:trHeight w:val="509"/>
        </w:trPr>
        <w:tc>
          <w:tcPr>
            <w:tcW w:w="2752" w:type="pct"/>
            <w:vMerge/>
            <w:hideMark/>
          </w:tcPr>
          <w:p w:rsidR="007C28E9" w:rsidRPr="00811C55" w:rsidRDefault="007C28E9" w:rsidP="007C28E9">
            <w:pPr>
              <w:pStyle w:val="1fffb"/>
            </w:pPr>
          </w:p>
        </w:tc>
        <w:tc>
          <w:tcPr>
            <w:tcW w:w="2248" w:type="pct"/>
            <w:vMerge/>
            <w:vAlign w:val="center"/>
            <w:hideMark/>
          </w:tcPr>
          <w:p w:rsidR="007C28E9" w:rsidRPr="00811C55" w:rsidRDefault="007C28E9" w:rsidP="007C28E9">
            <w:pPr>
              <w:pStyle w:val="1fffb"/>
            </w:pPr>
          </w:p>
        </w:tc>
      </w:tr>
      <w:tr w:rsidR="007C28E9" w:rsidRPr="00811C55" w:rsidTr="007C28E9">
        <w:trPr>
          <w:trHeight w:val="509"/>
        </w:trPr>
        <w:tc>
          <w:tcPr>
            <w:tcW w:w="2752" w:type="pct"/>
            <w:vMerge w:val="restart"/>
            <w:shd w:val="clear" w:color="auto" w:fill="auto"/>
            <w:hideMark/>
          </w:tcPr>
          <w:p w:rsidR="007C28E9" w:rsidRPr="000B0F65" w:rsidRDefault="007C28E9" w:rsidP="007C28E9">
            <w:pPr>
              <w:pStyle w:val="1fffb"/>
            </w:pPr>
            <w:r w:rsidRPr="000B0F65">
              <w:t>Расходы на приобретение (производство) энергетических ресурсов, холодной воды и теплоносителя, тыс. руб.</w:t>
            </w:r>
          </w:p>
          <w:p w:rsidR="007C28E9" w:rsidRPr="000B0F65" w:rsidRDefault="007C28E9" w:rsidP="007C28E9">
            <w:pPr>
              <w:pStyle w:val="1fffb"/>
            </w:pPr>
            <w:r w:rsidRPr="000B0F65">
              <w:t>Прибыль, тыс. руб.</w:t>
            </w:r>
          </w:p>
        </w:tc>
        <w:tc>
          <w:tcPr>
            <w:tcW w:w="2248" w:type="pct"/>
            <w:vMerge w:val="restart"/>
            <w:shd w:val="clear" w:color="auto" w:fill="auto"/>
            <w:vAlign w:val="center"/>
            <w:hideMark/>
          </w:tcPr>
          <w:p w:rsidR="007C28E9" w:rsidRPr="000B0F65" w:rsidRDefault="007C28E9" w:rsidP="007C28E9">
            <w:pPr>
              <w:pStyle w:val="1fffb"/>
            </w:pPr>
          </w:p>
          <w:p w:rsidR="007C28E9" w:rsidRPr="000B0F65" w:rsidRDefault="007C28E9" w:rsidP="007C28E9">
            <w:pPr>
              <w:pStyle w:val="1fffb"/>
            </w:pPr>
          </w:p>
        </w:tc>
      </w:tr>
      <w:tr w:rsidR="007C28E9" w:rsidRPr="00811C55" w:rsidTr="007C28E9">
        <w:trPr>
          <w:trHeight w:val="509"/>
        </w:trPr>
        <w:tc>
          <w:tcPr>
            <w:tcW w:w="2752" w:type="pct"/>
            <w:vMerge/>
            <w:hideMark/>
          </w:tcPr>
          <w:p w:rsidR="007C28E9" w:rsidRPr="00811C55" w:rsidRDefault="007C28E9" w:rsidP="007C28E9">
            <w:pPr>
              <w:pStyle w:val="1fffb"/>
            </w:pPr>
          </w:p>
        </w:tc>
        <w:tc>
          <w:tcPr>
            <w:tcW w:w="2248" w:type="pct"/>
            <w:vMerge/>
            <w:vAlign w:val="center"/>
            <w:hideMark/>
          </w:tcPr>
          <w:p w:rsidR="007C28E9" w:rsidRPr="00811C55" w:rsidRDefault="007C28E9" w:rsidP="007C28E9">
            <w:pPr>
              <w:pStyle w:val="1fffb"/>
            </w:pPr>
          </w:p>
        </w:tc>
      </w:tr>
      <w:tr w:rsidR="007C28E9" w:rsidRPr="00811C55" w:rsidTr="007C28E9">
        <w:trPr>
          <w:trHeight w:val="509"/>
        </w:trPr>
        <w:tc>
          <w:tcPr>
            <w:tcW w:w="2752" w:type="pct"/>
            <w:vMerge w:val="restart"/>
            <w:shd w:val="clear" w:color="auto" w:fill="auto"/>
            <w:hideMark/>
          </w:tcPr>
          <w:p w:rsidR="007C28E9" w:rsidRPr="000B0F65" w:rsidRDefault="007C28E9" w:rsidP="007C28E9">
            <w:pPr>
              <w:pStyle w:val="1fffb"/>
            </w:pPr>
            <w:r w:rsidRPr="000B0F65">
              <w:t>ИТОГО необходимая валовая выручка, тыс. руб.</w:t>
            </w:r>
          </w:p>
          <w:p w:rsidR="007C28E9" w:rsidRPr="000B0F65" w:rsidRDefault="007C28E9" w:rsidP="007C28E9">
            <w:pPr>
              <w:pStyle w:val="1fffb"/>
            </w:pPr>
            <w:r w:rsidRPr="000B0F65">
              <w:t>Отпуск тепловой энергии, поставляемой с коллекторов источника тепловой энергии, тыс. Гкал, всего, в том числе:</w:t>
            </w:r>
          </w:p>
        </w:tc>
        <w:tc>
          <w:tcPr>
            <w:tcW w:w="2248" w:type="pct"/>
            <w:vMerge w:val="restart"/>
            <w:shd w:val="clear" w:color="auto" w:fill="auto"/>
            <w:vAlign w:val="center"/>
            <w:hideMark/>
          </w:tcPr>
          <w:p w:rsidR="007C28E9" w:rsidRPr="000B0F65" w:rsidRDefault="007C28E9" w:rsidP="007C28E9">
            <w:pPr>
              <w:pStyle w:val="1fffb"/>
            </w:pPr>
          </w:p>
          <w:p w:rsidR="007C28E9" w:rsidRPr="000B0F65" w:rsidRDefault="007C28E9" w:rsidP="007C28E9">
            <w:pPr>
              <w:pStyle w:val="1fffb"/>
            </w:pPr>
            <w:r w:rsidRPr="00371A7A">
              <w:t>5 675,092</w:t>
            </w:r>
          </w:p>
        </w:tc>
      </w:tr>
      <w:tr w:rsidR="007C28E9" w:rsidRPr="00811C55" w:rsidTr="007C28E9">
        <w:trPr>
          <w:trHeight w:val="509"/>
        </w:trPr>
        <w:tc>
          <w:tcPr>
            <w:tcW w:w="2752" w:type="pct"/>
            <w:vMerge/>
            <w:hideMark/>
          </w:tcPr>
          <w:p w:rsidR="007C28E9" w:rsidRPr="00811C55" w:rsidRDefault="007C28E9" w:rsidP="007C28E9">
            <w:pPr>
              <w:pStyle w:val="1fffb"/>
            </w:pPr>
          </w:p>
        </w:tc>
        <w:tc>
          <w:tcPr>
            <w:tcW w:w="2248" w:type="pct"/>
            <w:vMerge/>
            <w:vAlign w:val="center"/>
            <w:hideMark/>
          </w:tcPr>
          <w:p w:rsidR="007C28E9" w:rsidRPr="00811C55" w:rsidRDefault="007C28E9" w:rsidP="007C28E9">
            <w:pPr>
              <w:pStyle w:val="1fffb"/>
            </w:pPr>
          </w:p>
        </w:tc>
      </w:tr>
      <w:tr w:rsidR="007C28E9" w:rsidRPr="00811C55" w:rsidTr="007C28E9">
        <w:trPr>
          <w:trHeight w:val="509"/>
        </w:trPr>
        <w:tc>
          <w:tcPr>
            <w:tcW w:w="2752" w:type="pct"/>
            <w:vMerge w:val="restart"/>
            <w:shd w:val="clear" w:color="auto" w:fill="auto"/>
            <w:hideMark/>
          </w:tcPr>
          <w:p w:rsidR="007C28E9" w:rsidRPr="000B0F65" w:rsidRDefault="007C28E9" w:rsidP="007C28E9">
            <w:pPr>
              <w:pStyle w:val="1fffb"/>
            </w:pPr>
            <w:r w:rsidRPr="000B0F65">
              <w:t>С коллекторов источника непосредственно потребителям, тыс. Гкал</w:t>
            </w:r>
          </w:p>
          <w:p w:rsidR="007C28E9" w:rsidRPr="000B0F65" w:rsidRDefault="007C28E9" w:rsidP="007C28E9">
            <w:pPr>
              <w:pStyle w:val="1fffb"/>
            </w:pPr>
            <w:r w:rsidRPr="000B0F65">
              <w:t>в паре, тыс. Гкал</w:t>
            </w:r>
          </w:p>
        </w:tc>
        <w:tc>
          <w:tcPr>
            <w:tcW w:w="2248" w:type="pct"/>
            <w:vMerge w:val="restart"/>
            <w:shd w:val="clear" w:color="auto" w:fill="auto"/>
            <w:vAlign w:val="center"/>
            <w:hideMark/>
          </w:tcPr>
          <w:p w:rsidR="007C28E9" w:rsidRPr="000B0F65" w:rsidRDefault="007C28E9" w:rsidP="007C28E9">
            <w:pPr>
              <w:pStyle w:val="1fffb"/>
            </w:pPr>
          </w:p>
          <w:p w:rsidR="007C28E9" w:rsidRPr="000B0F65" w:rsidRDefault="007C28E9" w:rsidP="007C28E9">
            <w:pPr>
              <w:pStyle w:val="1fffb"/>
            </w:pPr>
          </w:p>
        </w:tc>
      </w:tr>
      <w:tr w:rsidR="007C28E9" w:rsidRPr="00811C55" w:rsidTr="007C28E9">
        <w:trPr>
          <w:trHeight w:val="509"/>
        </w:trPr>
        <w:tc>
          <w:tcPr>
            <w:tcW w:w="2752" w:type="pct"/>
            <w:vMerge/>
            <w:hideMark/>
          </w:tcPr>
          <w:p w:rsidR="007C28E9" w:rsidRPr="00811C55" w:rsidRDefault="007C28E9" w:rsidP="007C28E9">
            <w:pPr>
              <w:pStyle w:val="1fffb"/>
            </w:pPr>
          </w:p>
        </w:tc>
        <w:tc>
          <w:tcPr>
            <w:tcW w:w="2248" w:type="pct"/>
            <w:vMerge/>
            <w:vAlign w:val="center"/>
            <w:hideMark/>
          </w:tcPr>
          <w:p w:rsidR="007C28E9" w:rsidRPr="00811C55" w:rsidRDefault="007C28E9" w:rsidP="007C28E9">
            <w:pPr>
              <w:pStyle w:val="1fffb"/>
            </w:pPr>
          </w:p>
        </w:tc>
      </w:tr>
      <w:tr w:rsidR="007C28E9" w:rsidRPr="00811C55" w:rsidTr="007C28E9">
        <w:trPr>
          <w:trHeight w:val="509"/>
        </w:trPr>
        <w:tc>
          <w:tcPr>
            <w:tcW w:w="2752" w:type="pct"/>
            <w:vMerge w:val="restart"/>
            <w:shd w:val="clear" w:color="auto" w:fill="auto"/>
            <w:hideMark/>
          </w:tcPr>
          <w:p w:rsidR="007C28E9" w:rsidRPr="000B0F65" w:rsidRDefault="007C28E9" w:rsidP="007C28E9">
            <w:pPr>
              <w:pStyle w:val="1fffb"/>
            </w:pPr>
            <w:r w:rsidRPr="000B0F65">
              <w:t>в горячей воде, тыс. Гкал</w:t>
            </w:r>
          </w:p>
        </w:tc>
        <w:tc>
          <w:tcPr>
            <w:tcW w:w="2248" w:type="pct"/>
            <w:vMerge w:val="restart"/>
            <w:shd w:val="clear" w:color="auto" w:fill="auto"/>
            <w:vAlign w:val="center"/>
            <w:hideMark/>
          </w:tcPr>
          <w:p w:rsidR="007C28E9" w:rsidRPr="000B0F65" w:rsidRDefault="007C28E9" w:rsidP="007C28E9">
            <w:pPr>
              <w:pStyle w:val="1fffb"/>
            </w:pPr>
          </w:p>
        </w:tc>
      </w:tr>
      <w:tr w:rsidR="00811C55" w:rsidRPr="00811C55" w:rsidTr="00811C55">
        <w:trPr>
          <w:trHeight w:val="509"/>
        </w:trPr>
        <w:tc>
          <w:tcPr>
            <w:tcW w:w="2752" w:type="pct"/>
            <w:vMerge/>
            <w:vAlign w:val="center"/>
            <w:hideMark/>
          </w:tcPr>
          <w:p w:rsidR="00811C55" w:rsidRPr="00811C55" w:rsidRDefault="00811C55" w:rsidP="00811C55">
            <w:pPr>
              <w:pStyle w:val="1fffb"/>
            </w:pPr>
          </w:p>
        </w:tc>
        <w:tc>
          <w:tcPr>
            <w:tcW w:w="2248" w:type="pct"/>
            <w:vMerge/>
            <w:vAlign w:val="center"/>
            <w:hideMark/>
          </w:tcPr>
          <w:p w:rsidR="00811C55" w:rsidRPr="00811C55" w:rsidRDefault="00811C55" w:rsidP="00811C55">
            <w:pPr>
              <w:pStyle w:val="1fffb"/>
            </w:pPr>
          </w:p>
        </w:tc>
      </w:tr>
    </w:tbl>
    <w:p w:rsidR="00C25060" w:rsidRPr="002F679F" w:rsidRDefault="00C25060" w:rsidP="00C25060">
      <w:pPr>
        <w:pStyle w:val="19"/>
        <w:spacing w:line="240" w:lineRule="auto"/>
        <w:ind w:left="0" w:firstLine="0"/>
        <w:rPr>
          <w:spacing w:val="0"/>
        </w:rPr>
      </w:pPr>
      <w:r w:rsidRPr="002F679F">
        <w:rPr>
          <w:spacing w:val="0"/>
        </w:rPr>
        <w:lastRenderedPageBreak/>
        <w:tab/>
      </w:r>
      <w:bookmarkStart w:id="310" w:name="_Toc78674757"/>
      <w:bookmarkStart w:id="311" w:name="_Toc84970994"/>
      <w:bookmarkStart w:id="312" w:name="_Toc116943361"/>
      <w:r w:rsidRPr="002F679F">
        <w:rPr>
          <w:spacing w:val="0"/>
        </w:rPr>
        <w:t>Цены (тарифы) в сфере теплоснабжения</w:t>
      </w:r>
      <w:bookmarkEnd w:id="310"/>
      <w:bookmarkEnd w:id="311"/>
      <w:bookmarkEnd w:id="312"/>
    </w:p>
    <w:p w:rsidR="00C25060" w:rsidRPr="002F679F" w:rsidRDefault="00C25060" w:rsidP="00B5461F">
      <w:pPr>
        <w:pStyle w:val="11ff3"/>
        <w:rPr>
          <w:w w:val="100"/>
          <w:kern w:val="0"/>
        </w:rPr>
      </w:pPr>
      <w:bookmarkStart w:id="313" w:name="_Toc430079956"/>
      <w:r w:rsidRPr="002F679F">
        <w:rPr>
          <w:w w:val="100"/>
          <w:kern w:val="0"/>
        </w:rPr>
        <w:t xml:space="preserve">Исполнительным органом государственной власти, уполномоченным осуществлять государственное регулирование цен (тарифов) на товары (услуги) организаций, осуществляющих регулируемую деятельность (в том числе в сфере теплоснабжения) на территории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является </w:t>
      </w:r>
      <w:r w:rsidR="00CD2358" w:rsidRPr="002F679F">
        <w:rPr>
          <w:w w:val="100"/>
          <w:kern w:val="0"/>
          <w:lang w:eastAsia="ru-RU" w:bidi="ru-RU"/>
        </w:rPr>
        <w:t xml:space="preserve">Департамент </w:t>
      </w:r>
      <w:r w:rsidR="006F0FE5">
        <w:rPr>
          <w:w w:val="100"/>
          <w:kern w:val="0"/>
          <w:lang w:eastAsia="ru-RU" w:bidi="ru-RU"/>
        </w:rPr>
        <w:t>Ленинград</w:t>
      </w:r>
      <w:r w:rsidR="00A94868" w:rsidRPr="002F679F">
        <w:rPr>
          <w:w w:val="100"/>
          <w:kern w:val="0"/>
          <w:lang w:eastAsia="ru-RU" w:bidi="ru-RU"/>
        </w:rPr>
        <w:t>ской области</w:t>
      </w:r>
      <w:r w:rsidR="00CD2358" w:rsidRPr="002F679F">
        <w:rPr>
          <w:w w:val="100"/>
          <w:kern w:val="0"/>
          <w:lang w:eastAsia="ru-RU" w:bidi="ru-RU"/>
        </w:rPr>
        <w:t xml:space="preserve"> по ценам и регулированию тарифов</w:t>
      </w:r>
      <w:r w:rsidRPr="002F679F">
        <w:rPr>
          <w:w w:val="100"/>
          <w:kern w:val="0"/>
        </w:rPr>
        <w:t>.</w:t>
      </w:r>
    </w:p>
    <w:p w:rsidR="00C25060" w:rsidRPr="002F679F" w:rsidRDefault="00C25060" w:rsidP="00C25060">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14" w:name="_Toc78674758"/>
      <w:bookmarkStart w:id="315" w:name="_Toc84970995"/>
      <w:bookmarkStart w:id="316" w:name="_Toc116943362"/>
      <w:r w:rsidRPr="002F679F">
        <w:rPr>
          <w:rFonts w:ascii="Times New Roman" w:hAnsi="Times New Roman" w:cs="Times New Roman"/>
          <w:b/>
          <w:sz w:val="28"/>
          <w:szCs w:val="28"/>
        </w:rPr>
        <w:t>Утвержденные тарифы на тепловую энергию</w:t>
      </w:r>
      <w:bookmarkEnd w:id="314"/>
      <w:bookmarkEnd w:id="315"/>
      <w:bookmarkEnd w:id="316"/>
    </w:p>
    <w:p w:rsidR="00C25060" w:rsidRPr="002F679F" w:rsidRDefault="00C25060" w:rsidP="00B5461F">
      <w:pPr>
        <w:pStyle w:val="11ff3"/>
        <w:rPr>
          <w:w w:val="100"/>
          <w:kern w:val="0"/>
        </w:rPr>
      </w:pPr>
      <w:bookmarkStart w:id="317" w:name="_Toc423512190"/>
      <w:bookmarkStart w:id="318" w:name="_Toc430079960"/>
      <w:proofErr w:type="gramStart"/>
      <w:r w:rsidRPr="002F679F">
        <w:rPr>
          <w:w w:val="100"/>
          <w:kern w:val="0"/>
        </w:rPr>
        <w:t xml:space="preserve">Государственное регулирование цен (тарифов) на тепловую энергию (мощность) осуществляется на основе принципов, установленных Федеральным законом 0-ФЗ «О теплоснабжении» от 27.07.2010 года, в соответствии с основами ценообразования в сфере теплоснабжения, правилами регулирования цен (тарифов) в сфере теплоснабжения, утвержденными Правительством Российской Федерации, иными нормативными правовыми актами и методическими указаниями, утвержденными федеральным органом исполнительной власти в области государственного регулирования тарифов в сфере теплоснабжения. </w:t>
      </w:r>
      <w:proofErr w:type="gramEnd"/>
    </w:p>
    <w:p w:rsidR="00C25060" w:rsidRPr="002F679F" w:rsidRDefault="00C25060" w:rsidP="00B5461F">
      <w:pPr>
        <w:pStyle w:val="11ff3"/>
        <w:rPr>
          <w:w w:val="100"/>
          <w:kern w:val="0"/>
        </w:rPr>
      </w:pPr>
      <w:r w:rsidRPr="002F679F">
        <w:rPr>
          <w:w w:val="100"/>
          <w:kern w:val="0"/>
        </w:rPr>
        <w:t xml:space="preserve">Регулирование цен (тарифов) в сфере теплоснабжения осуществляется в соответствии со следующими основными принципами: </w:t>
      </w:r>
    </w:p>
    <w:p w:rsidR="00C25060" w:rsidRPr="002F679F" w:rsidRDefault="00C25060" w:rsidP="00C25060">
      <w:pPr>
        <w:pStyle w:val="113"/>
      </w:pPr>
      <w:r w:rsidRPr="002F679F">
        <w:t xml:space="preserve">обеспечение доступности тепловой энергии (мощности), теплоносителя для потребителей; </w:t>
      </w:r>
    </w:p>
    <w:p w:rsidR="00C25060" w:rsidRPr="002F679F" w:rsidRDefault="00C25060" w:rsidP="00C25060">
      <w:pPr>
        <w:pStyle w:val="113"/>
      </w:pPr>
      <w:r w:rsidRPr="002F679F">
        <w:t xml:space="preserve">обеспечение экономической обоснованности расходов теплоснабжающих организаций, </w:t>
      </w:r>
      <w:proofErr w:type="spellStart"/>
      <w:r w:rsidRPr="002F679F">
        <w:t>теплосетевых</w:t>
      </w:r>
      <w:proofErr w:type="spellEnd"/>
      <w:r w:rsidRPr="002F679F">
        <w:t xml:space="preserve"> организаций на производство, передачу и сбыт тепловой энергии (мощности) теплоносителя; </w:t>
      </w:r>
    </w:p>
    <w:p w:rsidR="00C25060" w:rsidRPr="002F679F" w:rsidRDefault="00C25060" w:rsidP="00C25060">
      <w:pPr>
        <w:pStyle w:val="113"/>
      </w:pPr>
      <w:r w:rsidRPr="002F679F">
        <w:t>обеспечение достаточности сре</w:t>
      </w:r>
      <w:proofErr w:type="gramStart"/>
      <w:r w:rsidRPr="002F679F">
        <w:t>дств дл</w:t>
      </w:r>
      <w:proofErr w:type="gramEnd"/>
      <w:r w:rsidRPr="002F679F">
        <w:t xml:space="preserve">я финансирования мероприятий по надежному функционированию и развитию систем теплоснабжения; </w:t>
      </w:r>
    </w:p>
    <w:p w:rsidR="00C25060" w:rsidRPr="002F679F" w:rsidRDefault="00C25060" w:rsidP="00C25060">
      <w:pPr>
        <w:pStyle w:val="113"/>
      </w:pPr>
      <w:r w:rsidRPr="002F679F">
        <w:t xml:space="preserve">стимулирование повышения экономической и энергетической эффективности при осуществлении деятельности в сфере теплоснабжения; </w:t>
      </w:r>
    </w:p>
    <w:p w:rsidR="00C25060" w:rsidRPr="002F679F" w:rsidRDefault="00C25060" w:rsidP="00C25060">
      <w:pPr>
        <w:pStyle w:val="113"/>
      </w:pPr>
      <w:r w:rsidRPr="002F679F">
        <w:t xml:space="preserve">обеспечение стабильности отношений между теплоснабжающими организациями и потребителями за счет установления долгосрочных тарифов; </w:t>
      </w:r>
    </w:p>
    <w:p w:rsidR="00C25060" w:rsidRPr="002F679F" w:rsidRDefault="00C25060" w:rsidP="00C25060">
      <w:pPr>
        <w:pStyle w:val="113"/>
      </w:pPr>
      <w:r w:rsidRPr="002F679F">
        <w:t xml:space="preserve">обеспечение открытости и доступности для потребителей, в том числе для населения, процесса регулирования цен (тарифов) в сфере теплоснабжения; </w:t>
      </w:r>
    </w:p>
    <w:p w:rsidR="00C25060" w:rsidRPr="002F679F" w:rsidRDefault="00C25060" w:rsidP="00C25060">
      <w:pPr>
        <w:pStyle w:val="113"/>
      </w:pPr>
      <w:r w:rsidRPr="002F679F">
        <w:t xml:space="preserve">создание условий для привлечения инвестиций; </w:t>
      </w:r>
    </w:p>
    <w:p w:rsidR="00C25060" w:rsidRPr="002F679F" w:rsidRDefault="00C25060" w:rsidP="00C25060">
      <w:pPr>
        <w:pStyle w:val="113"/>
      </w:pPr>
      <w:r w:rsidRPr="002F679F">
        <w:lastRenderedPageBreak/>
        <w:t xml:space="preserve">определение размера средств, направляемых на оплату труда, в соответствии с отраслевыми тарифными соглашениями; </w:t>
      </w:r>
    </w:p>
    <w:p w:rsidR="00C25060" w:rsidRPr="002F679F" w:rsidRDefault="00C25060" w:rsidP="00C25060">
      <w:pPr>
        <w:pStyle w:val="113"/>
      </w:pPr>
      <w:r w:rsidRPr="002F679F">
        <w:t xml:space="preserve">обязательный раздельный учет организациями, осуществляющими регулируемые виды деятельности в сфере теплоснабжения, объема производства тепловой энергии, теплоносителя, доходов и расходов, связанных с производством, передачей и со сбытом тепловой энергии, теплоносителя; </w:t>
      </w:r>
    </w:p>
    <w:p w:rsidR="00C25060" w:rsidRPr="002F679F" w:rsidRDefault="00C25060" w:rsidP="00C25060">
      <w:pPr>
        <w:pStyle w:val="113"/>
      </w:pPr>
      <w:proofErr w:type="gramStart"/>
      <w:r w:rsidRPr="002F679F">
        <w:t>контроль за</w:t>
      </w:r>
      <w:proofErr w:type="gramEnd"/>
      <w:r w:rsidRPr="002F679F">
        <w:t xml:space="preserve"> соблюдением требований законодательства об энергосбережении и о повышении энергетической эффективности в целях сокращения потерь энергетических ресурсов, в том числе требований к разработке и реализации программ в области энергосбережения и повышения энергетической эффективности, требований к организации учета и контроля используемых энергетических ресурсов. </w:t>
      </w:r>
    </w:p>
    <w:p w:rsidR="00C25060" w:rsidRPr="002F679F" w:rsidRDefault="00C25060" w:rsidP="00B5461F">
      <w:pPr>
        <w:pStyle w:val="11ff3"/>
        <w:rPr>
          <w:w w:val="100"/>
          <w:kern w:val="0"/>
        </w:rPr>
      </w:pPr>
      <w:r w:rsidRPr="002F679F">
        <w:rPr>
          <w:w w:val="100"/>
          <w:kern w:val="0"/>
        </w:rPr>
        <w:t xml:space="preserve">В систему теплоснабжения муниципального образования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50209D" w:rsidRPr="002F679F">
        <w:rPr>
          <w:w w:val="100"/>
          <w:kern w:val="0"/>
        </w:rPr>
        <w:t xml:space="preserve"> </w:t>
      </w:r>
      <w:r w:rsidRPr="002F679F">
        <w:rPr>
          <w:w w:val="100"/>
          <w:kern w:val="0"/>
        </w:rPr>
        <w:t xml:space="preserve">входит </w:t>
      </w:r>
      <w:r w:rsidR="007C28E9">
        <w:rPr>
          <w:w w:val="100"/>
          <w:kern w:val="0"/>
        </w:rPr>
        <w:t>1</w:t>
      </w:r>
      <w:r w:rsidRPr="002F679F">
        <w:rPr>
          <w:w w:val="100"/>
          <w:kern w:val="0"/>
        </w:rPr>
        <w:t xml:space="preserve"> котельн</w:t>
      </w:r>
      <w:r w:rsidR="007C28E9">
        <w:rPr>
          <w:w w:val="100"/>
          <w:kern w:val="0"/>
        </w:rPr>
        <w:t>ая</w:t>
      </w:r>
      <w:r w:rsidRPr="002F679F">
        <w:rPr>
          <w:w w:val="100"/>
          <w:kern w:val="0"/>
        </w:rPr>
        <w:t xml:space="preserve">. </w:t>
      </w:r>
    </w:p>
    <w:p w:rsidR="00C25060" w:rsidRPr="002F679F" w:rsidRDefault="00BC6E11" w:rsidP="00A822F5">
      <w:pPr>
        <w:pStyle w:val="11ff3"/>
        <w:rPr>
          <w:w w:val="100"/>
          <w:kern w:val="0"/>
        </w:rPr>
      </w:pPr>
      <w:r w:rsidRPr="002F679F">
        <w:rPr>
          <w:w w:val="100"/>
          <w:kern w:val="0"/>
        </w:rPr>
        <w:t>Т</w:t>
      </w:r>
      <w:r w:rsidR="00A822F5" w:rsidRPr="002F679F">
        <w:rPr>
          <w:w w:val="100"/>
          <w:kern w:val="0"/>
        </w:rPr>
        <w:t>арифы</w:t>
      </w:r>
      <w:r w:rsidR="00C25060" w:rsidRPr="002F679F">
        <w:rPr>
          <w:w w:val="100"/>
          <w:kern w:val="0"/>
        </w:rPr>
        <w:t xml:space="preserve"> на тепловую энергию (мощность) на коллекторах источников тепловой энергии</w:t>
      </w:r>
      <w:r w:rsidR="00BE43CF">
        <w:rPr>
          <w:w w:val="100"/>
          <w:kern w:val="0"/>
        </w:rPr>
        <w:t xml:space="preserve"> согласно П</w:t>
      </w:r>
      <w:r w:rsidR="00BE43CF" w:rsidRPr="00BE43CF">
        <w:rPr>
          <w:w w:val="100"/>
          <w:kern w:val="0"/>
        </w:rPr>
        <w:t>риказ</w:t>
      </w:r>
      <w:r w:rsidR="00BE43CF">
        <w:rPr>
          <w:w w:val="100"/>
          <w:kern w:val="0"/>
        </w:rPr>
        <w:t>у</w:t>
      </w:r>
      <w:r w:rsidR="00BE43CF" w:rsidRPr="00BE43CF">
        <w:rPr>
          <w:w w:val="100"/>
          <w:kern w:val="0"/>
        </w:rPr>
        <w:t xml:space="preserve"> комитета по тарифам и ценовой политике Ленинградской области</w:t>
      </w:r>
      <w:r w:rsidR="00BE43CF">
        <w:rPr>
          <w:w w:val="100"/>
          <w:kern w:val="0"/>
        </w:rPr>
        <w:t xml:space="preserve"> «</w:t>
      </w:r>
      <w:r w:rsidR="00BE43CF" w:rsidRPr="00BE43CF">
        <w:rPr>
          <w:w w:val="100"/>
          <w:kern w:val="0"/>
        </w:rPr>
        <w:t>О внесении изменений в некоторые приказы комитета по тарифам и ценовой политике Ленинградской области</w:t>
      </w:r>
      <w:r w:rsidR="00BE43CF">
        <w:rPr>
          <w:w w:val="100"/>
          <w:kern w:val="0"/>
        </w:rPr>
        <w:t>»</w:t>
      </w:r>
      <w:r w:rsidR="00CD2358" w:rsidRPr="002F679F">
        <w:rPr>
          <w:w w:val="100"/>
          <w:kern w:val="0"/>
        </w:rPr>
        <w:t xml:space="preserve"> </w:t>
      </w:r>
      <w:r w:rsidR="00C25060" w:rsidRPr="002F679F">
        <w:rPr>
          <w:w w:val="100"/>
          <w:kern w:val="0"/>
        </w:rPr>
        <w:t>представлены в таблице</w:t>
      </w:r>
      <w:r w:rsidR="007E505D" w:rsidRPr="002F679F">
        <w:rPr>
          <w:w w:val="100"/>
          <w:kern w:val="0"/>
        </w:rPr>
        <w:t>.</w:t>
      </w:r>
    </w:p>
    <w:p w:rsidR="00C25060" w:rsidRPr="002F679F" w:rsidRDefault="00C25060" w:rsidP="00B5461F">
      <w:pPr>
        <w:pStyle w:val="11ff3"/>
        <w:rPr>
          <w:w w:val="100"/>
          <w:kern w:val="0"/>
        </w:rPr>
        <w:sectPr w:rsidR="00C25060" w:rsidRPr="002F679F" w:rsidSect="00C25060">
          <w:pgSz w:w="11907" w:h="16839" w:code="9"/>
          <w:pgMar w:top="851" w:right="1134" w:bottom="851" w:left="1701" w:header="680" w:footer="284" w:gutter="0"/>
          <w:cols w:space="708"/>
          <w:docGrid w:linePitch="360"/>
        </w:sectPr>
      </w:pPr>
    </w:p>
    <w:p w:rsidR="00BE43CF" w:rsidRPr="00BE43CF" w:rsidRDefault="00083104" w:rsidP="00BE43CF">
      <w:pPr>
        <w:pStyle w:val="11ff3"/>
        <w:rPr>
          <w:u w:val="single"/>
        </w:rPr>
      </w:pPr>
      <w:bookmarkStart w:id="319" w:name="sub_10201"/>
      <w:r w:rsidRPr="00083104">
        <w:rPr>
          <w:u w:val="single"/>
        </w:rPr>
        <w:lastRenderedPageBreak/>
        <w:t xml:space="preserve">Таблица 1.11.1.1 – </w:t>
      </w:r>
      <w:r w:rsidR="00BE43CF">
        <w:rPr>
          <w:u w:val="single"/>
        </w:rPr>
        <w:t>Тарифы</w:t>
      </w:r>
      <w:r w:rsidRPr="00083104">
        <w:rPr>
          <w:u w:val="single"/>
        </w:rPr>
        <w:t xml:space="preserve"> </w:t>
      </w:r>
      <w:r w:rsidR="00BE43CF">
        <w:rPr>
          <w:u w:val="single"/>
        </w:rPr>
        <w:t xml:space="preserve">на </w:t>
      </w:r>
      <w:r w:rsidRPr="00083104">
        <w:rPr>
          <w:u w:val="single"/>
        </w:rPr>
        <w:t xml:space="preserve">тепловую энергию </w:t>
      </w:r>
      <w:bookmarkEnd w:id="319"/>
    </w:p>
    <w:tbl>
      <w:tblPr>
        <w:tblW w:w="5000" w:type="pct"/>
        <w:tblLayout w:type="fixed"/>
        <w:tblLook w:val="04A0" w:firstRow="1" w:lastRow="0" w:firstColumn="1" w:lastColumn="0" w:noHBand="0" w:noVBand="1"/>
      </w:tblPr>
      <w:tblGrid>
        <w:gridCol w:w="762"/>
        <w:gridCol w:w="2573"/>
        <w:gridCol w:w="3832"/>
        <w:gridCol w:w="224"/>
        <w:gridCol w:w="1581"/>
        <w:gridCol w:w="71"/>
        <w:gridCol w:w="1136"/>
        <w:gridCol w:w="826"/>
        <w:gridCol w:w="1127"/>
        <w:gridCol w:w="1366"/>
        <w:gridCol w:w="1855"/>
      </w:tblGrid>
      <w:tr w:rsidR="00BE43CF" w:rsidRPr="00A17432" w:rsidTr="00A24B76">
        <w:trPr>
          <w:trHeight w:val="540"/>
        </w:trPr>
        <w:tc>
          <w:tcPr>
            <w:tcW w:w="2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 xml:space="preserve">№ </w:t>
            </w:r>
            <w:proofErr w:type="gramStart"/>
            <w:r w:rsidRPr="00A17432">
              <w:rPr>
                <w:rFonts w:ascii="Times New Roman" w:eastAsia="Times New Roman" w:hAnsi="Times New Roman" w:cs="Times New Roman"/>
                <w:sz w:val="18"/>
                <w:szCs w:val="18"/>
              </w:rPr>
              <w:t>п</w:t>
            </w:r>
            <w:proofErr w:type="gramEnd"/>
            <w:r w:rsidRPr="00A17432">
              <w:rPr>
                <w:rFonts w:ascii="Times New Roman" w:eastAsia="Times New Roman" w:hAnsi="Times New Roman" w:cs="Times New Roman"/>
                <w:sz w:val="18"/>
                <w:szCs w:val="18"/>
              </w:rPr>
              <w:t>/п</w:t>
            </w:r>
          </w:p>
        </w:tc>
        <w:tc>
          <w:tcPr>
            <w:tcW w:w="83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Вид тарифа</w:t>
            </w:r>
          </w:p>
        </w:tc>
        <w:tc>
          <w:tcPr>
            <w:tcW w:w="124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Год с календарной разбивкой</w:t>
            </w:r>
          </w:p>
        </w:tc>
        <w:tc>
          <w:tcPr>
            <w:tcW w:w="611"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Вода</w:t>
            </w:r>
          </w:p>
        </w:tc>
        <w:tc>
          <w:tcPr>
            <w:tcW w:w="1451" w:type="pct"/>
            <w:gridSpan w:val="4"/>
            <w:tcBorders>
              <w:top w:val="single" w:sz="4" w:space="0" w:color="auto"/>
              <w:left w:val="nil"/>
              <w:bottom w:val="single" w:sz="4" w:space="0" w:color="auto"/>
              <w:right w:val="single" w:sz="4" w:space="0" w:color="auto"/>
            </w:tcBorders>
            <w:shd w:val="clear" w:color="auto" w:fill="auto"/>
            <w:noWrap/>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Отборный пар давлением</w:t>
            </w:r>
          </w:p>
        </w:tc>
        <w:tc>
          <w:tcPr>
            <w:tcW w:w="6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43CF" w:rsidRPr="00A17432" w:rsidRDefault="00BE43CF" w:rsidP="00A24B76">
            <w:pPr>
              <w:spacing w:after="0" w:line="240" w:lineRule="auto"/>
              <w:ind w:left="-126" w:right="-142"/>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Острый и редуцированный пар</w:t>
            </w:r>
          </w:p>
        </w:tc>
      </w:tr>
      <w:tr w:rsidR="00BE43CF" w:rsidRPr="00A17432" w:rsidTr="00A24B76">
        <w:trPr>
          <w:trHeight w:val="540"/>
        </w:trPr>
        <w:tc>
          <w:tcPr>
            <w:tcW w:w="248" w:type="pct"/>
            <w:vMerge/>
            <w:tcBorders>
              <w:top w:val="single" w:sz="4" w:space="0" w:color="auto"/>
              <w:left w:val="single" w:sz="4" w:space="0" w:color="auto"/>
              <w:bottom w:val="single" w:sz="4" w:space="0" w:color="auto"/>
              <w:right w:val="single" w:sz="4" w:space="0" w:color="auto"/>
            </w:tcBorders>
            <w:vAlign w:val="center"/>
            <w:hideMark/>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838" w:type="pct"/>
            <w:vMerge/>
            <w:tcBorders>
              <w:top w:val="single" w:sz="4" w:space="0" w:color="auto"/>
              <w:left w:val="single" w:sz="4" w:space="0" w:color="auto"/>
              <w:bottom w:val="single" w:sz="4" w:space="0" w:color="auto"/>
              <w:right w:val="single" w:sz="4" w:space="0" w:color="auto"/>
            </w:tcBorders>
            <w:vAlign w:val="center"/>
            <w:hideMark/>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1248" w:type="pct"/>
            <w:vMerge/>
            <w:tcBorders>
              <w:top w:val="single" w:sz="4" w:space="0" w:color="auto"/>
              <w:left w:val="single" w:sz="4" w:space="0" w:color="auto"/>
              <w:bottom w:val="single" w:sz="4" w:space="0" w:color="auto"/>
              <w:right w:val="single" w:sz="4" w:space="0" w:color="auto"/>
            </w:tcBorders>
            <w:vAlign w:val="center"/>
            <w:hideMark/>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611" w:type="pct"/>
            <w:gridSpan w:val="3"/>
            <w:vMerge/>
            <w:tcBorders>
              <w:top w:val="single" w:sz="4" w:space="0" w:color="auto"/>
              <w:left w:val="single" w:sz="4" w:space="0" w:color="auto"/>
              <w:bottom w:val="single" w:sz="4" w:space="0" w:color="auto"/>
              <w:right w:val="single" w:sz="4" w:space="0" w:color="auto"/>
            </w:tcBorders>
            <w:vAlign w:val="center"/>
            <w:hideMark/>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370" w:type="pct"/>
            <w:tcBorders>
              <w:top w:val="nil"/>
              <w:left w:val="nil"/>
              <w:bottom w:val="single" w:sz="4" w:space="0" w:color="auto"/>
              <w:right w:val="single" w:sz="4" w:space="0" w:color="auto"/>
            </w:tcBorders>
            <w:shd w:val="clear" w:color="auto" w:fill="auto"/>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от 1,2 до 2,5 кг/см</w:t>
            </w:r>
            <w:proofErr w:type="gramStart"/>
            <w:r w:rsidRPr="00A17432">
              <w:rPr>
                <w:rFonts w:ascii="Times New Roman" w:eastAsia="Times New Roman" w:hAnsi="Times New Roman" w:cs="Times New Roman"/>
                <w:sz w:val="18"/>
                <w:szCs w:val="18"/>
                <w:vertAlign w:val="superscript"/>
              </w:rPr>
              <w:t>2</w:t>
            </w:r>
            <w:proofErr w:type="gramEnd"/>
          </w:p>
        </w:tc>
        <w:tc>
          <w:tcPr>
            <w:tcW w:w="269" w:type="pct"/>
            <w:tcBorders>
              <w:top w:val="nil"/>
              <w:left w:val="nil"/>
              <w:bottom w:val="single" w:sz="4" w:space="0" w:color="auto"/>
              <w:right w:val="single" w:sz="4" w:space="0" w:color="auto"/>
            </w:tcBorders>
            <w:shd w:val="clear" w:color="auto" w:fill="auto"/>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от 2,5 до 7,0 кг/см</w:t>
            </w:r>
            <w:proofErr w:type="gramStart"/>
            <w:r w:rsidRPr="00A17432">
              <w:rPr>
                <w:rFonts w:ascii="Times New Roman" w:eastAsia="Times New Roman" w:hAnsi="Times New Roman" w:cs="Times New Roman"/>
                <w:sz w:val="18"/>
                <w:szCs w:val="18"/>
                <w:vertAlign w:val="superscript"/>
              </w:rPr>
              <w:t>2</w:t>
            </w:r>
            <w:proofErr w:type="gramEnd"/>
          </w:p>
        </w:tc>
        <w:tc>
          <w:tcPr>
            <w:tcW w:w="367" w:type="pct"/>
            <w:tcBorders>
              <w:top w:val="nil"/>
              <w:left w:val="nil"/>
              <w:bottom w:val="single" w:sz="4" w:space="0" w:color="auto"/>
              <w:right w:val="single" w:sz="4" w:space="0" w:color="auto"/>
            </w:tcBorders>
            <w:shd w:val="clear" w:color="auto" w:fill="auto"/>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от 7,0 до 13,0 кг/см</w:t>
            </w:r>
            <w:proofErr w:type="gramStart"/>
            <w:r w:rsidRPr="00A17432">
              <w:rPr>
                <w:rFonts w:ascii="Times New Roman" w:eastAsia="Times New Roman" w:hAnsi="Times New Roman" w:cs="Times New Roman"/>
                <w:sz w:val="18"/>
                <w:szCs w:val="18"/>
                <w:vertAlign w:val="superscript"/>
              </w:rPr>
              <w:t>2</w:t>
            </w:r>
            <w:proofErr w:type="gramEnd"/>
          </w:p>
        </w:tc>
        <w:tc>
          <w:tcPr>
            <w:tcW w:w="445" w:type="pct"/>
            <w:tcBorders>
              <w:top w:val="nil"/>
              <w:left w:val="nil"/>
              <w:bottom w:val="single" w:sz="4" w:space="0" w:color="auto"/>
              <w:right w:val="single" w:sz="4" w:space="0" w:color="auto"/>
            </w:tcBorders>
            <w:shd w:val="clear" w:color="auto" w:fill="auto"/>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свыше 13,0 кг/см</w:t>
            </w:r>
            <w:proofErr w:type="gramStart"/>
            <w:r w:rsidRPr="00A17432">
              <w:rPr>
                <w:rFonts w:ascii="Times New Roman" w:eastAsia="Times New Roman" w:hAnsi="Times New Roman" w:cs="Times New Roman"/>
                <w:sz w:val="18"/>
                <w:szCs w:val="18"/>
                <w:vertAlign w:val="superscript"/>
              </w:rPr>
              <w:t>2</w:t>
            </w:r>
            <w:proofErr w:type="gramEnd"/>
          </w:p>
        </w:tc>
        <w:tc>
          <w:tcPr>
            <w:tcW w:w="604" w:type="pct"/>
            <w:vMerge/>
            <w:tcBorders>
              <w:top w:val="single" w:sz="4" w:space="0" w:color="auto"/>
              <w:left w:val="single" w:sz="4" w:space="0" w:color="auto"/>
              <w:bottom w:val="single" w:sz="4" w:space="0" w:color="auto"/>
              <w:right w:val="single" w:sz="4" w:space="0" w:color="auto"/>
            </w:tcBorders>
            <w:vAlign w:val="center"/>
            <w:hideMark/>
          </w:tcPr>
          <w:p w:rsidR="00BE43CF" w:rsidRPr="00A17432" w:rsidRDefault="00BE43CF" w:rsidP="00A24B76">
            <w:pPr>
              <w:spacing w:after="0" w:line="240" w:lineRule="auto"/>
              <w:rPr>
                <w:rFonts w:ascii="Times New Roman" w:eastAsia="Times New Roman" w:hAnsi="Times New Roman" w:cs="Times New Roman"/>
                <w:sz w:val="18"/>
                <w:szCs w:val="18"/>
              </w:rPr>
            </w:pPr>
          </w:p>
        </w:tc>
      </w:tr>
      <w:tr w:rsidR="00BE43CF" w:rsidRPr="00A17432" w:rsidTr="00A24B76">
        <w:trPr>
          <w:trHeight w:val="540"/>
        </w:trPr>
        <w:tc>
          <w:tcPr>
            <w:tcW w:w="248" w:type="pct"/>
            <w:vMerge w:val="restart"/>
            <w:tcBorders>
              <w:top w:val="nil"/>
              <w:left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1.</w:t>
            </w:r>
          </w:p>
        </w:tc>
        <w:tc>
          <w:tcPr>
            <w:tcW w:w="4752" w:type="pct"/>
            <w:gridSpan w:val="10"/>
            <w:tcBorders>
              <w:top w:val="single" w:sz="4" w:space="0" w:color="auto"/>
              <w:left w:val="nil"/>
              <w:bottom w:val="single" w:sz="4" w:space="0" w:color="auto"/>
              <w:right w:val="single" w:sz="4" w:space="0" w:color="auto"/>
            </w:tcBorders>
            <w:shd w:val="clear" w:color="auto" w:fill="auto"/>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proofErr w:type="gramStart"/>
            <w:r w:rsidRPr="00A17432">
              <w:rPr>
                <w:rFonts w:ascii="Times New Roman" w:eastAsia="Times New Roman" w:hAnsi="Times New Roman" w:cs="Arial"/>
                <w:sz w:val="18"/>
                <w:szCs w:val="18"/>
              </w:rPr>
              <w:t>Для потребителей муниципальных образований «</w:t>
            </w:r>
            <w:proofErr w:type="spellStart"/>
            <w:r w:rsidRPr="00A17432">
              <w:rPr>
                <w:rFonts w:ascii="Times New Roman" w:eastAsia="Times New Roman" w:hAnsi="Times New Roman" w:cs="Arial"/>
                <w:sz w:val="18"/>
                <w:szCs w:val="18"/>
              </w:rPr>
              <w:t>Лужское</w:t>
            </w:r>
            <w:proofErr w:type="spellEnd"/>
            <w:r w:rsidRPr="00A17432">
              <w:rPr>
                <w:rFonts w:ascii="Times New Roman" w:eastAsia="Times New Roman" w:hAnsi="Times New Roman" w:cs="Arial"/>
                <w:sz w:val="18"/>
                <w:szCs w:val="18"/>
              </w:rPr>
              <w:t xml:space="preserve"> городское поселение», «</w:t>
            </w:r>
            <w:proofErr w:type="spellStart"/>
            <w:r w:rsidRPr="00A17432">
              <w:rPr>
                <w:rFonts w:ascii="Times New Roman" w:eastAsia="Times New Roman" w:hAnsi="Times New Roman" w:cs="Arial"/>
                <w:sz w:val="18"/>
                <w:szCs w:val="18"/>
              </w:rPr>
              <w:t>Торковичское</w:t>
            </w:r>
            <w:proofErr w:type="spellEnd"/>
            <w:r w:rsidRPr="00A17432">
              <w:rPr>
                <w:rFonts w:ascii="Times New Roman" w:eastAsia="Times New Roman" w:hAnsi="Times New Roman" w:cs="Arial"/>
                <w:sz w:val="18"/>
                <w:szCs w:val="18"/>
              </w:rPr>
              <w:t xml:space="preserve"> сельское поселение», «</w:t>
            </w:r>
            <w:proofErr w:type="spellStart"/>
            <w:r w:rsidRPr="00A17432">
              <w:rPr>
                <w:rFonts w:ascii="Times New Roman" w:eastAsia="Times New Roman" w:hAnsi="Times New Roman" w:cs="Arial"/>
                <w:sz w:val="18"/>
                <w:szCs w:val="18"/>
              </w:rPr>
              <w:t>Заклинское</w:t>
            </w:r>
            <w:proofErr w:type="spellEnd"/>
            <w:r w:rsidRPr="00A17432">
              <w:rPr>
                <w:rFonts w:ascii="Times New Roman" w:eastAsia="Times New Roman" w:hAnsi="Times New Roman" w:cs="Arial"/>
                <w:sz w:val="18"/>
                <w:szCs w:val="18"/>
              </w:rPr>
              <w:t xml:space="preserve"> сельское поселение»</w:t>
            </w:r>
            <w:r>
              <w:rPr>
                <w:rFonts w:ascii="Times New Roman" w:eastAsia="Times New Roman" w:hAnsi="Times New Roman" w:cs="Arial"/>
                <w:sz w:val="18"/>
                <w:szCs w:val="18"/>
              </w:rPr>
              <w:t xml:space="preserve"> (</w:t>
            </w:r>
            <w:r w:rsidRPr="00A17432">
              <w:rPr>
                <w:rFonts w:ascii="Times New Roman" w:eastAsia="Times New Roman" w:hAnsi="Times New Roman" w:cs="Arial"/>
                <w:sz w:val="18"/>
                <w:szCs w:val="18"/>
              </w:rPr>
              <w:t xml:space="preserve">от газовой котельной, расположенной по адресу: д. </w:t>
            </w:r>
            <w:proofErr w:type="spellStart"/>
            <w:r w:rsidRPr="00A17432">
              <w:rPr>
                <w:rFonts w:ascii="Times New Roman" w:eastAsia="Times New Roman" w:hAnsi="Times New Roman" w:cs="Arial"/>
                <w:sz w:val="18"/>
                <w:szCs w:val="18"/>
              </w:rPr>
              <w:t>Заклинье</w:t>
            </w:r>
            <w:proofErr w:type="spellEnd"/>
            <w:r w:rsidRPr="00A17432">
              <w:rPr>
                <w:rFonts w:ascii="Times New Roman" w:eastAsia="Times New Roman" w:hAnsi="Times New Roman" w:cs="Arial"/>
                <w:sz w:val="18"/>
                <w:szCs w:val="18"/>
              </w:rPr>
              <w:t>, ул. Новая, д. 38</w:t>
            </w:r>
            <w:r>
              <w:rPr>
                <w:rFonts w:ascii="Times New Roman" w:eastAsia="Times New Roman" w:hAnsi="Times New Roman" w:cs="Arial"/>
                <w:sz w:val="18"/>
                <w:szCs w:val="18"/>
              </w:rPr>
              <w:t>)</w:t>
            </w:r>
            <w:r w:rsidRPr="00A17432">
              <w:rPr>
                <w:rFonts w:ascii="Times New Roman" w:eastAsia="Times New Roman" w:hAnsi="Times New Roman" w:cs="Arial"/>
                <w:sz w:val="18"/>
                <w:szCs w:val="18"/>
              </w:rPr>
              <w:t>, «</w:t>
            </w:r>
            <w:proofErr w:type="spellStart"/>
            <w:r w:rsidRPr="00A17432">
              <w:rPr>
                <w:rFonts w:ascii="Times New Roman" w:eastAsia="Times New Roman" w:hAnsi="Times New Roman" w:cs="Arial"/>
                <w:sz w:val="18"/>
                <w:szCs w:val="18"/>
              </w:rPr>
              <w:t>Мшинское</w:t>
            </w:r>
            <w:proofErr w:type="spellEnd"/>
            <w:r w:rsidRPr="00A17432">
              <w:rPr>
                <w:rFonts w:ascii="Times New Roman" w:eastAsia="Times New Roman" w:hAnsi="Times New Roman" w:cs="Arial"/>
                <w:sz w:val="18"/>
                <w:szCs w:val="18"/>
              </w:rPr>
              <w:t xml:space="preserve"> сельское поселение», «</w:t>
            </w:r>
            <w:proofErr w:type="spellStart"/>
            <w:r w:rsidRPr="00A17432">
              <w:rPr>
                <w:rFonts w:ascii="Times New Roman" w:eastAsia="Times New Roman" w:hAnsi="Times New Roman" w:cs="Arial"/>
                <w:sz w:val="18"/>
                <w:szCs w:val="18"/>
              </w:rPr>
              <w:t>Толмачевское</w:t>
            </w:r>
            <w:proofErr w:type="spellEnd"/>
            <w:r w:rsidRPr="00A17432">
              <w:rPr>
                <w:rFonts w:ascii="Times New Roman" w:eastAsia="Times New Roman" w:hAnsi="Times New Roman" w:cs="Arial"/>
                <w:sz w:val="18"/>
                <w:szCs w:val="18"/>
              </w:rPr>
              <w:t xml:space="preserve"> городское поселение»</w:t>
            </w:r>
            <w:r>
              <w:rPr>
                <w:rFonts w:ascii="Times New Roman" w:eastAsia="Times New Roman" w:hAnsi="Times New Roman" w:cs="Arial"/>
                <w:sz w:val="18"/>
                <w:szCs w:val="18"/>
              </w:rPr>
              <w:t xml:space="preserve"> (</w:t>
            </w:r>
            <w:r w:rsidRPr="00A17432">
              <w:rPr>
                <w:rFonts w:ascii="Times New Roman" w:eastAsia="Times New Roman" w:hAnsi="Times New Roman" w:cs="Arial"/>
                <w:sz w:val="18"/>
                <w:szCs w:val="18"/>
              </w:rPr>
              <w:t>от источников, расположенных по адрес</w:t>
            </w:r>
            <w:r>
              <w:rPr>
                <w:rFonts w:ascii="Times New Roman" w:eastAsia="Times New Roman" w:hAnsi="Times New Roman" w:cs="Arial"/>
                <w:sz w:val="18"/>
                <w:szCs w:val="18"/>
              </w:rPr>
              <w:t>ам</w:t>
            </w:r>
            <w:r w:rsidRPr="00A17432">
              <w:rPr>
                <w:rFonts w:ascii="Times New Roman" w:eastAsia="Times New Roman" w:hAnsi="Times New Roman" w:cs="Arial"/>
                <w:sz w:val="18"/>
                <w:szCs w:val="18"/>
              </w:rPr>
              <w:t xml:space="preserve">: д.  </w:t>
            </w:r>
            <w:proofErr w:type="spellStart"/>
            <w:r w:rsidRPr="00A17432">
              <w:rPr>
                <w:rFonts w:ascii="Times New Roman" w:eastAsia="Times New Roman" w:hAnsi="Times New Roman" w:cs="Arial"/>
                <w:sz w:val="18"/>
                <w:szCs w:val="18"/>
              </w:rPr>
              <w:t>Жельцы</w:t>
            </w:r>
            <w:proofErr w:type="spellEnd"/>
            <w:r w:rsidRPr="00A17432">
              <w:rPr>
                <w:rFonts w:ascii="Times New Roman" w:eastAsia="Times New Roman" w:hAnsi="Times New Roman" w:cs="Arial"/>
                <w:sz w:val="18"/>
                <w:szCs w:val="18"/>
              </w:rPr>
              <w:t xml:space="preserve">;  п. Плоское, ул. Заводская, д. 16-б; </w:t>
            </w:r>
            <w:proofErr w:type="spellStart"/>
            <w:r w:rsidRPr="00A17432">
              <w:rPr>
                <w:rFonts w:ascii="Times New Roman" w:eastAsia="Times New Roman" w:hAnsi="Times New Roman" w:cs="Arial"/>
                <w:sz w:val="18"/>
                <w:szCs w:val="18"/>
              </w:rPr>
              <w:t>гп</w:t>
            </w:r>
            <w:proofErr w:type="spellEnd"/>
            <w:r w:rsidRPr="00A17432">
              <w:rPr>
                <w:rFonts w:ascii="Times New Roman" w:eastAsia="Times New Roman" w:hAnsi="Times New Roman" w:cs="Arial"/>
                <w:sz w:val="18"/>
                <w:szCs w:val="18"/>
              </w:rPr>
              <w:t>.</w:t>
            </w:r>
            <w:proofErr w:type="gramEnd"/>
            <w:r w:rsidRPr="00A17432">
              <w:rPr>
                <w:rFonts w:ascii="Times New Roman" w:eastAsia="Times New Roman" w:hAnsi="Times New Roman" w:cs="Arial"/>
                <w:sz w:val="18"/>
                <w:szCs w:val="18"/>
              </w:rPr>
              <w:t xml:space="preserve"> Толмачёво,  мкр. </w:t>
            </w:r>
            <w:proofErr w:type="spellStart"/>
            <w:proofErr w:type="gramStart"/>
            <w:r w:rsidRPr="00A17432">
              <w:rPr>
                <w:rFonts w:ascii="Times New Roman" w:eastAsia="Times New Roman" w:hAnsi="Times New Roman" w:cs="Arial"/>
                <w:sz w:val="18"/>
                <w:szCs w:val="18"/>
              </w:rPr>
              <w:t>Тосики</w:t>
            </w:r>
            <w:proofErr w:type="spellEnd"/>
            <w:r w:rsidRPr="00A17432">
              <w:rPr>
                <w:rFonts w:ascii="Times New Roman" w:eastAsia="Times New Roman" w:hAnsi="Times New Roman" w:cs="Arial"/>
                <w:sz w:val="18"/>
                <w:szCs w:val="18"/>
              </w:rPr>
              <w:t>, ул. Рабочая, д. 14</w:t>
            </w:r>
            <w:r>
              <w:rPr>
                <w:rFonts w:ascii="Times New Roman" w:eastAsia="Times New Roman" w:hAnsi="Times New Roman" w:cs="Arial"/>
                <w:sz w:val="18"/>
                <w:szCs w:val="18"/>
              </w:rPr>
              <w:t xml:space="preserve">) </w:t>
            </w:r>
            <w:r w:rsidRPr="00A17432">
              <w:rPr>
                <w:rFonts w:ascii="Times New Roman" w:eastAsia="Times New Roman" w:hAnsi="Times New Roman" w:cs="Arial"/>
                <w:sz w:val="18"/>
                <w:szCs w:val="18"/>
              </w:rPr>
              <w:t xml:space="preserve"> </w:t>
            </w:r>
            <w:proofErr w:type="spellStart"/>
            <w:r w:rsidRPr="00A17432">
              <w:rPr>
                <w:rFonts w:ascii="Times New Roman" w:eastAsia="Times New Roman" w:hAnsi="Times New Roman" w:cs="Arial"/>
                <w:sz w:val="18"/>
                <w:szCs w:val="18"/>
              </w:rPr>
              <w:t>Лужского</w:t>
            </w:r>
            <w:proofErr w:type="spellEnd"/>
            <w:r w:rsidRPr="00A17432">
              <w:rPr>
                <w:rFonts w:ascii="Times New Roman" w:eastAsia="Times New Roman" w:hAnsi="Times New Roman" w:cs="Arial"/>
                <w:sz w:val="18"/>
                <w:szCs w:val="18"/>
              </w:rPr>
              <w:t xml:space="preserve"> муниципального района Ленинградской области, «Мичуринское сельское поселение» </w:t>
            </w:r>
            <w:proofErr w:type="spellStart"/>
            <w:r w:rsidRPr="00A17432">
              <w:rPr>
                <w:rFonts w:ascii="Times New Roman" w:eastAsia="Times New Roman" w:hAnsi="Times New Roman" w:cs="Arial"/>
                <w:sz w:val="18"/>
                <w:szCs w:val="18"/>
              </w:rPr>
              <w:t>Приозерского</w:t>
            </w:r>
            <w:proofErr w:type="spellEnd"/>
            <w:r w:rsidRPr="00A17432">
              <w:rPr>
                <w:rFonts w:ascii="Times New Roman" w:eastAsia="Times New Roman" w:hAnsi="Times New Roman" w:cs="Arial"/>
                <w:sz w:val="18"/>
                <w:szCs w:val="18"/>
              </w:rPr>
              <w:t xml:space="preserve"> муниципального района Ленинградской области, «</w:t>
            </w:r>
            <w:proofErr w:type="spellStart"/>
            <w:r w:rsidRPr="00A17432">
              <w:rPr>
                <w:rFonts w:ascii="Times New Roman" w:eastAsia="Times New Roman" w:hAnsi="Times New Roman" w:cs="Arial"/>
                <w:sz w:val="18"/>
                <w:szCs w:val="18"/>
              </w:rPr>
              <w:t>Важинское</w:t>
            </w:r>
            <w:proofErr w:type="spellEnd"/>
            <w:r w:rsidRPr="00A17432">
              <w:rPr>
                <w:rFonts w:ascii="Times New Roman" w:eastAsia="Times New Roman" w:hAnsi="Times New Roman" w:cs="Arial"/>
                <w:sz w:val="18"/>
                <w:szCs w:val="18"/>
              </w:rPr>
              <w:t xml:space="preserve"> городское поселение», «Никольское городское поселение» </w:t>
            </w:r>
            <w:proofErr w:type="spellStart"/>
            <w:r w:rsidRPr="00A17432">
              <w:rPr>
                <w:rFonts w:ascii="Times New Roman" w:eastAsia="Times New Roman" w:hAnsi="Times New Roman" w:cs="Arial"/>
                <w:sz w:val="18"/>
                <w:szCs w:val="18"/>
              </w:rPr>
              <w:t>Подпорожского</w:t>
            </w:r>
            <w:proofErr w:type="spellEnd"/>
            <w:r w:rsidRPr="00A17432">
              <w:rPr>
                <w:rFonts w:ascii="Times New Roman" w:eastAsia="Times New Roman" w:hAnsi="Times New Roman" w:cs="Arial"/>
                <w:sz w:val="18"/>
                <w:szCs w:val="18"/>
              </w:rPr>
              <w:t xml:space="preserve"> муниципального района Ленинградской области, «</w:t>
            </w:r>
            <w:proofErr w:type="spellStart"/>
            <w:r w:rsidRPr="00A17432">
              <w:rPr>
                <w:rFonts w:ascii="Times New Roman" w:eastAsia="Times New Roman" w:hAnsi="Times New Roman" w:cs="Arial"/>
                <w:sz w:val="18"/>
                <w:szCs w:val="18"/>
              </w:rPr>
              <w:t>Токсовское</w:t>
            </w:r>
            <w:proofErr w:type="spellEnd"/>
            <w:r w:rsidRPr="00A17432">
              <w:rPr>
                <w:rFonts w:ascii="Times New Roman" w:eastAsia="Times New Roman" w:hAnsi="Times New Roman" w:cs="Arial"/>
                <w:sz w:val="18"/>
                <w:szCs w:val="18"/>
              </w:rPr>
              <w:t xml:space="preserve"> городское поселение», «</w:t>
            </w:r>
            <w:proofErr w:type="spellStart"/>
            <w:r w:rsidRPr="00A17432">
              <w:rPr>
                <w:rFonts w:ascii="Times New Roman" w:eastAsia="Times New Roman" w:hAnsi="Times New Roman" w:cs="Arial"/>
                <w:sz w:val="18"/>
                <w:szCs w:val="18"/>
              </w:rPr>
              <w:t>Щегловское</w:t>
            </w:r>
            <w:proofErr w:type="spellEnd"/>
            <w:r w:rsidRPr="00A17432">
              <w:rPr>
                <w:rFonts w:ascii="Times New Roman" w:eastAsia="Times New Roman" w:hAnsi="Times New Roman" w:cs="Arial"/>
                <w:sz w:val="18"/>
                <w:szCs w:val="18"/>
              </w:rPr>
              <w:t xml:space="preserve"> сельское поселение» Всеволожского муниципального района Ленинградской области, «</w:t>
            </w:r>
            <w:proofErr w:type="spellStart"/>
            <w:r w:rsidRPr="00A17432">
              <w:rPr>
                <w:rFonts w:ascii="Times New Roman" w:eastAsia="Times New Roman" w:hAnsi="Times New Roman" w:cs="Arial"/>
                <w:sz w:val="18"/>
                <w:szCs w:val="18"/>
              </w:rPr>
              <w:t>Бокситогорское</w:t>
            </w:r>
            <w:proofErr w:type="spellEnd"/>
            <w:r w:rsidRPr="00A17432">
              <w:rPr>
                <w:rFonts w:ascii="Times New Roman" w:eastAsia="Times New Roman" w:hAnsi="Times New Roman" w:cs="Arial"/>
                <w:sz w:val="18"/>
                <w:szCs w:val="18"/>
              </w:rPr>
              <w:t xml:space="preserve"> городское поселение» </w:t>
            </w:r>
            <w:proofErr w:type="spellStart"/>
            <w:r w:rsidRPr="00A17432">
              <w:rPr>
                <w:rFonts w:ascii="Times New Roman" w:eastAsia="Times New Roman" w:hAnsi="Times New Roman" w:cs="Arial"/>
                <w:sz w:val="18"/>
                <w:szCs w:val="18"/>
              </w:rPr>
              <w:t>Бокситогорского</w:t>
            </w:r>
            <w:proofErr w:type="spellEnd"/>
            <w:r w:rsidRPr="00A17432">
              <w:rPr>
                <w:rFonts w:ascii="Times New Roman" w:eastAsia="Times New Roman" w:hAnsi="Times New Roman" w:cs="Arial"/>
                <w:sz w:val="18"/>
                <w:szCs w:val="18"/>
              </w:rPr>
              <w:t xml:space="preserve"> муниципального района Ленинградской области, «</w:t>
            </w:r>
            <w:proofErr w:type="spellStart"/>
            <w:r w:rsidRPr="00A17432">
              <w:rPr>
                <w:rFonts w:ascii="Times New Roman" w:eastAsia="Times New Roman" w:hAnsi="Times New Roman" w:cs="Arial"/>
                <w:sz w:val="18"/>
                <w:szCs w:val="18"/>
              </w:rPr>
              <w:t>Ивангородское</w:t>
            </w:r>
            <w:proofErr w:type="spellEnd"/>
            <w:r w:rsidRPr="00A17432">
              <w:rPr>
                <w:rFonts w:ascii="Times New Roman" w:eastAsia="Times New Roman" w:hAnsi="Times New Roman" w:cs="Arial"/>
                <w:sz w:val="18"/>
                <w:szCs w:val="18"/>
              </w:rPr>
              <w:t xml:space="preserve"> городское поселение» </w:t>
            </w:r>
            <w:proofErr w:type="spellStart"/>
            <w:r w:rsidRPr="00A17432">
              <w:rPr>
                <w:rFonts w:ascii="Times New Roman" w:eastAsia="Times New Roman" w:hAnsi="Times New Roman" w:cs="Arial"/>
                <w:sz w:val="18"/>
                <w:szCs w:val="18"/>
              </w:rPr>
              <w:t>Кингисеппского</w:t>
            </w:r>
            <w:proofErr w:type="spellEnd"/>
            <w:r w:rsidRPr="00A17432">
              <w:rPr>
                <w:rFonts w:ascii="Times New Roman" w:eastAsia="Times New Roman" w:hAnsi="Times New Roman" w:cs="Arial"/>
                <w:sz w:val="18"/>
                <w:szCs w:val="18"/>
              </w:rPr>
              <w:t xml:space="preserve"> муниципального района Ленинградской области, «</w:t>
            </w:r>
            <w:proofErr w:type="spellStart"/>
            <w:r w:rsidRPr="00A17432">
              <w:rPr>
                <w:rFonts w:ascii="Times New Roman" w:eastAsia="Times New Roman" w:hAnsi="Times New Roman" w:cs="Arial"/>
                <w:sz w:val="18"/>
                <w:szCs w:val="18"/>
              </w:rPr>
              <w:t>Выскатское</w:t>
            </w:r>
            <w:proofErr w:type="spellEnd"/>
            <w:r w:rsidRPr="00A17432">
              <w:rPr>
                <w:rFonts w:ascii="Times New Roman" w:eastAsia="Times New Roman" w:hAnsi="Times New Roman" w:cs="Arial"/>
                <w:sz w:val="18"/>
                <w:szCs w:val="18"/>
              </w:rPr>
              <w:t xml:space="preserve"> сельское поселение», «</w:t>
            </w:r>
            <w:proofErr w:type="spellStart"/>
            <w:r w:rsidRPr="00A17432">
              <w:rPr>
                <w:rFonts w:ascii="Times New Roman" w:eastAsia="Times New Roman" w:hAnsi="Times New Roman" w:cs="Arial"/>
                <w:sz w:val="18"/>
                <w:szCs w:val="18"/>
              </w:rPr>
              <w:t>Гостицкое</w:t>
            </w:r>
            <w:proofErr w:type="spellEnd"/>
            <w:proofErr w:type="gramEnd"/>
            <w:r w:rsidRPr="00A17432">
              <w:rPr>
                <w:rFonts w:ascii="Times New Roman" w:eastAsia="Times New Roman" w:hAnsi="Times New Roman" w:cs="Arial"/>
                <w:sz w:val="18"/>
                <w:szCs w:val="18"/>
              </w:rPr>
              <w:t xml:space="preserve"> сельское поселение» </w:t>
            </w:r>
            <w:proofErr w:type="spellStart"/>
            <w:r w:rsidRPr="00A17432">
              <w:rPr>
                <w:rFonts w:ascii="Times New Roman" w:eastAsia="Times New Roman" w:hAnsi="Times New Roman" w:cs="Arial"/>
                <w:sz w:val="18"/>
                <w:szCs w:val="18"/>
              </w:rPr>
              <w:t>Сланцевского</w:t>
            </w:r>
            <w:proofErr w:type="spellEnd"/>
            <w:r w:rsidRPr="00A17432">
              <w:rPr>
                <w:rFonts w:ascii="Times New Roman" w:eastAsia="Times New Roman" w:hAnsi="Times New Roman" w:cs="Arial"/>
                <w:sz w:val="18"/>
                <w:szCs w:val="18"/>
              </w:rPr>
              <w:t xml:space="preserve"> муниципального района Ленинградской области, в случае отсутствия дифференциации тарифов по схеме подключения</w:t>
            </w:r>
          </w:p>
        </w:tc>
      </w:tr>
      <w:tr w:rsidR="00BE43CF" w:rsidRPr="00A17432" w:rsidTr="00A24B76">
        <w:trPr>
          <w:trHeight w:val="204"/>
        </w:trPr>
        <w:tc>
          <w:tcPr>
            <w:tcW w:w="248" w:type="pct"/>
            <w:vMerge/>
            <w:tcBorders>
              <w:left w:val="single" w:sz="4" w:space="0" w:color="auto"/>
              <w:right w:val="single" w:sz="4" w:space="0" w:color="auto"/>
            </w:tcBorders>
            <w:vAlign w:val="center"/>
            <w:hideMark/>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838" w:type="pct"/>
            <w:vMerge w:val="restart"/>
            <w:tcBorders>
              <w:top w:val="nil"/>
              <w:left w:val="single" w:sz="4" w:space="0" w:color="auto"/>
              <w:right w:val="single" w:sz="4" w:space="0" w:color="auto"/>
            </w:tcBorders>
            <w:shd w:val="clear" w:color="auto" w:fill="auto"/>
            <w:vAlign w:val="center"/>
            <w:hideMark/>
          </w:tcPr>
          <w:p w:rsidR="00BE43CF" w:rsidRPr="00A17432" w:rsidRDefault="00BE43CF" w:rsidP="00A24B76">
            <w:pPr>
              <w:spacing w:after="0" w:line="240" w:lineRule="auto"/>
              <w:rPr>
                <w:rFonts w:ascii="Times New Roman" w:eastAsia="Times New Roman" w:hAnsi="Times New Roman" w:cs="Times New Roman"/>
                <w:sz w:val="18"/>
                <w:szCs w:val="18"/>
              </w:rPr>
            </w:pPr>
            <w:proofErr w:type="spellStart"/>
            <w:r w:rsidRPr="00A17432">
              <w:rPr>
                <w:rFonts w:ascii="Times New Roman" w:eastAsia="Times New Roman" w:hAnsi="Times New Roman" w:cs="Times New Roman"/>
                <w:sz w:val="18"/>
                <w:szCs w:val="18"/>
              </w:rPr>
              <w:t>Одноставочный</w:t>
            </w:r>
            <w:proofErr w:type="spellEnd"/>
            <w:r w:rsidRPr="00A17432">
              <w:rPr>
                <w:rFonts w:ascii="Times New Roman" w:eastAsia="Times New Roman" w:hAnsi="Times New Roman" w:cs="Times New Roman"/>
                <w:sz w:val="18"/>
                <w:szCs w:val="18"/>
              </w:rPr>
              <w:t>, руб./Гкал</w:t>
            </w:r>
          </w:p>
        </w:tc>
        <w:tc>
          <w:tcPr>
            <w:tcW w:w="1321" w:type="pct"/>
            <w:gridSpan w:val="2"/>
            <w:tcBorders>
              <w:top w:val="nil"/>
              <w:left w:val="nil"/>
              <w:bottom w:val="single" w:sz="4" w:space="0" w:color="auto"/>
              <w:right w:val="single" w:sz="4" w:space="0" w:color="auto"/>
            </w:tcBorders>
            <w:shd w:val="clear" w:color="auto" w:fill="auto"/>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с 01.01.2020 по 30.06.2020</w:t>
            </w:r>
          </w:p>
        </w:tc>
        <w:tc>
          <w:tcPr>
            <w:tcW w:w="515"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2 069,86</w:t>
            </w:r>
          </w:p>
        </w:tc>
        <w:tc>
          <w:tcPr>
            <w:tcW w:w="393" w:type="pct"/>
            <w:gridSpan w:val="2"/>
            <w:tcBorders>
              <w:top w:val="nil"/>
              <w:left w:val="nil"/>
              <w:bottom w:val="single" w:sz="4" w:space="0" w:color="auto"/>
              <w:right w:val="single" w:sz="4" w:space="0" w:color="auto"/>
            </w:tcBorders>
            <w:shd w:val="clear" w:color="auto" w:fill="auto"/>
            <w:noWrap/>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 -</w:t>
            </w:r>
          </w:p>
        </w:tc>
        <w:tc>
          <w:tcPr>
            <w:tcW w:w="269" w:type="pct"/>
            <w:tcBorders>
              <w:top w:val="nil"/>
              <w:left w:val="nil"/>
              <w:bottom w:val="single" w:sz="4" w:space="0" w:color="auto"/>
              <w:right w:val="single" w:sz="4" w:space="0" w:color="auto"/>
            </w:tcBorders>
            <w:shd w:val="clear" w:color="auto" w:fill="auto"/>
            <w:noWrap/>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 -</w:t>
            </w:r>
          </w:p>
        </w:tc>
        <w:tc>
          <w:tcPr>
            <w:tcW w:w="367" w:type="pct"/>
            <w:tcBorders>
              <w:top w:val="nil"/>
              <w:left w:val="nil"/>
              <w:bottom w:val="single" w:sz="4" w:space="0" w:color="auto"/>
              <w:right w:val="single" w:sz="4" w:space="0" w:color="auto"/>
            </w:tcBorders>
            <w:shd w:val="clear" w:color="auto" w:fill="auto"/>
            <w:noWrap/>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 -</w:t>
            </w:r>
          </w:p>
        </w:tc>
        <w:tc>
          <w:tcPr>
            <w:tcW w:w="445" w:type="pct"/>
            <w:tcBorders>
              <w:top w:val="nil"/>
              <w:left w:val="nil"/>
              <w:bottom w:val="single" w:sz="4" w:space="0" w:color="auto"/>
              <w:right w:val="single" w:sz="4" w:space="0" w:color="auto"/>
            </w:tcBorders>
            <w:shd w:val="clear" w:color="auto" w:fill="auto"/>
            <w:noWrap/>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 </w:t>
            </w:r>
          </w:p>
        </w:tc>
        <w:tc>
          <w:tcPr>
            <w:tcW w:w="604" w:type="pct"/>
            <w:tcBorders>
              <w:top w:val="nil"/>
              <w:left w:val="nil"/>
              <w:bottom w:val="single" w:sz="4" w:space="0" w:color="auto"/>
              <w:right w:val="single" w:sz="4" w:space="0" w:color="auto"/>
            </w:tcBorders>
            <w:shd w:val="clear" w:color="auto" w:fill="auto"/>
            <w:noWrap/>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 -</w:t>
            </w:r>
          </w:p>
        </w:tc>
      </w:tr>
      <w:tr w:rsidR="00BE43CF" w:rsidRPr="00A17432" w:rsidTr="00A24B76">
        <w:trPr>
          <w:trHeight w:val="70"/>
        </w:trPr>
        <w:tc>
          <w:tcPr>
            <w:tcW w:w="248" w:type="pct"/>
            <w:vMerge/>
            <w:tcBorders>
              <w:left w:val="single" w:sz="4" w:space="0" w:color="auto"/>
              <w:right w:val="single" w:sz="4" w:space="0" w:color="auto"/>
            </w:tcBorders>
            <w:vAlign w:val="center"/>
            <w:hideMark/>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838" w:type="pct"/>
            <w:vMerge/>
            <w:tcBorders>
              <w:left w:val="single" w:sz="4" w:space="0" w:color="auto"/>
              <w:right w:val="single" w:sz="4" w:space="0" w:color="auto"/>
            </w:tcBorders>
            <w:vAlign w:val="center"/>
            <w:hideMark/>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1321" w:type="pct"/>
            <w:gridSpan w:val="2"/>
            <w:tcBorders>
              <w:top w:val="nil"/>
              <w:left w:val="nil"/>
              <w:bottom w:val="single" w:sz="4" w:space="0" w:color="auto"/>
              <w:right w:val="single" w:sz="4" w:space="0" w:color="auto"/>
            </w:tcBorders>
            <w:shd w:val="clear" w:color="auto" w:fill="auto"/>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с 01.07.2020 по 31.12.2020</w:t>
            </w:r>
          </w:p>
        </w:tc>
        <w:tc>
          <w:tcPr>
            <w:tcW w:w="515"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2 607,30</w:t>
            </w:r>
          </w:p>
        </w:tc>
        <w:tc>
          <w:tcPr>
            <w:tcW w:w="393" w:type="pct"/>
            <w:gridSpan w:val="2"/>
            <w:tcBorders>
              <w:top w:val="nil"/>
              <w:left w:val="nil"/>
              <w:bottom w:val="single" w:sz="4" w:space="0" w:color="auto"/>
              <w:right w:val="single" w:sz="4" w:space="0" w:color="auto"/>
            </w:tcBorders>
            <w:shd w:val="clear" w:color="auto" w:fill="auto"/>
            <w:noWrap/>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 -</w:t>
            </w:r>
          </w:p>
        </w:tc>
        <w:tc>
          <w:tcPr>
            <w:tcW w:w="269" w:type="pct"/>
            <w:tcBorders>
              <w:top w:val="nil"/>
              <w:left w:val="nil"/>
              <w:bottom w:val="single" w:sz="4" w:space="0" w:color="auto"/>
              <w:right w:val="single" w:sz="4" w:space="0" w:color="auto"/>
            </w:tcBorders>
            <w:shd w:val="clear" w:color="auto" w:fill="auto"/>
            <w:noWrap/>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 -</w:t>
            </w:r>
          </w:p>
        </w:tc>
        <w:tc>
          <w:tcPr>
            <w:tcW w:w="367" w:type="pct"/>
            <w:tcBorders>
              <w:top w:val="nil"/>
              <w:left w:val="nil"/>
              <w:bottom w:val="single" w:sz="4" w:space="0" w:color="auto"/>
              <w:right w:val="single" w:sz="4" w:space="0" w:color="auto"/>
            </w:tcBorders>
            <w:shd w:val="clear" w:color="auto" w:fill="auto"/>
            <w:noWrap/>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 -</w:t>
            </w:r>
          </w:p>
        </w:tc>
        <w:tc>
          <w:tcPr>
            <w:tcW w:w="445" w:type="pct"/>
            <w:tcBorders>
              <w:top w:val="nil"/>
              <w:left w:val="nil"/>
              <w:bottom w:val="single" w:sz="4" w:space="0" w:color="auto"/>
              <w:right w:val="single" w:sz="4" w:space="0" w:color="auto"/>
            </w:tcBorders>
            <w:shd w:val="clear" w:color="auto" w:fill="auto"/>
            <w:noWrap/>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 </w:t>
            </w:r>
          </w:p>
        </w:tc>
        <w:tc>
          <w:tcPr>
            <w:tcW w:w="604" w:type="pct"/>
            <w:tcBorders>
              <w:top w:val="nil"/>
              <w:left w:val="nil"/>
              <w:bottom w:val="single" w:sz="4" w:space="0" w:color="auto"/>
              <w:right w:val="single" w:sz="4" w:space="0" w:color="auto"/>
            </w:tcBorders>
            <w:shd w:val="clear" w:color="auto" w:fill="auto"/>
            <w:noWrap/>
            <w:vAlign w:val="center"/>
            <w:hideMark/>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 -</w:t>
            </w:r>
          </w:p>
        </w:tc>
      </w:tr>
      <w:tr w:rsidR="00BE43CF" w:rsidRPr="00A17432" w:rsidTr="00A24B76">
        <w:trPr>
          <w:trHeight w:val="70"/>
        </w:trPr>
        <w:tc>
          <w:tcPr>
            <w:tcW w:w="24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83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1321" w:type="pct"/>
            <w:gridSpan w:val="2"/>
            <w:tcBorders>
              <w:top w:val="nil"/>
              <w:left w:val="nil"/>
              <w:bottom w:val="single" w:sz="4" w:space="0" w:color="auto"/>
              <w:right w:val="single" w:sz="4" w:space="0" w:color="auto"/>
            </w:tcBorders>
            <w:shd w:val="clear" w:color="auto" w:fill="auto"/>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с 01.01.2021 по 30.06.2021</w:t>
            </w:r>
          </w:p>
        </w:tc>
        <w:tc>
          <w:tcPr>
            <w:tcW w:w="515"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2 368,85</w:t>
            </w:r>
          </w:p>
        </w:tc>
        <w:tc>
          <w:tcPr>
            <w:tcW w:w="393" w:type="pct"/>
            <w:gridSpan w:val="2"/>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269"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367"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445"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604"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r>
      <w:tr w:rsidR="00BE43CF" w:rsidRPr="00A17432" w:rsidTr="00A24B76">
        <w:trPr>
          <w:trHeight w:val="70"/>
        </w:trPr>
        <w:tc>
          <w:tcPr>
            <w:tcW w:w="24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83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1321" w:type="pct"/>
            <w:gridSpan w:val="2"/>
            <w:tcBorders>
              <w:top w:val="nil"/>
              <w:left w:val="nil"/>
              <w:bottom w:val="single" w:sz="4" w:space="0" w:color="auto"/>
              <w:right w:val="single" w:sz="4" w:space="0" w:color="auto"/>
            </w:tcBorders>
            <w:shd w:val="clear" w:color="auto" w:fill="auto"/>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 xml:space="preserve">с 01.07.2021 до даты вступления в силу приказа </w:t>
            </w:r>
            <w:proofErr w:type="spellStart"/>
            <w:r w:rsidRPr="00A17432">
              <w:rPr>
                <w:rFonts w:ascii="Times New Roman" w:eastAsia="Times New Roman" w:hAnsi="Times New Roman" w:cs="Times New Roman"/>
                <w:sz w:val="18"/>
                <w:szCs w:val="18"/>
              </w:rPr>
              <w:t>ЛенРТК</w:t>
            </w:r>
            <w:proofErr w:type="spellEnd"/>
            <w:r w:rsidRPr="00A17432">
              <w:rPr>
                <w:rFonts w:ascii="Times New Roman" w:eastAsia="Times New Roman" w:hAnsi="Times New Roman" w:cs="Times New Roman"/>
                <w:sz w:val="18"/>
                <w:szCs w:val="18"/>
              </w:rPr>
              <w:t xml:space="preserve"> от 15.12.2021 № 382-п </w:t>
            </w:r>
          </w:p>
        </w:tc>
        <w:tc>
          <w:tcPr>
            <w:tcW w:w="515"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2 427,03</w:t>
            </w:r>
          </w:p>
        </w:tc>
        <w:tc>
          <w:tcPr>
            <w:tcW w:w="393" w:type="pct"/>
            <w:gridSpan w:val="2"/>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269"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367"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445"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604"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r>
      <w:tr w:rsidR="00BE43CF" w:rsidRPr="00A17432" w:rsidTr="00A24B76">
        <w:trPr>
          <w:trHeight w:val="70"/>
        </w:trPr>
        <w:tc>
          <w:tcPr>
            <w:tcW w:w="24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83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1321" w:type="pct"/>
            <w:gridSpan w:val="2"/>
            <w:tcBorders>
              <w:top w:val="nil"/>
              <w:left w:val="nil"/>
              <w:bottom w:val="single" w:sz="4" w:space="0" w:color="auto"/>
              <w:right w:val="single" w:sz="4" w:space="0" w:color="auto"/>
            </w:tcBorders>
            <w:shd w:val="clear" w:color="auto" w:fill="auto"/>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proofErr w:type="gramStart"/>
            <w:r w:rsidRPr="00A17432">
              <w:rPr>
                <w:rFonts w:ascii="Times New Roman" w:eastAsia="Times New Roman" w:hAnsi="Times New Roman" w:cs="Times New Roman"/>
                <w:sz w:val="18"/>
                <w:szCs w:val="18"/>
              </w:rPr>
              <w:t>с даты вступления</w:t>
            </w:r>
            <w:proofErr w:type="gramEnd"/>
            <w:r w:rsidRPr="00A17432">
              <w:rPr>
                <w:rFonts w:ascii="Times New Roman" w:eastAsia="Times New Roman" w:hAnsi="Times New Roman" w:cs="Times New Roman"/>
                <w:sz w:val="18"/>
                <w:szCs w:val="18"/>
              </w:rPr>
              <w:t xml:space="preserve"> в силу приказа </w:t>
            </w:r>
            <w:proofErr w:type="spellStart"/>
            <w:r w:rsidRPr="00A17432">
              <w:rPr>
                <w:rFonts w:ascii="Times New Roman" w:eastAsia="Times New Roman" w:hAnsi="Times New Roman" w:cs="Times New Roman"/>
                <w:sz w:val="18"/>
                <w:szCs w:val="18"/>
              </w:rPr>
              <w:t>ЛенРТК</w:t>
            </w:r>
            <w:proofErr w:type="spellEnd"/>
            <w:r w:rsidRPr="00A17432">
              <w:rPr>
                <w:rFonts w:ascii="Times New Roman" w:eastAsia="Times New Roman" w:hAnsi="Times New Roman" w:cs="Times New Roman"/>
                <w:sz w:val="18"/>
                <w:szCs w:val="18"/>
              </w:rPr>
              <w:t xml:space="preserve"> от 15.12.2021 № 382-п по 31.12.2021</w:t>
            </w:r>
          </w:p>
        </w:tc>
        <w:tc>
          <w:tcPr>
            <w:tcW w:w="515"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3 296,38</w:t>
            </w:r>
          </w:p>
        </w:tc>
        <w:tc>
          <w:tcPr>
            <w:tcW w:w="393" w:type="pct"/>
            <w:gridSpan w:val="2"/>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269"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367"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445"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604"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r>
      <w:tr w:rsidR="00BE43CF" w:rsidRPr="00A17432" w:rsidTr="00A24B76">
        <w:trPr>
          <w:trHeight w:val="70"/>
        </w:trPr>
        <w:tc>
          <w:tcPr>
            <w:tcW w:w="24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83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1321" w:type="pct"/>
            <w:gridSpan w:val="2"/>
            <w:tcBorders>
              <w:top w:val="nil"/>
              <w:left w:val="nil"/>
              <w:bottom w:val="single" w:sz="4" w:space="0" w:color="auto"/>
              <w:right w:val="single" w:sz="4" w:space="0" w:color="auto"/>
            </w:tcBorders>
            <w:shd w:val="clear" w:color="auto" w:fill="auto"/>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с 01.01.2022 по 30.06.2022</w:t>
            </w:r>
          </w:p>
        </w:tc>
        <w:tc>
          <w:tcPr>
            <w:tcW w:w="515"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3 296,38</w:t>
            </w:r>
          </w:p>
        </w:tc>
        <w:tc>
          <w:tcPr>
            <w:tcW w:w="393" w:type="pct"/>
            <w:gridSpan w:val="2"/>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269"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367"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445"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604"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r>
      <w:tr w:rsidR="00BE43CF" w:rsidRPr="00A17432" w:rsidTr="00A24B76">
        <w:trPr>
          <w:trHeight w:val="70"/>
        </w:trPr>
        <w:tc>
          <w:tcPr>
            <w:tcW w:w="24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83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1321" w:type="pct"/>
            <w:gridSpan w:val="2"/>
            <w:tcBorders>
              <w:top w:val="nil"/>
              <w:left w:val="nil"/>
              <w:bottom w:val="single" w:sz="4" w:space="0" w:color="auto"/>
              <w:right w:val="single" w:sz="4" w:space="0" w:color="auto"/>
            </w:tcBorders>
            <w:shd w:val="clear" w:color="auto" w:fill="auto"/>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с 01.07.2022 по 30.11.2022</w:t>
            </w:r>
          </w:p>
        </w:tc>
        <w:tc>
          <w:tcPr>
            <w:tcW w:w="515"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3 495,34</w:t>
            </w:r>
          </w:p>
        </w:tc>
        <w:tc>
          <w:tcPr>
            <w:tcW w:w="393" w:type="pct"/>
            <w:gridSpan w:val="2"/>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269"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367"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445"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604" w:type="pct"/>
            <w:tcBorders>
              <w:top w:val="nil"/>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r>
      <w:tr w:rsidR="00BE43CF" w:rsidRPr="00A17432" w:rsidTr="00A24B76">
        <w:trPr>
          <w:trHeight w:val="70"/>
        </w:trPr>
        <w:tc>
          <w:tcPr>
            <w:tcW w:w="24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83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1321" w:type="pct"/>
            <w:gridSpan w:val="2"/>
            <w:tcBorders>
              <w:top w:val="single" w:sz="4" w:space="0" w:color="auto"/>
              <w:left w:val="nil"/>
              <w:bottom w:val="single" w:sz="4" w:space="0" w:color="auto"/>
              <w:right w:val="single" w:sz="4" w:space="0" w:color="auto"/>
            </w:tcBorders>
            <w:shd w:val="clear" w:color="auto" w:fill="auto"/>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с 01.12.2022 по 31.12.2022</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3 816,72</w:t>
            </w:r>
          </w:p>
        </w:tc>
        <w:tc>
          <w:tcPr>
            <w:tcW w:w="393" w:type="pct"/>
            <w:gridSpan w:val="2"/>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269"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367"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445"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604"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r>
      <w:tr w:rsidR="00BE43CF" w:rsidRPr="00A17432" w:rsidTr="00A24B76">
        <w:trPr>
          <w:trHeight w:val="70"/>
        </w:trPr>
        <w:tc>
          <w:tcPr>
            <w:tcW w:w="24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83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1321" w:type="pct"/>
            <w:gridSpan w:val="2"/>
            <w:tcBorders>
              <w:top w:val="single" w:sz="4" w:space="0" w:color="auto"/>
              <w:left w:val="nil"/>
              <w:bottom w:val="single" w:sz="4" w:space="0" w:color="auto"/>
              <w:right w:val="single" w:sz="4" w:space="0" w:color="auto"/>
            </w:tcBorders>
            <w:shd w:val="clear" w:color="auto" w:fill="auto"/>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с 01.01.2023 по 31.12.2023</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3 816,72</w:t>
            </w:r>
          </w:p>
        </w:tc>
        <w:tc>
          <w:tcPr>
            <w:tcW w:w="393" w:type="pct"/>
            <w:gridSpan w:val="2"/>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269"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367"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445"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604"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r>
      <w:tr w:rsidR="00BE43CF" w:rsidRPr="00A17432" w:rsidTr="00A24B76">
        <w:trPr>
          <w:trHeight w:val="70"/>
        </w:trPr>
        <w:tc>
          <w:tcPr>
            <w:tcW w:w="24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838" w:type="pct"/>
            <w:vMerge/>
            <w:tcBorders>
              <w:left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1321" w:type="pct"/>
            <w:gridSpan w:val="2"/>
            <w:tcBorders>
              <w:top w:val="single" w:sz="4" w:space="0" w:color="auto"/>
              <w:left w:val="nil"/>
              <w:bottom w:val="single" w:sz="4" w:space="0" w:color="auto"/>
              <w:right w:val="single" w:sz="4" w:space="0" w:color="auto"/>
            </w:tcBorders>
            <w:shd w:val="clear" w:color="auto" w:fill="auto"/>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с 01.01.2024 по 30.06.2024</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2 441,40</w:t>
            </w:r>
          </w:p>
        </w:tc>
        <w:tc>
          <w:tcPr>
            <w:tcW w:w="393" w:type="pct"/>
            <w:gridSpan w:val="2"/>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269"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367"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445"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604"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r>
      <w:tr w:rsidR="00BE43CF" w:rsidRPr="00A17432" w:rsidTr="00A24B76">
        <w:trPr>
          <w:trHeight w:val="70"/>
        </w:trPr>
        <w:tc>
          <w:tcPr>
            <w:tcW w:w="248" w:type="pct"/>
            <w:vMerge/>
            <w:tcBorders>
              <w:left w:val="single" w:sz="4" w:space="0" w:color="auto"/>
              <w:bottom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838" w:type="pct"/>
            <w:vMerge/>
            <w:tcBorders>
              <w:left w:val="single" w:sz="4" w:space="0" w:color="auto"/>
              <w:bottom w:val="single" w:sz="4" w:space="0" w:color="auto"/>
              <w:right w:val="single" w:sz="4" w:space="0" w:color="auto"/>
            </w:tcBorders>
            <w:vAlign w:val="center"/>
          </w:tcPr>
          <w:p w:rsidR="00BE43CF" w:rsidRPr="00A17432" w:rsidRDefault="00BE43CF" w:rsidP="00A24B76">
            <w:pPr>
              <w:spacing w:after="0" w:line="240" w:lineRule="auto"/>
              <w:rPr>
                <w:rFonts w:ascii="Times New Roman" w:eastAsia="Times New Roman" w:hAnsi="Times New Roman" w:cs="Times New Roman"/>
                <w:sz w:val="18"/>
                <w:szCs w:val="18"/>
              </w:rPr>
            </w:pPr>
          </w:p>
        </w:tc>
        <w:tc>
          <w:tcPr>
            <w:tcW w:w="1321" w:type="pct"/>
            <w:gridSpan w:val="2"/>
            <w:tcBorders>
              <w:top w:val="single" w:sz="4" w:space="0" w:color="auto"/>
              <w:left w:val="nil"/>
              <w:bottom w:val="single" w:sz="4" w:space="0" w:color="auto"/>
              <w:right w:val="single" w:sz="4" w:space="0" w:color="auto"/>
            </w:tcBorders>
            <w:shd w:val="clear" w:color="auto" w:fill="auto"/>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с 01.07.2024 по 31.12.2024</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2 500,25</w:t>
            </w:r>
          </w:p>
        </w:tc>
        <w:tc>
          <w:tcPr>
            <w:tcW w:w="393" w:type="pct"/>
            <w:gridSpan w:val="2"/>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269"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367"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445"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c>
          <w:tcPr>
            <w:tcW w:w="604" w:type="pct"/>
            <w:tcBorders>
              <w:top w:val="single" w:sz="4" w:space="0" w:color="auto"/>
              <w:left w:val="nil"/>
              <w:bottom w:val="single" w:sz="4" w:space="0" w:color="auto"/>
              <w:right w:val="single" w:sz="4" w:space="0" w:color="auto"/>
            </w:tcBorders>
            <w:shd w:val="clear" w:color="auto" w:fill="auto"/>
            <w:noWrap/>
            <w:vAlign w:val="center"/>
          </w:tcPr>
          <w:p w:rsidR="00BE43CF" w:rsidRPr="00A17432" w:rsidRDefault="00BE43CF" w:rsidP="00A24B76">
            <w:pPr>
              <w:spacing w:after="0" w:line="240" w:lineRule="auto"/>
              <w:jc w:val="center"/>
              <w:rPr>
                <w:rFonts w:ascii="Times New Roman" w:eastAsia="Times New Roman" w:hAnsi="Times New Roman" w:cs="Times New Roman"/>
                <w:sz w:val="18"/>
                <w:szCs w:val="18"/>
              </w:rPr>
            </w:pPr>
            <w:r w:rsidRPr="00A17432">
              <w:rPr>
                <w:rFonts w:ascii="Times New Roman" w:eastAsia="Times New Roman" w:hAnsi="Times New Roman" w:cs="Times New Roman"/>
                <w:sz w:val="18"/>
                <w:szCs w:val="18"/>
              </w:rPr>
              <w:t>-</w:t>
            </w:r>
          </w:p>
        </w:tc>
      </w:tr>
    </w:tbl>
    <w:p w:rsidR="00BE43CF" w:rsidRDefault="00BE43CF" w:rsidP="00BE43CF">
      <w:pPr>
        <w:pStyle w:val="affff6"/>
        <w:tabs>
          <w:tab w:val="left" w:pos="0"/>
          <w:tab w:val="left" w:pos="1418"/>
        </w:tabs>
        <w:spacing w:line="240" w:lineRule="auto"/>
        <w:ind w:left="0" w:firstLine="567"/>
        <w:rPr>
          <w:rFonts w:ascii="Times New Roman" w:hAnsi="Times New Roman"/>
          <w:szCs w:val="24"/>
        </w:rPr>
      </w:pPr>
    </w:p>
    <w:p w:rsidR="00BE43CF" w:rsidRPr="00BE43CF" w:rsidRDefault="00BE43CF" w:rsidP="00BE43CF">
      <w:pPr>
        <w:pStyle w:val="11ff3"/>
        <w:rPr>
          <w:u w:val="single"/>
        </w:rPr>
      </w:pPr>
      <w:r w:rsidRPr="00083104">
        <w:rPr>
          <w:u w:val="single"/>
        </w:rPr>
        <w:t>Таблица 1.11.1.</w:t>
      </w:r>
      <w:r>
        <w:rPr>
          <w:u w:val="single"/>
        </w:rPr>
        <w:t>2</w:t>
      </w:r>
      <w:r w:rsidRPr="00083104">
        <w:rPr>
          <w:u w:val="single"/>
        </w:rPr>
        <w:t xml:space="preserve"> – </w:t>
      </w:r>
      <w:r>
        <w:rPr>
          <w:u w:val="single"/>
        </w:rPr>
        <w:t>Тарифы</w:t>
      </w:r>
      <w:r w:rsidRPr="00083104">
        <w:rPr>
          <w:u w:val="single"/>
        </w:rPr>
        <w:t xml:space="preserve"> </w:t>
      </w:r>
      <w:r>
        <w:rPr>
          <w:u w:val="single"/>
        </w:rPr>
        <w:t>на теплоноситель</w:t>
      </w:r>
      <w:r w:rsidRPr="00083104">
        <w:rPr>
          <w:u w:val="single"/>
        </w:rPr>
        <w:t xml:space="preserve"> </w:t>
      </w:r>
    </w:p>
    <w:tbl>
      <w:tblPr>
        <w:tblW w:w="49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
        <w:gridCol w:w="3307"/>
        <w:gridCol w:w="3863"/>
        <w:gridCol w:w="3434"/>
        <w:gridCol w:w="3653"/>
      </w:tblGrid>
      <w:tr w:rsidR="00BE43CF" w:rsidRPr="00517C8F" w:rsidTr="00A24B76">
        <w:trPr>
          <w:trHeight w:val="488"/>
        </w:trPr>
        <w:tc>
          <w:tcPr>
            <w:tcW w:w="309" w:type="pct"/>
            <w:vMerge w:val="restart"/>
            <w:shd w:val="clear" w:color="auto" w:fill="auto"/>
            <w:vAlign w:val="center"/>
            <w:hideMark/>
          </w:tcPr>
          <w:p w:rsidR="00BE43CF" w:rsidRPr="00517C8F" w:rsidRDefault="00BE43CF" w:rsidP="00A24B76">
            <w:pPr>
              <w:spacing w:after="0" w:line="240" w:lineRule="auto"/>
              <w:rPr>
                <w:rFonts w:ascii="Times New Roman" w:eastAsia="Times New Roman" w:hAnsi="Times New Roman" w:cs="Times New Roman"/>
                <w:color w:val="000000"/>
                <w:sz w:val="18"/>
                <w:szCs w:val="18"/>
              </w:rPr>
            </w:pPr>
            <w:r w:rsidRPr="00517C8F">
              <w:rPr>
                <w:rFonts w:ascii="Times New Roman" w:eastAsia="Times New Roman" w:hAnsi="Times New Roman" w:cs="Times New Roman"/>
                <w:color w:val="000000"/>
                <w:sz w:val="18"/>
                <w:szCs w:val="18"/>
              </w:rPr>
              <w:t xml:space="preserve">№ </w:t>
            </w:r>
            <w:proofErr w:type="gramStart"/>
            <w:r w:rsidRPr="00517C8F">
              <w:rPr>
                <w:rFonts w:ascii="Times New Roman" w:eastAsia="Times New Roman" w:hAnsi="Times New Roman" w:cs="Times New Roman"/>
                <w:color w:val="000000"/>
                <w:sz w:val="18"/>
                <w:szCs w:val="18"/>
              </w:rPr>
              <w:t>п</w:t>
            </w:r>
            <w:proofErr w:type="gramEnd"/>
            <w:r w:rsidRPr="00517C8F">
              <w:rPr>
                <w:rFonts w:ascii="Times New Roman" w:eastAsia="Times New Roman" w:hAnsi="Times New Roman" w:cs="Times New Roman"/>
                <w:color w:val="000000"/>
                <w:sz w:val="18"/>
                <w:szCs w:val="18"/>
              </w:rPr>
              <w:t>/п</w:t>
            </w:r>
          </w:p>
        </w:tc>
        <w:tc>
          <w:tcPr>
            <w:tcW w:w="1088" w:type="pct"/>
            <w:vMerge w:val="restart"/>
            <w:shd w:val="clear" w:color="auto" w:fill="auto"/>
            <w:vAlign w:val="center"/>
            <w:hideMark/>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r w:rsidRPr="00517C8F">
              <w:rPr>
                <w:rFonts w:ascii="Times New Roman" w:eastAsia="Times New Roman" w:hAnsi="Times New Roman" w:cs="Times New Roman"/>
                <w:color w:val="000000"/>
                <w:sz w:val="18"/>
                <w:szCs w:val="18"/>
              </w:rPr>
              <w:t>Вид системы теплоснабжения (горячего водоснабжения)</w:t>
            </w:r>
          </w:p>
        </w:tc>
        <w:tc>
          <w:tcPr>
            <w:tcW w:w="1271" w:type="pct"/>
            <w:vMerge w:val="restart"/>
            <w:shd w:val="clear" w:color="auto" w:fill="auto"/>
            <w:vAlign w:val="center"/>
            <w:hideMark/>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r w:rsidRPr="00517C8F">
              <w:rPr>
                <w:rFonts w:ascii="Times New Roman" w:eastAsia="Times New Roman" w:hAnsi="Times New Roman" w:cs="Times New Roman"/>
                <w:color w:val="000000"/>
                <w:sz w:val="18"/>
                <w:szCs w:val="18"/>
              </w:rPr>
              <w:t>Год с календарной разбивкой</w:t>
            </w:r>
          </w:p>
        </w:tc>
        <w:tc>
          <w:tcPr>
            <w:tcW w:w="1130" w:type="pct"/>
            <w:vMerge w:val="restart"/>
            <w:shd w:val="clear" w:color="auto" w:fill="auto"/>
            <w:vAlign w:val="center"/>
            <w:hideMark/>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r w:rsidRPr="00517C8F">
              <w:rPr>
                <w:rFonts w:ascii="Times New Roman" w:eastAsia="Times New Roman" w:hAnsi="Times New Roman" w:cs="Times New Roman"/>
                <w:color w:val="000000"/>
                <w:sz w:val="18"/>
                <w:szCs w:val="18"/>
              </w:rPr>
              <w:t>Компонент на теплоноситель, руб./куб. м</w:t>
            </w:r>
          </w:p>
        </w:tc>
        <w:tc>
          <w:tcPr>
            <w:tcW w:w="1202" w:type="pct"/>
            <w:tcBorders>
              <w:bottom w:val="nil"/>
            </w:tcBorders>
            <w:shd w:val="clear" w:color="auto" w:fill="auto"/>
            <w:vAlign w:val="center"/>
            <w:hideMark/>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r w:rsidRPr="00517C8F">
              <w:rPr>
                <w:rFonts w:ascii="Times New Roman" w:eastAsia="Times New Roman" w:hAnsi="Times New Roman" w:cs="Times New Roman"/>
                <w:color w:val="000000"/>
                <w:sz w:val="18"/>
                <w:szCs w:val="18"/>
              </w:rPr>
              <w:t>Компонент на тепловую энергию</w:t>
            </w:r>
          </w:p>
        </w:tc>
      </w:tr>
      <w:tr w:rsidR="00BE43CF" w:rsidRPr="00517C8F" w:rsidTr="00A24B76">
        <w:trPr>
          <w:trHeight w:val="566"/>
        </w:trPr>
        <w:tc>
          <w:tcPr>
            <w:tcW w:w="309" w:type="pct"/>
            <w:vMerge/>
            <w:shd w:val="clear" w:color="auto" w:fill="auto"/>
            <w:vAlign w:val="center"/>
            <w:hideMark/>
          </w:tcPr>
          <w:p w:rsidR="00BE43CF" w:rsidRPr="00517C8F" w:rsidRDefault="00BE43CF" w:rsidP="00A24B76">
            <w:pPr>
              <w:spacing w:after="0" w:line="240" w:lineRule="auto"/>
              <w:rPr>
                <w:rFonts w:ascii="Times New Roman" w:eastAsia="Times New Roman" w:hAnsi="Times New Roman" w:cs="Times New Roman"/>
                <w:color w:val="000000"/>
                <w:sz w:val="18"/>
                <w:szCs w:val="18"/>
              </w:rPr>
            </w:pPr>
          </w:p>
        </w:tc>
        <w:tc>
          <w:tcPr>
            <w:tcW w:w="1088" w:type="pct"/>
            <w:vMerge/>
            <w:shd w:val="clear" w:color="auto" w:fill="auto"/>
            <w:vAlign w:val="center"/>
            <w:hideMark/>
          </w:tcPr>
          <w:p w:rsidR="00BE43CF" w:rsidRPr="00517C8F" w:rsidRDefault="00BE43CF" w:rsidP="00A24B76">
            <w:pPr>
              <w:spacing w:after="0" w:line="240" w:lineRule="auto"/>
              <w:rPr>
                <w:rFonts w:ascii="Times New Roman" w:eastAsia="Times New Roman" w:hAnsi="Times New Roman" w:cs="Times New Roman"/>
                <w:color w:val="000000"/>
                <w:sz w:val="18"/>
                <w:szCs w:val="18"/>
              </w:rPr>
            </w:pPr>
          </w:p>
        </w:tc>
        <w:tc>
          <w:tcPr>
            <w:tcW w:w="1271" w:type="pct"/>
            <w:vMerge/>
            <w:shd w:val="clear" w:color="auto" w:fill="auto"/>
            <w:vAlign w:val="center"/>
            <w:hideMark/>
          </w:tcPr>
          <w:p w:rsidR="00BE43CF" w:rsidRPr="00517C8F" w:rsidRDefault="00BE43CF" w:rsidP="00A24B76">
            <w:pPr>
              <w:spacing w:after="0" w:line="240" w:lineRule="auto"/>
              <w:rPr>
                <w:rFonts w:ascii="Times New Roman" w:eastAsia="Times New Roman" w:hAnsi="Times New Roman" w:cs="Times New Roman"/>
                <w:color w:val="000000"/>
                <w:sz w:val="18"/>
                <w:szCs w:val="18"/>
              </w:rPr>
            </w:pPr>
          </w:p>
        </w:tc>
        <w:tc>
          <w:tcPr>
            <w:tcW w:w="1130" w:type="pct"/>
            <w:vMerge/>
            <w:vAlign w:val="center"/>
            <w:hideMark/>
          </w:tcPr>
          <w:p w:rsidR="00BE43CF" w:rsidRPr="00517C8F" w:rsidRDefault="00BE43CF" w:rsidP="00A24B76">
            <w:pPr>
              <w:spacing w:after="0" w:line="240" w:lineRule="auto"/>
              <w:rPr>
                <w:rFonts w:ascii="Times New Roman" w:eastAsia="Times New Roman" w:hAnsi="Times New Roman" w:cs="Times New Roman"/>
                <w:color w:val="000000"/>
                <w:sz w:val="18"/>
                <w:szCs w:val="18"/>
              </w:rPr>
            </w:pPr>
          </w:p>
        </w:tc>
        <w:tc>
          <w:tcPr>
            <w:tcW w:w="1202" w:type="pct"/>
            <w:tcBorders>
              <w:top w:val="nil"/>
            </w:tcBorders>
            <w:shd w:val="clear" w:color="auto" w:fill="auto"/>
            <w:vAlign w:val="center"/>
            <w:hideMark/>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proofErr w:type="spellStart"/>
            <w:r w:rsidRPr="00517C8F">
              <w:rPr>
                <w:rFonts w:ascii="Times New Roman" w:eastAsia="Times New Roman" w:hAnsi="Times New Roman" w:cs="Times New Roman"/>
                <w:color w:val="000000"/>
                <w:sz w:val="18"/>
                <w:szCs w:val="18"/>
              </w:rPr>
              <w:t>Одноставочный</w:t>
            </w:r>
            <w:proofErr w:type="spellEnd"/>
            <w:r w:rsidRPr="00517C8F">
              <w:rPr>
                <w:rFonts w:ascii="Times New Roman" w:eastAsia="Times New Roman" w:hAnsi="Times New Roman" w:cs="Times New Roman"/>
                <w:color w:val="000000"/>
                <w:sz w:val="18"/>
                <w:szCs w:val="18"/>
              </w:rPr>
              <w:t>, руб./Гкал</w:t>
            </w:r>
          </w:p>
        </w:tc>
      </w:tr>
      <w:tr w:rsidR="00BE43CF" w:rsidRPr="00517C8F" w:rsidTr="00A24B76">
        <w:trPr>
          <w:trHeight w:val="548"/>
        </w:trPr>
        <w:tc>
          <w:tcPr>
            <w:tcW w:w="309" w:type="pct"/>
            <w:tcBorders>
              <w:top w:val="single" w:sz="4" w:space="0" w:color="auto"/>
              <w:bottom w:val="single" w:sz="4" w:space="0" w:color="auto"/>
            </w:tcBorders>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r w:rsidRPr="00517C8F">
              <w:rPr>
                <w:rFonts w:ascii="Times New Roman" w:eastAsia="Times New Roman" w:hAnsi="Times New Roman" w:cs="Times New Roman"/>
                <w:color w:val="000000"/>
                <w:sz w:val="18"/>
                <w:szCs w:val="18"/>
              </w:rPr>
              <w:t>1</w:t>
            </w:r>
          </w:p>
        </w:tc>
        <w:tc>
          <w:tcPr>
            <w:tcW w:w="4691" w:type="pct"/>
            <w:gridSpan w:val="4"/>
            <w:tcBorders>
              <w:top w:val="single" w:sz="4" w:space="0" w:color="auto"/>
              <w:bottom w:val="single" w:sz="4" w:space="0" w:color="auto"/>
            </w:tcBorders>
            <w:shd w:val="clear" w:color="auto" w:fill="auto"/>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proofErr w:type="gramStart"/>
            <w:r w:rsidRPr="00517C8F">
              <w:rPr>
                <w:rFonts w:ascii="Times New Roman" w:eastAsia="Times New Roman" w:hAnsi="Times New Roman" w:cs="Times New Roman"/>
                <w:sz w:val="20"/>
                <w:szCs w:val="20"/>
              </w:rPr>
              <w:t>Для потребителей муниципальных образований «</w:t>
            </w:r>
            <w:proofErr w:type="spellStart"/>
            <w:r w:rsidRPr="00517C8F">
              <w:rPr>
                <w:rFonts w:ascii="Times New Roman" w:eastAsia="Times New Roman" w:hAnsi="Times New Roman" w:cs="Times New Roman"/>
                <w:sz w:val="20"/>
                <w:szCs w:val="20"/>
              </w:rPr>
              <w:t>Лужское</w:t>
            </w:r>
            <w:proofErr w:type="spellEnd"/>
            <w:r w:rsidRPr="00517C8F">
              <w:rPr>
                <w:rFonts w:ascii="Times New Roman" w:eastAsia="Times New Roman" w:hAnsi="Times New Roman" w:cs="Times New Roman"/>
                <w:sz w:val="20"/>
                <w:szCs w:val="20"/>
              </w:rPr>
              <w:t xml:space="preserve"> городское поселение», «</w:t>
            </w:r>
            <w:proofErr w:type="spellStart"/>
            <w:r w:rsidRPr="00517C8F">
              <w:rPr>
                <w:rFonts w:ascii="Times New Roman" w:eastAsia="Times New Roman" w:hAnsi="Times New Roman" w:cs="Times New Roman"/>
                <w:sz w:val="20"/>
                <w:szCs w:val="20"/>
              </w:rPr>
              <w:t>Торковичское</w:t>
            </w:r>
            <w:proofErr w:type="spellEnd"/>
            <w:r w:rsidRPr="00517C8F">
              <w:rPr>
                <w:rFonts w:ascii="Times New Roman" w:eastAsia="Times New Roman" w:hAnsi="Times New Roman" w:cs="Times New Roman"/>
                <w:sz w:val="20"/>
                <w:szCs w:val="20"/>
              </w:rPr>
              <w:t xml:space="preserve"> сельское поселение», «</w:t>
            </w:r>
            <w:proofErr w:type="spellStart"/>
            <w:r w:rsidRPr="00517C8F">
              <w:rPr>
                <w:rFonts w:ascii="Times New Roman" w:eastAsia="Times New Roman" w:hAnsi="Times New Roman" w:cs="Times New Roman"/>
                <w:sz w:val="20"/>
                <w:szCs w:val="20"/>
              </w:rPr>
              <w:t>Заклинское</w:t>
            </w:r>
            <w:proofErr w:type="spellEnd"/>
            <w:r w:rsidRPr="00517C8F">
              <w:rPr>
                <w:rFonts w:ascii="Times New Roman" w:eastAsia="Times New Roman" w:hAnsi="Times New Roman" w:cs="Times New Roman"/>
                <w:sz w:val="20"/>
                <w:szCs w:val="20"/>
              </w:rPr>
              <w:t xml:space="preserve"> сельское поселение» (от газовой котельной, расположенной по адресу: д. </w:t>
            </w:r>
            <w:proofErr w:type="spellStart"/>
            <w:r w:rsidRPr="00517C8F">
              <w:rPr>
                <w:rFonts w:ascii="Times New Roman" w:eastAsia="Times New Roman" w:hAnsi="Times New Roman" w:cs="Times New Roman"/>
                <w:sz w:val="20"/>
                <w:szCs w:val="20"/>
              </w:rPr>
              <w:t>Заклинье</w:t>
            </w:r>
            <w:proofErr w:type="spellEnd"/>
            <w:r w:rsidRPr="00517C8F">
              <w:rPr>
                <w:rFonts w:ascii="Times New Roman" w:eastAsia="Times New Roman" w:hAnsi="Times New Roman" w:cs="Times New Roman"/>
                <w:sz w:val="20"/>
                <w:szCs w:val="20"/>
              </w:rPr>
              <w:t>, ул. Новая, д. 38), «</w:t>
            </w:r>
            <w:proofErr w:type="spellStart"/>
            <w:r w:rsidRPr="00517C8F">
              <w:rPr>
                <w:rFonts w:ascii="Times New Roman" w:eastAsia="Times New Roman" w:hAnsi="Times New Roman" w:cs="Times New Roman"/>
                <w:sz w:val="20"/>
                <w:szCs w:val="20"/>
              </w:rPr>
              <w:t>Мшинское</w:t>
            </w:r>
            <w:proofErr w:type="spellEnd"/>
            <w:r w:rsidRPr="00517C8F">
              <w:rPr>
                <w:rFonts w:ascii="Times New Roman" w:eastAsia="Times New Roman" w:hAnsi="Times New Roman" w:cs="Times New Roman"/>
                <w:sz w:val="20"/>
                <w:szCs w:val="20"/>
              </w:rPr>
              <w:t xml:space="preserve"> сельское поселение», «</w:t>
            </w:r>
            <w:proofErr w:type="spellStart"/>
            <w:r w:rsidRPr="00517C8F">
              <w:rPr>
                <w:rFonts w:ascii="Times New Roman" w:eastAsia="Times New Roman" w:hAnsi="Times New Roman" w:cs="Times New Roman"/>
                <w:sz w:val="20"/>
                <w:szCs w:val="20"/>
              </w:rPr>
              <w:t>Толмачевское</w:t>
            </w:r>
            <w:proofErr w:type="spellEnd"/>
            <w:r w:rsidRPr="00517C8F">
              <w:rPr>
                <w:rFonts w:ascii="Times New Roman" w:eastAsia="Times New Roman" w:hAnsi="Times New Roman" w:cs="Times New Roman"/>
                <w:sz w:val="20"/>
                <w:szCs w:val="20"/>
              </w:rPr>
              <w:t xml:space="preserve"> городское поселение» (от источников, расположенных по адрес</w:t>
            </w:r>
            <w:r>
              <w:rPr>
                <w:rFonts w:ascii="Times New Roman" w:eastAsia="Times New Roman" w:hAnsi="Times New Roman" w:cs="Times New Roman"/>
                <w:sz w:val="20"/>
                <w:szCs w:val="20"/>
              </w:rPr>
              <w:t>ам</w:t>
            </w:r>
            <w:r w:rsidRPr="00517C8F">
              <w:rPr>
                <w:rFonts w:ascii="Times New Roman" w:eastAsia="Times New Roman" w:hAnsi="Times New Roman" w:cs="Times New Roman"/>
                <w:sz w:val="20"/>
                <w:szCs w:val="20"/>
              </w:rPr>
              <w:t xml:space="preserve">: д.  </w:t>
            </w:r>
            <w:proofErr w:type="spellStart"/>
            <w:r w:rsidRPr="00517C8F">
              <w:rPr>
                <w:rFonts w:ascii="Times New Roman" w:eastAsia="Times New Roman" w:hAnsi="Times New Roman" w:cs="Times New Roman"/>
                <w:sz w:val="20"/>
                <w:szCs w:val="20"/>
              </w:rPr>
              <w:t>Жельцы</w:t>
            </w:r>
            <w:proofErr w:type="spellEnd"/>
            <w:r w:rsidRPr="00517C8F">
              <w:rPr>
                <w:rFonts w:ascii="Times New Roman" w:eastAsia="Times New Roman" w:hAnsi="Times New Roman" w:cs="Times New Roman"/>
                <w:sz w:val="20"/>
                <w:szCs w:val="20"/>
              </w:rPr>
              <w:t xml:space="preserve">;  п. Плоское, ул. Заводская, д. 16-б; </w:t>
            </w:r>
            <w:proofErr w:type="spellStart"/>
            <w:r w:rsidRPr="00517C8F">
              <w:rPr>
                <w:rFonts w:ascii="Times New Roman" w:eastAsia="Times New Roman" w:hAnsi="Times New Roman" w:cs="Times New Roman"/>
                <w:sz w:val="20"/>
                <w:szCs w:val="20"/>
              </w:rPr>
              <w:t>гп</w:t>
            </w:r>
            <w:proofErr w:type="spellEnd"/>
            <w:r w:rsidRPr="00517C8F">
              <w:rPr>
                <w:rFonts w:ascii="Times New Roman" w:eastAsia="Times New Roman" w:hAnsi="Times New Roman" w:cs="Times New Roman"/>
                <w:sz w:val="20"/>
                <w:szCs w:val="20"/>
              </w:rPr>
              <w:t>.</w:t>
            </w:r>
            <w:proofErr w:type="gramEnd"/>
            <w:r w:rsidRPr="00517C8F">
              <w:rPr>
                <w:rFonts w:ascii="Times New Roman" w:eastAsia="Times New Roman" w:hAnsi="Times New Roman" w:cs="Times New Roman"/>
                <w:sz w:val="20"/>
                <w:szCs w:val="20"/>
              </w:rPr>
              <w:t xml:space="preserve"> Толмачёво,  мкр. </w:t>
            </w:r>
            <w:proofErr w:type="spellStart"/>
            <w:proofErr w:type="gramStart"/>
            <w:r w:rsidRPr="00517C8F">
              <w:rPr>
                <w:rFonts w:ascii="Times New Roman" w:eastAsia="Times New Roman" w:hAnsi="Times New Roman" w:cs="Times New Roman"/>
                <w:sz w:val="20"/>
                <w:szCs w:val="20"/>
              </w:rPr>
              <w:t>Тосики</w:t>
            </w:r>
            <w:proofErr w:type="spellEnd"/>
            <w:r w:rsidRPr="00517C8F">
              <w:rPr>
                <w:rFonts w:ascii="Times New Roman" w:eastAsia="Times New Roman" w:hAnsi="Times New Roman" w:cs="Times New Roman"/>
                <w:sz w:val="20"/>
                <w:szCs w:val="20"/>
              </w:rPr>
              <w:t xml:space="preserve">, ул. Рабочая, д. 14)  </w:t>
            </w:r>
            <w:proofErr w:type="spellStart"/>
            <w:r w:rsidRPr="00517C8F">
              <w:rPr>
                <w:rFonts w:ascii="Times New Roman" w:eastAsia="Times New Roman" w:hAnsi="Times New Roman" w:cs="Times New Roman"/>
                <w:sz w:val="20"/>
                <w:szCs w:val="20"/>
              </w:rPr>
              <w:t>Лужского</w:t>
            </w:r>
            <w:proofErr w:type="spellEnd"/>
            <w:r w:rsidRPr="00517C8F">
              <w:rPr>
                <w:rFonts w:ascii="Times New Roman" w:eastAsia="Times New Roman" w:hAnsi="Times New Roman" w:cs="Times New Roman"/>
                <w:sz w:val="20"/>
                <w:szCs w:val="20"/>
              </w:rPr>
              <w:t xml:space="preserve"> муниципального района Ленинградской области, «Мичуринское сельское поселение» </w:t>
            </w:r>
            <w:proofErr w:type="spellStart"/>
            <w:r w:rsidRPr="00517C8F">
              <w:rPr>
                <w:rFonts w:ascii="Times New Roman" w:eastAsia="Times New Roman" w:hAnsi="Times New Roman" w:cs="Times New Roman"/>
                <w:sz w:val="20"/>
                <w:szCs w:val="20"/>
              </w:rPr>
              <w:t>Приозерского</w:t>
            </w:r>
            <w:proofErr w:type="spellEnd"/>
            <w:r w:rsidRPr="00517C8F">
              <w:rPr>
                <w:rFonts w:ascii="Times New Roman" w:eastAsia="Times New Roman" w:hAnsi="Times New Roman" w:cs="Times New Roman"/>
                <w:sz w:val="20"/>
                <w:szCs w:val="20"/>
              </w:rPr>
              <w:t xml:space="preserve"> муниципального района Ленинградской области, «</w:t>
            </w:r>
            <w:proofErr w:type="spellStart"/>
            <w:r w:rsidRPr="00517C8F">
              <w:rPr>
                <w:rFonts w:ascii="Times New Roman" w:eastAsia="Times New Roman" w:hAnsi="Times New Roman" w:cs="Times New Roman"/>
                <w:sz w:val="20"/>
                <w:szCs w:val="20"/>
              </w:rPr>
              <w:t>Важинское</w:t>
            </w:r>
            <w:proofErr w:type="spellEnd"/>
            <w:r w:rsidRPr="00517C8F">
              <w:rPr>
                <w:rFonts w:ascii="Times New Roman" w:eastAsia="Times New Roman" w:hAnsi="Times New Roman" w:cs="Times New Roman"/>
                <w:sz w:val="20"/>
                <w:szCs w:val="20"/>
              </w:rPr>
              <w:t xml:space="preserve"> городское поселение», «Никольское городское поселение» </w:t>
            </w:r>
            <w:proofErr w:type="spellStart"/>
            <w:r w:rsidRPr="00517C8F">
              <w:rPr>
                <w:rFonts w:ascii="Times New Roman" w:eastAsia="Times New Roman" w:hAnsi="Times New Roman" w:cs="Times New Roman"/>
                <w:sz w:val="20"/>
                <w:szCs w:val="20"/>
              </w:rPr>
              <w:t>Подпорожского</w:t>
            </w:r>
            <w:proofErr w:type="spellEnd"/>
            <w:r w:rsidRPr="00517C8F">
              <w:rPr>
                <w:rFonts w:ascii="Times New Roman" w:eastAsia="Times New Roman" w:hAnsi="Times New Roman" w:cs="Times New Roman"/>
                <w:sz w:val="20"/>
                <w:szCs w:val="20"/>
              </w:rPr>
              <w:t xml:space="preserve"> муниципального района Ленинградской области, «</w:t>
            </w:r>
            <w:proofErr w:type="spellStart"/>
            <w:r w:rsidRPr="00517C8F">
              <w:rPr>
                <w:rFonts w:ascii="Times New Roman" w:eastAsia="Times New Roman" w:hAnsi="Times New Roman" w:cs="Times New Roman"/>
                <w:sz w:val="20"/>
                <w:szCs w:val="20"/>
              </w:rPr>
              <w:t>Токсовское</w:t>
            </w:r>
            <w:proofErr w:type="spellEnd"/>
            <w:r w:rsidRPr="00517C8F">
              <w:rPr>
                <w:rFonts w:ascii="Times New Roman" w:eastAsia="Times New Roman" w:hAnsi="Times New Roman" w:cs="Times New Roman"/>
                <w:sz w:val="20"/>
                <w:szCs w:val="20"/>
              </w:rPr>
              <w:t xml:space="preserve"> городское поселение», </w:t>
            </w:r>
            <w:r w:rsidRPr="00517C8F">
              <w:rPr>
                <w:rFonts w:ascii="Times New Roman" w:eastAsia="Times New Roman" w:hAnsi="Times New Roman" w:cs="Times New Roman"/>
                <w:sz w:val="20"/>
                <w:szCs w:val="20"/>
              </w:rPr>
              <w:lastRenderedPageBreak/>
              <w:t>«</w:t>
            </w:r>
            <w:proofErr w:type="spellStart"/>
            <w:r w:rsidRPr="00517C8F">
              <w:rPr>
                <w:rFonts w:ascii="Times New Roman" w:eastAsia="Times New Roman" w:hAnsi="Times New Roman" w:cs="Times New Roman"/>
                <w:sz w:val="20"/>
                <w:szCs w:val="20"/>
              </w:rPr>
              <w:t>Щегловское</w:t>
            </w:r>
            <w:proofErr w:type="spellEnd"/>
            <w:r w:rsidRPr="00517C8F">
              <w:rPr>
                <w:rFonts w:ascii="Times New Roman" w:eastAsia="Times New Roman" w:hAnsi="Times New Roman" w:cs="Times New Roman"/>
                <w:sz w:val="20"/>
                <w:szCs w:val="20"/>
              </w:rPr>
              <w:t xml:space="preserve"> сельское поселение» Всеволожского муниципального района Ленинградской области, «</w:t>
            </w:r>
            <w:proofErr w:type="spellStart"/>
            <w:r w:rsidRPr="00517C8F">
              <w:rPr>
                <w:rFonts w:ascii="Times New Roman" w:eastAsia="Times New Roman" w:hAnsi="Times New Roman" w:cs="Times New Roman"/>
                <w:sz w:val="20"/>
                <w:szCs w:val="20"/>
              </w:rPr>
              <w:t>Бокситогорское</w:t>
            </w:r>
            <w:proofErr w:type="spellEnd"/>
            <w:r w:rsidRPr="00517C8F">
              <w:rPr>
                <w:rFonts w:ascii="Times New Roman" w:eastAsia="Times New Roman" w:hAnsi="Times New Roman" w:cs="Times New Roman"/>
                <w:sz w:val="20"/>
                <w:szCs w:val="20"/>
              </w:rPr>
              <w:t xml:space="preserve"> городское поселение» </w:t>
            </w:r>
            <w:proofErr w:type="spellStart"/>
            <w:r w:rsidRPr="00517C8F">
              <w:rPr>
                <w:rFonts w:ascii="Times New Roman" w:eastAsia="Times New Roman" w:hAnsi="Times New Roman" w:cs="Times New Roman"/>
                <w:sz w:val="20"/>
                <w:szCs w:val="20"/>
              </w:rPr>
              <w:t>Бокситогорского</w:t>
            </w:r>
            <w:proofErr w:type="spellEnd"/>
            <w:r w:rsidRPr="00517C8F">
              <w:rPr>
                <w:rFonts w:ascii="Times New Roman" w:eastAsia="Times New Roman" w:hAnsi="Times New Roman" w:cs="Times New Roman"/>
                <w:sz w:val="20"/>
                <w:szCs w:val="20"/>
              </w:rPr>
              <w:t xml:space="preserve"> муниципального района Ленинградской области, «</w:t>
            </w:r>
            <w:proofErr w:type="spellStart"/>
            <w:r w:rsidRPr="00517C8F">
              <w:rPr>
                <w:rFonts w:ascii="Times New Roman" w:eastAsia="Times New Roman" w:hAnsi="Times New Roman" w:cs="Times New Roman"/>
                <w:sz w:val="20"/>
                <w:szCs w:val="20"/>
              </w:rPr>
              <w:t>Ивангородское</w:t>
            </w:r>
            <w:proofErr w:type="spellEnd"/>
            <w:r w:rsidRPr="00517C8F">
              <w:rPr>
                <w:rFonts w:ascii="Times New Roman" w:eastAsia="Times New Roman" w:hAnsi="Times New Roman" w:cs="Times New Roman"/>
                <w:sz w:val="20"/>
                <w:szCs w:val="20"/>
              </w:rPr>
              <w:t xml:space="preserve"> городское поселение» </w:t>
            </w:r>
            <w:proofErr w:type="spellStart"/>
            <w:r w:rsidRPr="00517C8F">
              <w:rPr>
                <w:rFonts w:ascii="Times New Roman" w:eastAsia="Times New Roman" w:hAnsi="Times New Roman" w:cs="Times New Roman"/>
                <w:sz w:val="20"/>
                <w:szCs w:val="20"/>
              </w:rPr>
              <w:t>Кингисеппского</w:t>
            </w:r>
            <w:proofErr w:type="spellEnd"/>
            <w:r w:rsidRPr="00517C8F">
              <w:rPr>
                <w:rFonts w:ascii="Times New Roman" w:eastAsia="Times New Roman" w:hAnsi="Times New Roman" w:cs="Times New Roman"/>
                <w:sz w:val="20"/>
                <w:szCs w:val="20"/>
              </w:rPr>
              <w:t xml:space="preserve"> муниципального района Ленинградской области, «</w:t>
            </w:r>
            <w:proofErr w:type="spellStart"/>
            <w:r w:rsidRPr="00517C8F">
              <w:rPr>
                <w:rFonts w:ascii="Times New Roman" w:eastAsia="Times New Roman" w:hAnsi="Times New Roman" w:cs="Times New Roman"/>
                <w:sz w:val="20"/>
                <w:szCs w:val="20"/>
              </w:rPr>
              <w:t>Выскатское</w:t>
            </w:r>
            <w:proofErr w:type="spellEnd"/>
            <w:r w:rsidRPr="00517C8F">
              <w:rPr>
                <w:rFonts w:ascii="Times New Roman" w:eastAsia="Times New Roman" w:hAnsi="Times New Roman" w:cs="Times New Roman"/>
                <w:sz w:val="20"/>
                <w:szCs w:val="20"/>
              </w:rPr>
              <w:t xml:space="preserve"> сельское поселение», «</w:t>
            </w:r>
            <w:proofErr w:type="spellStart"/>
            <w:r w:rsidRPr="00517C8F">
              <w:rPr>
                <w:rFonts w:ascii="Times New Roman" w:eastAsia="Times New Roman" w:hAnsi="Times New Roman" w:cs="Times New Roman"/>
                <w:sz w:val="20"/>
                <w:szCs w:val="20"/>
              </w:rPr>
              <w:t>Гостицкое</w:t>
            </w:r>
            <w:proofErr w:type="spellEnd"/>
            <w:proofErr w:type="gramEnd"/>
            <w:r w:rsidRPr="00517C8F">
              <w:rPr>
                <w:rFonts w:ascii="Times New Roman" w:eastAsia="Times New Roman" w:hAnsi="Times New Roman" w:cs="Times New Roman"/>
                <w:sz w:val="20"/>
                <w:szCs w:val="20"/>
              </w:rPr>
              <w:t xml:space="preserve"> сельское поселение» </w:t>
            </w:r>
            <w:proofErr w:type="spellStart"/>
            <w:r w:rsidRPr="00517C8F">
              <w:rPr>
                <w:rFonts w:ascii="Times New Roman" w:eastAsia="Times New Roman" w:hAnsi="Times New Roman" w:cs="Times New Roman"/>
                <w:sz w:val="20"/>
                <w:szCs w:val="20"/>
              </w:rPr>
              <w:t>Сланцевского</w:t>
            </w:r>
            <w:proofErr w:type="spellEnd"/>
            <w:r w:rsidRPr="00517C8F">
              <w:rPr>
                <w:rFonts w:ascii="Times New Roman" w:eastAsia="Times New Roman" w:hAnsi="Times New Roman" w:cs="Times New Roman"/>
                <w:sz w:val="20"/>
                <w:szCs w:val="20"/>
              </w:rPr>
              <w:t xml:space="preserve"> муниципального района Ленинградской области, в случае отсутствия дифференциации тарифов по схеме подключения</w:t>
            </w:r>
          </w:p>
        </w:tc>
      </w:tr>
      <w:tr w:rsidR="00BE43CF" w:rsidRPr="00517C8F" w:rsidTr="00A24B76">
        <w:trPr>
          <w:trHeight w:val="205"/>
        </w:trPr>
        <w:tc>
          <w:tcPr>
            <w:tcW w:w="309" w:type="pct"/>
            <w:vMerge w:val="restar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p>
        </w:tc>
        <w:tc>
          <w:tcPr>
            <w:tcW w:w="1088" w:type="pct"/>
            <w:vMerge w:val="restart"/>
            <w:shd w:val="clear" w:color="auto" w:fill="auto"/>
            <w:vAlign w:val="center"/>
          </w:tcPr>
          <w:p w:rsidR="00BE43CF" w:rsidRPr="00517C8F" w:rsidRDefault="00BE43CF" w:rsidP="00A24B76">
            <w:pPr>
              <w:spacing w:after="0" w:line="240" w:lineRule="auto"/>
              <w:rPr>
                <w:rFonts w:ascii="Times New Roman" w:eastAsia="Times New Roman" w:hAnsi="Times New Roman" w:cs="Times New Roman"/>
                <w:color w:val="000000"/>
                <w:sz w:val="18"/>
                <w:szCs w:val="18"/>
              </w:rPr>
            </w:pPr>
            <w:r w:rsidRPr="00517C8F">
              <w:rPr>
                <w:rFonts w:ascii="Times New Roman" w:eastAsia="Times New Roman" w:hAnsi="Times New Roman" w:cs="Times New Roman"/>
                <w:sz w:val="18"/>
                <w:szCs w:val="18"/>
              </w:rPr>
              <w:t>Открытая система теплоснабжения (горячего водоснабжения), закрытая система теплоснабжения (горячего водоснабжения) без теплового пункта</w:t>
            </w:r>
          </w:p>
        </w:tc>
        <w:tc>
          <w:tcPr>
            <w:tcW w:w="1271" w:type="pct"/>
            <w:tcBorders>
              <w:top w:val="single" w:sz="4" w:space="0" w:color="auto"/>
              <w:bottom w:val="single" w:sz="4" w:space="0" w:color="auto"/>
            </w:tcBorders>
            <w:shd w:val="clear" w:color="auto" w:fill="auto"/>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с 01.01.2020 по 30.06.2020</w:t>
            </w:r>
          </w:p>
        </w:tc>
        <w:tc>
          <w:tcPr>
            <w:tcW w:w="1130"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41,70</w:t>
            </w:r>
          </w:p>
        </w:tc>
        <w:tc>
          <w:tcPr>
            <w:tcW w:w="1202"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2 069,86</w:t>
            </w:r>
          </w:p>
        </w:tc>
      </w:tr>
      <w:tr w:rsidR="00BE43CF" w:rsidRPr="00517C8F" w:rsidTr="00A24B76">
        <w:trPr>
          <w:trHeight w:val="270"/>
        </w:trPr>
        <w:tc>
          <w:tcPr>
            <w:tcW w:w="309" w:type="pct"/>
            <w:vMerge/>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p>
        </w:tc>
        <w:tc>
          <w:tcPr>
            <w:tcW w:w="1088" w:type="pct"/>
            <w:vMerge/>
            <w:shd w:val="clear" w:color="auto" w:fill="auto"/>
            <w:vAlign w:val="center"/>
          </w:tcPr>
          <w:p w:rsidR="00BE43CF" w:rsidRPr="00517C8F" w:rsidRDefault="00BE43CF" w:rsidP="00A24B76">
            <w:pPr>
              <w:spacing w:after="0" w:line="240" w:lineRule="auto"/>
              <w:rPr>
                <w:rFonts w:ascii="Times New Roman" w:eastAsia="Times New Roman" w:hAnsi="Times New Roman" w:cs="Times New Roman"/>
                <w:color w:val="000000"/>
                <w:sz w:val="18"/>
                <w:szCs w:val="18"/>
              </w:rPr>
            </w:pPr>
          </w:p>
        </w:tc>
        <w:tc>
          <w:tcPr>
            <w:tcW w:w="1271" w:type="pct"/>
            <w:tcBorders>
              <w:top w:val="single" w:sz="4" w:space="0" w:color="auto"/>
              <w:bottom w:val="single" w:sz="4" w:space="0" w:color="auto"/>
            </w:tcBorders>
            <w:shd w:val="clear" w:color="auto" w:fill="auto"/>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с 01.07.2020 по 31.12.2020</w:t>
            </w:r>
          </w:p>
        </w:tc>
        <w:tc>
          <w:tcPr>
            <w:tcW w:w="1130"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42,24</w:t>
            </w:r>
          </w:p>
        </w:tc>
        <w:tc>
          <w:tcPr>
            <w:tcW w:w="1202"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2 607,30</w:t>
            </w:r>
          </w:p>
        </w:tc>
      </w:tr>
      <w:tr w:rsidR="00BE43CF" w:rsidRPr="00517C8F" w:rsidTr="00A24B76">
        <w:trPr>
          <w:trHeight w:val="274"/>
        </w:trPr>
        <w:tc>
          <w:tcPr>
            <w:tcW w:w="309" w:type="pct"/>
            <w:vMerge/>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p>
        </w:tc>
        <w:tc>
          <w:tcPr>
            <w:tcW w:w="1088" w:type="pct"/>
            <w:vMerge/>
            <w:shd w:val="clear" w:color="auto" w:fill="auto"/>
            <w:vAlign w:val="center"/>
          </w:tcPr>
          <w:p w:rsidR="00BE43CF" w:rsidRPr="00517C8F" w:rsidRDefault="00BE43CF" w:rsidP="00A24B76">
            <w:pPr>
              <w:spacing w:after="0" w:line="240" w:lineRule="auto"/>
              <w:rPr>
                <w:rFonts w:ascii="Times New Roman" w:eastAsia="Times New Roman" w:hAnsi="Times New Roman" w:cs="Times New Roman"/>
                <w:color w:val="000000"/>
                <w:sz w:val="18"/>
                <w:szCs w:val="18"/>
              </w:rPr>
            </w:pPr>
          </w:p>
        </w:tc>
        <w:tc>
          <w:tcPr>
            <w:tcW w:w="1271" w:type="pct"/>
            <w:tcBorders>
              <w:top w:val="single" w:sz="4" w:space="0" w:color="auto"/>
              <w:bottom w:val="single" w:sz="4" w:space="0" w:color="auto"/>
            </w:tcBorders>
            <w:shd w:val="clear" w:color="auto" w:fill="auto"/>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с 01.01.2021 по 30.06.2021</w:t>
            </w:r>
          </w:p>
        </w:tc>
        <w:tc>
          <w:tcPr>
            <w:tcW w:w="1130"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42,24</w:t>
            </w:r>
          </w:p>
        </w:tc>
        <w:tc>
          <w:tcPr>
            <w:tcW w:w="1202"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2 368,85</w:t>
            </w:r>
          </w:p>
        </w:tc>
      </w:tr>
      <w:tr w:rsidR="00BE43CF" w:rsidRPr="00517C8F" w:rsidTr="00A24B76">
        <w:trPr>
          <w:trHeight w:val="264"/>
        </w:trPr>
        <w:tc>
          <w:tcPr>
            <w:tcW w:w="309" w:type="pct"/>
            <w:vMerge/>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p>
        </w:tc>
        <w:tc>
          <w:tcPr>
            <w:tcW w:w="1088" w:type="pct"/>
            <w:vMerge/>
            <w:shd w:val="clear" w:color="auto" w:fill="auto"/>
            <w:vAlign w:val="center"/>
          </w:tcPr>
          <w:p w:rsidR="00BE43CF" w:rsidRPr="00517C8F" w:rsidRDefault="00BE43CF" w:rsidP="00A24B76">
            <w:pPr>
              <w:spacing w:after="0" w:line="240" w:lineRule="auto"/>
              <w:rPr>
                <w:rFonts w:ascii="Times New Roman" w:eastAsia="Times New Roman" w:hAnsi="Times New Roman" w:cs="Times New Roman"/>
                <w:color w:val="000000"/>
                <w:sz w:val="18"/>
                <w:szCs w:val="18"/>
              </w:rPr>
            </w:pPr>
          </w:p>
        </w:tc>
        <w:tc>
          <w:tcPr>
            <w:tcW w:w="1271" w:type="pct"/>
            <w:tcBorders>
              <w:top w:val="single" w:sz="4" w:space="0" w:color="auto"/>
              <w:bottom w:val="single" w:sz="4" w:space="0" w:color="auto"/>
            </w:tcBorders>
            <w:shd w:val="clear" w:color="auto" w:fill="auto"/>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 xml:space="preserve">с 01.07.2021 до даты вступления в силу приказа </w:t>
            </w:r>
            <w:proofErr w:type="spellStart"/>
            <w:r w:rsidRPr="00517C8F">
              <w:rPr>
                <w:rFonts w:ascii="Times New Roman" w:eastAsia="Times New Roman" w:hAnsi="Times New Roman" w:cs="Times New Roman"/>
                <w:sz w:val="18"/>
                <w:szCs w:val="18"/>
              </w:rPr>
              <w:t>ЛенРТК</w:t>
            </w:r>
            <w:proofErr w:type="spellEnd"/>
            <w:r w:rsidRPr="00517C8F">
              <w:rPr>
                <w:rFonts w:ascii="Times New Roman" w:eastAsia="Times New Roman" w:hAnsi="Times New Roman" w:cs="Times New Roman"/>
                <w:sz w:val="18"/>
                <w:szCs w:val="18"/>
              </w:rPr>
              <w:t xml:space="preserve"> от 15.12.2021                       № 382-п</w:t>
            </w:r>
          </w:p>
        </w:tc>
        <w:tc>
          <w:tcPr>
            <w:tcW w:w="1130"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47,98</w:t>
            </w:r>
          </w:p>
        </w:tc>
        <w:tc>
          <w:tcPr>
            <w:tcW w:w="1202"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2 427,03</w:t>
            </w:r>
          </w:p>
        </w:tc>
      </w:tr>
      <w:tr w:rsidR="00BE43CF" w:rsidRPr="00517C8F" w:rsidTr="00A24B76">
        <w:trPr>
          <w:trHeight w:val="282"/>
        </w:trPr>
        <w:tc>
          <w:tcPr>
            <w:tcW w:w="309" w:type="pct"/>
            <w:vMerge/>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p>
        </w:tc>
        <w:tc>
          <w:tcPr>
            <w:tcW w:w="1088" w:type="pct"/>
            <w:vMerge/>
            <w:shd w:val="clear" w:color="auto" w:fill="auto"/>
            <w:vAlign w:val="center"/>
          </w:tcPr>
          <w:p w:rsidR="00BE43CF" w:rsidRPr="00517C8F" w:rsidRDefault="00BE43CF" w:rsidP="00A24B76">
            <w:pPr>
              <w:spacing w:after="0" w:line="240" w:lineRule="auto"/>
              <w:rPr>
                <w:rFonts w:ascii="Times New Roman" w:eastAsia="Times New Roman" w:hAnsi="Times New Roman" w:cs="Times New Roman"/>
                <w:color w:val="000000"/>
                <w:sz w:val="18"/>
                <w:szCs w:val="18"/>
              </w:rPr>
            </w:pPr>
          </w:p>
        </w:tc>
        <w:tc>
          <w:tcPr>
            <w:tcW w:w="1271" w:type="pct"/>
            <w:tcBorders>
              <w:top w:val="single" w:sz="4" w:space="0" w:color="auto"/>
              <w:bottom w:val="single" w:sz="4" w:space="0" w:color="auto"/>
            </w:tcBorders>
            <w:shd w:val="clear" w:color="auto" w:fill="auto"/>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proofErr w:type="gramStart"/>
            <w:r w:rsidRPr="00517C8F">
              <w:rPr>
                <w:rFonts w:ascii="Times New Roman" w:eastAsia="Times New Roman" w:hAnsi="Times New Roman" w:cs="Times New Roman"/>
                <w:sz w:val="18"/>
                <w:szCs w:val="18"/>
              </w:rPr>
              <w:t>с даты вступления</w:t>
            </w:r>
            <w:proofErr w:type="gramEnd"/>
            <w:r w:rsidRPr="00517C8F">
              <w:rPr>
                <w:rFonts w:ascii="Times New Roman" w:eastAsia="Times New Roman" w:hAnsi="Times New Roman" w:cs="Times New Roman"/>
                <w:sz w:val="18"/>
                <w:szCs w:val="18"/>
              </w:rPr>
              <w:t xml:space="preserve"> в силу приказа </w:t>
            </w:r>
            <w:proofErr w:type="spellStart"/>
            <w:r w:rsidRPr="00517C8F">
              <w:rPr>
                <w:rFonts w:ascii="Times New Roman" w:eastAsia="Times New Roman" w:hAnsi="Times New Roman" w:cs="Times New Roman"/>
                <w:sz w:val="18"/>
                <w:szCs w:val="18"/>
              </w:rPr>
              <w:t>ЛенРТК</w:t>
            </w:r>
            <w:proofErr w:type="spellEnd"/>
            <w:r w:rsidRPr="00517C8F">
              <w:rPr>
                <w:rFonts w:ascii="Times New Roman" w:eastAsia="Times New Roman" w:hAnsi="Times New Roman" w:cs="Times New Roman"/>
                <w:sz w:val="18"/>
                <w:szCs w:val="18"/>
              </w:rPr>
              <w:t xml:space="preserve"> от 15.12.2021 № 382-п по 31.12.2021</w:t>
            </w:r>
          </w:p>
        </w:tc>
        <w:tc>
          <w:tcPr>
            <w:tcW w:w="1130"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47,98</w:t>
            </w:r>
          </w:p>
        </w:tc>
        <w:tc>
          <w:tcPr>
            <w:tcW w:w="1202"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3 296,38</w:t>
            </w:r>
          </w:p>
        </w:tc>
      </w:tr>
      <w:tr w:rsidR="00BE43CF" w:rsidRPr="00517C8F" w:rsidTr="00A24B76">
        <w:trPr>
          <w:trHeight w:val="282"/>
        </w:trPr>
        <w:tc>
          <w:tcPr>
            <w:tcW w:w="309" w:type="pct"/>
            <w:vMerge/>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p>
        </w:tc>
        <w:tc>
          <w:tcPr>
            <w:tcW w:w="1088" w:type="pct"/>
            <w:vMerge/>
            <w:shd w:val="clear" w:color="auto" w:fill="auto"/>
            <w:vAlign w:val="center"/>
          </w:tcPr>
          <w:p w:rsidR="00BE43CF" w:rsidRPr="00517C8F" w:rsidRDefault="00BE43CF" w:rsidP="00A24B76">
            <w:pPr>
              <w:spacing w:after="0" w:line="240" w:lineRule="auto"/>
              <w:rPr>
                <w:rFonts w:ascii="Times New Roman" w:eastAsia="Times New Roman" w:hAnsi="Times New Roman" w:cs="Times New Roman"/>
                <w:color w:val="000000"/>
                <w:sz w:val="18"/>
                <w:szCs w:val="18"/>
              </w:rPr>
            </w:pPr>
          </w:p>
        </w:tc>
        <w:tc>
          <w:tcPr>
            <w:tcW w:w="1271" w:type="pct"/>
            <w:tcBorders>
              <w:top w:val="single" w:sz="4" w:space="0" w:color="auto"/>
              <w:bottom w:val="single" w:sz="4" w:space="0" w:color="auto"/>
            </w:tcBorders>
            <w:shd w:val="clear" w:color="auto" w:fill="auto"/>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с 01.01.2022 по 30.06.2022</w:t>
            </w:r>
          </w:p>
        </w:tc>
        <w:tc>
          <w:tcPr>
            <w:tcW w:w="1130"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47,00</w:t>
            </w:r>
          </w:p>
        </w:tc>
        <w:tc>
          <w:tcPr>
            <w:tcW w:w="1202"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3 296,38</w:t>
            </w:r>
          </w:p>
        </w:tc>
      </w:tr>
      <w:tr w:rsidR="00BE43CF" w:rsidRPr="00517C8F" w:rsidTr="00A24B76">
        <w:trPr>
          <w:trHeight w:val="285"/>
        </w:trPr>
        <w:tc>
          <w:tcPr>
            <w:tcW w:w="309" w:type="pct"/>
            <w:vMerge/>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p>
        </w:tc>
        <w:tc>
          <w:tcPr>
            <w:tcW w:w="1088" w:type="pct"/>
            <w:vMerge/>
            <w:shd w:val="clear" w:color="auto" w:fill="auto"/>
            <w:vAlign w:val="center"/>
          </w:tcPr>
          <w:p w:rsidR="00BE43CF" w:rsidRPr="00517C8F" w:rsidRDefault="00BE43CF" w:rsidP="00A24B76">
            <w:pPr>
              <w:spacing w:after="0" w:line="240" w:lineRule="auto"/>
              <w:rPr>
                <w:rFonts w:ascii="Times New Roman" w:eastAsia="Times New Roman" w:hAnsi="Times New Roman" w:cs="Times New Roman"/>
                <w:color w:val="000000"/>
                <w:sz w:val="18"/>
                <w:szCs w:val="18"/>
              </w:rPr>
            </w:pPr>
          </w:p>
        </w:tc>
        <w:tc>
          <w:tcPr>
            <w:tcW w:w="1271" w:type="pct"/>
            <w:tcBorders>
              <w:top w:val="single" w:sz="4" w:space="0" w:color="auto"/>
              <w:bottom w:val="single" w:sz="4" w:space="0" w:color="auto"/>
            </w:tcBorders>
            <w:shd w:val="clear" w:color="auto" w:fill="auto"/>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с 01.07.2022 по 30.11.2022</w:t>
            </w:r>
          </w:p>
        </w:tc>
        <w:tc>
          <w:tcPr>
            <w:tcW w:w="1130"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48,87</w:t>
            </w:r>
          </w:p>
        </w:tc>
        <w:tc>
          <w:tcPr>
            <w:tcW w:w="1202"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3 495,34</w:t>
            </w:r>
          </w:p>
        </w:tc>
      </w:tr>
      <w:tr w:rsidR="00BE43CF" w:rsidRPr="00517C8F" w:rsidTr="00A24B76">
        <w:trPr>
          <w:trHeight w:val="262"/>
        </w:trPr>
        <w:tc>
          <w:tcPr>
            <w:tcW w:w="309" w:type="pct"/>
            <w:vMerge/>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p>
        </w:tc>
        <w:tc>
          <w:tcPr>
            <w:tcW w:w="1088" w:type="pct"/>
            <w:vMerge/>
            <w:shd w:val="clear" w:color="auto" w:fill="auto"/>
            <w:vAlign w:val="center"/>
          </w:tcPr>
          <w:p w:rsidR="00BE43CF" w:rsidRPr="00517C8F" w:rsidRDefault="00BE43CF" w:rsidP="00A24B76">
            <w:pPr>
              <w:spacing w:after="0" w:line="240" w:lineRule="auto"/>
              <w:rPr>
                <w:rFonts w:ascii="Times New Roman" w:eastAsia="Times New Roman" w:hAnsi="Times New Roman" w:cs="Times New Roman"/>
                <w:color w:val="000000"/>
                <w:sz w:val="18"/>
                <w:szCs w:val="18"/>
              </w:rPr>
            </w:pPr>
          </w:p>
        </w:tc>
        <w:tc>
          <w:tcPr>
            <w:tcW w:w="1271" w:type="pct"/>
            <w:tcBorders>
              <w:top w:val="single" w:sz="4" w:space="0" w:color="auto"/>
              <w:bottom w:val="single" w:sz="4" w:space="0" w:color="auto"/>
            </w:tcBorders>
            <w:shd w:val="clear" w:color="auto" w:fill="auto"/>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с 01.12.2022 по 31.12.2022</w:t>
            </w:r>
          </w:p>
        </w:tc>
        <w:tc>
          <w:tcPr>
            <w:tcW w:w="1130"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50,79</w:t>
            </w:r>
          </w:p>
        </w:tc>
        <w:tc>
          <w:tcPr>
            <w:tcW w:w="1202"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3 816,72</w:t>
            </w:r>
          </w:p>
        </w:tc>
      </w:tr>
      <w:tr w:rsidR="00BE43CF" w:rsidRPr="00517C8F" w:rsidTr="00A24B76">
        <w:trPr>
          <w:trHeight w:val="279"/>
        </w:trPr>
        <w:tc>
          <w:tcPr>
            <w:tcW w:w="309" w:type="pct"/>
            <w:vMerge/>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p>
        </w:tc>
        <w:tc>
          <w:tcPr>
            <w:tcW w:w="1088" w:type="pct"/>
            <w:vMerge/>
            <w:shd w:val="clear" w:color="auto" w:fill="auto"/>
            <w:vAlign w:val="center"/>
          </w:tcPr>
          <w:p w:rsidR="00BE43CF" w:rsidRPr="00517C8F" w:rsidRDefault="00BE43CF" w:rsidP="00A24B76">
            <w:pPr>
              <w:spacing w:after="0" w:line="240" w:lineRule="auto"/>
              <w:rPr>
                <w:rFonts w:ascii="Times New Roman" w:eastAsia="Times New Roman" w:hAnsi="Times New Roman" w:cs="Times New Roman"/>
                <w:color w:val="000000"/>
                <w:sz w:val="18"/>
                <w:szCs w:val="18"/>
              </w:rPr>
            </w:pPr>
          </w:p>
        </w:tc>
        <w:tc>
          <w:tcPr>
            <w:tcW w:w="1271" w:type="pct"/>
            <w:tcBorders>
              <w:top w:val="single" w:sz="4" w:space="0" w:color="auto"/>
              <w:bottom w:val="single" w:sz="4" w:space="0" w:color="auto"/>
            </w:tcBorders>
            <w:shd w:val="clear" w:color="auto" w:fill="auto"/>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с 01.01.2023 по 31.12.2023</w:t>
            </w:r>
          </w:p>
        </w:tc>
        <w:tc>
          <w:tcPr>
            <w:tcW w:w="1130"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50,79</w:t>
            </w:r>
          </w:p>
        </w:tc>
        <w:tc>
          <w:tcPr>
            <w:tcW w:w="1202"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3 816,72</w:t>
            </w:r>
          </w:p>
        </w:tc>
      </w:tr>
      <w:tr w:rsidR="00BE43CF" w:rsidRPr="00517C8F" w:rsidTr="00A24B76">
        <w:trPr>
          <w:trHeight w:val="270"/>
        </w:trPr>
        <w:tc>
          <w:tcPr>
            <w:tcW w:w="309" w:type="pct"/>
            <w:vMerge/>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p>
        </w:tc>
        <w:tc>
          <w:tcPr>
            <w:tcW w:w="1088" w:type="pct"/>
            <w:vMerge/>
            <w:shd w:val="clear" w:color="auto" w:fill="auto"/>
            <w:vAlign w:val="center"/>
          </w:tcPr>
          <w:p w:rsidR="00BE43CF" w:rsidRPr="00517C8F" w:rsidRDefault="00BE43CF" w:rsidP="00A24B76">
            <w:pPr>
              <w:spacing w:after="0" w:line="240" w:lineRule="auto"/>
              <w:rPr>
                <w:rFonts w:ascii="Times New Roman" w:eastAsia="Times New Roman" w:hAnsi="Times New Roman" w:cs="Times New Roman"/>
                <w:color w:val="000000"/>
                <w:sz w:val="18"/>
                <w:szCs w:val="18"/>
              </w:rPr>
            </w:pPr>
          </w:p>
        </w:tc>
        <w:tc>
          <w:tcPr>
            <w:tcW w:w="1271" w:type="pct"/>
            <w:tcBorders>
              <w:top w:val="single" w:sz="4" w:space="0" w:color="auto"/>
              <w:bottom w:val="single" w:sz="4" w:space="0" w:color="auto"/>
            </w:tcBorders>
            <w:shd w:val="clear" w:color="auto" w:fill="auto"/>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с 01.01.2024 по 30.06.2024</w:t>
            </w:r>
          </w:p>
        </w:tc>
        <w:tc>
          <w:tcPr>
            <w:tcW w:w="1130"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47,00</w:t>
            </w:r>
          </w:p>
        </w:tc>
        <w:tc>
          <w:tcPr>
            <w:tcW w:w="1202"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2 441,40</w:t>
            </w:r>
          </w:p>
        </w:tc>
      </w:tr>
      <w:tr w:rsidR="00BE43CF" w:rsidRPr="00517C8F" w:rsidTr="00A24B76">
        <w:trPr>
          <w:trHeight w:val="274"/>
        </w:trPr>
        <w:tc>
          <w:tcPr>
            <w:tcW w:w="309" w:type="pct"/>
            <w:vMerge/>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color w:val="000000"/>
                <w:sz w:val="18"/>
                <w:szCs w:val="18"/>
              </w:rPr>
            </w:pPr>
          </w:p>
        </w:tc>
        <w:tc>
          <w:tcPr>
            <w:tcW w:w="1088" w:type="pct"/>
            <w:vMerge/>
            <w:shd w:val="clear" w:color="auto" w:fill="auto"/>
            <w:vAlign w:val="center"/>
          </w:tcPr>
          <w:p w:rsidR="00BE43CF" w:rsidRPr="00517C8F" w:rsidRDefault="00BE43CF" w:rsidP="00A24B76">
            <w:pPr>
              <w:spacing w:after="0" w:line="240" w:lineRule="auto"/>
              <w:rPr>
                <w:rFonts w:ascii="Times New Roman" w:eastAsia="Times New Roman" w:hAnsi="Times New Roman" w:cs="Times New Roman"/>
                <w:color w:val="000000"/>
                <w:sz w:val="18"/>
                <w:szCs w:val="18"/>
              </w:rPr>
            </w:pPr>
          </w:p>
        </w:tc>
        <w:tc>
          <w:tcPr>
            <w:tcW w:w="1271" w:type="pct"/>
            <w:tcBorders>
              <w:top w:val="single" w:sz="4" w:space="0" w:color="auto"/>
              <w:bottom w:val="single" w:sz="4" w:space="0" w:color="auto"/>
            </w:tcBorders>
            <w:shd w:val="clear" w:color="auto" w:fill="auto"/>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с 01.07.2024 по 31.12.2024</w:t>
            </w:r>
          </w:p>
        </w:tc>
        <w:tc>
          <w:tcPr>
            <w:tcW w:w="1130"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47,72</w:t>
            </w:r>
          </w:p>
        </w:tc>
        <w:tc>
          <w:tcPr>
            <w:tcW w:w="1202" w:type="pct"/>
            <w:shd w:val="clear" w:color="auto" w:fill="auto"/>
            <w:noWrap/>
            <w:vAlign w:val="center"/>
          </w:tcPr>
          <w:p w:rsidR="00BE43CF" w:rsidRPr="00517C8F" w:rsidRDefault="00BE43CF" w:rsidP="00A24B76">
            <w:pPr>
              <w:spacing w:after="0" w:line="240" w:lineRule="auto"/>
              <w:jc w:val="center"/>
              <w:rPr>
                <w:rFonts w:ascii="Times New Roman" w:eastAsia="Times New Roman" w:hAnsi="Times New Roman" w:cs="Times New Roman"/>
                <w:sz w:val="18"/>
                <w:szCs w:val="18"/>
              </w:rPr>
            </w:pPr>
            <w:r w:rsidRPr="00517C8F">
              <w:rPr>
                <w:rFonts w:ascii="Times New Roman" w:eastAsia="Times New Roman" w:hAnsi="Times New Roman" w:cs="Times New Roman"/>
                <w:sz w:val="18"/>
                <w:szCs w:val="18"/>
              </w:rPr>
              <w:t>2 500,25</w:t>
            </w:r>
          </w:p>
        </w:tc>
      </w:tr>
    </w:tbl>
    <w:p w:rsidR="00083104" w:rsidRPr="00575E23" w:rsidRDefault="00083104" w:rsidP="00083104">
      <w:pPr>
        <w:keepNext/>
      </w:pPr>
    </w:p>
    <w:p w:rsidR="00083104" w:rsidRPr="00575E23" w:rsidRDefault="00083104" w:rsidP="00083104"/>
    <w:p w:rsidR="00083104" w:rsidRPr="002F679F" w:rsidRDefault="00083104" w:rsidP="007E505D">
      <w:pPr>
        <w:pStyle w:val="afffffffffffffff"/>
        <w:ind w:firstLine="0"/>
      </w:pPr>
    </w:p>
    <w:p w:rsidR="00CD2358" w:rsidRPr="002F679F" w:rsidRDefault="00CD2358" w:rsidP="00B5461F">
      <w:pPr>
        <w:pStyle w:val="11ff3"/>
        <w:rPr>
          <w:w w:val="100"/>
          <w:kern w:val="0"/>
        </w:rPr>
      </w:pPr>
    </w:p>
    <w:p w:rsidR="002A4E02" w:rsidRPr="002F679F" w:rsidRDefault="002A4E02" w:rsidP="00B5461F">
      <w:pPr>
        <w:pStyle w:val="11ff3"/>
        <w:rPr>
          <w:w w:val="100"/>
          <w:kern w:val="0"/>
        </w:rPr>
      </w:pPr>
    </w:p>
    <w:p w:rsidR="002A4E02" w:rsidRPr="002F679F" w:rsidRDefault="002A4E02" w:rsidP="00B5461F">
      <w:pPr>
        <w:pStyle w:val="11ff3"/>
        <w:rPr>
          <w:w w:val="100"/>
          <w:kern w:val="0"/>
        </w:rPr>
      </w:pPr>
    </w:p>
    <w:p w:rsidR="002A4E02" w:rsidRPr="002F679F" w:rsidRDefault="002A4E02" w:rsidP="00B5461F">
      <w:pPr>
        <w:pStyle w:val="11ff3"/>
        <w:rPr>
          <w:w w:val="100"/>
          <w:kern w:val="0"/>
        </w:rPr>
        <w:sectPr w:rsidR="002A4E02" w:rsidRPr="002F679F" w:rsidSect="00E8592F">
          <w:pgSz w:w="16839" w:h="11907" w:orient="landscape" w:code="9"/>
          <w:pgMar w:top="1701" w:right="851" w:bottom="1134" w:left="851" w:header="567" w:footer="454" w:gutter="0"/>
          <w:cols w:space="708"/>
          <w:docGrid w:linePitch="360"/>
        </w:sectPr>
      </w:pPr>
    </w:p>
    <w:p w:rsidR="00C25060" w:rsidRPr="002F679F" w:rsidRDefault="00C25060" w:rsidP="00B5461F">
      <w:pPr>
        <w:pStyle w:val="11ff3"/>
        <w:rPr>
          <w:w w:val="100"/>
          <w:kern w:val="0"/>
        </w:rPr>
      </w:pPr>
    </w:p>
    <w:p w:rsidR="00C25060" w:rsidRPr="002F679F" w:rsidRDefault="00C25060" w:rsidP="00C34C13">
      <w:pPr>
        <w:widowControl w:val="0"/>
        <w:numPr>
          <w:ilvl w:val="1"/>
          <w:numId w:val="22"/>
        </w:numPr>
        <w:suppressAutoHyphens/>
        <w:spacing w:after="0" w:line="240" w:lineRule="auto"/>
        <w:ind w:left="0" w:firstLine="0"/>
        <w:jc w:val="center"/>
        <w:textAlignment w:val="baseline"/>
        <w:outlineLvl w:val="1"/>
        <w:rPr>
          <w:rFonts w:ascii="Times New Roman" w:hAnsi="Times New Roman" w:cs="Times New Roman"/>
          <w:b/>
          <w:sz w:val="28"/>
          <w:szCs w:val="28"/>
        </w:rPr>
      </w:pPr>
      <w:bookmarkStart w:id="320" w:name="_Toc78674759"/>
      <w:bookmarkStart w:id="321" w:name="_Toc84970996"/>
      <w:bookmarkStart w:id="322" w:name="_Toc116943363"/>
      <w:r w:rsidRPr="002F679F">
        <w:rPr>
          <w:rFonts w:ascii="Times New Roman" w:hAnsi="Times New Roman" w:cs="Times New Roman"/>
          <w:b/>
          <w:sz w:val="28"/>
          <w:szCs w:val="28"/>
        </w:rPr>
        <w:t>Структура тарифов, установленных на момент разработки схемы теплоснабжени</w:t>
      </w:r>
      <w:bookmarkEnd w:id="317"/>
      <w:bookmarkEnd w:id="318"/>
      <w:r w:rsidRPr="002F679F">
        <w:rPr>
          <w:rFonts w:ascii="Times New Roman" w:hAnsi="Times New Roman" w:cs="Times New Roman"/>
          <w:b/>
          <w:sz w:val="28"/>
          <w:szCs w:val="28"/>
        </w:rPr>
        <w:t>я</w:t>
      </w:r>
      <w:bookmarkEnd w:id="320"/>
      <w:bookmarkEnd w:id="321"/>
      <w:bookmarkEnd w:id="322"/>
    </w:p>
    <w:p w:rsidR="00C25060" w:rsidRPr="002F679F" w:rsidRDefault="00C25060" w:rsidP="00B5461F">
      <w:pPr>
        <w:pStyle w:val="11ff3"/>
        <w:rPr>
          <w:w w:val="100"/>
          <w:kern w:val="0"/>
        </w:rPr>
      </w:pPr>
      <w:r w:rsidRPr="002F679F">
        <w:rPr>
          <w:w w:val="100"/>
          <w:kern w:val="0"/>
        </w:rPr>
        <w:t xml:space="preserve">Данные о структуре тарифов на тепловую энергию (услуги по передаче тепловой энергии) и теплоноситель, установленных на </w:t>
      </w:r>
      <w:r w:rsidR="007C28E9">
        <w:rPr>
          <w:w w:val="100"/>
          <w:kern w:val="0"/>
        </w:rPr>
        <w:t>2022</w:t>
      </w:r>
      <w:r w:rsidRPr="002F679F">
        <w:rPr>
          <w:w w:val="100"/>
          <w:kern w:val="0"/>
        </w:rPr>
        <w:t> г., сформированы на основе данных, опубликованных на портале раскрытия информации, подлежащих свободному доступу.</w:t>
      </w:r>
    </w:p>
    <w:p w:rsidR="00C25060" w:rsidRPr="002F679F" w:rsidRDefault="00C25060" w:rsidP="00B5461F">
      <w:pPr>
        <w:pStyle w:val="11ff3"/>
        <w:rPr>
          <w:w w:val="100"/>
          <w:kern w:val="0"/>
        </w:rPr>
      </w:pPr>
      <w:r w:rsidRPr="002F679F">
        <w:rPr>
          <w:w w:val="100"/>
          <w:kern w:val="0"/>
        </w:rPr>
        <w:t>В структуре себестоимости тепловой энергии наибольший вес занимают следующие статьи расходов:</w:t>
      </w:r>
    </w:p>
    <w:p w:rsidR="00C25060" w:rsidRPr="002F679F" w:rsidRDefault="00C25060" w:rsidP="00C25060">
      <w:pPr>
        <w:pStyle w:val="113"/>
        <w:rPr>
          <w:rFonts w:eastAsia="Calibri"/>
        </w:rPr>
      </w:pPr>
      <w:r w:rsidRPr="002F679F">
        <w:rPr>
          <w:rFonts w:eastAsia="Calibri"/>
        </w:rPr>
        <w:t>«Топливо» - 30-37% от общей суммы расходов;</w:t>
      </w:r>
    </w:p>
    <w:p w:rsidR="00C25060" w:rsidRPr="002F679F" w:rsidRDefault="00C25060" w:rsidP="00C25060">
      <w:pPr>
        <w:pStyle w:val="113"/>
        <w:rPr>
          <w:rFonts w:eastAsia="Calibri"/>
        </w:rPr>
      </w:pPr>
      <w:r w:rsidRPr="002F679F">
        <w:rPr>
          <w:rFonts w:eastAsia="Calibri"/>
        </w:rPr>
        <w:t>«Расходы на оплату труда» и «Отчисления на социальные нужды»- 32-36% от общей суммы расходов;</w:t>
      </w:r>
    </w:p>
    <w:p w:rsidR="00C25060" w:rsidRPr="002F679F" w:rsidRDefault="00C25060" w:rsidP="00C25060">
      <w:pPr>
        <w:pStyle w:val="113"/>
        <w:rPr>
          <w:rFonts w:eastAsia="Calibri"/>
        </w:rPr>
      </w:pPr>
      <w:r w:rsidRPr="002F679F">
        <w:rPr>
          <w:rFonts w:eastAsia="Calibri"/>
        </w:rPr>
        <w:t>«Прочие расходы» (включая «Цеховые расходы» и «Общехозяйственные расходы») – 23-27% от общей суммы расходов;</w:t>
      </w:r>
    </w:p>
    <w:p w:rsidR="00C25060" w:rsidRPr="002F679F" w:rsidRDefault="00C25060" w:rsidP="00C25060">
      <w:pPr>
        <w:pStyle w:val="113"/>
        <w:rPr>
          <w:rFonts w:eastAsia="Calibri"/>
        </w:rPr>
      </w:pPr>
      <w:r w:rsidRPr="002F679F">
        <w:rPr>
          <w:rFonts w:eastAsia="Calibri"/>
        </w:rPr>
        <w:t xml:space="preserve">«Электроэнергия» - 5-7% от общей суммы расходов. </w:t>
      </w:r>
    </w:p>
    <w:p w:rsidR="00C25060" w:rsidRPr="002F679F" w:rsidRDefault="00C25060" w:rsidP="007E505D">
      <w:pPr>
        <w:pStyle w:val="113"/>
        <w:rPr>
          <w:lang w:eastAsia="ru-RU"/>
        </w:rPr>
      </w:pPr>
      <w:r w:rsidRPr="002F679F">
        <w:rPr>
          <w:lang w:eastAsia="ru-RU"/>
        </w:rPr>
        <w:t>Структура себестоимости, где наибольший удельный вес занимают расходы на топливо, является характерной для теплоснабжающей организации.</w:t>
      </w:r>
    </w:p>
    <w:p w:rsidR="00C25060" w:rsidRPr="002F679F" w:rsidRDefault="00C25060" w:rsidP="00C25060">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23" w:name="_Toc78674760"/>
      <w:bookmarkStart w:id="324" w:name="_Toc84970997"/>
      <w:bookmarkStart w:id="325" w:name="_Toc116943364"/>
      <w:r w:rsidRPr="002F679F">
        <w:rPr>
          <w:rFonts w:ascii="Times New Roman" w:hAnsi="Times New Roman" w:cs="Times New Roman"/>
          <w:b/>
          <w:sz w:val="28"/>
          <w:szCs w:val="28"/>
        </w:rPr>
        <w:t>Плата за подключение к системе теплоснабжения и поступления денежных средств от осуществления указанной деятельности</w:t>
      </w:r>
      <w:bookmarkEnd w:id="323"/>
      <w:bookmarkEnd w:id="324"/>
      <w:bookmarkEnd w:id="325"/>
    </w:p>
    <w:p w:rsidR="00DA481E" w:rsidRPr="002F679F" w:rsidRDefault="00C25060" w:rsidP="00B07E35">
      <w:pPr>
        <w:pStyle w:val="11ff3"/>
        <w:rPr>
          <w:w w:val="100"/>
          <w:kern w:val="0"/>
        </w:rPr>
      </w:pPr>
      <w:r w:rsidRPr="002F679F">
        <w:rPr>
          <w:w w:val="100"/>
          <w:kern w:val="0"/>
        </w:rPr>
        <w:t xml:space="preserve">В соответствии с пунктом 7 Постановления Правительства РФ от 13.02.2006 г. №83 «Правила определения и предоставления технических условий подключения объекта капитального строительства к сетям инженерно-технического обеспечения» запрещается брать плату за подключение при отсутствии утвержденной инвестиционной программы и если все затраты по строительству сетей и подключению выполнены за счет средств потребителя. </w:t>
      </w:r>
      <w:proofErr w:type="gramStart"/>
      <w:r w:rsidRPr="002F679F">
        <w:rPr>
          <w:w w:val="100"/>
          <w:kern w:val="0"/>
        </w:rPr>
        <w:t xml:space="preserve">Плата за подключение к тепловым сетям может взиматься после утверждения Схемы теплоснабжения, инвестиционной программы создания (реконструкции) сетей теплоснабжения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и тарифа за подключение в соответствии с Постановлением Правительства РФ от 16.04.2012 № 307 «О порядке подключения к системам теплоснабжения и о внесении изменений в некоторые акты правительства Российской Федерации» при зак</w:t>
      </w:r>
      <w:r w:rsidR="00B07E35">
        <w:rPr>
          <w:w w:val="100"/>
          <w:kern w:val="0"/>
        </w:rPr>
        <w:t>лючении договора о подключении.</w:t>
      </w:r>
      <w:proofErr w:type="gramEnd"/>
    </w:p>
    <w:p w:rsidR="00C25060" w:rsidRPr="002F679F" w:rsidRDefault="00C25060" w:rsidP="00C25060">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26" w:name="_Toc78674761"/>
      <w:bookmarkStart w:id="327" w:name="_Toc84970998"/>
      <w:bookmarkStart w:id="328" w:name="_Toc116943365"/>
      <w:bookmarkStart w:id="329" w:name="_Toc430079959"/>
      <w:bookmarkEnd w:id="313"/>
      <w:r w:rsidRPr="002F679F">
        <w:rPr>
          <w:rFonts w:ascii="Times New Roman" w:hAnsi="Times New Roman" w:cs="Times New Roman"/>
          <w:b/>
          <w:sz w:val="28"/>
          <w:szCs w:val="28"/>
        </w:rPr>
        <w:t>Плата за услуги по поддержанию резервной тепловой мощности, в том числе для социально значимых категорий потребителей</w:t>
      </w:r>
      <w:bookmarkEnd w:id="326"/>
      <w:bookmarkEnd w:id="327"/>
      <w:bookmarkEnd w:id="328"/>
    </w:p>
    <w:p w:rsidR="00C25060" w:rsidRPr="002F679F" w:rsidRDefault="00C25060" w:rsidP="00B5461F">
      <w:pPr>
        <w:pStyle w:val="11ff3"/>
        <w:rPr>
          <w:w w:val="100"/>
          <w:kern w:val="0"/>
        </w:rPr>
      </w:pPr>
      <w:r w:rsidRPr="002F679F">
        <w:rPr>
          <w:w w:val="100"/>
          <w:kern w:val="0"/>
        </w:rPr>
        <w:t xml:space="preserve">В соответствии с требованиями Федерального Закона Российской Федерации от 27.07.2010 0-ФЗ «О теплоснабжении»: «потребители, подключенные к системе </w:t>
      </w:r>
      <w:r w:rsidRPr="002F679F">
        <w:rPr>
          <w:w w:val="100"/>
          <w:kern w:val="0"/>
        </w:rPr>
        <w:lastRenderedPageBreak/>
        <w:t>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w:t>
      </w:r>
      <w:proofErr w:type="gramStart"/>
      <w:r w:rsidRPr="002F679F">
        <w:rPr>
          <w:w w:val="100"/>
          <w:kern w:val="0"/>
        </w:rPr>
        <w:t xml:space="preserve">.» </w:t>
      </w:r>
      <w:proofErr w:type="gramEnd"/>
    </w:p>
    <w:p w:rsidR="00C25060" w:rsidRPr="002F679F" w:rsidRDefault="00C25060" w:rsidP="00B5461F">
      <w:pPr>
        <w:pStyle w:val="11ff3"/>
        <w:rPr>
          <w:w w:val="100"/>
          <w:kern w:val="0"/>
        </w:rPr>
      </w:pPr>
      <w:r w:rsidRPr="002F679F">
        <w:rPr>
          <w:w w:val="100"/>
          <w:kern w:val="0"/>
        </w:rPr>
        <w:t xml:space="preserve">В муниципальном образовании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на момент разработки схемы теплоснабжения, плата за услуги по поддержанию резервной тепловой мощности для всех категорий потребителей, в том числе и социально значимых - не утверждена.</w:t>
      </w:r>
    </w:p>
    <w:p w:rsidR="00C25060" w:rsidRPr="002F679F" w:rsidRDefault="00C25060" w:rsidP="00C25060">
      <w:pPr>
        <w:pStyle w:val="20"/>
        <w:rPr>
          <w:rFonts w:eastAsia="Calibri" w:cs="Times New Roman"/>
          <w:lang w:bidi="ar-SA"/>
        </w:rPr>
      </w:pPr>
      <w:bookmarkStart w:id="330" w:name="_Toc78674762"/>
      <w:bookmarkStart w:id="331" w:name="_Toc84970999"/>
      <w:bookmarkStart w:id="332" w:name="_Toc116943366"/>
      <w:r w:rsidRPr="002F679F">
        <w:rPr>
          <w:rFonts w:eastAsia="Calibri" w:cs="Times New Roman"/>
          <w:lang w:bidi="ar-SA"/>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330"/>
      <w:bookmarkEnd w:id="331"/>
      <w:bookmarkEnd w:id="332"/>
    </w:p>
    <w:p w:rsidR="00C25060" w:rsidRPr="002F679F" w:rsidRDefault="00C25060" w:rsidP="00B5461F">
      <w:pPr>
        <w:pStyle w:val="11ff3"/>
        <w:rPr>
          <w:w w:val="100"/>
          <w:kern w:val="0"/>
        </w:rPr>
      </w:pPr>
      <w:r w:rsidRPr="002F679F">
        <w:rPr>
          <w:w w:val="100"/>
          <w:kern w:val="0"/>
        </w:rPr>
        <w:t>Динамика предельных уровней цен на тепловую энергию (мощность), поставляемую потребителям, утверждаемых в ценовых зонах теплоснабжения отсутствует.</w:t>
      </w:r>
    </w:p>
    <w:p w:rsidR="00A822F5" w:rsidRPr="002F679F" w:rsidRDefault="00E04583" w:rsidP="00A822F5">
      <w:pPr>
        <w:pStyle w:val="11ff3"/>
        <w:rPr>
          <w:w w:val="100"/>
          <w:kern w:val="0"/>
          <w:u w:val="single"/>
        </w:rPr>
      </w:pPr>
      <w:r w:rsidRPr="002F679F">
        <w:rPr>
          <w:w w:val="100"/>
          <w:kern w:val="0"/>
          <w:u w:val="single"/>
        </w:rPr>
        <w:t>Таблица 1.</w:t>
      </w:r>
      <w:r w:rsidR="00A822F5" w:rsidRPr="002F679F">
        <w:rPr>
          <w:w w:val="100"/>
          <w:kern w:val="0"/>
          <w:u w:val="single"/>
        </w:rPr>
        <w:t xml:space="preserve">11.5.1  – </w:t>
      </w:r>
      <w:r w:rsidR="00A822F5" w:rsidRPr="002F679F">
        <w:rPr>
          <w:w w:val="100"/>
          <w:kern w:val="0"/>
        </w:rPr>
        <w:t>Динамика предельных уровней цен на тепловую энергию (мощность)</w:t>
      </w:r>
      <w:r w:rsidR="00A822F5" w:rsidRPr="002F679F">
        <w:rPr>
          <w:w w:val="100"/>
          <w:kern w:val="0"/>
          <w:u w:val="single"/>
        </w:rPr>
        <w:t xml:space="preserve">, </w:t>
      </w:r>
      <w:proofErr w:type="spellStart"/>
      <w:r w:rsidR="00A822F5" w:rsidRPr="002F679F">
        <w:rPr>
          <w:w w:val="100"/>
          <w:kern w:val="0"/>
          <w:u w:val="single"/>
        </w:rPr>
        <w:t>руб</w:t>
      </w:r>
      <w:proofErr w:type="spellEnd"/>
      <w:r w:rsidR="00A822F5" w:rsidRPr="002F679F">
        <w:rPr>
          <w:w w:val="100"/>
          <w:kern w:val="0"/>
          <w:u w:val="single"/>
        </w:rPr>
        <w:t xml:space="preserve">,/Гкал, поставляемую </w:t>
      </w:r>
      <w:r w:rsidR="00E25176">
        <w:rPr>
          <w:w w:val="100"/>
          <w:kern w:val="0"/>
          <w:u w:val="single"/>
        </w:rPr>
        <w:t>ООО «</w:t>
      </w:r>
      <w:proofErr w:type="spellStart"/>
      <w:r w:rsidR="00E25176">
        <w:rPr>
          <w:w w:val="100"/>
          <w:kern w:val="0"/>
          <w:u w:val="single"/>
        </w:rPr>
        <w:t>Петербургтеплоэнерго</w:t>
      </w:r>
      <w:proofErr w:type="spellEnd"/>
      <w:r w:rsidR="00E25176">
        <w:rPr>
          <w:w w:val="100"/>
          <w:kern w:val="0"/>
          <w:u w:val="single"/>
        </w:rPr>
        <w:t>»</w:t>
      </w:r>
      <w:r w:rsidR="00A822F5" w:rsidRPr="002F679F">
        <w:rPr>
          <w:w w:val="100"/>
          <w:kern w:val="0"/>
          <w:u w:val="single"/>
        </w:rPr>
        <w:t xml:space="preserve"> потребителям </w:t>
      </w:r>
      <w:r w:rsidR="006F0FE5">
        <w:rPr>
          <w:w w:val="100"/>
          <w:kern w:val="0"/>
          <w:u w:val="single"/>
        </w:rPr>
        <w:t>Ленинград</w:t>
      </w:r>
      <w:r w:rsidR="00A94868" w:rsidRPr="002F679F">
        <w:rPr>
          <w:w w:val="100"/>
          <w:kern w:val="0"/>
          <w:u w:val="single"/>
        </w:rPr>
        <w:t>ской области</w:t>
      </w:r>
      <w:r w:rsidR="00A822F5" w:rsidRPr="002F679F">
        <w:rPr>
          <w:w w:val="100"/>
          <w:kern w:val="0"/>
          <w:u w:val="single"/>
        </w:rPr>
        <w:t xml:space="preserve"> (согласно данным заказчика)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40"/>
        <w:gridCol w:w="3490"/>
        <w:gridCol w:w="1108"/>
        <w:gridCol w:w="1110"/>
        <w:gridCol w:w="1110"/>
        <w:gridCol w:w="1110"/>
        <w:gridCol w:w="1103"/>
      </w:tblGrid>
      <w:tr w:rsidR="00BC6E11" w:rsidRPr="002F679F" w:rsidTr="00811C55">
        <w:trPr>
          <w:tblHeader/>
        </w:trPr>
        <w:tc>
          <w:tcPr>
            <w:tcW w:w="282" w:type="pct"/>
            <w:tcBorders>
              <w:top w:val="single" w:sz="4" w:space="0" w:color="auto"/>
              <w:bottom w:val="single" w:sz="4" w:space="0" w:color="auto"/>
              <w:right w:val="single" w:sz="4" w:space="0" w:color="auto"/>
            </w:tcBorders>
            <w:vAlign w:val="center"/>
          </w:tcPr>
          <w:p w:rsidR="00BC6E11" w:rsidRPr="002F679F" w:rsidRDefault="00BC6E11" w:rsidP="00C74682">
            <w:pPr>
              <w:pStyle w:val="1fffb"/>
              <w:rPr>
                <w:rFonts w:cs="Times New Roman"/>
              </w:rPr>
            </w:pPr>
            <w:r w:rsidRPr="002F679F">
              <w:rPr>
                <w:rFonts w:cs="Times New Roman"/>
              </w:rPr>
              <w:t xml:space="preserve">№ </w:t>
            </w:r>
            <w:proofErr w:type="gramStart"/>
            <w:r w:rsidRPr="002F679F">
              <w:rPr>
                <w:rFonts w:cs="Times New Roman"/>
              </w:rPr>
              <w:t>п</w:t>
            </w:r>
            <w:proofErr w:type="gramEnd"/>
            <w:r w:rsidRPr="002F679F">
              <w:rPr>
                <w:rFonts w:cs="Times New Roman"/>
              </w:rPr>
              <w:t>/п</w:t>
            </w:r>
          </w:p>
        </w:tc>
        <w:tc>
          <w:tcPr>
            <w:tcW w:w="1823" w:type="pct"/>
            <w:tcBorders>
              <w:top w:val="single" w:sz="4" w:space="0" w:color="auto"/>
              <w:left w:val="single" w:sz="4" w:space="0" w:color="auto"/>
              <w:bottom w:val="single" w:sz="4" w:space="0" w:color="auto"/>
              <w:right w:val="single" w:sz="4" w:space="0" w:color="auto"/>
            </w:tcBorders>
            <w:vAlign w:val="center"/>
          </w:tcPr>
          <w:p w:rsidR="00BC6E11" w:rsidRPr="002F679F" w:rsidRDefault="00BC6E11" w:rsidP="00C74682">
            <w:pPr>
              <w:pStyle w:val="1fffb"/>
              <w:rPr>
                <w:rFonts w:cs="Times New Roman"/>
              </w:rPr>
            </w:pPr>
            <w:r w:rsidRPr="002F679F">
              <w:rPr>
                <w:rFonts w:cs="Times New Roman"/>
              </w:rPr>
              <w:t>Наименование снабжающей (</w:t>
            </w:r>
            <w:proofErr w:type="spellStart"/>
            <w:r w:rsidRPr="002F679F">
              <w:rPr>
                <w:rFonts w:cs="Times New Roman"/>
              </w:rPr>
              <w:t>теплосетевой</w:t>
            </w:r>
            <w:proofErr w:type="spellEnd"/>
            <w:r w:rsidRPr="002F679F">
              <w:rPr>
                <w:rFonts w:cs="Times New Roman"/>
              </w:rPr>
              <w:t>) организации</w:t>
            </w:r>
          </w:p>
        </w:tc>
        <w:tc>
          <w:tcPr>
            <w:tcW w:w="579" w:type="pct"/>
            <w:tcBorders>
              <w:top w:val="single" w:sz="4" w:space="0" w:color="auto"/>
              <w:left w:val="single" w:sz="4" w:space="0" w:color="auto"/>
              <w:bottom w:val="single" w:sz="4" w:space="0" w:color="auto"/>
              <w:right w:val="single" w:sz="4" w:space="0" w:color="auto"/>
            </w:tcBorders>
            <w:vAlign w:val="center"/>
          </w:tcPr>
          <w:p w:rsidR="00BC6E11" w:rsidRPr="002F679F" w:rsidRDefault="00BC6E11" w:rsidP="00C74682">
            <w:pPr>
              <w:pStyle w:val="1fffb"/>
              <w:rPr>
                <w:rFonts w:cs="Times New Roman"/>
              </w:rPr>
            </w:pPr>
            <w:r w:rsidRPr="002F679F">
              <w:rPr>
                <w:rFonts w:cs="Times New Roman"/>
              </w:rPr>
              <w:t>2017</w:t>
            </w:r>
          </w:p>
        </w:tc>
        <w:tc>
          <w:tcPr>
            <w:tcW w:w="580" w:type="pct"/>
            <w:tcBorders>
              <w:top w:val="single" w:sz="4" w:space="0" w:color="auto"/>
              <w:left w:val="single" w:sz="4" w:space="0" w:color="auto"/>
              <w:bottom w:val="single" w:sz="4" w:space="0" w:color="auto"/>
              <w:right w:val="single" w:sz="4" w:space="0" w:color="auto"/>
            </w:tcBorders>
            <w:vAlign w:val="center"/>
          </w:tcPr>
          <w:p w:rsidR="00BC6E11" w:rsidRPr="002F679F" w:rsidRDefault="00BC6E11" w:rsidP="00C74682">
            <w:pPr>
              <w:pStyle w:val="1fffb"/>
              <w:rPr>
                <w:rFonts w:cs="Times New Roman"/>
              </w:rPr>
            </w:pPr>
            <w:r w:rsidRPr="002F679F">
              <w:rPr>
                <w:rFonts w:cs="Times New Roman"/>
              </w:rPr>
              <w:t>2018</w:t>
            </w:r>
          </w:p>
        </w:tc>
        <w:tc>
          <w:tcPr>
            <w:tcW w:w="580" w:type="pct"/>
            <w:tcBorders>
              <w:top w:val="single" w:sz="4" w:space="0" w:color="auto"/>
              <w:left w:val="single" w:sz="4" w:space="0" w:color="auto"/>
              <w:bottom w:val="single" w:sz="4" w:space="0" w:color="auto"/>
              <w:right w:val="single" w:sz="4" w:space="0" w:color="auto"/>
            </w:tcBorders>
            <w:vAlign w:val="center"/>
          </w:tcPr>
          <w:p w:rsidR="00BC6E11" w:rsidRPr="002F679F" w:rsidRDefault="00BC6E11" w:rsidP="00C74682">
            <w:pPr>
              <w:pStyle w:val="1fffb"/>
              <w:rPr>
                <w:rFonts w:cs="Times New Roman"/>
              </w:rPr>
            </w:pPr>
            <w:r w:rsidRPr="002F679F">
              <w:rPr>
                <w:rFonts w:cs="Times New Roman"/>
              </w:rPr>
              <w:t>2019</w:t>
            </w:r>
          </w:p>
        </w:tc>
        <w:tc>
          <w:tcPr>
            <w:tcW w:w="580" w:type="pct"/>
            <w:tcBorders>
              <w:top w:val="single" w:sz="4" w:space="0" w:color="auto"/>
              <w:left w:val="single" w:sz="4" w:space="0" w:color="auto"/>
              <w:bottom w:val="single" w:sz="4" w:space="0" w:color="auto"/>
              <w:right w:val="single" w:sz="4" w:space="0" w:color="auto"/>
            </w:tcBorders>
            <w:vAlign w:val="center"/>
          </w:tcPr>
          <w:p w:rsidR="00BC6E11" w:rsidRPr="002F679F" w:rsidRDefault="007C28E9" w:rsidP="00C74682">
            <w:pPr>
              <w:pStyle w:val="1fffb"/>
              <w:rPr>
                <w:rFonts w:cs="Times New Roman"/>
              </w:rPr>
            </w:pPr>
            <w:r>
              <w:rPr>
                <w:rFonts w:cs="Times New Roman"/>
              </w:rPr>
              <w:t>202</w:t>
            </w:r>
            <w:r w:rsidR="00BE43CF">
              <w:rPr>
                <w:rFonts w:cs="Times New Roman"/>
              </w:rPr>
              <w:t>0</w:t>
            </w:r>
          </w:p>
        </w:tc>
        <w:tc>
          <w:tcPr>
            <w:tcW w:w="576" w:type="pct"/>
            <w:tcBorders>
              <w:top w:val="single" w:sz="4" w:space="0" w:color="auto"/>
              <w:left w:val="single" w:sz="4" w:space="0" w:color="auto"/>
              <w:bottom w:val="single" w:sz="4" w:space="0" w:color="auto"/>
            </w:tcBorders>
            <w:vAlign w:val="center"/>
          </w:tcPr>
          <w:p w:rsidR="00BC6E11" w:rsidRPr="002F679F" w:rsidRDefault="007C28E9" w:rsidP="00C74682">
            <w:pPr>
              <w:pStyle w:val="1fffb"/>
              <w:rPr>
                <w:rFonts w:cs="Times New Roman"/>
              </w:rPr>
            </w:pPr>
            <w:r>
              <w:rPr>
                <w:rFonts w:cs="Times New Roman"/>
              </w:rPr>
              <w:t>202</w:t>
            </w:r>
            <w:r w:rsidR="00BE43CF">
              <w:rPr>
                <w:rFonts w:cs="Times New Roman"/>
              </w:rPr>
              <w:t>1</w:t>
            </w:r>
          </w:p>
        </w:tc>
      </w:tr>
      <w:tr w:rsidR="00811C55" w:rsidRPr="002F679F" w:rsidTr="00811C55">
        <w:tc>
          <w:tcPr>
            <w:tcW w:w="282" w:type="pct"/>
            <w:tcBorders>
              <w:top w:val="single" w:sz="4" w:space="0" w:color="auto"/>
              <w:bottom w:val="single" w:sz="4" w:space="0" w:color="auto"/>
              <w:right w:val="single" w:sz="4" w:space="0" w:color="auto"/>
            </w:tcBorders>
            <w:vAlign w:val="center"/>
          </w:tcPr>
          <w:p w:rsidR="00811C55" w:rsidRPr="002F679F" w:rsidRDefault="00811C55" w:rsidP="00C74682">
            <w:pPr>
              <w:pStyle w:val="1fffb"/>
              <w:rPr>
                <w:rFonts w:cs="Times New Roman"/>
              </w:rPr>
            </w:pPr>
            <w:r w:rsidRPr="002F679F">
              <w:rPr>
                <w:rFonts w:cs="Times New Roman"/>
              </w:rPr>
              <w:t>1</w:t>
            </w:r>
          </w:p>
        </w:tc>
        <w:tc>
          <w:tcPr>
            <w:tcW w:w="1823" w:type="pct"/>
            <w:tcBorders>
              <w:top w:val="single" w:sz="4" w:space="0" w:color="auto"/>
              <w:left w:val="single" w:sz="4" w:space="0" w:color="auto"/>
              <w:bottom w:val="single" w:sz="4" w:space="0" w:color="auto"/>
              <w:right w:val="single" w:sz="4" w:space="0" w:color="auto"/>
            </w:tcBorders>
            <w:vAlign w:val="center"/>
          </w:tcPr>
          <w:p w:rsidR="00811C55" w:rsidRPr="002F679F" w:rsidRDefault="00E25176" w:rsidP="00C74682">
            <w:pPr>
              <w:pStyle w:val="1fffb"/>
              <w:rPr>
                <w:rFonts w:cs="Times New Roman"/>
              </w:rPr>
            </w:pPr>
            <w:r>
              <w:rPr>
                <w:rFonts w:cs="Times New Roman"/>
              </w:rPr>
              <w:t>ООО «</w:t>
            </w:r>
            <w:proofErr w:type="spellStart"/>
            <w:r>
              <w:rPr>
                <w:rFonts w:cs="Times New Roman"/>
              </w:rPr>
              <w:t>Петербургтеплоэнерго</w:t>
            </w:r>
            <w:proofErr w:type="spellEnd"/>
            <w:r>
              <w:rPr>
                <w:rFonts w:cs="Times New Roman"/>
              </w:rPr>
              <w:t>»</w:t>
            </w:r>
          </w:p>
        </w:tc>
        <w:tc>
          <w:tcPr>
            <w:tcW w:w="579" w:type="pct"/>
            <w:tcBorders>
              <w:top w:val="single" w:sz="4" w:space="0" w:color="auto"/>
              <w:left w:val="single" w:sz="4" w:space="0" w:color="auto"/>
              <w:bottom w:val="single" w:sz="4" w:space="0" w:color="auto"/>
              <w:right w:val="single" w:sz="4" w:space="0" w:color="auto"/>
            </w:tcBorders>
            <w:vAlign w:val="center"/>
          </w:tcPr>
          <w:p w:rsidR="00811C55" w:rsidRPr="00811C55" w:rsidRDefault="00811C55" w:rsidP="004A27FB">
            <w:pPr>
              <w:pStyle w:val="1fffb"/>
              <w:rPr>
                <w:szCs w:val="20"/>
              </w:rPr>
            </w:pPr>
            <w:r w:rsidRPr="00811C55">
              <w:rPr>
                <w:szCs w:val="20"/>
              </w:rPr>
              <w:t>1 950,8</w:t>
            </w:r>
          </w:p>
        </w:tc>
        <w:tc>
          <w:tcPr>
            <w:tcW w:w="580" w:type="pct"/>
            <w:tcBorders>
              <w:top w:val="single" w:sz="4" w:space="0" w:color="auto"/>
              <w:left w:val="single" w:sz="4" w:space="0" w:color="auto"/>
              <w:bottom w:val="single" w:sz="4" w:space="0" w:color="auto"/>
              <w:right w:val="single" w:sz="4" w:space="0" w:color="auto"/>
            </w:tcBorders>
            <w:vAlign w:val="center"/>
          </w:tcPr>
          <w:p w:rsidR="00811C55" w:rsidRPr="00811C55" w:rsidRDefault="00811C55" w:rsidP="004A27FB">
            <w:pPr>
              <w:pStyle w:val="1fffb"/>
              <w:rPr>
                <w:szCs w:val="20"/>
              </w:rPr>
            </w:pPr>
            <w:r w:rsidRPr="00811C55">
              <w:rPr>
                <w:szCs w:val="20"/>
              </w:rPr>
              <w:t>1 974,7</w:t>
            </w:r>
          </w:p>
        </w:tc>
        <w:tc>
          <w:tcPr>
            <w:tcW w:w="580" w:type="pct"/>
            <w:tcBorders>
              <w:top w:val="single" w:sz="4" w:space="0" w:color="auto"/>
              <w:left w:val="single" w:sz="4" w:space="0" w:color="auto"/>
              <w:bottom w:val="single" w:sz="4" w:space="0" w:color="auto"/>
              <w:right w:val="single" w:sz="4" w:space="0" w:color="auto"/>
            </w:tcBorders>
            <w:vAlign w:val="center"/>
          </w:tcPr>
          <w:p w:rsidR="00811C55" w:rsidRPr="00811C55" w:rsidRDefault="00811C55" w:rsidP="004A27FB">
            <w:pPr>
              <w:pStyle w:val="1fffb"/>
              <w:rPr>
                <w:szCs w:val="20"/>
              </w:rPr>
            </w:pPr>
            <w:r w:rsidRPr="00811C55">
              <w:rPr>
                <w:szCs w:val="20"/>
              </w:rPr>
              <w:t>2027,66</w:t>
            </w:r>
          </w:p>
        </w:tc>
        <w:tc>
          <w:tcPr>
            <w:tcW w:w="580" w:type="pct"/>
            <w:tcBorders>
              <w:top w:val="single" w:sz="4" w:space="0" w:color="auto"/>
              <w:left w:val="single" w:sz="4" w:space="0" w:color="auto"/>
              <w:bottom w:val="single" w:sz="4" w:space="0" w:color="auto"/>
              <w:right w:val="single" w:sz="4" w:space="0" w:color="auto"/>
            </w:tcBorders>
            <w:vAlign w:val="center"/>
          </w:tcPr>
          <w:p w:rsidR="00811C55" w:rsidRPr="00811C55" w:rsidRDefault="00811C55" w:rsidP="004A27FB">
            <w:pPr>
              <w:pStyle w:val="1fffb"/>
              <w:rPr>
                <w:szCs w:val="20"/>
              </w:rPr>
            </w:pPr>
            <w:r w:rsidRPr="00811C55">
              <w:rPr>
                <w:szCs w:val="20"/>
              </w:rPr>
              <w:t>2 114,91</w:t>
            </w:r>
          </w:p>
        </w:tc>
        <w:tc>
          <w:tcPr>
            <w:tcW w:w="576" w:type="pct"/>
            <w:tcBorders>
              <w:top w:val="single" w:sz="4" w:space="0" w:color="auto"/>
              <w:left w:val="single" w:sz="4" w:space="0" w:color="auto"/>
              <w:bottom w:val="single" w:sz="4" w:space="0" w:color="auto"/>
            </w:tcBorders>
            <w:vAlign w:val="center"/>
          </w:tcPr>
          <w:p w:rsidR="00811C55" w:rsidRPr="00811C55" w:rsidRDefault="00811C55" w:rsidP="004A27FB">
            <w:pPr>
              <w:pStyle w:val="1fffb"/>
              <w:rPr>
                <w:szCs w:val="20"/>
              </w:rPr>
            </w:pPr>
            <w:r w:rsidRPr="00811C55">
              <w:rPr>
                <w:szCs w:val="20"/>
              </w:rPr>
              <w:t>2 169,52</w:t>
            </w:r>
          </w:p>
        </w:tc>
      </w:tr>
    </w:tbl>
    <w:p w:rsidR="00A822F5" w:rsidRPr="002F679F" w:rsidRDefault="00A822F5" w:rsidP="00B5461F">
      <w:pPr>
        <w:pStyle w:val="11ff3"/>
        <w:rPr>
          <w:w w:val="100"/>
          <w:kern w:val="0"/>
        </w:rPr>
      </w:pPr>
    </w:p>
    <w:p w:rsidR="00C25060" w:rsidRPr="002F679F" w:rsidRDefault="00C25060" w:rsidP="00C25060">
      <w:pPr>
        <w:pStyle w:val="20"/>
        <w:rPr>
          <w:rFonts w:eastAsia="Calibri" w:cs="Times New Roman"/>
          <w:lang w:bidi="ar-SA"/>
        </w:rPr>
      </w:pPr>
      <w:bookmarkStart w:id="333" w:name="_Toc78674763"/>
      <w:bookmarkStart w:id="334" w:name="_Toc84971000"/>
      <w:bookmarkStart w:id="335" w:name="_Toc116943367"/>
      <w:proofErr w:type="gramStart"/>
      <w:r w:rsidRPr="002F679F">
        <w:rPr>
          <w:rFonts w:eastAsia="Calibri" w:cs="Times New Roman"/>
          <w:lang w:bidi="ar-SA"/>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333"/>
      <w:bookmarkEnd w:id="334"/>
      <w:bookmarkEnd w:id="335"/>
      <w:proofErr w:type="gramEnd"/>
    </w:p>
    <w:p w:rsidR="00C25060" w:rsidRPr="002F679F" w:rsidRDefault="00C25060" w:rsidP="00B5461F">
      <w:pPr>
        <w:pStyle w:val="11ff3"/>
        <w:rPr>
          <w:w w:val="100"/>
          <w:kern w:val="0"/>
        </w:rPr>
      </w:pPr>
      <w:r w:rsidRPr="002F679F">
        <w:rPr>
          <w:w w:val="100"/>
          <w:kern w:val="0"/>
        </w:rPr>
        <w:t xml:space="preserve">На территории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существует одна ценовая зона теплоснабжения.</w:t>
      </w:r>
    </w:p>
    <w:p w:rsidR="00C25060" w:rsidRPr="002F679F" w:rsidRDefault="00C25060" w:rsidP="00C25060">
      <w:pPr>
        <w:spacing w:before="120" w:line="300" w:lineRule="auto"/>
        <w:ind w:firstLine="851"/>
        <w:rPr>
          <w:rFonts w:ascii="Times New Roman" w:eastAsia="Calibri" w:hAnsi="Times New Roman" w:cs="Times New Roman"/>
          <w:szCs w:val="28"/>
        </w:rPr>
      </w:pPr>
    </w:p>
    <w:p w:rsidR="00C25060" w:rsidRPr="002F679F" w:rsidRDefault="00C25060" w:rsidP="00C25060">
      <w:pPr>
        <w:spacing w:before="120" w:line="300" w:lineRule="auto"/>
        <w:ind w:firstLine="851"/>
        <w:rPr>
          <w:rFonts w:ascii="Times New Roman" w:eastAsia="Calibri" w:hAnsi="Times New Roman" w:cs="Times New Roman"/>
          <w:szCs w:val="28"/>
        </w:rPr>
      </w:pPr>
    </w:p>
    <w:p w:rsidR="00C25060" w:rsidRPr="002F679F" w:rsidRDefault="00C25060" w:rsidP="00C25060">
      <w:pPr>
        <w:pStyle w:val="19"/>
        <w:spacing w:line="240" w:lineRule="auto"/>
        <w:ind w:left="0" w:firstLine="0"/>
        <w:rPr>
          <w:spacing w:val="0"/>
        </w:rPr>
      </w:pPr>
      <w:bookmarkStart w:id="336" w:name="_Toc78674764"/>
      <w:bookmarkStart w:id="337" w:name="_Toc84971001"/>
      <w:bookmarkStart w:id="338" w:name="_Toc116943368"/>
      <w:bookmarkEnd w:id="329"/>
      <w:r w:rsidRPr="002F679F">
        <w:rPr>
          <w:spacing w:val="0"/>
        </w:rPr>
        <w:lastRenderedPageBreak/>
        <w:t xml:space="preserve">Описание существующих технических и технологических проблем в системах теплоснабжения поселения, </w:t>
      </w:r>
      <w:r w:rsidR="0062433F" w:rsidRPr="002F679F">
        <w:rPr>
          <w:spacing w:val="0"/>
        </w:rPr>
        <w:t xml:space="preserve">сельского поселения, </w:t>
      </w:r>
      <w:r w:rsidR="00970668">
        <w:rPr>
          <w:spacing w:val="0"/>
        </w:rPr>
        <w:t>сельского поселения</w:t>
      </w:r>
      <w:r w:rsidRPr="002F679F">
        <w:rPr>
          <w:spacing w:val="0"/>
        </w:rPr>
        <w:t xml:space="preserve"> федерального значения</w:t>
      </w:r>
      <w:bookmarkEnd w:id="336"/>
      <w:bookmarkEnd w:id="337"/>
      <w:bookmarkEnd w:id="338"/>
    </w:p>
    <w:p w:rsidR="00C25060" w:rsidRPr="002F679F" w:rsidRDefault="00C25060" w:rsidP="00C25060">
      <w:pPr>
        <w:pStyle w:val="20"/>
        <w:keepNext w:val="0"/>
        <w:widowControl w:val="0"/>
        <w:spacing w:before="240" w:line="240" w:lineRule="auto"/>
        <w:textAlignment w:val="baseline"/>
        <w:rPr>
          <w:rFonts w:cs="Times New Roman"/>
        </w:rPr>
      </w:pPr>
      <w:bookmarkStart w:id="339" w:name="_Toc372809745"/>
      <w:bookmarkStart w:id="340" w:name="_Toc373151697"/>
      <w:bookmarkStart w:id="341" w:name="_Toc515271655"/>
      <w:bookmarkStart w:id="342" w:name="_Toc78674765"/>
      <w:bookmarkStart w:id="343" w:name="_Toc84971002"/>
      <w:bookmarkStart w:id="344" w:name="_Toc116943369"/>
      <w:r w:rsidRPr="002F679F">
        <w:rPr>
          <w:rFonts w:cs="Times New Roman"/>
        </w:rPr>
        <w:t>О</w:t>
      </w:r>
      <w:bookmarkEnd w:id="339"/>
      <w:bookmarkEnd w:id="340"/>
      <w:r w:rsidRPr="002F679F">
        <w:rPr>
          <w:rFonts w:cs="Times New Roman"/>
        </w:rPr>
        <w:t>писание существующих проблем организации качественного теплоснабжения</w:t>
      </w:r>
      <w:bookmarkEnd w:id="341"/>
      <w:bookmarkEnd w:id="342"/>
      <w:bookmarkEnd w:id="343"/>
      <w:bookmarkEnd w:id="344"/>
    </w:p>
    <w:p w:rsidR="00811C55" w:rsidRPr="00811C55" w:rsidRDefault="00811C55" w:rsidP="00811C55">
      <w:pPr>
        <w:pStyle w:val="11ff3"/>
      </w:pPr>
      <w:bookmarkStart w:id="345" w:name="_Toc515271657"/>
      <w:r w:rsidRPr="00811C55">
        <w:t xml:space="preserve">Из комплекса существующих проблем организации качественного теплоснабжения на территории муниципального образования </w:t>
      </w:r>
      <w:proofErr w:type="spellStart"/>
      <w:r w:rsidRPr="00811C55">
        <w:t>Гостицкое</w:t>
      </w:r>
      <w:proofErr w:type="spellEnd"/>
      <w:r w:rsidRPr="00811C55">
        <w:t xml:space="preserve"> сельское поселение можно выделить следующие составляющие: </w:t>
      </w:r>
    </w:p>
    <w:p w:rsidR="00811C55" w:rsidRPr="00811C55" w:rsidRDefault="00811C55" w:rsidP="00811C55">
      <w:pPr>
        <w:pStyle w:val="113"/>
      </w:pPr>
      <w:r w:rsidRPr="00811C55">
        <w:t xml:space="preserve">износ сетей; </w:t>
      </w:r>
    </w:p>
    <w:p w:rsidR="00811C55" w:rsidRPr="00811C55" w:rsidRDefault="00811C55" w:rsidP="00811C55">
      <w:pPr>
        <w:pStyle w:val="113"/>
      </w:pPr>
      <w:r w:rsidRPr="00811C55">
        <w:t xml:space="preserve">неравномерность температуры на вводе к потребителям; </w:t>
      </w:r>
    </w:p>
    <w:p w:rsidR="00811C55" w:rsidRPr="00811C55" w:rsidRDefault="00811C55" w:rsidP="00811C55">
      <w:pPr>
        <w:pStyle w:val="113"/>
      </w:pPr>
      <w:r w:rsidRPr="00811C55">
        <w:t xml:space="preserve">отсутствие приборов учета у потребителей; </w:t>
      </w:r>
    </w:p>
    <w:p w:rsidR="00811C55" w:rsidRPr="00811C55" w:rsidRDefault="00811C55" w:rsidP="00811C55">
      <w:pPr>
        <w:pStyle w:val="113"/>
      </w:pPr>
      <w:r w:rsidRPr="00811C55">
        <w:t>отсутствие автоматизированных тепловых пунктов у потребителей</w:t>
      </w:r>
    </w:p>
    <w:p w:rsidR="00811C55" w:rsidRPr="00811C55" w:rsidRDefault="00811C55" w:rsidP="00811C55">
      <w:pPr>
        <w:pStyle w:val="11ff3"/>
      </w:pPr>
      <w:r w:rsidRPr="00811C55">
        <w:t xml:space="preserve">Износ сетей – наиболее существенная проблема организации качественного теплоснабжения. </w:t>
      </w:r>
    </w:p>
    <w:p w:rsidR="00811C55" w:rsidRPr="00811C55" w:rsidRDefault="00811C55" w:rsidP="00811C55">
      <w:pPr>
        <w:pStyle w:val="11ff3"/>
      </w:pPr>
      <w:r w:rsidRPr="00811C55">
        <w:t xml:space="preserve">Старение тепловых сетей приводит как к снижению надежности, вызванному коррозией и усталостью металла, так и разрушению изоляции. Разрушение изоляции в свою очередь приводит к тепловым потерям и значительному снижению температуры теплоносителя на вводах потребителей. Отложения, образовавшиеся в тепловых сетях за время эксплуатации в результате коррозии, отложений солей жесткости и прочих причин, снижают качество сетевой воды. Также отложения уменьшают проходной (внутренний) диаметр трубопроводов, что приводит к снижению давления воды на вводе у потребителей и повышению давления в прямой магистрали на источнике, а, следовательно, увеличению затрат на электроэнергию вследствие необходимости задействования дополнительных мощностей сетевых насосов. </w:t>
      </w:r>
    </w:p>
    <w:p w:rsidR="00811C55" w:rsidRPr="00811C55" w:rsidRDefault="00811C55" w:rsidP="00811C55">
      <w:pPr>
        <w:pStyle w:val="11ff3"/>
      </w:pPr>
      <w:r w:rsidRPr="00811C55">
        <w:t xml:space="preserve">Повышение качества теплоснабжения может быть достигнуто путем замены трубопроводов и реконструкции тепловых сетей. </w:t>
      </w:r>
    </w:p>
    <w:p w:rsidR="00811C55" w:rsidRPr="00811C55" w:rsidRDefault="00811C55" w:rsidP="00811C55">
      <w:pPr>
        <w:pStyle w:val="11ff3"/>
      </w:pPr>
      <w:r w:rsidRPr="00811C55">
        <w:t>Неравномерность температуры на вводе к потребителям приводит к «</w:t>
      </w:r>
      <w:proofErr w:type="spellStart"/>
      <w:r w:rsidRPr="00811C55">
        <w:t>перетопу</w:t>
      </w:r>
      <w:proofErr w:type="spellEnd"/>
      <w:r w:rsidRPr="00811C55">
        <w:t>» (превышению нормативной температуры внутреннего воздуха) потребителей, находящихся наиболее близко к магистральным сетям и «</w:t>
      </w:r>
      <w:proofErr w:type="spellStart"/>
      <w:r w:rsidRPr="00811C55">
        <w:t>недотопу</w:t>
      </w:r>
      <w:proofErr w:type="spellEnd"/>
      <w:r w:rsidRPr="00811C55">
        <w:t xml:space="preserve">» конечных потребителей. Установка автоматики </w:t>
      </w:r>
      <w:proofErr w:type="spellStart"/>
      <w:r w:rsidRPr="00811C55">
        <w:t>погодозависимого</w:t>
      </w:r>
      <w:proofErr w:type="spellEnd"/>
      <w:r w:rsidRPr="00811C55">
        <w:t xml:space="preserve"> регулирования и установка общедомовых приборов учета тепловой энергии позволит оптимизировать расход тепловой энергии и обеспечит поддержание комфортных температур внутреннего воздуха в отапливаемых помещениях.</w:t>
      </w:r>
    </w:p>
    <w:p w:rsidR="00811C55" w:rsidRPr="00811C55" w:rsidRDefault="00811C55" w:rsidP="00811C55">
      <w:pPr>
        <w:pStyle w:val="11ff3"/>
      </w:pPr>
      <w:r w:rsidRPr="00811C55">
        <w:t xml:space="preserve">Отсутствие приборов учета у потребителей не позволяет оценить фактическое потребление тепловой энергии каждым потребителем. Установка приборов учета, </w:t>
      </w:r>
      <w:r w:rsidRPr="00811C55">
        <w:lastRenderedPageBreak/>
        <w:t>позволит производить оплату за фактически потребленную тепловую энергию и правильно оценить тепловые характеристики ограждающих конструкций.</w:t>
      </w:r>
    </w:p>
    <w:p w:rsidR="00811C55" w:rsidRPr="00811C55" w:rsidRDefault="00811C55" w:rsidP="00811C55">
      <w:pPr>
        <w:pStyle w:val="11ff3"/>
      </w:pPr>
      <w:r w:rsidRPr="00811C55">
        <w:t xml:space="preserve">Отсутствие автоматики тепловых пунктов у потребителей – приводит к </w:t>
      </w:r>
      <w:proofErr w:type="spellStart"/>
      <w:r w:rsidRPr="00811C55">
        <w:t>перетопам</w:t>
      </w:r>
      <w:proofErr w:type="spellEnd"/>
      <w:r w:rsidRPr="00811C55">
        <w:t xml:space="preserve"> в переходные периоды работы системы теплоснабжения. Установка автоматики позволит улучшить параметры микроклимата в отапливаемых помещениях и снизить затраты денежных средств на отопление. </w:t>
      </w:r>
    </w:p>
    <w:p w:rsidR="00C25060" w:rsidRPr="002F679F" w:rsidRDefault="00811C55" w:rsidP="00811C55">
      <w:pPr>
        <w:pStyle w:val="11ff3"/>
      </w:pPr>
      <w:r w:rsidRPr="00811C55">
        <w:t xml:space="preserve">Из рассмотренных выше проблем, наиболее существенной является износ тепловых сетей. </w:t>
      </w:r>
      <w:proofErr w:type="spellStart"/>
      <w:proofErr w:type="gramStart"/>
      <w:r w:rsidRPr="00811C55">
        <w:rPr>
          <w:lang w:val="en-US"/>
        </w:rPr>
        <w:t>Решению</w:t>
      </w:r>
      <w:proofErr w:type="spellEnd"/>
      <w:r w:rsidRPr="00811C55">
        <w:rPr>
          <w:lang w:val="en-US"/>
        </w:rPr>
        <w:t xml:space="preserve"> </w:t>
      </w:r>
      <w:proofErr w:type="spellStart"/>
      <w:r w:rsidRPr="00811C55">
        <w:rPr>
          <w:lang w:val="en-US"/>
        </w:rPr>
        <w:t>данной</w:t>
      </w:r>
      <w:proofErr w:type="spellEnd"/>
      <w:r w:rsidRPr="00811C55">
        <w:rPr>
          <w:lang w:val="en-US"/>
        </w:rPr>
        <w:t xml:space="preserve"> </w:t>
      </w:r>
      <w:proofErr w:type="spellStart"/>
      <w:r w:rsidRPr="00811C55">
        <w:rPr>
          <w:lang w:val="en-US"/>
        </w:rPr>
        <w:t>проблемы</w:t>
      </w:r>
      <w:proofErr w:type="spellEnd"/>
      <w:r w:rsidRPr="00811C55">
        <w:rPr>
          <w:lang w:val="en-US"/>
        </w:rPr>
        <w:t xml:space="preserve"> </w:t>
      </w:r>
      <w:proofErr w:type="spellStart"/>
      <w:r w:rsidRPr="00811C55">
        <w:rPr>
          <w:lang w:val="en-US"/>
        </w:rPr>
        <w:t>следует</w:t>
      </w:r>
      <w:proofErr w:type="spellEnd"/>
      <w:r w:rsidRPr="00811C55">
        <w:rPr>
          <w:lang w:val="en-US"/>
        </w:rPr>
        <w:t xml:space="preserve"> </w:t>
      </w:r>
      <w:proofErr w:type="spellStart"/>
      <w:r w:rsidRPr="00811C55">
        <w:rPr>
          <w:lang w:val="en-US"/>
        </w:rPr>
        <w:t>уделить</w:t>
      </w:r>
      <w:proofErr w:type="spellEnd"/>
      <w:r w:rsidRPr="00811C55">
        <w:rPr>
          <w:lang w:val="en-US"/>
        </w:rPr>
        <w:t xml:space="preserve"> </w:t>
      </w:r>
      <w:proofErr w:type="spellStart"/>
      <w:r w:rsidRPr="00811C55">
        <w:rPr>
          <w:lang w:val="en-US"/>
        </w:rPr>
        <w:t>особое</w:t>
      </w:r>
      <w:proofErr w:type="spellEnd"/>
      <w:r w:rsidRPr="00811C55">
        <w:rPr>
          <w:lang w:val="en-US"/>
        </w:rPr>
        <w:t xml:space="preserve"> </w:t>
      </w:r>
      <w:proofErr w:type="spellStart"/>
      <w:r w:rsidRPr="00811C55">
        <w:rPr>
          <w:lang w:val="en-US"/>
        </w:rPr>
        <w:t>внимание</w:t>
      </w:r>
      <w:proofErr w:type="spellEnd"/>
      <w:r w:rsidRPr="00811C55">
        <w:rPr>
          <w:lang w:val="en-US"/>
        </w:rPr>
        <w:t>.</w:t>
      </w:r>
      <w:proofErr w:type="gramEnd"/>
    </w:p>
    <w:p w:rsidR="00C25060" w:rsidRPr="002F679F" w:rsidRDefault="00C25060" w:rsidP="00C25060">
      <w:pPr>
        <w:pStyle w:val="20"/>
        <w:keepNext w:val="0"/>
        <w:widowControl w:val="0"/>
        <w:spacing w:before="240" w:line="240" w:lineRule="auto"/>
        <w:textAlignment w:val="baseline"/>
        <w:rPr>
          <w:rFonts w:cs="Times New Roman"/>
        </w:rPr>
      </w:pPr>
      <w:bookmarkStart w:id="346" w:name="_Toc78674767"/>
      <w:bookmarkStart w:id="347" w:name="_Toc84971004"/>
      <w:bookmarkStart w:id="348" w:name="_Toc116943370"/>
      <w:r w:rsidRPr="002F679F">
        <w:rPr>
          <w:rFonts w:cs="Times New Roman"/>
        </w:rPr>
        <w:t>Описание существующих проблем развития систем теплоснабжения</w:t>
      </w:r>
      <w:bookmarkEnd w:id="345"/>
      <w:bookmarkEnd w:id="346"/>
      <w:bookmarkEnd w:id="347"/>
      <w:bookmarkEnd w:id="348"/>
    </w:p>
    <w:p w:rsidR="00811C55" w:rsidRPr="00811C55" w:rsidRDefault="00811C55" w:rsidP="00811C55">
      <w:pPr>
        <w:pStyle w:val="11ff3"/>
        <w:rPr>
          <w:w w:val="100"/>
          <w:kern w:val="0"/>
        </w:rPr>
      </w:pPr>
      <w:r w:rsidRPr="00811C55">
        <w:rPr>
          <w:w w:val="100"/>
          <w:kern w:val="0"/>
        </w:rPr>
        <w:t>Надежность всей системы теплоснабжения определяется надежностью ее элементов (источника тепла, тепловых сетей, вводов, систем отопления).</w:t>
      </w:r>
    </w:p>
    <w:p w:rsidR="00811C55" w:rsidRPr="00811C55" w:rsidRDefault="00811C55" w:rsidP="00811C55">
      <w:pPr>
        <w:pStyle w:val="11ff3"/>
        <w:rPr>
          <w:w w:val="100"/>
          <w:kern w:val="0"/>
        </w:rPr>
      </w:pPr>
      <w:r w:rsidRPr="00811C55">
        <w:rPr>
          <w:w w:val="100"/>
          <w:kern w:val="0"/>
        </w:rPr>
        <w:t>Наиболее существенное влияние на надежность теплоснабжения потребителей и управляемость систем при эксплуатации оказывают тепловые сети. Причинами технологических нарушений в тепловых сетях являются:</w:t>
      </w:r>
    </w:p>
    <w:p w:rsidR="00811C55" w:rsidRPr="00811C55" w:rsidRDefault="00811C55" w:rsidP="00811C55">
      <w:pPr>
        <w:pStyle w:val="113"/>
      </w:pPr>
      <w:r w:rsidRPr="00811C55">
        <w:t>разрушение теплопроводов или арматуры;</w:t>
      </w:r>
    </w:p>
    <w:p w:rsidR="00811C55" w:rsidRPr="00811C55" w:rsidRDefault="00811C55" w:rsidP="00811C55">
      <w:pPr>
        <w:pStyle w:val="113"/>
      </w:pPr>
      <w:r w:rsidRPr="00811C55">
        <w:t>образование свищей вследствие коррозии теплопроводов;</w:t>
      </w:r>
    </w:p>
    <w:p w:rsidR="00811C55" w:rsidRPr="00811C55" w:rsidRDefault="00811C55" w:rsidP="00811C55">
      <w:pPr>
        <w:pStyle w:val="113"/>
      </w:pPr>
      <w:proofErr w:type="gramStart"/>
      <w:r w:rsidRPr="00811C55">
        <w:t>гидравлическая</w:t>
      </w:r>
      <w:proofErr w:type="gramEnd"/>
      <w:r w:rsidRPr="00811C55">
        <w:t xml:space="preserve"> </w:t>
      </w:r>
      <w:proofErr w:type="spellStart"/>
      <w:r w:rsidRPr="00811C55">
        <w:t>разрегулировка</w:t>
      </w:r>
      <w:proofErr w:type="spellEnd"/>
      <w:r w:rsidRPr="00811C55">
        <w:t xml:space="preserve"> тепловых сетей.</w:t>
      </w:r>
    </w:p>
    <w:p w:rsidR="00811C55" w:rsidRPr="00811C55" w:rsidRDefault="00811C55" w:rsidP="00811C55">
      <w:pPr>
        <w:pStyle w:val="11ff3"/>
        <w:rPr>
          <w:w w:val="100"/>
          <w:kern w:val="0"/>
        </w:rPr>
      </w:pPr>
      <w:r w:rsidRPr="00811C55">
        <w:rPr>
          <w:w w:val="100"/>
          <w:kern w:val="0"/>
        </w:rPr>
        <w:t xml:space="preserve">Однако основной причиной технологических нарушений в тепловых сетях является высокий износ сетевого хозяйства. Большинство сетей уже выработали свой ресурс. В основном они имеют теплоизоляцию невысокого качества, </w:t>
      </w:r>
      <w:proofErr w:type="spellStart"/>
      <w:r w:rsidRPr="00811C55">
        <w:rPr>
          <w:w w:val="100"/>
          <w:kern w:val="0"/>
        </w:rPr>
        <w:t>теплопотери</w:t>
      </w:r>
      <w:proofErr w:type="spellEnd"/>
      <w:r w:rsidRPr="00811C55">
        <w:rPr>
          <w:w w:val="100"/>
          <w:kern w:val="0"/>
        </w:rPr>
        <w:t xml:space="preserve"> через которую составляют около 10-30 процентов.</w:t>
      </w:r>
    </w:p>
    <w:p w:rsidR="00811C55" w:rsidRPr="00811C55" w:rsidRDefault="00811C55" w:rsidP="00811C55">
      <w:pPr>
        <w:pStyle w:val="11ff3"/>
        <w:rPr>
          <w:w w:val="100"/>
          <w:kern w:val="0"/>
        </w:rPr>
      </w:pPr>
      <w:r w:rsidRPr="00811C55">
        <w:rPr>
          <w:w w:val="100"/>
          <w:kern w:val="0"/>
        </w:rPr>
        <w:t>Высокий износ тепловых сетей влечет за собой потери теплоносителя.</w:t>
      </w:r>
    </w:p>
    <w:p w:rsidR="00C25060" w:rsidRPr="002F679F" w:rsidRDefault="00C25060" w:rsidP="00C25060">
      <w:pPr>
        <w:pStyle w:val="20"/>
        <w:widowControl w:val="0"/>
        <w:spacing w:before="240" w:line="240" w:lineRule="auto"/>
        <w:textAlignment w:val="baseline"/>
        <w:rPr>
          <w:rFonts w:cs="Times New Roman"/>
        </w:rPr>
      </w:pPr>
      <w:bookmarkStart w:id="349" w:name="_Toc515271658"/>
      <w:bookmarkStart w:id="350" w:name="_Toc78674768"/>
      <w:bookmarkStart w:id="351" w:name="_Toc84971005"/>
      <w:bookmarkStart w:id="352" w:name="_Toc116943371"/>
      <w:r w:rsidRPr="002F679F">
        <w:rPr>
          <w:rFonts w:cs="Times New Roman"/>
        </w:rPr>
        <w:t>Описание существующих проблем надежного и эффективного снабжения топливом действующих систем теплоснабжения</w:t>
      </w:r>
      <w:bookmarkEnd w:id="349"/>
      <w:bookmarkEnd w:id="350"/>
      <w:bookmarkEnd w:id="351"/>
      <w:bookmarkEnd w:id="352"/>
    </w:p>
    <w:p w:rsidR="00C25060" w:rsidRPr="002F679F" w:rsidRDefault="00C25060" w:rsidP="00B5461F">
      <w:pPr>
        <w:pStyle w:val="11ff3"/>
        <w:rPr>
          <w:w w:val="100"/>
          <w:kern w:val="0"/>
        </w:rPr>
      </w:pPr>
      <w:r w:rsidRPr="002F679F">
        <w:rPr>
          <w:w w:val="100"/>
          <w:kern w:val="0"/>
        </w:rPr>
        <w:t xml:space="preserve">В качестве основного топлива на существующих источниках тепловой энергии системы теплоснабжения используется </w:t>
      </w:r>
      <w:r w:rsidR="00573CF5">
        <w:rPr>
          <w:w w:val="100"/>
          <w:kern w:val="0"/>
        </w:rPr>
        <w:t>природный газ</w:t>
      </w:r>
      <w:r w:rsidRPr="002F679F">
        <w:rPr>
          <w:w w:val="100"/>
          <w:kern w:val="0"/>
        </w:rPr>
        <w:t>. Проблем в обеспечении действующих систем теплоснабжения топливом не наблюдалось - как в номинальном режиме работы источников тепловой энергии, так и в пиковые периоды.</w:t>
      </w:r>
    </w:p>
    <w:p w:rsidR="00C25060" w:rsidRDefault="00C25060" w:rsidP="00B5461F">
      <w:pPr>
        <w:pStyle w:val="11ff3"/>
        <w:rPr>
          <w:w w:val="100"/>
          <w:kern w:val="0"/>
        </w:rPr>
      </w:pPr>
      <w:r w:rsidRPr="002F679F">
        <w:rPr>
          <w:w w:val="100"/>
          <w:kern w:val="0"/>
        </w:rPr>
        <w:t>Проблемы в снабжении топливом (в том числе запасов) действующих систем теплоснабжения отсутствуют.</w:t>
      </w:r>
    </w:p>
    <w:p w:rsidR="00B07E35" w:rsidRDefault="00B07E35" w:rsidP="00B5461F">
      <w:pPr>
        <w:pStyle w:val="11ff3"/>
        <w:rPr>
          <w:w w:val="100"/>
          <w:kern w:val="0"/>
        </w:rPr>
      </w:pPr>
    </w:p>
    <w:p w:rsidR="00B07E35" w:rsidRPr="002F679F" w:rsidRDefault="00B07E35" w:rsidP="00B5461F">
      <w:pPr>
        <w:pStyle w:val="11ff3"/>
        <w:rPr>
          <w:w w:val="100"/>
          <w:kern w:val="0"/>
        </w:rPr>
      </w:pPr>
    </w:p>
    <w:p w:rsidR="00C25060" w:rsidRPr="002F679F" w:rsidRDefault="00C25060" w:rsidP="00C25060">
      <w:pPr>
        <w:pStyle w:val="20"/>
        <w:keepNext w:val="0"/>
        <w:widowControl w:val="0"/>
        <w:spacing w:before="240" w:line="240" w:lineRule="auto"/>
        <w:textAlignment w:val="baseline"/>
        <w:rPr>
          <w:rFonts w:cs="Times New Roman"/>
        </w:rPr>
      </w:pPr>
      <w:bookmarkStart w:id="353" w:name="_Toc515271659"/>
      <w:bookmarkStart w:id="354" w:name="_Toc78674769"/>
      <w:bookmarkStart w:id="355" w:name="_Toc84971006"/>
      <w:bookmarkStart w:id="356" w:name="_Toc116943372"/>
      <w:r w:rsidRPr="002F679F">
        <w:rPr>
          <w:rFonts w:cs="Times New Roman"/>
        </w:rPr>
        <w:lastRenderedPageBreak/>
        <w:t>Анализ предписаний надзорных органов об устранении нарушений, влияющих на безопасность и надежность системы теплоснабжения</w:t>
      </w:r>
      <w:bookmarkEnd w:id="353"/>
      <w:bookmarkEnd w:id="354"/>
      <w:bookmarkEnd w:id="355"/>
      <w:bookmarkEnd w:id="356"/>
    </w:p>
    <w:p w:rsidR="00C25060" w:rsidRPr="002F679F" w:rsidRDefault="00C25060" w:rsidP="00B5461F">
      <w:pPr>
        <w:pStyle w:val="11ff3"/>
        <w:rPr>
          <w:w w:val="100"/>
          <w:kern w:val="0"/>
        </w:rPr>
      </w:pPr>
      <w:r w:rsidRPr="002F679F">
        <w:rPr>
          <w:rStyle w:val="11ff4"/>
          <w:w w:val="100"/>
          <w:kern w:val="0"/>
        </w:rPr>
        <w:t>Предписания надзорных органов об устранении нарушений, влияющих на безопасность и н</w:t>
      </w:r>
      <w:r w:rsidRPr="002F679F">
        <w:rPr>
          <w:w w:val="100"/>
          <w:kern w:val="0"/>
        </w:rPr>
        <w:t>адежность системы теплоснабжения, не выявлены.</w:t>
      </w:r>
    </w:p>
    <w:p w:rsidR="00C25060" w:rsidRPr="002F679F" w:rsidRDefault="00C25060">
      <w:pPr>
        <w:rPr>
          <w:rFonts w:ascii="Times New Roman" w:hAnsi="Times New Roman" w:cs="Times New Roman"/>
        </w:rPr>
      </w:pPr>
    </w:p>
    <w:p w:rsidR="00C25060" w:rsidRPr="002F679F" w:rsidRDefault="00C25060">
      <w:pPr>
        <w:rPr>
          <w:rFonts w:ascii="Times New Roman" w:hAnsi="Times New Roman" w:cs="Times New Roman"/>
        </w:rPr>
      </w:pPr>
    </w:p>
    <w:p w:rsidR="00BC6E11" w:rsidRPr="002F679F" w:rsidRDefault="00BC6E11">
      <w:pPr>
        <w:rPr>
          <w:rFonts w:ascii="Times New Roman" w:hAnsi="Times New Roman" w:cs="Times New Roman"/>
        </w:rPr>
      </w:pPr>
    </w:p>
    <w:p w:rsidR="00C25060" w:rsidRPr="002F679F" w:rsidRDefault="00C25060">
      <w:pPr>
        <w:rPr>
          <w:rFonts w:ascii="Times New Roman" w:hAnsi="Times New Roman" w:cs="Times New Roman"/>
        </w:rPr>
      </w:pPr>
    </w:p>
    <w:p w:rsidR="00C25060" w:rsidRPr="002F679F" w:rsidRDefault="00C25060" w:rsidP="00C25060">
      <w:pPr>
        <w:pStyle w:val="19"/>
        <w:numPr>
          <w:ilvl w:val="0"/>
          <w:numId w:val="0"/>
        </w:numPr>
        <w:spacing w:before="0" w:after="0" w:line="240" w:lineRule="auto"/>
        <w:contextualSpacing w:val="0"/>
        <w:rPr>
          <w:spacing w:val="0"/>
        </w:rPr>
      </w:pPr>
      <w:bookmarkStart w:id="357" w:name="_Toc9154861"/>
      <w:bookmarkStart w:id="358" w:name="_Toc84971007"/>
      <w:bookmarkStart w:id="359" w:name="_Toc116943373"/>
      <w:bookmarkStart w:id="360" w:name="_Toc521411570"/>
      <w:r w:rsidRPr="002F679F">
        <w:rPr>
          <w:spacing w:val="0"/>
        </w:rPr>
        <w:lastRenderedPageBreak/>
        <w:t>ГЛАВА 2 СУЩЕСТВУЮЩЕЕ И ПЕРСПЕКТИВНОЕ ПОТРЕБЛЕНИЕ ТЕПЛОВОЙ ЭНЕРГИИ НА ЦЕЛИ ТЕПЛОСНАБЖЕНИЯ</w:t>
      </w:r>
      <w:bookmarkEnd w:id="357"/>
      <w:bookmarkEnd w:id="358"/>
      <w:bookmarkEnd w:id="359"/>
    </w:p>
    <w:p w:rsidR="00C25060" w:rsidRPr="002F679F" w:rsidRDefault="00C25060" w:rsidP="00C25060">
      <w:pPr>
        <w:rPr>
          <w:rFonts w:ascii="Times New Roman" w:hAnsi="Times New Roman" w:cs="Times New Roman"/>
        </w:rPr>
      </w:pPr>
    </w:p>
    <w:p w:rsidR="00C25060" w:rsidRPr="002F679F" w:rsidRDefault="00C25060" w:rsidP="00AB45D9">
      <w:pPr>
        <w:pStyle w:val="19"/>
        <w:pageBreakBefore w:val="0"/>
        <w:numPr>
          <w:ilvl w:val="0"/>
          <w:numId w:val="89"/>
        </w:numPr>
        <w:rPr>
          <w:rFonts w:eastAsia="Calibri"/>
          <w:spacing w:val="0"/>
          <w:lang w:eastAsia="ru-RU" w:bidi="ar-SA"/>
        </w:rPr>
      </w:pPr>
      <w:bookmarkStart w:id="361" w:name="_Toc9154862"/>
      <w:bookmarkStart w:id="362" w:name="_Toc84971008"/>
      <w:bookmarkStart w:id="363" w:name="_Toc116943374"/>
      <w:r w:rsidRPr="002F679F">
        <w:rPr>
          <w:rFonts w:eastAsia="Calibri"/>
          <w:spacing w:val="0"/>
          <w:lang w:eastAsia="ru-RU" w:bidi="ar-SA"/>
        </w:rPr>
        <w:t>Данные базового уровня потребления тепла на цели теплоснабжения</w:t>
      </w:r>
      <w:bookmarkEnd w:id="361"/>
      <w:bookmarkEnd w:id="362"/>
      <w:bookmarkEnd w:id="363"/>
    </w:p>
    <w:p w:rsidR="00C25060" w:rsidRPr="002F679F" w:rsidRDefault="00C25060" w:rsidP="00B5461F">
      <w:pPr>
        <w:pStyle w:val="11ff3"/>
        <w:rPr>
          <w:w w:val="100"/>
          <w:kern w:val="0"/>
        </w:rPr>
      </w:pPr>
      <w:r w:rsidRPr="002F679F">
        <w:rPr>
          <w:w w:val="100"/>
          <w:kern w:val="0"/>
        </w:rPr>
        <w:t xml:space="preserve">Значения потребления тепловой энергии за отопительный период рассчитаны исходя из продолжительности отопительного периода. </w:t>
      </w:r>
      <w:proofErr w:type="gramStart"/>
      <w:r w:rsidRPr="002F679F">
        <w:rPr>
          <w:w w:val="100"/>
          <w:kern w:val="0"/>
        </w:rPr>
        <w:t xml:space="preserve">Значения потребления тепловой энергии за год рассчитаны исходя из планового ремонта тепловых сетей в </w:t>
      </w:r>
      <w:proofErr w:type="spellStart"/>
      <w:r w:rsidRPr="002F679F">
        <w:rPr>
          <w:w w:val="100"/>
          <w:kern w:val="0"/>
        </w:rPr>
        <w:t>межотопительный</w:t>
      </w:r>
      <w:proofErr w:type="spellEnd"/>
      <w:r w:rsidRPr="002F679F">
        <w:rPr>
          <w:w w:val="100"/>
          <w:kern w:val="0"/>
        </w:rPr>
        <w:t xml:space="preserve"> период</w:t>
      </w:r>
      <w:r w:rsidR="00397D57" w:rsidRPr="002F679F">
        <w:rPr>
          <w:w w:val="100"/>
          <w:kern w:val="0"/>
        </w:rPr>
        <w:t>, а так же представлен</w:t>
      </w:r>
      <w:r w:rsidR="00B625EF" w:rsidRPr="00B625EF">
        <w:rPr>
          <w:w w:val="100"/>
          <w:kern w:val="0"/>
        </w:rPr>
        <w:t xml:space="preserve"> 2</w:t>
      </w:r>
      <w:r w:rsidR="00397D57" w:rsidRPr="002F679F">
        <w:rPr>
          <w:w w:val="100"/>
          <w:kern w:val="0"/>
        </w:rPr>
        <w:t xml:space="preserve"> вариант</w:t>
      </w:r>
      <w:r w:rsidR="00B625EF">
        <w:rPr>
          <w:w w:val="100"/>
          <w:kern w:val="0"/>
        </w:rPr>
        <w:t>а</w:t>
      </w:r>
      <w:r w:rsidR="00397D57" w:rsidRPr="002F679F">
        <w:rPr>
          <w:w w:val="100"/>
          <w:kern w:val="0"/>
        </w:rPr>
        <w:t xml:space="preserve"> развития системы централизованного теплоснабжения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E04583" w:rsidRPr="002F679F">
        <w:rPr>
          <w:w w:val="100"/>
          <w:kern w:val="0"/>
        </w:rPr>
        <w:t xml:space="preserve"> </w:t>
      </w:r>
      <w:r w:rsidR="00397D57" w:rsidRPr="002F679F">
        <w:rPr>
          <w:w w:val="100"/>
          <w:kern w:val="0"/>
        </w:rPr>
        <w:t>(Глава 5</w:t>
      </w:r>
      <w:r w:rsidRPr="002F679F">
        <w:rPr>
          <w:w w:val="100"/>
          <w:kern w:val="0"/>
        </w:rPr>
        <w:t>.</w:t>
      </w:r>
      <w:proofErr w:type="gramEnd"/>
      <w:r w:rsidR="00397D57" w:rsidRPr="002F679F">
        <w:rPr>
          <w:w w:val="100"/>
          <w:kern w:val="0"/>
        </w:rPr>
        <w:t xml:space="preserve"> </w:t>
      </w:r>
      <w:r w:rsidR="00B91173" w:rsidRPr="002F679F">
        <w:rPr>
          <w:w w:val="100"/>
          <w:kern w:val="0"/>
        </w:rPr>
        <w:t>Мастер-план развития системы теплоснабжения поселения</w:t>
      </w:r>
      <w:r w:rsidR="00397D57" w:rsidRPr="002F679F">
        <w:rPr>
          <w:w w:val="100"/>
          <w:kern w:val="0"/>
        </w:rPr>
        <w:t xml:space="preserve">). </w:t>
      </w:r>
    </w:p>
    <w:p w:rsidR="00C25060" w:rsidRPr="002F679F" w:rsidRDefault="00C25060" w:rsidP="00B5461F">
      <w:pPr>
        <w:pStyle w:val="11ff3"/>
        <w:rPr>
          <w:w w:val="100"/>
          <w:kern w:val="0"/>
        </w:rPr>
      </w:pPr>
      <w:r w:rsidRPr="002F679F">
        <w:rPr>
          <w:w w:val="100"/>
          <w:kern w:val="0"/>
        </w:rPr>
        <w:t>Существующее и перспективное потребление тепловой энергии</w:t>
      </w:r>
      <w:r w:rsidR="002E7A70" w:rsidRPr="002F679F">
        <w:rPr>
          <w:w w:val="100"/>
          <w:kern w:val="0"/>
        </w:rPr>
        <w:t xml:space="preserve"> в 2 вариантах</w:t>
      </w:r>
      <w:r w:rsidRPr="002F679F">
        <w:rPr>
          <w:w w:val="100"/>
          <w:kern w:val="0"/>
        </w:rPr>
        <w:t xml:space="preserve"> и потребление за </w:t>
      </w:r>
      <w:r w:rsidR="007C28E9">
        <w:rPr>
          <w:w w:val="100"/>
          <w:kern w:val="0"/>
        </w:rPr>
        <w:t>2022</w:t>
      </w:r>
      <w:r w:rsidRPr="002F679F">
        <w:rPr>
          <w:w w:val="100"/>
          <w:kern w:val="0"/>
        </w:rPr>
        <w:t xml:space="preserve"> год в</w:t>
      </w:r>
      <w:r w:rsidR="00366F8E">
        <w:rPr>
          <w:w w:val="100"/>
          <w:kern w:val="0"/>
        </w:rPr>
        <w:t xml:space="preserve"> целом, представлены в таблицах.</w:t>
      </w:r>
    </w:p>
    <w:p w:rsidR="00C25060" w:rsidRPr="002F679F" w:rsidRDefault="00C25060" w:rsidP="00C25060">
      <w:pPr>
        <w:keepNext/>
        <w:spacing w:line="240" w:lineRule="auto"/>
        <w:rPr>
          <w:rFonts w:ascii="Times New Roman" w:eastAsia="Calibri" w:hAnsi="Times New Roman" w:cs="Times New Roman"/>
          <w:b/>
          <w:bCs/>
          <w:szCs w:val="24"/>
        </w:rPr>
        <w:sectPr w:rsidR="00C25060" w:rsidRPr="002F679F" w:rsidSect="00E8592F">
          <w:headerReference w:type="first" r:id="rId32"/>
          <w:footerReference w:type="first" r:id="rId33"/>
          <w:pgSz w:w="11906" w:h="16838"/>
          <w:pgMar w:top="1134" w:right="850" w:bottom="1134" w:left="1701" w:header="567" w:footer="454" w:gutter="0"/>
          <w:cols w:space="708"/>
          <w:docGrid w:linePitch="360"/>
        </w:sectPr>
      </w:pPr>
      <w:bookmarkStart w:id="364" w:name="_Toc527706878"/>
    </w:p>
    <w:p w:rsidR="00B625EF" w:rsidRPr="00D30CB9" w:rsidRDefault="00C25060" w:rsidP="00B07E35">
      <w:pPr>
        <w:keepNext/>
        <w:spacing w:line="240" w:lineRule="auto"/>
        <w:ind w:firstLine="709"/>
        <w:rPr>
          <w:rFonts w:ascii="Times New Roman" w:eastAsia="Calibri" w:hAnsi="Times New Roman" w:cs="Times New Roman"/>
          <w:bCs/>
          <w:szCs w:val="24"/>
          <w:u w:val="single"/>
        </w:rPr>
      </w:pPr>
      <w:r w:rsidRPr="002F679F">
        <w:rPr>
          <w:rFonts w:ascii="Times New Roman" w:eastAsia="Calibri" w:hAnsi="Times New Roman" w:cs="Times New Roman"/>
          <w:bCs/>
          <w:szCs w:val="24"/>
          <w:u w:val="single"/>
        </w:rPr>
        <w:lastRenderedPageBreak/>
        <w:t xml:space="preserve">Таблица </w:t>
      </w:r>
      <w:r w:rsidR="00D263D9" w:rsidRPr="002F679F">
        <w:rPr>
          <w:rFonts w:ascii="Times New Roman" w:eastAsia="Calibri" w:hAnsi="Times New Roman" w:cs="Times New Roman"/>
          <w:bCs/>
          <w:szCs w:val="24"/>
          <w:u w:val="single"/>
        </w:rPr>
        <w:t>2.</w:t>
      </w:r>
      <w:r w:rsidR="00397D57" w:rsidRPr="002F679F">
        <w:rPr>
          <w:rFonts w:ascii="Times New Roman" w:eastAsia="Calibri" w:hAnsi="Times New Roman" w:cs="Times New Roman"/>
          <w:bCs/>
          <w:szCs w:val="24"/>
          <w:u w:val="single"/>
        </w:rPr>
        <w:t>1</w:t>
      </w:r>
      <w:r w:rsidR="00B07E35">
        <w:rPr>
          <w:rFonts w:ascii="Times New Roman" w:eastAsia="Calibri" w:hAnsi="Times New Roman" w:cs="Times New Roman"/>
          <w:bCs/>
          <w:szCs w:val="24"/>
          <w:u w:val="single"/>
        </w:rPr>
        <w:t>.</w:t>
      </w:r>
      <w:r w:rsidR="00397D57" w:rsidRPr="002F679F">
        <w:rPr>
          <w:rFonts w:ascii="Times New Roman" w:eastAsia="Calibri" w:hAnsi="Times New Roman" w:cs="Times New Roman"/>
          <w:bCs/>
          <w:szCs w:val="24"/>
          <w:u w:val="single"/>
        </w:rPr>
        <w:t>1</w:t>
      </w:r>
      <w:r w:rsidRPr="002F679F">
        <w:rPr>
          <w:rFonts w:ascii="Times New Roman" w:eastAsia="Calibri" w:hAnsi="Times New Roman" w:cs="Times New Roman"/>
          <w:bCs/>
          <w:szCs w:val="24"/>
          <w:u w:val="single"/>
        </w:rPr>
        <w:t xml:space="preserve"> – </w:t>
      </w:r>
      <w:bookmarkEnd w:id="364"/>
      <w:r w:rsidRPr="002F679F">
        <w:rPr>
          <w:rFonts w:ascii="Times New Roman" w:eastAsia="Calibri" w:hAnsi="Times New Roman" w:cs="Times New Roman"/>
          <w:bCs/>
          <w:szCs w:val="24"/>
          <w:u w:val="single"/>
        </w:rPr>
        <w:t>Существующее и перспективное потребление тепловой энергии</w:t>
      </w:r>
      <w:r w:rsidR="00397D57" w:rsidRPr="002F679F">
        <w:rPr>
          <w:rFonts w:ascii="Times New Roman" w:eastAsia="Calibri" w:hAnsi="Times New Roman" w:cs="Times New Roman"/>
          <w:bCs/>
          <w:szCs w:val="24"/>
          <w:u w:val="singl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
        <w:gridCol w:w="1923"/>
        <w:gridCol w:w="1978"/>
        <w:gridCol w:w="1427"/>
        <w:gridCol w:w="2158"/>
        <w:gridCol w:w="1700"/>
        <w:gridCol w:w="1175"/>
        <w:gridCol w:w="1711"/>
        <w:gridCol w:w="1793"/>
      </w:tblGrid>
      <w:tr w:rsidR="00D30CB9" w:rsidRPr="00D30CB9" w:rsidTr="00D30CB9">
        <w:trPr>
          <w:trHeight w:val="20"/>
        </w:trPr>
        <w:tc>
          <w:tcPr>
            <w:tcW w:w="220" w:type="pct"/>
            <w:vMerge w:val="restar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 xml:space="preserve">№ </w:t>
            </w:r>
            <w:proofErr w:type="gramStart"/>
            <w:r w:rsidRPr="00D30CB9">
              <w:rPr>
                <w:rFonts w:ascii="Times New Roman" w:eastAsia="Times New Roman" w:hAnsi="Times New Roman" w:cs="Times New Roman"/>
                <w:color w:val="000000"/>
                <w:sz w:val="20"/>
                <w:szCs w:val="20"/>
              </w:rPr>
              <w:t>п</w:t>
            </w:r>
            <w:proofErr w:type="gramEnd"/>
            <w:r w:rsidRPr="00D30CB9">
              <w:rPr>
                <w:rFonts w:ascii="Times New Roman" w:eastAsia="Times New Roman" w:hAnsi="Times New Roman" w:cs="Times New Roman"/>
                <w:color w:val="000000"/>
                <w:sz w:val="20"/>
                <w:szCs w:val="20"/>
              </w:rPr>
              <w:t>/п</w:t>
            </w:r>
          </w:p>
        </w:tc>
        <w:tc>
          <w:tcPr>
            <w:tcW w:w="663" w:type="pct"/>
            <w:vMerge w:val="restar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Наименование источника</w:t>
            </w:r>
          </w:p>
        </w:tc>
        <w:tc>
          <w:tcPr>
            <w:tcW w:w="682" w:type="pct"/>
            <w:vMerge w:val="restar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Установленная тепловая мощность, Гкал/</w:t>
            </w:r>
            <w:proofErr w:type="gramStart"/>
            <w:r w:rsidRPr="00D30CB9">
              <w:rPr>
                <w:rFonts w:ascii="Times New Roman" w:eastAsia="Times New Roman" w:hAnsi="Times New Roman" w:cs="Times New Roman"/>
                <w:color w:val="000000"/>
                <w:sz w:val="20"/>
                <w:szCs w:val="20"/>
              </w:rPr>
              <w:t>ч</w:t>
            </w:r>
            <w:proofErr w:type="gramEnd"/>
          </w:p>
        </w:tc>
        <w:tc>
          <w:tcPr>
            <w:tcW w:w="492" w:type="pct"/>
            <w:vMerge w:val="restar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Потери  мощности в тепловых сетях, Гкал/</w:t>
            </w:r>
            <w:proofErr w:type="gramStart"/>
            <w:r w:rsidRPr="00D30CB9">
              <w:rPr>
                <w:rFonts w:ascii="Times New Roman" w:eastAsia="Times New Roman" w:hAnsi="Times New Roman" w:cs="Times New Roman"/>
                <w:color w:val="000000"/>
                <w:sz w:val="20"/>
                <w:szCs w:val="20"/>
              </w:rPr>
              <w:t>ч</w:t>
            </w:r>
            <w:proofErr w:type="gramEnd"/>
          </w:p>
        </w:tc>
        <w:tc>
          <w:tcPr>
            <w:tcW w:w="744" w:type="pct"/>
            <w:vMerge w:val="restar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Присоединенная тепловая нагрузка (мощность), Гкал/</w:t>
            </w:r>
            <w:proofErr w:type="gramStart"/>
            <w:r w:rsidRPr="00D30CB9">
              <w:rPr>
                <w:rFonts w:ascii="Times New Roman" w:eastAsia="Times New Roman" w:hAnsi="Times New Roman" w:cs="Times New Roman"/>
                <w:color w:val="000000"/>
                <w:sz w:val="20"/>
                <w:szCs w:val="20"/>
              </w:rPr>
              <w:t>ч</w:t>
            </w:r>
            <w:proofErr w:type="gramEnd"/>
          </w:p>
        </w:tc>
        <w:tc>
          <w:tcPr>
            <w:tcW w:w="586"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Объемы потребления тепловой энергии в год, Гкал</w:t>
            </w:r>
          </w:p>
        </w:tc>
        <w:tc>
          <w:tcPr>
            <w:tcW w:w="405" w:type="pct"/>
            <w:vMerge w:val="restar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Потери, Гкал</w:t>
            </w:r>
          </w:p>
        </w:tc>
        <w:tc>
          <w:tcPr>
            <w:tcW w:w="590" w:type="pct"/>
            <w:vMerge w:val="restar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Расход на собственные нужды</w:t>
            </w:r>
          </w:p>
        </w:tc>
        <w:tc>
          <w:tcPr>
            <w:tcW w:w="618" w:type="pct"/>
            <w:vMerge w:val="restar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Объем производства тепловой энергии в год, Гкал</w:t>
            </w:r>
          </w:p>
        </w:tc>
      </w:tr>
      <w:tr w:rsidR="00D30CB9" w:rsidRPr="00D30CB9" w:rsidTr="00D30CB9">
        <w:trPr>
          <w:trHeight w:val="20"/>
        </w:trPr>
        <w:tc>
          <w:tcPr>
            <w:tcW w:w="220" w:type="pct"/>
            <w:vMerge/>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663" w:type="pct"/>
            <w:vMerge/>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682" w:type="pct"/>
            <w:vMerge/>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492" w:type="pct"/>
            <w:vMerge/>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744" w:type="pct"/>
            <w:vMerge/>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586"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Всего</w:t>
            </w:r>
          </w:p>
        </w:tc>
        <w:tc>
          <w:tcPr>
            <w:tcW w:w="405" w:type="pct"/>
            <w:vMerge/>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590" w:type="pct"/>
            <w:vMerge/>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618" w:type="pct"/>
            <w:vMerge/>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r>
      <w:tr w:rsidR="00D30CB9" w:rsidRPr="00D30CB9" w:rsidTr="00D30CB9">
        <w:trPr>
          <w:trHeight w:val="20"/>
        </w:trPr>
        <w:tc>
          <w:tcPr>
            <w:tcW w:w="2801" w:type="pct"/>
            <w:gridSpan w:val="5"/>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2022 год</w:t>
            </w:r>
          </w:p>
        </w:tc>
        <w:tc>
          <w:tcPr>
            <w:tcW w:w="586"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405"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590"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618"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r>
      <w:tr w:rsidR="00D30CB9" w:rsidRPr="00D30CB9" w:rsidTr="00D30CB9">
        <w:trPr>
          <w:trHeight w:val="20"/>
        </w:trPr>
        <w:tc>
          <w:tcPr>
            <w:tcW w:w="220"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1</w:t>
            </w:r>
          </w:p>
        </w:tc>
        <w:tc>
          <w:tcPr>
            <w:tcW w:w="663"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 xml:space="preserve">Котельная д. </w:t>
            </w:r>
            <w:proofErr w:type="spellStart"/>
            <w:r w:rsidRPr="00D30CB9">
              <w:rPr>
                <w:rFonts w:ascii="Times New Roman" w:eastAsia="Times New Roman" w:hAnsi="Times New Roman" w:cs="Times New Roman"/>
                <w:color w:val="000000"/>
                <w:sz w:val="20"/>
                <w:szCs w:val="20"/>
              </w:rPr>
              <w:t>Гостицы</w:t>
            </w:r>
            <w:proofErr w:type="spellEnd"/>
          </w:p>
        </w:tc>
        <w:tc>
          <w:tcPr>
            <w:tcW w:w="682"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6,28</w:t>
            </w:r>
          </w:p>
        </w:tc>
        <w:tc>
          <w:tcPr>
            <w:tcW w:w="492"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0,21</w:t>
            </w:r>
          </w:p>
        </w:tc>
        <w:tc>
          <w:tcPr>
            <w:tcW w:w="744"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2,92</w:t>
            </w:r>
          </w:p>
        </w:tc>
        <w:tc>
          <w:tcPr>
            <w:tcW w:w="586"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6030,00</w:t>
            </w:r>
          </w:p>
        </w:tc>
        <w:tc>
          <w:tcPr>
            <w:tcW w:w="405"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1247,04</w:t>
            </w:r>
          </w:p>
        </w:tc>
        <w:tc>
          <w:tcPr>
            <w:tcW w:w="590"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121,89</w:t>
            </w:r>
          </w:p>
        </w:tc>
        <w:tc>
          <w:tcPr>
            <w:tcW w:w="618"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7398,92</w:t>
            </w:r>
          </w:p>
        </w:tc>
      </w:tr>
      <w:tr w:rsidR="00D30CB9" w:rsidRPr="00D30CB9" w:rsidTr="00D30CB9">
        <w:trPr>
          <w:trHeight w:val="20"/>
        </w:trPr>
        <w:tc>
          <w:tcPr>
            <w:tcW w:w="2801" w:type="pct"/>
            <w:gridSpan w:val="5"/>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2023-2025 годы</w:t>
            </w:r>
          </w:p>
        </w:tc>
        <w:tc>
          <w:tcPr>
            <w:tcW w:w="586"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405"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590"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618"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r>
      <w:tr w:rsidR="00D30CB9" w:rsidRPr="00D30CB9" w:rsidTr="00D30CB9">
        <w:trPr>
          <w:trHeight w:val="20"/>
        </w:trPr>
        <w:tc>
          <w:tcPr>
            <w:tcW w:w="220"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1</w:t>
            </w:r>
          </w:p>
        </w:tc>
        <w:tc>
          <w:tcPr>
            <w:tcW w:w="663"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 xml:space="preserve">Котельная д. </w:t>
            </w:r>
            <w:proofErr w:type="spellStart"/>
            <w:r w:rsidRPr="00D30CB9">
              <w:rPr>
                <w:rFonts w:ascii="Times New Roman" w:eastAsia="Times New Roman" w:hAnsi="Times New Roman" w:cs="Times New Roman"/>
                <w:color w:val="000000"/>
                <w:sz w:val="20"/>
                <w:szCs w:val="20"/>
              </w:rPr>
              <w:t>Гостицы</w:t>
            </w:r>
            <w:proofErr w:type="spellEnd"/>
          </w:p>
        </w:tc>
        <w:tc>
          <w:tcPr>
            <w:tcW w:w="682"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6,28</w:t>
            </w:r>
          </w:p>
        </w:tc>
        <w:tc>
          <w:tcPr>
            <w:tcW w:w="492"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0,20</w:t>
            </w:r>
          </w:p>
        </w:tc>
        <w:tc>
          <w:tcPr>
            <w:tcW w:w="744"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3,21</w:t>
            </w:r>
          </w:p>
        </w:tc>
        <w:tc>
          <w:tcPr>
            <w:tcW w:w="586"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6633,00</w:t>
            </w:r>
          </w:p>
        </w:tc>
        <w:tc>
          <w:tcPr>
            <w:tcW w:w="405"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1184,68</w:t>
            </w:r>
          </w:p>
        </w:tc>
        <w:tc>
          <w:tcPr>
            <w:tcW w:w="590"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121,89</w:t>
            </w:r>
          </w:p>
        </w:tc>
        <w:tc>
          <w:tcPr>
            <w:tcW w:w="618"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7939,57</w:t>
            </w:r>
          </w:p>
        </w:tc>
      </w:tr>
      <w:tr w:rsidR="00D30CB9" w:rsidRPr="00D30CB9" w:rsidTr="00D30CB9">
        <w:trPr>
          <w:trHeight w:val="20"/>
        </w:trPr>
        <w:tc>
          <w:tcPr>
            <w:tcW w:w="2801" w:type="pct"/>
            <w:gridSpan w:val="5"/>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2026-2030 годы</w:t>
            </w:r>
          </w:p>
        </w:tc>
        <w:tc>
          <w:tcPr>
            <w:tcW w:w="586"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405"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590"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618"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r>
      <w:tr w:rsidR="00D30CB9" w:rsidRPr="00D30CB9" w:rsidTr="00D30CB9">
        <w:trPr>
          <w:trHeight w:val="20"/>
        </w:trPr>
        <w:tc>
          <w:tcPr>
            <w:tcW w:w="220"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1</w:t>
            </w:r>
          </w:p>
        </w:tc>
        <w:tc>
          <w:tcPr>
            <w:tcW w:w="663"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 xml:space="preserve">Котельная д. </w:t>
            </w:r>
            <w:proofErr w:type="spellStart"/>
            <w:r w:rsidRPr="00D30CB9">
              <w:rPr>
                <w:rFonts w:ascii="Times New Roman" w:eastAsia="Times New Roman" w:hAnsi="Times New Roman" w:cs="Times New Roman"/>
                <w:color w:val="000000"/>
                <w:sz w:val="20"/>
                <w:szCs w:val="20"/>
              </w:rPr>
              <w:t>Гостицы</w:t>
            </w:r>
            <w:proofErr w:type="spellEnd"/>
          </w:p>
        </w:tc>
        <w:tc>
          <w:tcPr>
            <w:tcW w:w="682"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6,28</w:t>
            </w:r>
          </w:p>
        </w:tc>
        <w:tc>
          <w:tcPr>
            <w:tcW w:w="492"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0,20</w:t>
            </w:r>
          </w:p>
        </w:tc>
        <w:tc>
          <w:tcPr>
            <w:tcW w:w="744"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3,37</w:t>
            </w:r>
          </w:p>
        </w:tc>
        <w:tc>
          <w:tcPr>
            <w:tcW w:w="586"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6964,65</w:t>
            </w:r>
          </w:p>
        </w:tc>
        <w:tc>
          <w:tcPr>
            <w:tcW w:w="405"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1184,68</w:t>
            </w:r>
          </w:p>
        </w:tc>
        <w:tc>
          <w:tcPr>
            <w:tcW w:w="590"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121,89</w:t>
            </w:r>
          </w:p>
        </w:tc>
        <w:tc>
          <w:tcPr>
            <w:tcW w:w="618"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8271,22</w:t>
            </w:r>
          </w:p>
        </w:tc>
      </w:tr>
      <w:tr w:rsidR="00D30CB9" w:rsidRPr="00D30CB9" w:rsidTr="00D30CB9">
        <w:trPr>
          <w:trHeight w:val="20"/>
        </w:trPr>
        <w:tc>
          <w:tcPr>
            <w:tcW w:w="2801" w:type="pct"/>
            <w:gridSpan w:val="5"/>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2031-2036 годы</w:t>
            </w:r>
          </w:p>
        </w:tc>
        <w:tc>
          <w:tcPr>
            <w:tcW w:w="586"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405"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590"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c>
          <w:tcPr>
            <w:tcW w:w="618"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p>
        </w:tc>
      </w:tr>
      <w:tr w:rsidR="00D30CB9" w:rsidRPr="00D30CB9" w:rsidTr="00D30CB9">
        <w:trPr>
          <w:trHeight w:val="20"/>
        </w:trPr>
        <w:tc>
          <w:tcPr>
            <w:tcW w:w="220"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1</w:t>
            </w:r>
          </w:p>
        </w:tc>
        <w:tc>
          <w:tcPr>
            <w:tcW w:w="663"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 xml:space="preserve">Котельная д. </w:t>
            </w:r>
            <w:proofErr w:type="spellStart"/>
            <w:r w:rsidRPr="00D30CB9">
              <w:rPr>
                <w:rFonts w:ascii="Times New Roman" w:eastAsia="Times New Roman" w:hAnsi="Times New Roman" w:cs="Times New Roman"/>
                <w:color w:val="000000"/>
                <w:sz w:val="20"/>
                <w:szCs w:val="20"/>
              </w:rPr>
              <w:t>Гостицы</w:t>
            </w:r>
            <w:proofErr w:type="spellEnd"/>
          </w:p>
        </w:tc>
        <w:tc>
          <w:tcPr>
            <w:tcW w:w="682"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6,28</w:t>
            </w:r>
          </w:p>
        </w:tc>
        <w:tc>
          <w:tcPr>
            <w:tcW w:w="492"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0,19</w:t>
            </w:r>
          </w:p>
        </w:tc>
        <w:tc>
          <w:tcPr>
            <w:tcW w:w="744"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3,54</w:t>
            </w:r>
          </w:p>
        </w:tc>
        <w:tc>
          <w:tcPr>
            <w:tcW w:w="586"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7312,88</w:t>
            </w:r>
          </w:p>
        </w:tc>
        <w:tc>
          <w:tcPr>
            <w:tcW w:w="405"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1125,45</w:t>
            </w:r>
          </w:p>
        </w:tc>
        <w:tc>
          <w:tcPr>
            <w:tcW w:w="590"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121,89</w:t>
            </w:r>
          </w:p>
        </w:tc>
        <w:tc>
          <w:tcPr>
            <w:tcW w:w="618" w:type="pct"/>
            <w:shd w:val="clear" w:color="000000" w:fill="FFFFFF"/>
            <w:vAlign w:val="center"/>
            <w:hideMark/>
          </w:tcPr>
          <w:p w:rsidR="00D30CB9" w:rsidRPr="00D30CB9" w:rsidRDefault="00D30CB9" w:rsidP="00D30CB9">
            <w:pPr>
              <w:spacing w:after="0" w:line="240" w:lineRule="auto"/>
              <w:jc w:val="center"/>
              <w:rPr>
                <w:rFonts w:ascii="Times New Roman" w:eastAsia="Times New Roman" w:hAnsi="Times New Roman" w:cs="Times New Roman"/>
                <w:color w:val="000000"/>
                <w:sz w:val="20"/>
                <w:szCs w:val="20"/>
              </w:rPr>
            </w:pPr>
            <w:r w:rsidRPr="00D30CB9">
              <w:rPr>
                <w:rFonts w:ascii="Times New Roman" w:eastAsia="Times New Roman" w:hAnsi="Times New Roman" w:cs="Times New Roman"/>
                <w:color w:val="000000"/>
                <w:sz w:val="20"/>
                <w:szCs w:val="20"/>
              </w:rPr>
              <w:t>8560,22</w:t>
            </w:r>
          </w:p>
        </w:tc>
      </w:tr>
    </w:tbl>
    <w:p w:rsidR="00BF376C" w:rsidRPr="002F679F" w:rsidRDefault="00BF376C" w:rsidP="00C25060">
      <w:pPr>
        <w:rPr>
          <w:rFonts w:ascii="Times New Roman" w:eastAsia="Calibri" w:hAnsi="Times New Roman" w:cs="Times New Roman"/>
        </w:rPr>
        <w:sectPr w:rsidR="00BF376C" w:rsidRPr="002F679F" w:rsidSect="00E8592F">
          <w:pgSz w:w="16838" w:h="11906" w:orient="landscape"/>
          <w:pgMar w:top="1134" w:right="850" w:bottom="1134" w:left="1701" w:header="851" w:footer="851" w:gutter="0"/>
          <w:cols w:space="708"/>
          <w:docGrid w:linePitch="360"/>
        </w:sectPr>
      </w:pPr>
    </w:p>
    <w:p w:rsidR="00C25060" w:rsidRPr="002F679F" w:rsidRDefault="00C25060" w:rsidP="00C25060">
      <w:pPr>
        <w:pStyle w:val="19"/>
        <w:pageBreakBefore w:val="0"/>
        <w:spacing w:before="0" w:after="0" w:line="240" w:lineRule="auto"/>
        <w:ind w:left="0" w:firstLine="0"/>
        <w:contextualSpacing w:val="0"/>
        <w:rPr>
          <w:spacing w:val="0"/>
        </w:rPr>
      </w:pPr>
      <w:bookmarkStart w:id="365" w:name="_Toc521411572"/>
      <w:bookmarkStart w:id="366" w:name="_Toc9154863"/>
      <w:bookmarkStart w:id="367" w:name="_Toc84971009"/>
      <w:bookmarkStart w:id="368" w:name="_Toc116943375"/>
      <w:bookmarkEnd w:id="360"/>
      <w:proofErr w:type="gramStart"/>
      <w:r w:rsidRPr="002F679F">
        <w:rPr>
          <w:spacing w:val="0"/>
        </w:rPr>
        <w:lastRenderedPageBreak/>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365"/>
      <w:bookmarkEnd w:id="366"/>
      <w:bookmarkEnd w:id="367"/>
      <w:bookmarkEnd w:id="368"/>
      <w:proofErr w:type="gramEnd"/>
    </w:p>
    <w:p w:rsidR="00C25060" w:rsidRPr="002F679F" w:rsidRDefault="00C25060" w:rsidP="007E505D">
      <w:pPr>
        <w:spacing w:after="0" w:line="360" w:lineRule="auto"/>
        <w:ind w:firstLine="709"/>
        <w:rPr>
          <w:rFonts w:ascii="Times New Roman" w:eastAsia="Calibri" w:hAnsi="Times New Roman" w:cs="Times New Roman"/>
          <w:szCs w:val="24"/>
        </w:rPr>
      </w:pPr>
    </w:p>
    <w:p w:rsidR="00C25060" w:rsidRPr="002F679F" w:rsidRDefault="00C25060" w:rsidP="00B5461F">
      <w:pPr>
        <w:pStyle w:val="11ff3"/>
        <w:rPr>
          <w:w w:val="100"/>
          <w:kern w:val="0"/>
        </w:rPr>
      </w:pPr>
      <w:r w:rsidRPr="002F679F">
        <w:rPr>
          <w:w w:val="100"/>
          <w:kern w:val="0"/>
        </w:rPr>
        <w:t>В соответствии с п. 2 ч. 1 ПП РФ от 03.04.</w:t>
      </w:r>
      <w:r w:rsidR="007C28E9">
        <w:rPr>
          <w:w w:val="100"/>
          <w:kern w:val="0"/>
        </w:rPr>
        <w:t>2022</w:t>
      </w:r>
      <w:r w:rsidRPr="002F679F">
        <w:rPr>
          <w:w w:val="100"/>
          <w:kern w:val="0"/>
        </w:rPr>
        <w:t xml:space="preserve"> №405 «О внесении изменений в некоторые акты Правительства Российской Федерации»:</w:t>
      </w:r>
    </w:p>
    <w:p w:rsidR="00C25060" w:rsidRPr="002F679F" w:rsidRDefault="00C25060" w:rsidP="00B5461F">
      <w:pPr>
        <w:pStyle w:val="11ff3"/>
        <w:rPr>
          <w:w w:val="100"/>
          <w:kern w:val="0"/>
        </w:rPr>
      </w:pPr>
      <w:r w:rsidRPr="002F679F">
        <w:rPr>
          <w:w w:val="100"/>
          <w:kern w:val="0"/>
        </w:rPr>
        <w:t xml:space="preserve">«…ж) "элемент территориального деления " - территория поселения, </w:t>
      </w:r>
      <w:r w:rsidR="005C1319" w:rsidRPr="002F679F">
        <w:rPr>
          <w:w w:val="100"/>
          <w:kern w:val="0"/>
        </w:rPr>
        <w:t>сельского поселения</w:t>
      </w:r>
      <w:r w:rsidRPr="002F679F">
        <w:rPr>
          <w:w w:val="100"/>
          <w:kern w:val="0"/>
        </w:rPr>
        <w:t xml:space="preserve"> или её часть, установленная по границам административно-территориальных единиц;</w:t>
      </w:r>
    </w:p>
    <w:p w:rsidR="00C25060" w:rsidRPr="002F679F" w:rsidRDefault="00C25060" w:rsidP="00B5461F">
      <w:pPr>
        <w:pStyle w:val="11ff3"/>
        <w:rPr>
          <w:w w:val="100"/>
          <w:kern w:val="0"/>
        </w:rPr>
      </w:pPr>
      <w:r w:rsidRPr="002F679F">
        <w:rPr>
          <w:w w:val="100"/>
          <w:kern w:val="0"/>
        </w:rPr>
        <w:t xml:space="preserve">з) "расчетный элемент территориального деления" - территория поселения, </w:t>
      </w:r>
      <w:r w:rsidR="005C1319" w:rsidRPr="002F679F">
        <w:rPr>
          <w:w w:val="100"/>
          <w:kern w:val="0"/>
        </w:rPr>
        <w:t>сельского поселения</w:t>
      </w:r>
      <w:r w:rsidRPr="002F679F">
        <w:rPr>
          <w:w w:val="100"/>
          <w:kern w:val="0"/>
        </w:rPr>
        <w:t xml:space="preserve"> или её часть, принятая для целей разработки схемы теплоснабжения в неизменяемых границах на весь срок действия схемы теплоснабжения…».</w:t>
      </w:r>
    </w:p>
    <w:p w:rsidR="00C25060" w:rsidRPr="002F679F" w:rsidRDefault="00C25060" w:rsidP="00B5461F">
      <w:pPr>
        <w:pStyle w:val="11ff3"/>
        <w:rPr>
          <w:w w:val="100"/>
          <w:kern w:val="0"/>
        </w:rPr>
      </w:pPr>
      <w:r w:rsidRPr="002F679F">
        <w:rPr>
          <w:w w:val="100"/>
          <w:kern w:val="0"/>
        </w:rPr>
        <w:t>Для достижения нормативных показателей обеспеченности жилищным фондом и приведение самих условий проживания населения к необходимому уровню, требуется постановка соответствующей цели для решения проблем жилищной сферы как одной из приоритетных в деятельности органов местного самоуправление.</w:t>
      </w:r>
    </w:p>
    <w:p w:rsidR="00C25060" w:rsidRPr="002F679F" w:rsidRDefault="00C25060" w:rsidP="00B5461F">
      <w:pPr>
        <w:pStyle w:val="11ff3"/>
        <w:rPr>
          <w:w w:val="100"/>
          <w:kern w:val="0"/>
        </w:rPr>
      </w:pPr>
      <w:r w:rsidRPr="002F679F">
        <w:rPr>
          <w:w w:val="100"/>
          <w:kern w:val="0"/>
        </w:rPr>
        <w:t xml:space="preserve">Теплоснабжение осуществляется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w:t>
      </w:r>
    </w:p>
    <w:p w:rsidR="00963B00" w:rsidRPr="002F679F" w:rsidRDefault="00963B00" w:rsidP="00B5461F">
      <w:pPr>
        <w:pStyle w:val="11ff3"/>
        <w:rPr>
          <w:w w:val="100"/>
          <w:kern w:val="0"/>
        </w:rPr>
      </w:pPr>
      <w:r w:rsidRPr="002F679F">
        <w:rPr>
          <w:w w:val="100"/>
          <w:kern w:val="0"/>
        </w:rPr>
        <w:t xml:space="preserve">Прогнозы объемов жилищного и общественного строительства сформированы на </w:t>
      </w:r>
      <w:proofErr w:type="gramStart"/>
      <w:r w:rsidRPr="002F679F">
        <w:rPr>
          <w:w w:val="100"/>
          <w:kern w:val="0"/>
        </w:rPr>
        <w:t>основании действующего на</w:t>
      </w:r>
      <w:proofErr w:type="gramEnd"/>
      <w:r w:rsidRPr="002F679F">
        <w:rPr>
          <w:w w:val="100"/>
          <w:kern w:val="0"/>
        </w:rPr>
        <w:t xml:space="preserve"> территории </w:t>
      </w:r>
      <w:r w:rsidR="005C1319" w:rsidRPr="002F679F">
        <w:rPr>
          <w:w w:val="100"/>
          <w:kern w:val="0"/>
        </w:rPr>
        <w:t xml:space="preserve">МО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Генерального плана.</w:t>
      </w:r>
    </w:p>
    <w:p w:rsidR="00963B00" w:rsidRPr="002F679F" w:rsidRDefault="00963B00" w:rsidP="00B5461F">
      <w:pPr>
        <w:pStyle w:val="11ff3"/>
        <w:rPr>
          <w:w w:val="100"/>
          <w:kern w:val="0"/>
        </w:rPr>
      </w:pPr>
      <w:r w:rsidRPr="002F679F">
        <w:rPr>
          <w:w w:val="100"/>
          <w:kern w:val="0"/>
        </w:rPr>
        <w:t xml:space="preserve">Развитие муниципального образования планируется, прежде </w:t>
      </w:r>
      <w:proofErr w:type="gramStart"/>
      <w:r w:rsidRPr="002F679F">
        <w:rPr>
          <w:w w:val="100"/>
          <w:kern w:val="0"/>
        </w:rPr>
        <w:t>всего</w:t>
      </w:r>
      <w:proofErr w:type="gramEnd"/>
      <w:r w:rsidRPr="002F679F">
        <w:rPr>
          <w:w w:val="100"/>
          <w:kern w:val="0"/>
        </w:rPr>
        <w:t xml:space="preserve"> за счет строительства новых объектов жилого фонда наряду с ликвидацией ветхого и аварийного. Изменение общего объема жилого фонда на территории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не предполагается. Рост тепловой нагрузки связан с подключением неохваченн</w:t>
      </w:r>
      <w:r w:rsidR="00F8046B" w:rsidRPr="002F679F">
        <w:rPr>
          <w:w w:val="100"/>
          <w:kern w:val="0"/>
        </w:rPr>
        <w:t>ых</w:t>
      </w:r>
      <w:r w:rsidRPr="002F679F">
        <w:rPr>
          <w:w w:val="100"/>
          <w:kern w:val="0"/>
        </w:rPr>
        <w:t xml:space="preserve"> услугой централизованного теплоснабжения</w:t>
      </w:r>
      <w:r w:rsidR="00F8046B" w:rsidRPr="002F679F">
        <w:rPr>
          <w:w w:val="100"/>
          <w:kern w:val="0"/>
        </w:rPr>
        <w:t xml:space="preserve"> абонентов</w:t>
      </w:r>
      <w:r w:rsidRPr="002F679F">
        <w:rPr>
          <w:w w:val="100"/>
          <w:kern w:val="0"/>
        </w:rPr>
        <w:t>.</w:t>
      </w:r>
    </w:p>
    <w:p w:rsidR="006B59F3" w:rsidRPr="002F679F" w:rsidRDefault="006B59F3" w:rsidP="0038203F">
      <w:pPr>
        <w:rPr>
          <w:rFonts w:ascii="Times New Roman" w:hAnsi="Times New Roman" w:cs="Times New Roman"/>
          <w:b/>
          <w:lang w:eastAsia="en-US"/>
        </w:rPr>
      </w:pPr>
      <w:bookmarkStart w:id="369" w:name="_Toc521411577"/>
      <w:bookmarkStart w:id="370" w:name="_Toc9154864"/>
      <w:bookmarkStart w:id="371" w:name="_Toc84971010"/>
    </w:p>
    <w:p w:rsidR="00C25060" w:rsidRPr="002F679F" w:rsidRDefault="00C25060" w:rsidP="00C25060">
      <w:pPr>
        <w:pStyle w:val="19"/>
        <w:pageBreakBefore w:val="0"/>
        <w:spacing w:before="0" w:after="0" w:line="240" w:lineRule="auto"/>
        <w:ind w:left="0" w:firstLine="0"/>
        <w:contextualSpacing w:val="0"/>
        <w:rPr>
          <w:spacing w:val="0"/>
        </w:rPr>
      </w:pPr>
      <w:bookmarkStart w:id="372" w:name="_Toc116943376"/>
      <w:r w:rsidRPr="002F679F">
        <w:rPr>
          <w:spacing w:val="0"/>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369"/>
      <w:bookmarkEnd w:id="370"/>
      <w:bookmarkEnd w:id="371"/>
      <w:bookmarkEnd w:id="372"/>
    </w:p>
    <w:p w:rsidR="00C25060" w:rsidRPr="002F679F" w:rsidRDefault="00C25060" w:rsidP="00C25060">
      <w:pPr>
        <w:spacing w:after="120"/>
        <w:rPr>
          <w:rFonts w:ascii="Times New Roman" w:eastAsia="Calibri" w:hAnsi="Times New Roman" w:cs="Times New Roman"/>
          <w:szCs w:val="24"/>
        </w:rPr>
      </w:pPr>
    </w:p>
    <w:p w:rsidR="00C25060" w:rsidRPr="002F679F" w:rsidRDefault="00C25060" w:rsidP="00B5461F">
      <w:pPr>
        <w:pStyle w:val="11ff3"/>
        <w:rPr>
          <w:w w:val="100"/>
          <w:kern w:val="0"/>
        </w:rPr>
      </w:pPr>
      <w:r w:rsidRPr="002F679F">
        <w:rPr>
          <w:w w:val="100"/>
          <w:kern w:val="0"/>
        </w:rPr>
        <w:t xml:space="preserve">Удельные показатели теплопотребления перспективного строительства рассчитываются исходя </w:t>
      </w:r>
      <w:proofErr w:type="gramStart"/>
      <w:r w:rsidRPr="002F679F">
        <w:rPr>
          <w:w w:val="100"/>
          <w:kern w:val="0"/>
        </w:rPr>
        <w:t>из</w:t>
      </w:r>
      <w:proofErr w:type="gramEnd"/>
      <w:r w:rsidRPr="002F679F">
        <w:rPr>
          <w:w w:val="100"/>
          <w:kern w:val="0"/>
        </w:rPr>
        <w:t>:</w:t>
      </w:r>
    </w:p>
    <w:p w:rsidR="00C25060" w:rsidRPr="002F679F" w:rsidRDefault="00C25060" w:rsidP="00E04583">
      <w:pPr>
        <w:pStyle w:val="113"/>
      </w:pPr>
      <w:r w:rsidRPr="002F679F">
        <w:lastRenderedPageBreak/>
        <w:t xml:space="preserve">базового уровня энергопотребления жилых зданий с учетом требований </w:t>
      </w:r>
      <w:proofErr w:type="spellStart"/>
      <w:r w:rsidRPr="002F679F">
        <w:t>энергоэффективности</w:t>
      </w:r>
      <w:proofErr w:type="spellEnd"/>
      <w:r w:rsidRPr="002F679F">
        <w:t xml:space="preserve"> в соответствии с данными таблиц 13 и 14 СП 50.13330.2012 «Тепловая защита зданий», Приказа Министерства регионального развития Российской Федерации от 17 мая 2011 г. № 224 «Об утверждении требований энергетической эффективности зданий, строений, сооружений»;</w:t>
      </w:r>
    </w:p>
    <w:p w:rsidR="00C25060" w:rsidRPr="002F679F" w:rsidRDefault="00C25060" w:rsidP="00E04583">
      <w:pPr>
        <w:pStyle w:val="113"/>
      </w:pPr>
      <w:proofErr w:type="gramStart"/>
      <w:r w:rsidRPr="002F679F">
        <w:t xml:space="preserve">удельных показателей теплопотребления зданий перспективного строительства в период </w:t>
      </w:r>
      <w:r w:rsidR="007C28E9">
        <w:t>2022</w:t>
      </w:r>
      <w:r w:rsidRPr="002F679F">
        <w:t>-203</w:t>
      </w:r>
      <w:r w:rsidR="00E04583" w:rsidRPr="002F679F">
        <w:t>6</w:t>
      </w:r>
      <w:r w:rsidRPr="002F679F">
        <w:t xml:space="preserve"> гг. в соответствии с требованиями п.15 Постановления Правительства РФ от 25.01.2011 г. №18 «Об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 приказа Министерства спорта РФ от 14.01.2015 №54;</w:t>
      </w:r>
      <w:proofErr w:type="gramEnd"/>
    </w:p>
    <w:p w:rsidR="00C25060" w:rsidRPr="002F679F" w:rsidRDefault="00C25060" w:rsidP="00E04583">
      <w:pPr>
        <w:pStyle w:val="113"/>
      </w:pPr>
      <w:r w:rsidRPr="002F679F">
        <w:t xml:space="preserve">ГОСТ </w:t>
      </w:r>
      <w:proofErr w:type="gramStart"/>
      <w:r w:rsidRPr="002F679F">
        <w:t>Р</w:t>
      </w:r>
      <w:proofErr w:type="gramEnd"/>
      <w:r w:rsidRPr="002F679F">
        <w:t xml:space="preserve"> 54954-2012 Оценка соответствия. Экологические требования к объектам недвижимости;</w:t>
      </w:r>
    </w:p>
    <w:p w:rsidR="00C25060" w:rsidRPr="002F679F" w:rsidRDefault="00C25060" w:rsidP="00E04583">
      <w:pPr>
        <w:pStyle w:val="113"/>
      </w:pPr>
      <w:r w:rsidRPr="002F679F">
        <w:t>СП 131.13330.2012 Строительная климатология;</w:t>
      </w:r>
    </w:p>
    <w:p w:rsidR="00C25060" w:rsidRPr="002F679F" w:rsidRDefault="00C25060" w:rsidP="00E04583">
      <w:pPr>
        <w:pStyle w:val="113"/>
      </w:pPr>
      <w:r w:rsidRPr="002F679F">
        <w:t xml:space="preserve">СП 42.13330.2011 Градостроительство. Планировка и застройка </w:t>
      </w:r>
      <w:r w:rsidR="00076317" w:rsidRPr="002F679F">
        <w:t>городских и сельских</w:t>
      </w:r>
      <w:r w:rsidRPr="002F679F">
        <w:t xml:space="preserve"> поселений.</w:t>
      </w:r>
    </w:p>
    <w:p w:rsidR="00C25060" w:rsidRPr="002F679F" w:rsidRDefault="00C25060" w:rsidP="00B5461F">
      <w:pPr>
        <w:pStyle w:val="11ff3"/>
        <w:rPr>
          <w:w w:val="100"/>
          <w:kern w:val="0"/>
        </w:rPr>
      </w:pPr>
      <w:r w:rsidRPr="002F679F">
        <w:rPr>
          <w:w w:val="100"/>
          <w:kern w:val="0"/>
        </w:rPr>
        <w:t>Климатические параметры для расчета удельных показателей теплопотребления зданий нового строительства приняты по СП 131.13330.2012, для существующих зданий - по РМД 23-16-2012 и приведены в таблице.</w:t>
      </w:r>
    </w:p>
    <w:p w:rsidR="00C25060" w:rsidRPr="002F679F" w:rsidRDefault="00D263D9" w:rsidP="00D263D9">
      <w:pPr>
        <w:pStyle w:val="11ff3"/>
        <w:rPr>
          <w:w w:val="100"/>
          <w:kern w:val="0"/>
          <w:u w:val="single"/>
        </w:rPr>
      </w:pPr>
      <w:bookmarkStart w:id="373" w:name="_Toc527946773"/>
      <w:r w:rsidRPr="002F679F">
        <w:rPr>
          <w:w w:val="100"/>
          <w:kern w:val="0"/>
          <w:u w:val="single"/>
        </w:rPr>
        <w:t>Таблица 2.3</w:t>
      </w:r>
      <w:r w:rsidR="00B07E35">
        <w:rPr>
          <w:w w:val="100"/>
          <w:kern w:val="0"/>
          <w:u w:val="single"/>
        </w:rPr>
        <w:t>.</w:t>
      </w:r>
      <w:r w:rsidRPr="002F679F">
        <w:rPr>
          <w:w w:val="100"/>
          <w:kern w:val="0"/>
          <w:u w:val="single"/>
        </w:rPr>
        <w:t xml:space="preserve">1 </w:t>
      </w:r>
      <w:r w:rsidR="00C25060" w:rsidRPr="002F679F">
        <w:rPr>
          <w:w w:val="100"/>
          <w:kern w:val="0"/>
          <w:u w:val="single"/>
        </w:rPr>
        <w:t>– Параметры климата, принятые при разработке удельных показателей</w:t>
      </w:r>
      <w:bookmarkEnd w:id="3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
        <w:gridCol w:w="5068"/>
        <w:gridCol w:w="1113"/>
        <w:gridCol w:w="1547"/>
        <w:gridCol w:w="1438"/>
      </w:tblGrid>
      <w:tr w:rsidR="00C25060" w:rsidRPr="002F679F" w:rsidTr="00644F45">
        <w:trPr>
          <w:cantSplit/>
          <w:trHeight w:val="57"/>
          <w:tblHeader/>
        </w:trPr>
        <w:tc>
          <w:tcPr>
            <w:tcW w:w="212" w:type="pct"/>
            <w:shd w:val="clear" w:color="auto" w:fill="auto"/>
            <w:vAlign w:val="center"/>
          </w:tcPr>
          <w:p w:rsidR="00C25060" w:rsidRPr="002F679F" w:rsidRDefault="00C25060" w:rsidP="00644F45">
            <w:pPr>
              <w:pStyle w:val="1fffb"/>
              <w:rPr>
                <w:rFonts w:cs="Times New Roman"/>
              </w:rPr>
            </w:pP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Наименование показателя, здания</w:t>
            </w:r>
          </w:p>
        </w:tc>
        <w:tc>
          <w:tcPr>
            <w:tcW w:w="581" w:type="pct"/>
            <w:shd w:val="clear" w:color="auto" w:fill="auto"/>
            <w:vAlign w:val="center"/>
          </w:tcPr>
          <w:p w:rsidR="00C25060" w:rsidRPr="002F679F" w:rsidRDefault="00C25060" w:rsidP="00644F45">
            <w:pPr>
              <w:pStyle w:val="1fffb"/>
              <w:rPr>
                <w:rFonts w:cs="Times New Roman"/>
              </w:rPr>
            </w:pPr>
            <w:r w:rsidRPr="002F679F">
              <w:rPr>
                <w:rFonts w:cs="Times New Roman"/>
              </w:rPr>
              <w:t>Единицы измерения</w:t>
            </w:r>
          </w:p>
        </w:tc>
        <w:tc>
          <w:tcPr>
            <w:tcW w:w="808" w:type="pct"/>
            <w:shd w:val="clear" w:color="auto" w:fill="auto"/>
            <w:vAlign w:val="center"/>
          </w:tcPr>
          <w:p w:rsidR="00C25060" w:rsidRPr="002F679F" w:rsidRDefault="00C25060" w:rsidP="00644F45">
            <w:pPr>
              <w:pStyle w:val="1fffb"/>
              <w:rPr>
                <w:rFonts w:cs="Times New Roman"/>
              </w:rPr>
            </w:pPr>
            <w:r w:rsidRPr="002F679F">
              <w:rPr>
                <w:rFonts w:cs="Times New Roman"/>
              </w:rPr>
              <w:t>Существующая застройка</w:t>
            </w:r>
          </w:p>
        </w:tc>
        <w:tc>
          <w:tcPr>
            <w:tcW w:w="751" w:type="pct"/>
            <w:shd w:val="clear" w:color="auto" w:fill="auto"/>
            <w:vAlign w:val="center"/>
          </w:tcPr>
          <w:p w:rsidR="00C25060" w:rsidRPr="002F679F" w:rsidRDefault="00C25060" w:rsidP="00644F45">
            <w:pPr>
              <w:pStyle w:val="1fffb"/>
              <w:rPr>
                <w:rFonts w:cs="Times New Roman"/>
              </w:rPr>
            </w:pPr>
            <w:r w:rsidRPr="002F679F">
              <w:rPr>
                <w:rFonts w:cs="Times New Roman"/>
              </w:rPr>
              <w:t>Новое строительство</w:t>
            </w: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r w:rsidRPr="002F679F">
              <w:rPr>
                <w:rFonts w:cs="Times New Roman"/>
              </w:rPr>
              <w:t>1</w:t>
            </w: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Жилые здания, гостиницы общежития</w:t>
            </w:r>
          </w:p>
        </w:tc>
        <w:tc>
          <w:tcPr>
            <w:tcW w:w="581" w:type="pct"/>
            <w:shd w:val="clear" w:color="auto" w:fill="auto"/>
            <w:vAlign w:val="center"/>
          </w:tcPr>
          <w:p w:rsidR="00C25060" w:rsidRPr="002F679F" w:rsidRDefault="00C25060" w:rsidP="00644F45">
            <w:pPr>
              <w:pStyle w:val="1fffb"/>
              <w:rPr>
                <w:rFonts w:cs="Times New Roman"/>
              </w:rPr>
            </w:pPr>
          </w:p>
        </w:tc>
        <w:tc>
          <w:tcPr>
            <w:tcW w:w="808" w:type="pct"/>
            <w:shd w:val="clear" w:color="auto" w:fill="auto"/>
            <w:vAlign w:val="center"/>
          </w:tcPr>
          <w:p w:rsidR="00C25060" w:rsidRPr="002F679F" w:rsidRDefault="00C25060" w:rsidP="00644F45">
            <w:pPr>
              <w:pStyle w:val="1fffb"/>
              <w:rPr>
                <w:rFonts w:cs="Times New Roman"/>
              </w:rPr>
            </w:pPr>
          </w:p>
        </w:tc>
        <w:tc>
          <w:tcPr>
            <w:tcW w:w="751" w:type="pct"/>
            <w:shd w:val="clear" w:color="auto" w:fill="auto"/>
            <w:vAlign w:val="center"/>
          </w:tcPr>
          <w:p w:rsidR="00C25060" w:rsidRPr="002F679F" w:rsidRDefault="00C25060" w:rsidP="00644F45">
            <w:pPr>
              <w:pStyle w:val="1fffb"/>
              <w:rPr>
                <w:rFonts w:cs="Times New Roman"/>
              </w:rPr>
            </w:pP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Температура внутреннего воздуха</w:t>
            </w:r>
          </w:p>
        </w:tc>
        <w:tc>
          <w:tcPr>
            <w:tcW w:w="581" w:type="pct"/>
            <w:shd w:val="clear" w:color="auto" w:fill="auto"/>
            <w:vAlign w:val="center"/>
          </w:tcPr>
          <w:p w:rsidR="00C25060" w:rsidRPr="002F679F" w:rsidRDefault="00C25060"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C25060" w:rsidRPr="002F679F" w:rsidRDefault="00F8046B" w:rsidP="00644F45">
            <w:pPr>
              <w:pStyle w:val="1fffb"/>
              <w:rPr>
                <w:rFonts w:cs="Times New Roman"/>
              </w:rPr>
            </w:pPr>
            <w:r w:rsidRPr="002F679F">
              <w:rPr>
                <w:rFonts w:cs="Times New Roman"/>
              </w:rPr>
              <w:t>18</w:t>
            </w:r>
          </w:p>
        </w:tc>
        <w:tc>
          <w:tcPr>
            <w:tcW w:w="751" w:type="pct"/>
            <w:shd w:val="clear" w:color="auto" w:fill="auto"/>
            <w:vAlign w:val="center"/>
          </w:tcPr>
          <w:p w:rsidR="00C25060" w:rsidRPr="002F679F" w:rsidRDefault="00F8046B" w:rsidP="00644F45">
            <w:pPr>
              <w:pStyle w:val="1fffb"/>
              <w:rPr>
                <w:rFonts w:cs="Times New Roman"/>
              </w:rPr>
            </w:pPr>
            <w:r w:rsidRPr="002F679F">
              <w:rPr>
                <w:rFonts w:cs="Times New Roman"/>
              </w:rPr>
              <w:t>18</w:t>
            </w: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Расчетная температура наружного воздуха для проектирования отопления</w:t>
            </w:r>
          </w:p>
        </w:tc>
        <w:tc>
          <w:tcPr>
            <w:tcW w:w="581" w:type="pct"/>
            <w:shd w:val="clear" w:color="auto" w:fill="auto"/>
            <w:vAlign w:val="center"/>
          </w:tcPr>
          <w:p w:rsidR="00C25060" w:rsidRPr="002F679F" w:rsidRDefault="00C25060"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C25060" w:rsidRPr="002F679F" w:rsidRDefault="00C25060" w:rsidP="00B625EF">
            <w:pPr>
              <w:pStyle w:val="1fffb"/>
              <w:rPr>
                <w:rFonts w:cs="Times New Roman"/>
              </w:rPr>
            </w:pPr>
            <w:r w:rsidRPr="002F679F">
              <w:rPr>
                <w:rFonts w:cs="Times New Roman"/>
              </w:rPr>
              <w:t>-</w:t>
            </w:r>
            <w:r w:rsidR="00B625EF">
              <w:rPr>
                <w:rFonts w:cs="Times New Roman"/>
              </w:rPr>
              <w:t>29</w:t>
            </w:r>
          </w:p>
        </w:tc>
        <w:tc>
          <w:tcPr>
            <w:tcW w:w="751" w:type="pct"/>
            <w:shd w:val="clear" w:color="auto" w:fill="auto"/>
            <w:vAlign w:val="center"/>
          </w:tcPr>
          <w:p w:rsidR="00C25060" w:rsidRPr="002F679F" w:rsidRDefault="00D263D9" w:rsidP="00B625EF">
            <w:pPr>
              <w:pStyle w:val="1fffb"/>
              <w:rPr>
                <w:rFonts w:cs="Times New Roman"/>
              </w:rPr>
            </w:pPr>
            <w:r w:rsidRPr="002F679F">
              <w:rPr>
                <w:rFonts w:cs="Times New Roman"/>
              </w:rPr>
              <w:t>-</w:t>
            </w:r>
            <w:r w:rsidR="00B625EF">
              <w:rPr>
                <w:rFonts w:cs="Times New Roman"/>
              </w:rPr>
              <w:t>29</w:t>
            </w:r>
          </w:p>
        </w:tc>
      </w:tr>
      <w:tr w:rsidR="00E34B08" w:rsidRPr="002F679F" w:rsidTr="00644F45">
        <w:trPr>
          <w:cantSplit/>
          <w:trHeight w:val="57"/>
        </w:trPr>
        <w:tc>
          <w:tcPr>
            <w:tcW w:w="212" w:type="pct"/>
            <w:shd w:val="clear" w:color="auto" w:fill="auto"/>
            <w:vAlign w:val="center"/>
          </w:tcPr>
          <w:p w:rsidR="00E34B08" w:rsidRPr="002F679F" w:rsidRDefault="00E34B08" w:rsidP="00644F45">
            <w:pPr>
              <w:pStyle w:val="1fffb"/>
              <w:rPr>
                <w:rFonts w:cs="Times New Roman"/>
              </w:rPr>
            </w:pPr>
          </w:p>
        </w:tc>
        <w:tc>
          <w:tcPr>
            <w:tcW w:w="2648" w:type="pct"/>
            <w:shd w:val="clear" w:color="auto" w:fill="auto"/>
            <w:vAlign w:val="center"/>
          </w:tcPr>
          <w:p w:rsidR="00E34B08" w:rsidRPr="002F679F" w:rsidRDefault="00E34B08" w:rsidP="00644F45">
            <w:pPr>
              <w:pStyle w:val="1fffb"/>
              <w:rPr>
                <w:rFonts w:cs="Times New Roman"/>
              </w:rPr>
            </w:pPr>
            <w:r w:rsidRPr="002F679F">
              <w:rPr>
                <w:rFonts w:cs="Times New Roman"/>
              </w:rPr>
              <w:t>Средняя температура наружного воздуха за отопительный период</w:t>
            </w:r>
          </w:p>
        </w:tc>
        <w:tc>
          <w:tcPr>
            <w:tcW w:w="581" w:type="pct"/>
            <w:shd w:val="clear" w:color="auto" w:fill="auto"/>
            <w:vAlign w:val="center"/>
          </w:tcPr>
          <w:p w:rsidR="00E34B08" w:rsidRPr="002F679F" w:rsidRDefault="00E34B08"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E34B08" w:rsidRPr="002F679F" w:rsidRDefault="00E34B08" w:rsidP="00B625EF">
            <w:pPr>
              <w:pStyle w:val="1fffb"/>
              <w:rPr>
                <w:rFonts w:cs="Times New Roman"/>
              </w:rPr>
            </w:pPr>
            <w:r w:rsidRPr="002F679F">
              <w:rPr>
                <w:rFonts w:cs="Times New Roman"/>
              </w:rPr>
              <w:t>-</w:t>
            </w:r>
            <w:r w:rsidR="00B625EF">
              <w:rPr>
                <w:rFonts w:cs="Times New Roman"/>
              </w:rPr>
              <w:t>9</w:t>
            </w:r>
          </w:p>
        </w:tc>
        <w:tc>
          <w:tcPr>
            <w:tcW w:w="751" w:type="pct"/>
            <w:shd w:val="clear" w:color="auto" w:fill="auto"/>
            <w:vAlign w:val="center"/>
          </w:tcPr>
          <w:p w:rsidR="00E34B08" w:rsidRPr="002F679F" w:rsidRDefault="00C74682" w:rsidP="00B625EF">
            <w:pPr>
              <w:pStyle w:val="1fffb"/>
              <w:rPr>
                <w:rFonts w:cs="Times New Roman"/>
              </w:rPr>
            </w:pPr>
            <w:r w:rsidRPr="002F679F">
              <w:rPr>
                <w:rFonts w:cs="Times New Roman"/>
              </w:rPr>
              <w:t>-</w:t>
            </w:r>
            <w:r w:rsidR="00B625EF">
              <w:rPr>
                <w:rFonts w:cs="Times New Roman"/>
              </w:rPr>
              <w:t>9</w:t>
            </w: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r w:rsidRPr="002F679F">
              <w:rPr>
                <w:rFonts w:cs="Times New Roman"/>
              </w:rPr>
              <w:t>2</w:t>
            </w:r>
          </w:p>
        </w:tc>
        <w:tc>
          <w:tcPr>
            <w:tcW w:w="2648" w:type="pct"/>
            <w:shd w:val="clear" w:color="auto" w:fill="auto"/>
            <w:vAlign w:val="center"/>
          </w:tcPr>
          <w:p w:rsidR="00C25060" w:rsidRPr="002F679F" w:rsidRDefault="00C25060" w:rsidP="00644F45">
            <w:pPr>
              <w:pStyle w:val="1fffb"/>
              <w:rPr>
                <w:rFonts w:cs="Times New Roman"/>
              </w:rPr>
            </w:pPr>
            <w:proofErr w:type="gramStart"/>
            <w:r w:rsidRPr="002F679F">
              <w:rPr>
                <w:rFonts w:cs="Times New Roman"/>
              </w:rPr>
              <w:t>Общественные</w:t>
            </w:r>
            <w:proofErr w:type="gramEnd"/>
            <w:r w:rsidRPr="002F679F">
              <w:rPr>
                <w:rFonts w:cs="Times New Roman"/>
              </w:rPr>
              <w:t>, кроме перечисленных в графе 3, 4 и 5</w:t>
            </w:r>
          </w:p>
        </w:tc>
        <w:tc>
          <w:tcPr>
            <w:tcW w:w="581" w:type="pct"/>
            <w:shd w:val="clear" w:color="auto" w:fill="auto"/>
            <w:vAlign w:val="center"/>
          </w:tcPr>
          <w:p w:rsidR="00C25060" w:rsidRPr="002F679F" w:rsidRDefault="00C25060" w:rsidP="00644F45">
            <w:pPr>
              <w:pStyle w:val="1fffb"/>
              <w:rPr>
                <w:rFonts w:cs="Times New Roman"/>
              </w:rPr>
            </w:pPr>
          </w:p>
        </w:tc>
        <w:tc>
          <w:tcPr>
            <w:tcW w:w="808" w:type="pct"/>
            <w:shd w:val="clear" w:color="auto" w:fill="auto"/>
            <w:vAlign w:val="center"/>
          </w:tcPr>
          <w:p w:rsidR="00C25060" w:rsidRPr="002F679F" w:rsidRDefault="00C25060" w:rsidP="00644F45">
            <w:pPr>
              <w:pStyle w:val="1fffb"/>
              <w:rPr>
                <w:rFonts w:cs="Times New Roman"/>
              </w:rPr>
            </w:pPr>
          </w:p>
        </w:tc>
        <w:tc>
          <w:tcPr>
            <w:tcW w:w="751" w:type="pct"/>
            <w:shd w:val="clear" w:color="auto" w:fill="auto"/>
            <w:vAlign w:val="center"/>
          </w:tcPr>
          <w:p w:rsidR="00C25060" w:rsidRPr="002F679F" w:rsidRDefault="00C25060" w:rsidP="00644F45">
            <w:pPr>
              <w:pStyle w:val="1fffb"/>
              <w:rPr>
                <w:rFonts w:cs="Times New Roman"/>
              </w:rPr>
            </w:pPr>
          </w:p>
        </w:tc>
      </w:tr>
      <w:tr w:rsidR="00F8046B" w:rsidRPr="002F679F" w:rsidTr="00644F45">
        <w:trPr>
          <w:cantSplit/>
          <w:trHeight w:val="57"/>
        </w:trPr>
        <w:tc>
          <w:tcPr>
            <w:tcW w:w="212" w:type="pct"/>
            <w:shd w:val="clear" w:color="auto" w:fill="auto"/>
            <w:vAlign w:val="center"/>
          </w:tcPr>
          <w:p w:rsidR="00F8046B" w:rsidRPr="002F679F" w:rsidRDefault="00F8046B" w:rsidP="00644F45">
            <w:pPr>
              <w:pStyle w:val="1fffb"/>
              <w:rPr>
                <w:rFonts w:cs="Times New Roman"/>
              </w:rPr>
            </w:pPr>
          </w:p>
        </w:tc>
        <w:tc>
          <w:tcPr>
            <w:tcW w:w="2648" w:type="pct"/>
            <w:shd w:val="clear" w:color="auto" w:fill="auto"/>
            <w:vAlign w:val="center"/>
          </w:tcPr>
          <w:p w:rsidR="00F8046B" w:rsidRPr="002F679F" w:rsidRDefault="00F8046B" w:rsidP="00644F45">
            <w:pPr>
              <w:pStyle w:val="1fffb"/>
              <w:rPr>
                <w:rFonts w:cs="Times New Roman"/>
              </w:rPr>
            </w:pPr>
            <w:r w:rsidRPr="002F679F">
              <w:rPr>
                <w:rFonts w:cs="Times New Roman"/>
              </w:rPr>
              <w:t>Температура внутреннего воздуха</w:t>
            </w:r>
          </w:p>
        </w:tc>
        <w:tc>
          <w:tcPr>
            <w:tcW w:w="581" w:type="pct"/>
            <w:shd w:val="clear" w:color="auto" w:fill="auto"/>
            <w:vAlign w:val="center"/>
          </w:tcPr>
          <w:p w:rsidR="00F8046B" w:rsidRPr="002F679F" w:rsidRDefault="00F8046B"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F8046B" w:rsidRPr="002F679F" w:rsidRDefault="00F8046B" w:rsidP="00644F45">
            <w:pPr>
              <w:pStyle w:val="1fffb"/>
              <w:rPr>
                <w:rFonts w:cs="Times New Roman"/>
              </w:rPr>
            </w:pPr>
            <w:r w:rsidRPr="002F679F">
              <w:rPr>
                <w:rFonts w:cs="Times New Roman"/>
              </w:rPr>
              <w:t>18</w:t>
            </w:r>
          </w:p>
        </w:tc>
        <w:tc>
          <w:tcPr>
            <w:tcW w:w="751" w:type="pct"/>
            <w:shd w:val="clear" w:color="auto" w:fill="auto"/>
            <w:vAlign w:val="center"/>
          </w:tcPr>
          <w:p w:rsidR="00F8046B" w:rsidRPr="002F679F" w:rsidRDefault="00F8046B" w:rsidP="00644F45">
            <w:pPr>
              <w:pStyle w:val="1fffb"/>
              <w:rPr>
                <w:rFonts w:cs="Times New Roman"/>
              </w:rPr>
            </w:pPr>
            <w:r w:rsidRPr="002F679F">
              <w:rPr>
                <w:rFonts w:cs="Times New Roman"/>
              </w:rPr>
              <w:t>18</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Расчетная температура наружного воздуха для проектирования отопления</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Средняя температура наружного воздуха за отопительный период</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r w:rsidRPr="002F679F">
              <w:rPr>
                <w:rFonts w:cs="Times New Roman"/>
              </w:rPr>
              <w:t>3</w:t>
            </w: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Школы общеобразовательные</w:t>
            </w:r>
          </w:p>
        </w:tc>
        <w:tc>
          <w:tcPr>
            <w:tcW w:w="581" w:type="pct"/>
            <w:shd w:val="clear" w:color="auto" w:fill="auto"/>
            <w:vAlign w:val="center"/>
          </w:tcPr>
          <w:p w:rsidR="00C25060" w:rsidRPr="002F679F" w:rsidRDefault="00C25060" w:rsidP="00644F45">
            <w:pPr>
              <w:pStyle w:val="1fffb"/>
              <w:rPr>
                <w:rFonts w:cs="Times New Roman"/>
              </w:rPr>
            </w:pPr>
          </w:p>
        </w:tc>
        <w:tc>
          <w:tcPr>
            <w:tcW w:w="808" w:type="pct"/>
            <w:shd w:val="clear" w:color="auto" w:fill="auto"/>
            <w:vAlign w:val="center"/>
          </w:tcPr>
          <w:p w:rsidR="00C25060" w:rsidRPr="002F679F" w:rsidRDefault="00C25060" w:rsidP="00644F45">
            <w:pPr>
              <w:pStyle w:val="1fffb"/>
              <w:rPr>
                <w:rFonts w:cs="Times New Roman"/>
              </w:rPr>
            </w:pPr>
          </w:p>
        </w:tc>
        <w:tc>
          <w:tcPr>
            <w:tcW w:w="751" w:type="pct"/>
            <w:shd w:val="clear" w:color="auto" w:fill="auto"/>
            <w:vAlign w:val="center"/>
          </w:tcPr>
          <w:p w:rsidR="00C25060" w:rsidRPr="002F679F" w:rsidRDefault="00C25060" w:rsidP="00644F45">
            <w:pPr>
              <w:pStyle w:val="1fffb"/>
              <w:rPr>
                <w:rFonts w:cs="Times New Roman"/>
              </w:rPr>
            </w:pPr>
          </w:p>
        </w:tc>
      </w:tr>
      <w:tr w:rsidR="00F8046B" w:rsidRPr="002F679F" w:rsidTr="00644F45">
        <w:trPr>
          <w:cantSplit/>
          <w:trHeight w:val="57"/>
        </w:trPr>
        <w:tc>
          <w:tcPr>
            <w:tcW w:w="212" w:type="pct"/>
            <w:shd w:val="clear" w:color="auto" w:fill="auto"/>
            <w:vAlign w:val="center"/>
          </w:tcPr>
          <w:p w:rsidR="00F8046B" w:rsidRPr="002F679F" w:rsidRDefault="00F8046B" w:rsidP="00644F45">
            <w:pPr>
              <w:pStyle w:val="1fffb"/>
              <w:rPr>
                <w:rFonts w:cs="Times New Roman"/>
              </w:rPr>
            </w:pPr>
          </w:p>
        </w:tc>
        <w:tc>
          <w:tcPr>
            <w:tcW w:w="2648" w:type="pct"/>
            <w:shd w:val="clear" w:color="auto" w:fill="auto"/>
            <w:vAlign w:val="center"/>
          </w:tcPr>
          <w:p w:rsidR="00F8046B" w:rsidRPr="002F679F" w:rsidRDefault="00F8046B" w:rsidP="00644F45">
            <w:pPr>
              <w:pStyle w:val="1fffb"/>
              <w:rPr>
                <w:rFonts w:cs="Times New Roman"/>
              </w:rPr>
            </w:pPr>
            <w:r w:rsidRPr="002F679F">
              <w:rPr>
                <w:rFonts w:cs="Times New Roman"/>
              </w:rPr>
              <w:t>Температура внутреннего воздуха</w:t>
            </w:r>
          </w:p>
        </w:tc>
        <w:tc>
          <w:tcPr>
            <w:tcW w:w="581" w:type="pct"/>
            <w:shd w:val="clear" w:color="auto" w:fill="auto"/>
            <w:vAlign w:val="center"/>
          </w:tcPr>
          <w:p w:rsidR="00F8046B" w:rsidRPr="002F679F" w:rsidRDefault="00F8046B"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F8046B" w:rsidRPr="002F679F" w:rsidRDefault="00F8046B" w:rsidP="00644F45">
            <w:pPr>
              <w:pStyle w:val="1fffb"/>
              <w:rPr>
                <w:rFonts w:cs="Times New Roman"/>
              </w:rPr>
            </w:pPr>
            <w:r w:rsidRPr="002F679F">
              <w:rPr>
                <w:rFonts w:cs="Times New Roman"/>
              </w:rPr>
              <w:t>20</w:t>
            </w:r>
          </w:p>
        </w:tc>
        <w:tc>
          <w:tcPr>
            <w:tcW w:w="751" w:type="pct"/>
            <w:shd w:val="clear" w:color="auto" w:fill="auto"/>
            <w:vAlign w:val="center"/>
          </w:tcPr>
          <w:p w:rsidR="00F8046B" w:rsidRPr="002F679F" w:rsidRDefault="00F8046B" w:rsidP="00644F45">
            <w:pPr>
              <w:pStyle w:val="1fffb"/>
              <w:rPr>
                <w:rFonts w:cs="Times New Roman"/>
              </w:rPr>
            </w:pPr>
            <w:r w:rsidRPr="002F679F">
              <w:rPr>
                <w:rFonts w:cs="Times New Roman"/>
              </w:rPr>
              <w:t>20</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Расчетная температура наружного воздуха для проектирования отопления</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Средняя температура наружного воздуха за отопительный период</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r w:rsidRPr="002F679F">
              <w:rPr>
                <w:rFonts w:cs="Times New Roman"/>
              </w:rPr>
              <w:lastRenderedPageBreak/>
              <w:t>4</w:t>
            </w: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Поликлиники и лечебные учреждения, дома-интернаты</w:t>
            </w:r>
          </w:p>
        </w:tc>
        <w:tc>
          <w:tcPr>
            <w:tcW w:w="581" w:type="pct"/>
            <w:shd w:val="clear" w:color="auto" w:fill="auto"/>
            <w:vAlign w:val="center"/>
          </w:tcPr>
          <w:p w:rsidR="00C25060" w:rsidRPr="002F679F" w:rsidRDefault="00C25060" w:rsidP="00644F45">
            <w:pPr>
              <w:pStyle w:val="1fffb"/>
              <w:rPr>
                <w:rFonts w:cs="Times New Roman"/>
              </w:rPr>
            </w:pPr>
          </w:p>
        </w:tc>
        <w:tc>
          <w:tcPr>
            <w:tcW w:w="808" w:type="pct"/>
            <w:shd w:val="clear" w:color="auto" w:fill="auto"/>
            <w:vAlign w:val="center"/>
          </w:tcPr>
          <w:p w:rsidR="00C25060" w:rsidRPr="002F679F" w:rsidRDefault="00C25060" w:rsidP="00644F45">
            <w:pPr>
              <w:pStyle w:val="1fffb"/>
              <w:rPr>
                <w:rFonts w:cs="Times New Roman"/>
              </w:rPr>
            </w:pPr>
          </w:p>
        </w:tc>
        <w:tc>
          <w:tcPr>
            <w:tcW w:w="751" w:type="pct"/>
            <w:shd w:val="clear" w:color="auto" w:fill="auto"/>
            <w:vAlign w:val="center"/>
          </w:tcPr>
          <w:p w:rsidR="00C25060" w:rsidRPr="002F679F" w:rsidRDefault="00C25060" w:rsidP="00644F45">
            <w:pPr>
              <w:pStyle w:val="1fffb"/>
              <w:rPr>
                <w:rFonts w:cs="Times New Roman"/>
              </w:rPr>
            </w:pP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Температура внутреннего воздуха</w:t>
            </w:r>
          </w:p>
        </w:tc>
        <w:tc>
          <w:tcPr>
            <w:tcW w:w="581" w:type="pct"/>
            <w:shd w:val="clear" w:color="auto" w:fill="auto"/>
            <w:vAlign w:val="center"/>
          </w:tcPr>
          <w:p w:rsidR="00C25060" w:rsidRPr="002F679F" w:rsidRDefault="00C25060"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C25060" w:rsidRPr="002F679F" w:rsidRDefault="00C25060" w:rsidP="00644F45">
            <w:pPr>
              <w:pStyle w:val="1fffb"/>
              <w:rPr>
                <w:rFonts w:cs="Times New Roman"/>
              </w:rPr>
            </w:pPr>
            <w:r w:rsidRPr="002F679F">
              <w:rPr>
                <w:rFonts w:cs="Times New Roman"/>
              </w:rPr>
              <w:t>21</w:t>
            </w:r>
          </w:p>
        </w:tc>
        <w:tc>
          <w:tcPr>
            <w:tcW w:w="751" w:type="pct"/>
            <w:shd w:val="clear" w:color="auto" w:fill="auto"/>
            <w:vAlign w:val="center"/>
          </w:tcPr>
          <w:p w:rsidR="00C25060" w:rsidRPr="002F679F" w:rsidRDefault="00C25060" w:rsidP="00644F45">
            <w:pPr>
              <w:pStyle w:val="1fffb"/>
              <w:rPr>
                <w:rFonts w:cs="Times New Roman"/>
              </w:rPr>
            </w:pPr>
            <w:r w:rsidRPr="002F679F">
              <w:rPr>
                <w:rFonts w:cs="Times New Roman"/>
              </w:rPr>
              <w:t>21</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Расчетная температура наружного воздуха для проектирования отопления</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Средняя температура наружного воздуха за отопительный период</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r w:rsidRPr="002F679F">
              <w:rPr>
                <w:rFonts w:cs="Times New Roman"/>
              </w:rPr>
              <w:t>5</w:t>
            </w: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Дошкольные учреждения</w:t>
            </w:r>
          </w:p>
        </w:tc>
        <w:tc>
          <w:tcPr>
            <w:tcW w:w="581" w:type="pct"/>
            <w:shd w:val="clear" w:color="auto" w:fill="auto"/>
            <w:vAlign w:val="center"/>
          </w:tcPr>
          <w:p w:rsidR="00C25060" w:rsidRPr="002F679F" w:rsidRDefault="00C25060" w:rsidP="00644F45">
            <w:pPr>
              <w:pStyle w:val="1fffb"/>
              <w:rPr>
                <w:rFonts w:cs="Times New Roman"/>
              </w:rPr>
            </w:pPr>
          </w:p>
        </w:tc>
        <w:tc>
          <w:tcPr>
            <w:tcW w:w="808" w:type="pct"/>
            <w:shd w:val="clear" w:color="auto" w:fill="auto"/>
            <w:vAlign w:val="center"/>
          </w:tcPr>
          <w:p w:rsidR="00C25060" w:rsidRPr="002F679F" w:rsidRDefault="00C25060" w:rsidP="00644F45">
            <w:pPr>
              <w:pStyle w:val="1fffb"/>
              <w:rPr>
                <w:rFonts w:cs="Times New Roman"/>
              </w:rPr>
            </w:pPr>
          </w:p>
        </w:tc>
        <w:tc>
          <w:tcPr>
            <w:tcW w:w="751" w:type="pct"/>
            <w:shd w:val="clear" w:color="auto" w:fill="auto"/>
            <w:vAlign w:val="center"/>
          </w:tcPr>
          <w:p w:rsidR="00C25060" w:rsidRPr="002F679F" w:rsidRDefault="00C25060" w:rsidP="00644F45">
            <w:pPr>
              <w:pStyle w:val="1fffb"/>
              <w:rPr>
                <w:rFonts w:cs="Times New Roman"/>
              </w:rPr>
            </w:pP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Температура внутреннего воздуха</w:t>
            </w:r>
          </w:p>
        </w:tc>
        <w:tc>
          <w:tcPr>
            <w:tcW w:w="581" w:type="pct"/>
            <w:shd w:val="clear" w:color="auto" w:fill="auto"/>
            <w:vAlign w:val="center"/>
          </w:tcPr>
          <w:p w:rsidR="00C25060" w:rsidRPr="002F679F" w:rsidRDefault="00C25060"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C25060" w:rsidRPr="002F679F" w:rsidRDefault="00C25060" w:rsidP="00644F45">
            <w:pPr>
              <w:pStyle w:val="1fffb"/>
              <w:rPr>
                <w:rFonts w:cs="Times New Roman"/>
              </w:rPr>
            </w:pPr>
            <w:r w:rsidRPr="002F679F">
              <w:rPr>
                <w:rFonts w:cs="Times New Roman"/>
              </w:rPr>
              <w:t>22</w:t>
            </w:r>
          </w:p>
        </w:tc>
        <w:tc>
          <w:tcPr>
            <w:tcW w:w="751" w:type="pct"/>
            <w:shd w:val="clear" w:color="auto" w:fill="auto"/>
            <w:vAlign w:val="center"/>
          </w:tcPr>
          <w:p w:rsidR="00C25060" w:rsidRPr="002F679F" w:rsidRDefault="00C25060" w:rsidP="00644F45">
            <w:pPr>
              <w:pStyle w:val="1fffb"/>
              <w:rPr>
                <w:rFonts w:cs="Times New Roman"/>
              </w:rPr>
            </w:pPr>
            <w:r w:rsidRPr="002F679F">
              <w:rPr>
                <w:rFonts w:cs="Times New Roman"/>
              </w:rPr>
              <w:t>22</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Расчетная температура наружного воздуха для проектирования отопления</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Средняя температура наружного воздуха за отопительный период</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r>
    </w:tbl>
    <w:p w:rsidR="00C25060" w:rsidRPr="002F679F" w:rsidRDefault="00C25060" w:rsidP="00C25060">
      <w:pPr>
        <w:spacing w:after="120"/>
        <w:ind w:firstLine="709"/>
        <w:rPr>
          <w:rFonts w:ascii="Times New Roman" w:eastAsia="Calibri" w:hAnsi="Times New Roman" w:cs="Times New Roman"/>
          <w:szCs w:val="24"/>
        </w:rPr>
      </w:pPr>
    </w:p>
    <w:p w:rsidR="00C25060" w:rsidRPr="002F679F" w:rsidRDefault="00C25060" w:rsidP="0084712D">
      <w:pPr>
        <w:pStyle w:val="20"/>
        <w:keepNext w:val="0"/>
        <w:widowControl w:val="0"/>
        <w:spacing w:before="240" w:line="240" w:lineRule="auto"/>
        <w:textAlignment w:val="baseline"/>
        <w:rPr>
          <w:rFonts w:cs="Times New Roman"/>
        </w:rPr>
      </w:pPr>
      <w:bookmarkStart w:id="374" w:name="_Toc422400114"/>
      <w:bookmarkStart w:id="375" w:name="_Toc467203441"/>
      <w:bookmarkStart w:id="376" w:name="_Toc519274049"/>
      <w:bookmarkStart w:id="377" w:name="_Toc521411578"/>
      <w:bookmarkStart w:id="378" w:name="_Toc9154865"/>
      <w:bookmarkStart w:id="379" w:name="_Toc84971011"/>
      <w:bookmarkStart w:id="380" w:name="_Toc116943377"/>
      <w:r w:rsidRPr="002F679F">
        <w:rPr>
          <w:rFonts w:cs="Times New Roman"/>
        </w:rPr>
        <w:t>Нормативы потребления тепловой энергии для целей отопления и вентиляции зданий</w:t>
      </w:r>
      <w:bookmarkEnd w:id="374"/>
      <w:bookmarkEnd w:id="375"/>
      <w:bookmarkEnd w:id="376"/>
      <w:bookmarkEnd w:id="377"/>
      <w:bookmarkEnd w:id="378"/>
      <w:bookmarkEnd w:id="379"/>
      <w:bookmarkEnd w:id="380"/>
    </w:p>
    <w:p w:rsidR="00C34C13" w:rsidRPr="002F679F" w:rsidRDefault="00C25060" w:rsidP="00D263D9">
      <w:pPr>
        <w:pStyle w:val="11ff3"/>
        <w:rPr>
          <w:w w:val="100"/>
          <w:kern w:val="0"/>
        </w:rPr>
      </w:pPr>
      <w:r w:rsidRPr="002F679F">
        <w:rPr>
          <w:w w:val="100"/>
          <w:kern w:val="0"/>
        </w:rPr>
        <w:t>Базовые показатели удельной потребности в тепловой мощности зданий нового строительства на нужды отопления и вентиляции приведены в таблице.</w:t>
      </w:r>
    </w:p>
    <w:p w:rsidR="00C25060" w:rsidRPr="002F679F" w:rsidRDefault="00D263D9" w:rsidP="00B07E35">
      <w:pPr>
        <w:pStyle w:val="affffffffff6"/>
        <w:rPr>
          <w:rFonts w:ascii="Times New Roman" w:hAnsi="Times New Roman" w:cs="Times New Roman"/>
          <w:sz w:val="24"/>
          <w:szCs w:val="24"/>
          <w:u w:val="single"/>
        </w:rPr>
      </w:pPr>
      <w:r w:rsidRPr="002F679F">
        <w:rPr>
          <w:rFonts w:ascii="Times New Roman" w:hAnsi="Times New Roman" w:cs="Times New Roman"/>
          <w:bCs/>
          <w:u w:val="single"/>
        </w:rPr>
        <w:t>Таблица 2.3</w:t>
      </w:r>
      <w:r w:rsidR="00B07E35">
        <w:rPr>
          <w:rFonts w:ascii="Times New Roman" w:hAnsi="Times New Roman" w:cs="Times New Roman"/>
          <w:bCs/>
          <w:u w:val="single"/>
        </w:rPr>
        <w:t>.</w:t>
      </w:r>
      <w:r w:rsidRPr="002F679F">
        <w:rPr>
          <w:rFonts w:ascii="Times New Roman" w:hAnsi="Times New Roman" w:cs="Times New Roman"/>
          <w:bCs/>
          <w:u w:val="single"/>
        </w:rPr>
        <w:t>1.1</w:t>
      </w:r>
      <w:r w:rsidRPr="002F679F">
        <w:rPr>
          <w:rFonts w:ascii="Times New Roman" w:hAnsi="Times New Roman" w:cs="Times New Roman"/>
          <w:u w:val="single"/>
        </w:rPr>
        <w:t xml:space="preserve"> – </w:t>
      </w:r>
      <w:r w:rsidR="00271A16" w:rsidRPr="002F679F">
        <w:rPr>
          <w:rFonts w:ascii="Times New Roman" w:hAnsi="Times New Roman" w:cs="Times New Roman"/>
          <w:sz w:val="24"/>
          <w:szCs w:val="24"/>
          <w:u w:val="single"/>
        </w:rPr>
        <w:t>Удельные показатели максимальной тепловой нагрузки на отопление и вентиляцию жилых домов, Вт/</w:t>
      </w:r>
      <w:r w:rsidR="000A66EA" w:rsidRPr="002F679F">
        <w:rPr>
          <w:rFonts w:ascii="Times New Roman" w:hAnsi="Times New Roman" w:cs="Times New Roman"/>
          <w:sz w:val="24"/>
          <w:szCs w:val="24"/>
          <w:u w:val="single"/>
        </w:rPr>
        <w:t>м</w:t>
      </w:r>
      <w:proofErr w:type="gramStart"/>
      <w:r w:rsidR="000A66EA" w:rsidRPr="002F679F">
        <w:rPr>
          <w:rFonts w:ascii="Times New Roman" w:hAnsi="Times New Roman" w:cs="Times New Roman"/>
          <w:sz w:val="24"/>
          <w:szCs w:val="24"/>
          <w:u w:val="single"/>
          <w:vertAlign w:val="superscript"/>
        </w:rPr>
        <w:t>2</w:t>
      </w:r>
      <w:proofErr w:type="gramEnd"/>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25"/>
        <w:gridCol w:w="569"/>
        <w:gridCol w:w="571"/>
        <w:gridCol w:w="569"/>
        <w:gridCol w:w="569"/>
        <w:gridCol w:w="566"/>
        <w:gridCol w:w="568"/>
        <w:gridCol w:w="568"/>
        <w:gridCol w:w="566"/>
        <w:gridCol w:w="568"/>
        <w:gridCol w:w="515"/>
        <w:gridCol w:w="611"/>
      </w:tblGrid>
      <w:tr w:rsidR="00271A16" w:rsidRPr="002F679F" w:rsidTr="00271A16">
        <w:trPr>
          <w:trHeight w:val="20"/>
          <w:tblHeader/>
        </w:trPr>
        <w:tc>
          <w:tcPr>
            <w:tcW w:w="1669" w:type="pct"/>
            <w:vMerge w:val="restart"/>
          </w:tcPr>
          <w:p w:rsidR="00271A16" w:rsidRPr="002F679F" w:rsidRDefault="00271A16" w:rsidP="00D263D9">
            <w:pPr>
              <w:pStyle w:val="1fffb"/>
              <w:rPr>
                <w:rFonts w:cs="Times New Roman"/>
                <w:lang w:val="ru-RU"/>
              </w:rPr>
            </w:pPr>
          </w:p>
          <w:p w:rsidR="00271A16" w:rsidRPr="002F679F" w:rsidRDefault="00271A16" w:rsidP="00D263D9">
            <w:pPr>
              <w:pStyle w:val="1fffb"/>
              <w:rPr>
                <w:rFonts w:cs="Times New Roman"/>
              </w:rPr>
            </w:pPr>
            <w:proofErr w:type="spellStart"/>
            <w:r w:rsidRPr="002F679F">
              <w:rPr>
                <w:rFonts w:cs="Times New Roman"/>
              </w:rPr>
              <w:t>Этажность</w:t>
            </w:r>
            <w:proofErr w:type="spellEnd"/>
            <w:r w:rsidRPr="002F679F">
              <w:rPr>
                <w:rFonts w:cs="Times New Roman"/>
              </w:rPr>
              <w:t xml:space="preserve"> </w:t>
            </w:r>
            <w:proofErr w:type="spellStart"/>
            <w:r w:rsidRPr="002F679F">
              <w:rPr>
                <w:rFonts w:cs="Times New Roman"/>
              </w:rPr>
              <w:t>жилых</w:t>
            </w:r>
            <w:proofErr w:type="spellEnd"/>
            <w:r w:rsidRPr="002F679F">
              <w:rPr>
                <w:rFonts w:cs="Times New Roman"/>
              </w:rPr>
              <w:t xml:space="preserve"> </w:t>
            </w:r>
            <w:proofErr w:type="spellStart"/>
            <w:r w:rsidRPr="002F679F">
              <w:rPr>
                <w:rFonts w:cs="Times New Roman"/>
              </w:rPr>
              <w:t>зданий</w:t>
            </w:r>
            <w:proofErr w:type="spellEnd"/>
          </w:p>
        </w:tc>
        <w:tc>
          <w:tcPr>
            <w:tcW w:w="3331" w:type="pct"/>
            <w:gridSpan w:val="11"/>
          </w:tcPr>
          <w:p w:rsidR="00271A16" w:rsidRPr="002F679F" w:rsidRDefault="00271A16" w:rsidP="00D263D9">
            <w:pPr>
              <w:pStyle w:val="1fffb"/>
              <w:rPr>
                <w:rFonts w:cs="Times New Roman"/>
                <w:lang w:val="ru-RU"/>
              </w:rPr>
            </w:pPr>
            <w:r w:rsidRPr="002F679F">
              <w:rPr>
                <w:rFonts w:cs="Times New Roman"/>
                <w:lang w:val="ru-RU"/>
              </w:rPr>
              <w:t>Расчетная температура наружного воздуха для проектирования</w:t>
            </w:r>
          </w:p>
          <w:p w:rsidR="00271A16" w:rsidRPr="002F679F" w:rsidRDefault="00271A16" w:rsidP="00D263D9">
            <w:pPr>
              <w:pStyle w:val="1fffb"/>
              <w:rPr>
                <w:rFonts w:cs="Times New Roman"/>
              </w:rPr>
            </w:pPr>
            <w:proofErr w:type="spellStart"/>
            <w:r w:rsidRPr="002F679F">
              <w:rPr>
                <w:rFonts w:cs="Times New Roman"/>
              </w:rPr>
              <w:t>отопления</w:t>
            </w:r>
            <w:proofErr w:type="spellEnd"/>
            <w:r w:rsidRPr="002F679F">
              <w:rPr>
                <w:rFonts w:cs="Times New Roman"/>
              </w:rPr>
              <w:t>, °C</w:t>
            </w:r>
          </w:p>
        </w:tc>
      </w:tr>
      <w:tr w:rsidR="00271A16" w:rsidRPr="002F679F" w:rsidTr="00271A16">
        <w:trPr>
          <w:trHeight w:val="20"/>
          <w:tblHeader/>
        </w:trPr>
        <w:tc>
          <w:tcPr>
            <w:tcW w:w="1669" w:type="pct"/>
            <w:vMerge/>
            <w:tcBorders>
              <w:top w:val="nil"/>
            </w:tcBorders>
          </w:tcPr>
          <w:p w:rsidR="00271A16" w:rsidRPr="002F679F" w:rsidRDefault="00271A16" w:rsidP="00D263D9">
            <w:pPr>
              <w:pStyle w:val="1fffb"/>
              <w:rPr>
                <w:rFonts w:cs="Times New Roman"/>
                <w:sz w:val="2"/>
                <w:szCs w:val="2"/>
              </w:rPr>
            </w:pPr>
          </w:p>
        </w:tc>
        <w:tc>
          <w:tcPr>
            <w:tcW w:w="304" w:type="pct"/>
          </w:tcPr>
          <w:p w:rsidR="00271A16" w:rsidRPr="002F679F" w:rsidRDefault="00271A16" w:rsidP="00D263D9">
            <w:pPr>
              <w:pStyle w:val="1fffb"/>
              <w:rPr>
                <w:rFonts w:cs="Times New Roman"/>
              </w:rPr>
            </w:pPr>
            <w:r w:rsidRPr="002F679F">
              <w:rPr>
                <w:rFonts w:cs="Times New Roman"/>
              </w:rPr>
              <w:t>-5</w:t>
            </w:r>
          </w:p>
        </w:tc>
        <w:tc>
          <w:tcPr>
            <w:tcW w:w="305" w:type="pct"/>
          </w:tcPr>
          <w:p w:rsidR="00271A16" w:rsidRPr="002F679F" w:rsidRDefault="00271A16" w:rsidP="00D263D9">
            <w:pPr>
              <w:pStyle w:val="1fffb"/>
              <w:rPr>
                <w:rFonts w:cs="Times New Roman"/>
              </w:rPr>
            </w:pPr>
            <w:r w:rsidRPr="002F679F">
              <w:rPr>
                <w:rFonts w:cs="Times New Roman"/>
              </w:rPr>
              <w:t>-10</w:t>
            </w:r>
          </w:p>
        </w:tc>
        <w:tc>
          <w:tcPr>
            <w:tcW w:w="304" w:type="pct"/>
          </w:tcPr>
          <w:p w:rsidR="00271A16" w:rsidRPr="002F679F" w:rsidRDefault="00271A16" w:rsidP="00D263D9">
            <w:pPr>
              <w:pStyle w:val="1fffb"/>
              <w:rPr>
                <w:rFonts w:cs="Times New Roman"/>
              </w:rPr>
            </w:pPr>
            <w:r w:rsidRPr="002F679F">
              <w:rPr>
                <w:rFonts w:cs="Times New Roman"/>
              </w:rPr>
              <w:t>-15</w:t>
            </w:r>
          </w:p>
        </w:tc>
        <w:tc>
          <w:tcPr>
            <w:tcW w:w="304" w:type="pct"/>
          </w:tcPr>
          <w:p w:rsidR="00271A16" w:rsidRPr="002F679F" w:rsidRDefault="00271A16" w:rsidP="00D263D9">
            <w:pPr>
              <w:pStyle w:val="1fffb"/>
              <w:rPr>
                <w:rFonts w:cs="Times New Roman"/>
              </w:rPr>
            </w:pPr>
            <w:r w:rsidRPr="002F679F">
              <w:rPr>
                <w:rFonts w:cs="Times New Roman"/>
              </w:rPr>
              <w:t>-20</w:t>
            </w:r>
          </w:p>
        </w:tc>
        <w:tc>
          <w:tcPr>
            <w:tcW w:w="302" w:type="pct"/>
          </w:tcPr>
          <w:p w:rsidR="00271A16" w:rsidRPr="002F679F" w:rsidRDefault="00271A16" w:rsidP="00D263D9">
            <w:pPr>
              <w:pStyle w:val="1fffb"/>
              <w:rPr>
                <w:rFonts w:cs="Times New Roman"/>
              </w:rPr>
            </w:pPr>
            <w:r w:rsidRPr="002F679F">
              <w:rPr>
                <w:rFonts w:cs="Times New Roman"/>
              </w:rPr>
              <w:t>-25</w:t>
            </w:r>
          </w:p>
        </w:tc>
        <w:tc>
          <w:tcPr>
            <w:tcW w:w="303" w:type="pct"/>
          </w:tcPr>
          <w:p w:rsidR="00271A16" w:rsidRPr="002F679F" w:rsidRDefault="00271A16" w:rsidP="00D263D9">
            <w:pPr>
              <w:pStyle w:val="1fffb"/>
              <w:rPr>
                <w:rFonts w:cs="Times New Roman"/>
              </w:rPr>
            </w:pPr>
            <w:r w:rsidRPr="002F679F">
              <w:rPr>
                <w:rFonts w:cs="Times New Roman"/>
              </w:rPr>
              <w:t>-30</w:t>
            </w:r>
          </w:p>
        </w:tc>
        <w:tc>
          <w:tcPr>
            <w:tcW w:w="303" w:type="pct"/>
          </w:tcPr>
          <w:p w:rsidR="00271A16" w:rsidRPr="002F679F" w:rsidRDefault="00271A16" w:rsidP="00D263D9">
            <w:pPr>
              <w:pStyle w:val="1fffb"/>
              <w:rPr>
                <w:rFonts w:cs="Times New Roman"/>
              </w:rPr>
            </w:pPr>
            <w:r w:rsidRPr="002F679F">
              <w:rPr>
                <w:rFonts w:cs="Times New Roman"/>
              </w:rPr>
              <w:t>-35</w:t>
            </w:r>
          </w:p>
        </w:tc>
        <w:tc>
          <w:tcPr>
            <w:tcW w:w="302" w:type="pct"/>
          </w:tcPr>
          <w:p w:rsidR="00271A16" w:rsidRPr="002F679F" w:rsidRDefault="00271A16" w:rsidP="00D263D9">
            <w:pPr>
              <w:pStyle w:val="1fffb"/>
              <w:rPr>
                <w:rFonts w:cs="Times New Roman"/>
              </w:rPr>
            </w:pPr>
            <w:r w:rsidRPr="002F679F">
              <w:rPr>
                <w:rFonts w:cs="Times New Roman"/>
              </w:rPr>
              <w:t>-40</w:t>
            </w:r>
          </w:p>
        </w:tc>
        <w:tc>
          <w:tcPr>
            <w:tcW w:w="303" w:type="pct"/>
          </w:tcPr>
          <w:p w:rsidR="00271A16" w:rsidRPr="002F679F" w:rsidRDefault="00271A16" w:rsidP="00D263D9">
            <w:pPr>
              <w:pStyle w:val="1fffb"/>
              <w:rPr>
                <w:rFonts w:cs="Times New Roman"/>
              </w:rPr>
            </w:pPr>
            <w:r w:rsidRPr="002F679F">
              <w:rPr>
                <w:rFonts w:cs="Times New Roman"/>
              </w:rPr>
              <w:t>-45</w:t>
            </w:r>
          </w:p>
        </w:tc>
        <w:tc>
          <w:tcPr>
            <w:tcW w:w="275" w:type="pct"/>
          </w:tcPr>
          <w:p w:rsidR="00271A16" w:rsidRPr="002F679F" w:rsidRDefault="00271A16" w:rsidP="00D263D9">
            <w:pPr>
              <w:pStyle w:val="1fffb"/>
              <w:rPr>
                <w:rFonts w:cs="Times New Roman"/>
              </w:rPr>
            </w:pPr>
            <w:r w:rsidRPr="002F679F">
              <w:rPr>
                <w:rFonts w:cs="Times New Roman"/>
              </w:rPr>
              <w:t>-50</w:t>
            </w:r>
          </w:p>
        </w:tc>
        <w:tc>
          <w:tcPr>
            <w:tcW w:w="327" w:type="pct"/>
          </w:tcPr>
          <w:p w:rsidR="00271A16" w:rsidRPr="002F679F" w:rsidRDefault="00271A16" w:rsidP="00D263D9">
            <w:pPr>
              <w:pStyle w:val="1fffb"/>
              <w:rPr>
                <w:rFonts w:cs="Times New Roman"/>
              </w:rPr>
            </w:pPr>
            <w:r w:rsidRPr="002F679F">
              <w:rPr>
                <w:rFonts w:cs="Times New Roman"/>
              </w:rPr>
              <w:t>-55</w:t>
            </w:r>
          </w:p>
        </w:tc>
      </w:tr>
      <w:tr w:rsidR="00271A16" w:rsidRPr="002F679F" w:rsidTr="00271A16">
        <w:trPr>
          <w:trHeight w:val="20"/>
        </w:trPr>
        <w:tc>
          <w:tcPr>
            <w:tcW w:w="5000" w:type="pct"/>
            <w:gridSpan w:val="12"/>
          </w:tcPr>
          <w:p w:rsidR="00271A16" w:rsidRPr="002F679F" w:rsidRDefault="00271A16" w:rsidP="00D263D9">
            <w:pPr>
              <w:pStyle w:val="1fffb"/>
              <w:rPr>
                <w:rFonts w:cs="Times New Roman"/>
                <w:lang w:val="ru-RU"/>
              </w:rPr>
            </w:pPr>
            <w:r w:rsidRPr="002F679F">
              <w:rPr>
                <w:rFonts w:cs="Times New Roman"/>
                <w:lang w:val="ru-RU"/>
              </w:rPr>
              <w:t>Для зданий строительства до 1995 г.</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1-3-этажные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146</w:t>
            </w:r>
          </w:p>
        </w:tc>
        <w:tc>
          <w:tcPr>
            <w:tcW w:w="305" w:type="pct"/>
          </w:tcPr>
          <w:p w:rsidR="00271A16" w:rsidRPr="002F679F" w:rsidRDefault="00271A16" w:rsidP="00D263D9">
            <w:pPr>
              <w:pStyle w:val="1fffb"/>
              <w:rPr>
                <w:rFonts w:cs="Times New Roman"/>
              </w:rPr>
            </w:pPr>
            <w:r w:rsidRPr="002F679F">
              <w:rPr>
                <w:rFonts w:cs="Times New Roman"/>
              </w:rPr>
              <w:t>155</w:t>
            </w:r>
          </w:p>
        </w:tc>
        <w:tc>
          <w:tcPr>
            <w:tcW w:w="304" w:type="pct"/>
          </w:tcPr>
          <w:p w:rsidR="00271A16" w:rsidRPr="002F679F" w:rsidRDefault="00271A16" w:rsidP="00D263D9">
            <w:pPr>
              <w:pStyle w:val="1fffb"/>
              <w:rPr>
                <w:rFonts w:cs="Times New Roman"/>
              </w:rPr>
            </w:pPr>
            <w:r w:rsidRPr="002F679F">
              <w:rPr>
                <w:rFonts w:cs="Times New Roman"/>
              </w:rPr>
              <w:t>165</w:t>
            </w:r>
          </w:p>
        </w:tc>
        <w:tc>
          <w:tcPr>
            <w:tcW w:w="304" w:type="pct"/>
          </w:tcPr>
          <w:p w:rsidR="00271A16" w:rsidRPr="002F679F" w:rsidRDefault="00271A16" w:rsidP="00D263D9">
            <w:pPr>
              <w:pStyle w:val="1fffb"/>
              <w:rPr>
                <w:rFonts w:cs="Times New Roman"/>
              </w:rPr>
            </w:pPr>
            <w:r w:rsidRPr="002F679F">
              <w:rPr>
                <w:rFonts w:cs="Times New Roman"/>
              </w:rPr>
              <w:t>175</w:t>
            </w:r>
          </w:p>
        </w:tc>
        <w:tc>
          <w:tcPr>
            <w:tcW w:w="302" w:type="pct"/>
          </w:tcPr>
          <w:p w:rsidR="00271A16" w:rsidRPr="002F679F" w:rsidRDefault="00271A16" w:rsidP="00D263D9">
            <w:pPr>
              <w:pStyle w:val="1fffb"/>
              <w:rPr>
                <w:rFonts w:cs="Times New Roman"/>
              </w:rPr>
            </w:pPr>
            <w:r w:rsidRPr="002F679F">
              <w:rPr>
                <w:rFonts w:cs="Times New Roman"/>
              </w:rPr>
              <w:t>185</w:t>
            </w:r>
          </w:p>
        </w:tc>
        <w:tc>
          <w:tcPr>
            <w:tcW w:w="303" w:type="pct"/>
          </w:tcPr>
          <w:p w:rsidR="00271A16" w:rsidRPr="002F679F" w:rsidRDefault="00271A16" w:rsidP="00D263D9">
            <w:pPr>
              <w:pStyle w:val="1fffb"/>
              <w:rPr>
                <w:rFonts w:cs="Times New Roman"/>
              </w:rPr>
            </w:pPr>
            <w:r w:rsidRPr="002F679F">
              <w:rPr>
                <w:rFonts w:cs="Times New Roman"/>
              </w:rPr>
              <w:t>197</w:t>
            </w:r>
          </w:p>
        </w:tc>
        <w:tc>
          <w:tcPr>
            <w:tcW w:w="303" w:type="pct"/>
          </w:tcPr>
          <w:p w:rsidR="00271A16" w:rsidRPr="002F679F" w:rsidRDefault="00271A16" w:rsidP="00D263D9">
            <w:pPr>
              <w:pStyle w:val="1fffb"/>
              <w:rPr>
                <w:rFonts w:cs="Times New Roman"/>
              </w:rPr>
            </w:pPr>
            <w:r w:rsidRPr="002F679F">
              <w:rPr>
                <w:rFonts w:cs="Times New Roman"/>
              </w:rPr>
              <w:t>209</w:t>
            </w:r>
          </w:p>
        </w:tc>
        <w:tc>
          <w:tcPr>
            <w:tcW w:w="302" w:type="pct"/>
          </w:tcPr>
          <w:p w:rsidR="00271A16" w:rsidRPr="002F679F" w:rsidRDefault="00271A16" w:rsidP="00D263D9">
            <w:pPr>
              <w:pStyle w:val="1fffb"/>
              <w:rPr>
                <w:rFonts w:cs="Times New Roman"/>
              </w:rPr>
            </w:pPr>
            <w:r w:rsidRPr="002F679F">
              <w:rPr>
                <w:rFonts w:cs="Times New Roman"/>
              </w:rPr>
              <w:t>219</w:t>
            </w:r>
          </w:p>
        </w:tc>
        <w:tc>
          <w:tcPr>
            <w:tcW w:w="303" w:type="pct"/>
          </w:tcPr>
          <w:p w:rsidR="00271A16" w:rsidRPr="002F679F" w:rsidRDefault="00271A16" w:rsidP="00D263D9">
            <w:pPr>
              <w:pStyle w:val="1fffb"/>
              <w:rPr>
                <w:rFonts w:cs="Times New Roman"/>
              </w:rPr>
            </w:pPr>
            <w:r w:rsidRPr="002F679F">
              <w:rPr>
                <w:rFonts w:cs="Times New Roman"/>
              </w:rPr>
              <w:t>228</w:t>
            </w:r>
          </w:p>
        </w:tc>
        <w:tc>
          <w:tcPr>
            <w:tcW w:w="275" w:type="pct"/>
          </w:tcPr>
          <w:p w:rsidR="00271A16" w:rsidRPr="002F679F" w:rsidRDefault="00271A16" w:rsidP="00D263D9">
            <w:pPr>
              <w:pStyle w:val="1fffb"/>
              <w:rPr>
                <w:rFonts w:cs="Times New Roman"/>
              </w:rPr>
            </w:pPr>
            <w:r w:rsidRPr="002F679F">
              <w:rPr>
                <w:rFonts w:cs="Times New Roman"/>
              </w:rPr>
              <w:t>238</w:t>
            </w:r>
          </w:p>
        </w:tc>
        <w:tc>
          <w:tcPr>
            <w:tcW w:w="327" w:type="pct"/>
          </w:tcPr>
          <w:p w:rsidR="00271A16" w:rsidRPr="002F679F" w:rsidRDefault="00271A16" w:rsidP="00D263D9">
            <w:pPr>
              <w:pStyle w:val="1fffb"/>
              <w:rPr>
                <w:rFonts w:cs="Times New Roman"/>
              </w:rPr>
            </w:pPr>
            <w:r w:rsidRPr="002F679F">
              <w:rPr>
                <w:rFonts w:cs="Times New Roman"/>
              </w:rPr>
              <w:t>248</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2-3-этажные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108</w:t>
            </w:r>
          </w:p>
        </w:tc>
        <w:tc>
          <w:tcPr>
            <w:tcW w:w="305" w:type="pct"/>
          </w:tcPr>
          <w:p w:rsidR="00271A16" w:rsidRPr="002F679F" w:rsidRDefault="00271A16" w:rsidP="00D263D9">
            <w:pPr>
              <w:pStyle w:val="1fffb"/>
              <w:rPr>
                <w:rFonts w:cs="Times New Roman"/>
              </w:rPr>
            </w:pPr>
            <w:r w:rsidRPr="002F679F">
              <w:rPr>
                <w:rFonts w:cs="Times New Roman"/>
              </w:rPr>
              <w:t>115</w:t>
            </w:r>
          </w:p>
        </w:tc>
        <w:tc>
          <w:tcPr>
            <w:tcW w:w="304" w:type="pct"/>
          </w:tcPr>
          <w:p w:rsidR="00271A16" w:rsidRPr="002F679F" w:rsidRDefault="00271A16" w:rsidP="00D263D9">
            <w:pPr>
              <w:pStyle w:val="1fffb"/>
              <w:rPr>
                <w:rFonts w:cs="Times New Roman"/>
              </w:rPr>
            </w:pPr>
            <w:r w:rsidRPr="002F679F">
              <w:rPr>
                <w:rFonts w:cs="Times New Roman"/>
              </w:rPr>
              <w:t>122</w:t>
            </w:r>
          </w:p>
        </w:tc>
        <w:tc>
          <w:tcPr>
            <w:tcW w:w="304" w:type="pct"/>
          </w:tcPr>
          <w:p w:rsidR="00271A16" w:rsidRPr="002F679F" w:rsidRDefault="00271A16" w:rsidP="00D263D9">
            <w:pPr>
              <w:pStyle w:val="1fffb"/>
              <w:rPr>
                <w:rFonts w:cs="Times New Roman"/>
              </w:rPr>
            </w:pPr>
            <w:r w:rsidRPr="002F679F">
              <w:rPr>
                <w:rFonts w:cs="Times New Roman"/>
              </w:rPr>
              <w:t>129</w:t>
            </w:r>
          </w:p>
        </w:tc>
        <w:tc>
          <w:tcPr>
            <w:tcW w:w="302" w:type="pct"/>
          </w:tcPr>
          <w:p w:rsidR="00271A16" w:rsidRPr="002F679F" w:rsidRDefault="00271A16" w:rsidP="00D263D9">
            <w:pPr>
              <w:pStyle w:val="1fffb"/>
              <w:rPr>
                <w:rFonts w:cs="Times New Roman"/>
              </w:rPr>
            </w:pPr>
            <w:r w:rsidRPr="002F679F">
              <w:rPr>
                <w:rFonts w:cs="Times New Roman"/>
              </w:rPr>
              <w:t>135</w:t>
            </w:r>
          </w:p>
        </w:tc>
        <w:tc>
          <w:tcPr>
            <w:tcW w:w="303" w:type="pct"/>
          </w:tcPr>
          <w:p w:rsidR="00271A16" w:rsidRPr="002F679F" w:rsidRDefault="00271A16" w:rsidP="00D263D9">
            <w:pPr>
              <w:pStyle w:val="1fffb"/>
              <w:rPr>
                <w:rFonts w:cs="Times New Roman"/>
              </w:rPr>
            </w:pPr>
            <w:r w:rsidRPr="002F679F">
              <w:rPr>
                <w:rFonts w:cs="Times New Roman"/>
              </w:rPr>
              <w:t>144</w:t>
            </w:r>
          </w:p>
        </w:tc>
        <w:tc>
          <w:tcPr>
            <w:tcW w:w="303" w:type="pct"/>
          </w:tcPr>
          <w:p w:rsidR="00271A16" w:rsidRPr="002F679F" w:rsidRDefault="00271A16" w:rsidP="00D263D9">
            <w:pPr>
              <w:pStyle w:val="1fffb"/>
              <w:rPr>
                <w:rFonts w:cs="Times New Roman"/>
              </w:rPr>
            </w:pPr>
            <w:r w:rsidRPr="002F679F">
              <w:rPr>
                <w:rFonts w:cs="Times New Roman"/>
              </w:rPr>
              <w:t>153</w:t>
            </w:r>
          </w:p>
        </w:tc>
        <w:tc>
          <w:tcPr>
            <w:tcW w:w="302" w:type="pct"/>
          </w:tcPr>
          <w:p w:rsidR="00271A16" w:rsidRPr="002F679F" w:rsidRDefault="00271A16" w:rsidP="00D263D9">
            <w:pPr>
              <w:pStyle w:val="1fffb"/>
              <w:rPr>
                <w:rFonts w:cs="Times New Roman"/>
              </w:rPr>
            </w:pPr>
            <w:r w:rsidRPr="002F679F">
              <w:rPr>
                <w:rFonts w:cs="Times New Roman"/>
              </w:rPr>
              <w:t>159</w:t>
            </w:r>
          </w:p>
        </w:tc>
        <w:tc>
          <w:tcPr>
            <w:tcW w:w="303" w:type="pct"/>
          </w:tcPr>
          <w:p w:rsidR="00271A16" w:rsidRPr="002F679F" w:rsidRDefault="00271A16" w:rsidP="00D263D9">
            <w:pPr>
              <w:pStyle w:val="1fffb"/>
              <w:rPr>
                <w:rFonts w:cs="Times New Roman"/>
              </w:rPr>
            </w:pPr>
            <w:r w:rsidRPr="002F679F">
              <w:rPr>
                <w:rFonts w:cs="Times New Roman"/>
              </w:rPr>
              <w:t>166</w:t>
            </w:r>
          </w:p>
        </w:tc>
        <w:tc>
          <w:tcPr>
            <w:tcW w:w="275" w:type="pct"/>
          </w:tcPr>
          <w:p w:rsidR="00271A16" w:rsidRPr="002F679F" w:rsidRDefault="00271A16" w:rsidP="00D263D9">
            <w:pPr>
              <w:pStyle w:val="1fffb"/>
              <w:rPr>
                <w:rFonts w:cs="Times New Roman"/>
              </w:rPr>
            </w:pPr>
            <w:r w:rsidRPr="002F679F">
              <w:rPr>
                <w:rFonts w:cs="Times New Roman"/>
              </w:rPr>
              <w:t>172</w:t>
            </w:r>
          </w:p>
        </w:tc>
        <w:tc>
          <w:tcPr>
            <w:tcW w:w="327" w:type="pct"/>
          </w:tcPr>
          <w:p w:rsidR="00271A16" w:rsidRPr="002F679F" w:rsidRDefault="00271A16" w:rsidP="00D263D9">
            <w:pPr>
              <w:pStyle w:val="1fffb"/>
              <w:rPr>
                <w:rFonts w:cs="Times New Roman"/>
              </w:rPr>
            </w:pPr>
            <w:r w:rsidRPr="002F679F">
              <w:rPr>
                <w:rFonts w:cs="Times New Roman"/>
              </w:rPr>
              <w:t>180</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4-6-этажные </w:t>
            </w:r>
            <w:proofErr w:type="spellStart"/>
            <w:r w:rsidRPr="002F679F">
              <w:rPr>
                <w:rFonts w:cs="Times New Roman"/>
              </w:rPr>
              <w:t>кирпичные</w:t>
            </w:r>
            <w:proofErr w:type="spellEnd"/>
          </w:p>
        </w:tc>
        <w:tc>
          <w:tcPr>
            <w:tcW w:w="304" w:type="pct"/>
          </w:tcPr>
          <w:p w:rsidR="00271A16" w:rsidRPr="002F679F" w:rsidRDefault="00271A16" w:rsidP="00D263D9">
            <w:pPr>
              <w:pStyle w:val="1fffb"/>
              <w:rPr>
                <w:rFonts w:cs="Times New Roman"/>
              </w:rPr>
            </w:pPr>
            <w:r w:rsidRPr="002F679F">
              <w:rPr>
                <w:rFonts w:cs="Times New Roman"/>
              </w:rPr>
              <w:t>59</w:t>
            </w:r>
          </w:p>
        </w:tc>
        <w:tc>
          <w:tcPr>
            <w:tcW w:w="305" w:type="pct"/>
          </w:tcPr>
          <w:p w:rsidR="00271A16" w:rsidRPr="002F679F" w:rsidRDefault="00271A16" w:rsidP="00D263D9">
            <w:pPr>
              <w:pStyle w:val="1fffb"/>
              <w:rPr>
                <w:rFonts w:cs="Times New Roman"/>
              </w:rPr>
            </w:pPr>
            <w:r w:rsidRPr="002F679F">
              <w:rPr>
                <w:rFonts w:cs="Times New Roman"/>
              </w:rPr>
              <w:t>64</w:t>
            </w:r>
          </w:p>
        </w:tc>
        <w:tc>
          <w:tcPr>
            <w:tcW w:w="304" w:type="pct"/>
          </w:tcPr>
          <w:p w:rsidR="00271A16" w:rsidRPr="002F679F" w:rsidRDefault="00271A16" w:rsidP="00D263D9">
            <w:pPr>
              <w:pStyle w:val="1fffb"/>
              <w:rPr>
                <w:rFonts w:cs="Times New Roman"/>
              </w:rPr>
            </w:pPr>
            <w:r w:rsidRPr="002F679F">
              <w:rPr>
                <w:rFonts w:cs="Times New Roman"/>
              </w:rPr>
              <w:t>69</w:t>
            </w:r>
          </w:p>
        </w:tc>
        <w:tc>
          <w:tcPr>
            <w:tcW w:w="304" w:type="pct"/>
          </w:tcPr>
          <w:p w:rsidR="00271A16" w:rsidRPr="002F679F" w:rsidRDefault="00271A16" w:rsidP="00D263D9">
            <w:pPr>
              <w:pStyle w:val="1fffb"/>
              <w:rPr>
                <w:rFonts w:cs="Times New Roman"/>
              </w:rPr>
            </w:pPr>
            <w:r w:rsidRPr="002F679F">
              <w:rPr>
                <w:rFonts w:cs="Times New Roman"/>
              </w:rPr>
              <w:t>74</w:t>
            </w:r>
          </w:p>
        </w:tc>
        <w:tc>
          <w:tcPr>
            <w:tcW w:w="302" w:type="pct"/>
          </w:tcPr>
          <w:p w:rsidR="00271A16" w:rsidRPr="002F679F" w:rsidRDefault="00271A16" w:rsidP="00D263D9">
            <w:pPr>
              <w:pStyle w:val="1fffb"/>
              <w:rPr>
                <w:rFonts w:cs="Times New Roman"/>
              </w:rPr>
            </w:pPr>
            <w:r w:rsidRPr="002F679F">
              <w:rPr>
                <w:rFonts w:cs="Times New Roman"/>
              </w:rPr>
              <w:t>80</w:t>
            </w:r>
          </w:p>
        </w:tc>
        <w:tc>
          <w:tcPr>
            <w:tcW w:w="303" w:type="pct"/>
          </w:tcPr>
          <w:p w:rsidR="00271A16" w:rsidRPr="002F679F" w:rsidRDefault="00271A16" w:rsidP="00D263D9">
            <w:pPr>
              <w:pStyle w:val="1fffb"/>
              <w:rPr>
                <w:rFonts w:cs="Times New Roman"/>
              </w:rPr>
            </w:pPr>
            <w:r w:rsidRPr="002F679F">
              <w:rPr>
                <w:rFonts w:cs="Times New Roman"/>
              </w:rPr>
              <w:t>86</w:t>
            </w:r>
          </w:p>
        </w:tc>
        <w:tc>
          <w:tcPr>
            <w:tcW w:w="303" w:type="pct"/>
          </w:tcPr>
          <w:p w:rsidR="00271A16" w:rsidRPr="002F679F" w:rsidRDefault="00271A16" w:rsidP="00D263D9">
            <w:pPr>
              <w:pStyle w:val="1fffb"/>
              <w:rPr>
                <w:rFonts w:cs="Times New Roman"/>
              </w:rPr>
            </w:pPr>
            <w:r w:rsidRPr="002F679F">
              <w:rPr>
                <w:rFonts w:cs="Times New Roman"/>
              </w:rPr>
              <w:t>92</w:t>
            </w:r>
          </w:p>
        </w:tc>
        <w:tc>
          <w:tcPr>
            <w:tcW w:w="302" w:type="pct"/>
          </w:tcPr>
          <w:p w:rsidR="00271A16" w:rsidRPr="002F679F" w:rsidRDefault="00271A16" w:rsidP="00D263D9">
            <w:pPr>
              <w:pStyle w:val="1fffb"/>
              <w:rPr>
                <w:rFonts w:cs="Times New Roman"/>
              </w:rPr>
            </w:pPr>
            <w:r w:rsidRPr="002F679F">
              <w:rPr>
                <w:rFonts w:cs="Times New Roman"/>
              </w:rPr>
              <w:t>98</w:t>
            </w:r>
          </w:p>
        </w:tc>
        <w:tc>
          <w:tcPr>
            <w:tcW w:w="303" w:type="pct"/>
          </w:tcPr>
          <w:p w:rsidR="00271A16" w:rsidRPr="002F679F" w:rsidRDefault="00271A16" w:rsidP="00D263D9">
            <w:pPr>
              <w:pStyle w:val="1fffb"/>
              <w:rPr>
                <w:rFonts w:cs="Times New Roman"/>
              </w:rPr>
            </w:pPr>
            <w:r w:rsidRPr="002F679F">
              <w:rPr>
                <w:rFonts w:cs="Times New Roman"/>
              </w:rPr>
              <w:t>103</w:t>
            </w:r>
          </w:p>
        </w:tc>
        <w:tc>
          <w:tcPr>
            <w:tcW w:w="275" w:type="pct"/>
          </w:tcPr>
          <w:p w:rsidR="00271A16" w:rsidRPr="002F679F" w:rsidRDefault="00271A16" w:rsidP="00D263D9">
            <w:pPr>
              <w:pStyle w:val="1fffb"/>
              <w:rPr>
                <w:rFonts w:cs="Times New Roman"/>
              </w:rPr>
            </w:pPr>
            <w:r w:rsidRPr="002F679F">
              <w:rPr>
                <w:rFonts w:cs="Times New Roman"/>
              </w:rPr>
              <w:t>108</w:t>
            </w:r>
          </w:p>
        </w:tc>
        <w:tc>
          <w:tcPr>
            <w:tcW w:w="327" w:type="pct"/>
          </w:tcPr>
          <w:p w:rsidR="00271A16" w:rsidRPr="002F679F" w:rsidRDefault="00271A16" w:rsidP="00D263D9">
            <w:pPr>
              <w:pStyle w:val="1fffb"/>
              <w:rPr>
                <w:rFonts w:cs="Times New Roman"/>
              </w:rPr>
            </w:pPr>
            <w:r w:rsidRPr="002F679F">
              <w:rPr>
                <w:rFonts w:cs="Times New Roman"/>
              </w:rPr>
              <w:t>113</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4-6-этажные </w:t>
            </w:r>
            <w:proofErr w:type="spellStart"/>
            <w:r w:rsidRPr="002F679F">
              <w:rPr>
                <w:rFonts w:cs="Times New Roman"/>
              </w:rPr>
              <w:t>панельные</w:t>
            </w:r>
            <w:proofErr w:type="spellEnd"/>
          </w:p>
        </w:tc>
        <w:tc>
          <w:tcPr>
            <w:tcW w:w="304" w:type="pct"/>
          </w:tcPr>
          <w:p w:rsidR="00271A16" w:rsidRPr="002F679F" w:rsidRDefault="00271A16" w:rsidP="00D263D9">
            <w:pPr>
              <w:pStyle w:val="1fffb"/>
              <w:rPr>
                <w:rFonts w:cs="Times New Roman"/>
              </w:rPr>
            </w:pPr>
            <w:r w:rsidRPr="002F679F">
              <w:rPr>
                <w:rFonts w:cs="Times New Roman"/>
              </w:rPr>
              <w:t>51</w:t>
            </w:r>
          </w:p>
        </w:tc>
        <w:tc>
          <w:tcPr>
            <w:tcW w:w="305" w:type="pct"/>
          </w:tcPr>
          <w:p w:rsidR="00271A16" w:rsidRPr="002F679F" w:rsidRDefault="00271A16" w:rsidP="00D263D9">
            <w:pPr>
              <w:pStyle w:val="1fffb"/>
              <w:rPr>
                <w:rFonts w:cs="Times New Roman"/>
              </w:rPr>
            </w:pPr>
            <w:r w:rsidRPr="002F679F">
              <w:rPr>
                <w:rFonts w:cs="Times New Roman"/>
              </w:rPr>
              <w:t>56</w:t>
            </w:r>
          </w:p>
        </w:tc>
        <w:tc>
          <w:tcPr>
            <w:tcW w:w="304" w:type="pct"/>
          </w:tcPr>
          <w:p w:rsidR="00271A16" w:rsidRPr="002F679F" w:rsidRDefault="00271A16" w:rsidP="00D263D9">
            <w:pPr>
              <w:pStyle w:val="1fffb"/>
              <w:rPr>
                <w:rFonts w:cs="Times New Roman"/>
              </w:rPr>
            </w:pPr>
            <w:r w:rsidRPr="002F679F">
              <w:rPr>
                <w:rFonts w:cs="Times New Roman"/>
              </w:rPr>
              <w:t>61</w:t>
            </w:r>
          </w:p>
        </w:tc>
        <w:tc>
          <w:tcPr>
            <w:tcW w:w="304" w:type="pct"/>
          </w:tcPr>
          <w:p w:rsidR="00271A16" w:rsidRPr="002F679F" w:rsidRDefault="00271A16" w:rsidP="00D263D9">
            <w:pPr>
              <w:pStyle w:val="1fffb"/>
              <w:rPr>
                <w:rFonts w:cs="Times New Roman"/>
              </w:rPr>
            </w:pPr>
            <w:r w:rsidRPr="002F679F">
              <w:rPr>
                <w:rFonts w:cs="Times New Roman"/>
              </w:rPr>
              <w:t>65</w:t>
            </w:r>
          </w:p>
        </w:tc>
        <w:tc>
          <w:tcPr>
            <w:tcW w:w="302" w:type="pct"/>
          </w:tcPr>
          <w:p w:rsidR="00271A16" w:rsidRPr="002F679F" w:rsidRDefault="00271A16" w:rsidP="00D263D9">
            <w:pPr>
              <w:pStyle w:val="1fffb"/>
              <w:rPr>
                <w:rFonts w:cs="Times New Roman"/>
              </w:rPr>
            </w:pPr>
            <w:r w:rsidRPr="002F679F">
              <w:rPr>
                <w:rFonts w:cs="Times New Roman"/>
              </w:rPr>
              <w:t>70</w:t>
            </w:r>
          </w:p>
        </w:tc>
        <w:tc>
          <w:tcPr>
            <w:tcW w:w="303" w:type="pct"/>
          </w:tcPr>
          <w:p w:rsidR="00271A16" w:rsidRPr="002F679F" w:rsidRDefault="00271A16" w:rsidP="00D263D9">
            <w:pPr>
              <w:pStyle w:val="1fffb"/>
              <w:rPr>
                <w:rFonts w:cs="Times New Roman"/>
              </w:rPr>
            </w:pPr>
            <w:r w:rsidRPr="002F679F">
              <w:rPr>
                <w:rFonts w:cs="Times New Roman"/>
              </w:rPr>
              <w:t>75</w:t>
            </w:r>
          </w:p>
        </w:tc>
        <w:tc>
          <w:tcPr>
            <w:tcW w:w="303" w:type="pct"/>
          </w:tcPr>
          <w:p w:rsidR="00271A16" w:rsidRPr="002F679F" w:rsidRDefault="00271A16" w:rsidP="00D263D9">
            <w:pPr>
              <w:pStyle w:val="1fffb"/>
              <w:rPr>
                <w:rFonts w:cs="Times New Roman"/>
              </w:rPr>
            </w:pPr>
            <w:r w:rsidRPr="002F679F">
              <w:rPr>
                <w:rFonts w:cs="Times New Roman"/>
              </w:rPr>
              <w:t>81</w:t>
            </w:r>
          </w:p>
        </w:tc>
        <w:tc>
          <w:tcPr>
            <w:tcW w:w="302" w:type="pct"/>
          </w:tcPr>
          <w:p w:rsidR="00271A16" w:rsidRPr="002F679F" w:rsidRDefault="00271A16" w:rsidP="00D263D9">
            <w:pPr>
              <w:pStyle w:val="1fffb"/>
              <w:rPr>
                <w:rFonts w:cs="Times New Roman"/>
              </w:rPr>
            </w:pPr>
            <w:r w:rsidRPr="002F679F">
              <w:rPr>
                <w:rFonts w:cs="Times New Roman"/>
              </w:rPr>
              <w:t>85</w:t>
            </w:r>
          </w:p>
        </w:tc>
        <w:tc>
          <w:tcPr>
            <w:tcW w:w="303" w:type="pct"/>
          </w:tcPr>
          <w:p w:rsidR="00271A16" w:rsidRPr="002F679F" w:rsidRDefault="00271A16" w:rsidP="00D263D9">
            <w:pPr>
              <w:pStyle w:val="1fffb"/>
              <w:rPr>
                <w:rFonts w:cs="Times New Roman"/>
              </w:rPr>
            </w:pPr>
            <w:r w:rsidRPr="002F679F">
              <w:rPr>
                <w:rFonts w:cs="Times New Roman"/>
              </w:rPr>
              <w:t>90</w:t>
            </w:r>
          </w:p>
        </w:tc>
        <w:tc>
          <w:tcPr>
            <w:tcW w:w="275" w:type="pct"/>
          </w:tcPr>
          <w:p w:rsidR="00271A16" w:rsidRPr="002F679F" w:rsidRDefault="00271A16" w:rsidP="00D263D9">
            <w:pPr>
              <w:pStyle w:val="1fffb"/>
              <w:rPr>
                <w:rFonts w:cs="Times New Roman"/>
              </w:rPr>
            </w:pPr>
            <w:r w:rsidRPr="002F679F">
              <w:rPr>
                <w:rFonts w:cs="Times New Roman"/>
              </w:rPr>
              <w:t>95</w:t>
            </w:r>
          </w:p>
        </w:tc>
        <w:tc>
          <w:tcPr>
            <w:tcW w:w="327" w:type="pct"/>
          </w:tcPr>
          <w:p w:rsidR="00271A16" w:rsidRPr="002F679F" w:rsidRDefault="00271A16" w:rsidP="00D263D9">
            <w:pPr>
              <w:pStyle w:val="1fffb"/>
              <w:rPr>
                <w:rFonts w:cs="Times New Roman"/>
              </w:rPr>
            </w:pPr>
            <w:r w:rsidRPr="002F679F">
              <w:rPr>
                <w:rFonts w:cs="Times New Roman"/>
              </w:rPr>
              <w:t>99</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7-10-этажные </w:t>
            </w:r>
            <w:proofErr w:type="spellStart"/>
            <w:r w:rsidRPr="002F679F">
              <w:rPr>
                <w:rFonts w:cs="Times New Roman"/>
              </w:rPr>
              <w:t>кирпичные</w:t>
            </w:r>
            <w:proofErr w:type="spellEnd"/>
          </w:p>
        </w:tc>
        <w:tc>
          <w:tcPr>
            <w:tcW w:w="304" w:type="pct"/>
          </w:tcPr>
          <w:p w:rsidR="00271A16" w:rsidRPr="002F679F" w:rsidRDefault="00271A16" w:rsidP="00D263D9">
            <w:pPr>
              <w:pStyle w:val="1fffb"/>
              <w:rPr>
                <w:rFonts w:cs="Times New Roman"/>
              </w:rPr>
            </w:pPr>
            <w:r w:rsidRPr="002F679F">
              <w:rPr>
                <w:rFonts w:cs="Times New Roman"/>
              </w:rPr>
              <w:t>55</w:t>
            </w:r>
          </w:p>
        </w:tc>
        <w:tc>
          <w:tcPr>
            <w:tcW w:w="305" w:type="pct"/>
          </w:tcPr>
          <w:p w:rsidR="00271A16" w:rsidRPr="002F679F" w:rsidRDefault="00271A16" w:rsidP="00D263D9">
            <w:pPr>
              <w:pStyle w:val="1fffb"/>
              <w:rPr>
                <w:rFonts w:cs="Times New Roman"/>
              </w:rPr>
            </w:pPr>
            <w:r w:rsidRPr="002F679F">
              <w:rPr>
                <w:rFonts w:cs="Times New Roman"/>
              </w:rPr>
              <w:t>60</w:t>
            </w:r>
          </w:p>
        </w:tc>
        <w:tc>
          <w:tcPr>
            <w:tcW w:w="304" w:type="pct"/>
          </w:tcPr>
          <w:p w:rsidR="00271A16" w:rsidRPr="002F679F" w:rsidRDefault="00271A16" w:rsidP="00D263D9">
            <w:pPr>
              <w:pStyle w:val="1fffb"/>
              <w:rPr>
                <w:rFonts w:cs="Times New Roman"/>
              </w:rPr>
            </w:pPr>
            <w:r w:rsidRPr="002F679F">
              <w:rPr>
                <w:rFonts w:cs="Times New Roman"/>
              </w:rPr>
              <w:t>65</w:t>
            </w:r>
          </w:p>
        </w:tc>
        <w:tc>
          <w:tcPr>
            <w:tcW w:w="304" w:type="pct"/>
          </w:tcPr>
          <w:p w:rsidR="00271A16" w:rsidRPr="002F679F" w:rsidRDefault="00271A16" w:rsidP="00D263D9">
            <w:pPr>
              <w:pStyle w:val="1fffb"/>
              <w:rPr>
                <w:rFonts w:cs="Times New Roman"/>
              </w:rPr>
            </w:pPr>
            <w:r w:rsidRPr="002F679F">
              <w:rPr>
                <w:rFonts w:cs="Times New Roman"/>
              </w:rPr>
              <w:t>70</w:t>
            </w:r>
          </w:p>
        </w:tc>
        <w:tc>
          <w:tcPr>
            <w:tcW w:w="302" w:type="pct"/>
          </w:tcPr>
          <w:p w:rsidR="00271A16" w:rsidRPr="002F679F" w:rsidRDefault="00271A16" w:rsidP="00D263D9">
            <w:pPr>
              <w:pStyle w:val="1fffb"/>
              <w:rPr>
                <w:rFonts w:cs="Times New Roman"/>
              </w:rPr>
            </w:pPr>
            <w:r w:rsidRPr="002F679F">
              <w:rPr>
                <w:rFonts w:cs="Times New Roman"/>
              </w:rPr>
              <w:t>75</w:t>
            </w:r>
          </w:p>
        </w:tc>
        <w:tc>
          <w:tcPr>
            <w:tcW w:w="303" w:type="pct"/>
          </w:tcPr>
          <w:p w:rsidR="00271A16" w:rsidRPr="002F679F" w:rsidRDefault="00271A16" w:rsidP="00D263D9">
            <w:pPr>
              <w:pStyle w:val="1fffb"/>
              <w:rPr>
                <w:rFonts w:cs="Times New Roman"/>
              </w:rPr>
            </w:pPr>
            <w:r w:rsidRPr="002F679F">
              <w:rPr>
                <w:rFonts w:cs="Times New Roman"/>
              </w:rPr>
              <w:t>81</w:t>
            </w:r>
          </w:p>
        </w:tc>
        <w:tc>
          <w:tcPr>
            <w:tcW w:w="303" w:type="pct"/>
          </w:tcPr>
          <w:p w:rsidR="00271A16" w:rsidRPr="002F679F" w:rsidRDefault="00271A16" w:rsidP="00D263D9">
            <w:pPr>
              <w:pStyle w:val="1fffb"/>
              <w:rPr>
                <w:rFonts w:cs="Times New Roman"/>
              </w:rPr>
            </w:pPr>
            <w:r w:rsidRPr="002F679F">
              <w:rPr>
                <w:rFonts w:cs="Times New Roman"/>
              </w:rPr>
              <w:t>87</w:t>
            </w:r>
          </w:p>
        </w:tc>
        <w:tc>
          <w:tcPr>
            <w:tcW w:w="302" w:type="pct"/>
          </w:tcPr>
          <w:p w:rsidR="00271A16" w:rsidRPr="002F679F" w:rsidRDefault="00271A16" w:rsidP="00D263D9">
            <w:pPr>
              <w:pStyle w:val="1fffb"/>
              <w:rPr>
                <w:rFonts w:cs="Times New Roman"/>
              </w:rPr>
            </w:pPr>
            <w:r w:rsidRPr="002F679F">
              <w:rPr>
                <w:rFonts w:cs="Times New Roman"/>
              </w:rPr>
              <w:t>92</w:t>
            </w:r>
          </w:p>
        </w:tc>
        <w:tc>
          <w:tcPr>
            <w:tcW w:w="303" w:type="pct"/>
          </w:tcPr>
          <w:p w:rsidR="00271A16" w:rsidRPr="002F679F" w:rsidRDefault="00271A16" w:rsidP="00D263D9">
            <w:pPr>
              <w:pStyle w:val="1fffb"/>
              <w:rPr>
                <w:rFonts w:cs="Times New Roman"/>
              </w:rPr>
            </w:pPr>
            <w:r w:rsidRPr="002F679F">
              <w:rPr>
                <w:rFonts w:cs="Times New Roman"/>
              </w:rPr>
              <w:t>97</w:t>
            </w:r>
          </w:p>
        </w:tc>
        <w:tc>
          <w:tcPr>
            <w:tcW w:w="275" w:type="pct"/>
          </w:tcPr>
          <w:p w:rsidR="00271A16" w:rsidRPr="002F679F" w:rsidRDefault="00271A16" w:rsidP="00D263D9">
            <w:pPr>
              <w:pStyle w:val="1fffb"/>
              <w:rPr>
                <w:rFonts w:cs="Times New Roman"/>
              </w:rPr>
            </w:pPr>
            <w:r w:rsidRPr="002F679F">
              <w:rPr>
                <w:rFonts w:cs="Times New Roman"/>
              </w:rPr>
              <w:t>102</w:t>
            </w:r>
          </w:p>
        </w:tc>
        <w:tc>
          <w:tcPr>
            <w:tcW w:w="327" w:type="pct"/>
          </w:tcPr>
          <w:p w:rsidR="00271A16" w:rsidRPr="002F679F" w:rsidRDefault="00271A16" w:rsidP="00D263D9">
            <w:pPr>
              <w:pStyle w:val="1fffb"/>
              <w:rPr>
                <w:rFonts w:cs="Times New Roman"/>
              </w:rPr>
            </w:pPr>
            <w:r w:rsidRPr="002F679F">
              <w:rPr>
                <w:rFonts w:cs="Times New Roman"/>
              </w:rPr>
              <w:t>107</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7-10-этажные </w:t>
            </w:r>
            <w:proofErr w:type="spellStart"/>
            <w:r w:rsidRPr="002F679F">
              <w:rPr>
                <w:rFonts w:cs="Times New Roman"/>
              </w:rPr>
              <w:t>панельные</w:t>
            </w:r>
            <w:proofErr w:type="spellEnd"/>
          </w:p>
        </w:tc>
        <w:tc>
          <w:tcPr>
            <w:tcW w:w="304" w:type="pct"/>
          </w:tcPr>
          <w:p w:rsidR="00271A16" w:rsidRPr="002F679F" w:rsidRDefault="00271A16" w:rsidP="00D263D9">
            <w:pPr>
              <w:pStyle w:val="1fffb"/>
              <w:rPr>
                <w:rFonts w:cs="Times New Roman"/>
              </w:rPr>
            </w:pPr>
            <w:r w:rsidRPr="002F679F">
              <w:rPr>
                <w:rFonts w:cs="Times New Roman"/>
              </w:rPr>
              <w:t>47</w:t>
            </w:r>
          </w:p>
        </w:tc>
        <w:tc>
          <w:tcPr>
            <w:tcW w:w="305" w:type="pct"/>
          </w:tcPr>
          <w:p w:rsidR="00271A16" w:rsidRPr="002F679F" w:rsidRDefault="00271A16" w:rsidP="00D263D9">
            <w:pPr>
              <w:pStyle w:val="1fffb"/>
              <w:rPr>
                <w:rFonts w:cs="Times New Roman"/>
              </w:rPr>
            </w:pPr>
            <w:r w:rsidRPr="002F679F">
              <w:rPr>
                <w:rFonts w:cs="Times New Roman"/>
              </w:rPr>
              <w:t>52</w:t>
            </w:r>
          </w:p>
        </w:tc>
        <w:tc>
          <w:tcPr>
            <w:tcW w:w="304" w:type="pct"/>
          </w:tcPr>
          <w:p w:rsidR="00271A16" w:rsidRPr="002F679F" w:rsidRDefault="00271A16" w:rsidP="00D263D9">
            <w:pPr>
              <w:pStyle w:val="1fffb"/>
              <w:rPr>
                <w:rFonts w:cs="Times New Roman"/>
              </w:rPr>
            </w:pPr>
            <w:r w:rsidRPr="002F679F">
              <w:rPr>
                <w:rFonts w:cs="Times New Roman"/>
              </w:rPr>
              <w:t>56</w:t>
            </w:r>
          </w:p>
        </w:tc>
        <w:tc>
          <w:tcPr>
            <w:tcW w:w="304" w:type="pct"/>
          </w:tcPr>
          <w:p w:rsidR="00271A16" w:rsidRPr="002F679F" w:rsidRDefault="00271A16" w:rsidP="00D263D9">
            <w:pPr>
              <w:pStyle w:val="1fffb"/>
              <w:rPr>
                <w:rFonts w:cs="Times New Roman"/>
              </w:rPr>
            </w:pPr>
            <w:r w:rsidRPr="002F679F">
              <w:rPr>
                <w:rFonts w:cs="Times New Roman"/>
              </w:rPr>
              <w:t>60</w:t>
            </w:r>
          </w:p>
        </w:tc>
        <w:tc>
          <w:tcPr>
            <w:tcW w:w="302" w:type="pct"/>
          </w:tcPr>
          <w:p w:rsidR="00271A16" w:rsidRPr="002F679F" w:rsidRDefault="00271A16" w:rsidP="00D263D9">
            <w:pPr>
              <w:pStyle w:val="1fffb"/>
              <w:rPr>
                <w:rFonts w:cs="Times New Roman"/>
              </w:rPr>
            </w:pPr>
            <w:r w:rsidRPr="002F679F">
              <w:rPr>
                <w:rFonts w:cs="Times New Roman"/>
              </w:rPr>
              <w:t>65</w:t>
            </w:r>
          </w:p>
        </w:tc>
        <w:tc>
          <w:tcPr>
            <w:tcW w:w="303" w:type="pct"/>
          </w:tcPr>
          <w:p w:rsidR="00271A16" w:rsidRPr="002F679F" w:rsidRDefault="00271A16" w:rsidP="00D263D9">
            <w:pPr>
              <w:pStyle w:val="1fffb"/>
              <w:rPr>
                <w:rFonts w:cs="Times New Roman"/>
              </w:rPr>
            </w:pPr>
            <w:r w:rsidRPr="002F679F">
              <w:rPr>
                <w:rFonts w:cs="Times New Roman"/>
              </w:rPr>
              <w:t>70</w:t>
            </w:r>
          </w:p>
        </w:tc>
        <w:tc>
          <w:tcPr>
            <w:tcW w:w="303" w:type="pct"/>
          </w:tcPr>
          <w:p w:rsidR="00271A16" w:rsidRPr="002F679F" w:rsidRDefault="00271A16" w:rsidP="00D263D9">
            <w:pPr>
              <w:pStyle w:val="1fffb"/>
              <w:rPr>
                <w:rFonts w:cs="Times New Roman"/>
              </w:rPr>
            </w:pPr>
            <w:r w:rsidRPr="002F679F">
              <w:rPr>
                <w:rFonts w:cs="Times New Roman"/>
              </w:rPr>
              <w:t>75</w:t>
            </w:r>
          </w:p>
        </w:tc>
        <w:tc>
          <w:tcPr>
            <w:tcW w:w="302" w:type="pct"/>
          </w:tcPr>
          <w:p w:rsidR="00271A16" w:rsidRPr="002F679F" w:rsidRDefault="00271A16" w:rsidP="00D263D9">
            <w:pPr>
              <w:pStyle w:val="1fffb"/>
              <w:rPr>
                <w:rFonts w:cs="Times New Roman"/>
              </w:rPr>
            </w:pPr>
            <w:r w:rsidRPr="002F679F">
              <w:rPr>
                <w:rFonts w:cs="Times New Roman"/>
              </w:rPr>
              <w:t>80</w:t>
            </w:r>
          </w:p>
        </w:tc>
        <w:tc>
          <w:tcPr>
            <w:tcW w:w="303" w:type="pct"/>
          </w:tcPr>
          <w:p w:rsidR="00271A16" w:rsidRPr="002F679F" w:rsidRDefault="00271A16" w:rsidP="00D263D9">
            <w:pPr>
              <w:pStyle w:val="1fffb"/>
              <w:rPr>
                <w:rFonts w:cs="Times New Roman"/>
              </w:rPr>
            </w:pPr>
            <w:r w:rsidRPr="002F679F">
              <w:rPr>
                <w:rFonts w:cs="Times New Roman"/>
              </w:rPr>
              <w:t>84</w:t>
            </w:r>
          </w:p>
        </w:tc>
        <w:tc>
          <w:tcPr>
            <w:tcW w:w="275" w:type="pct"/>
          </w:tcPr>
          <w:p w:rsidR="00271A16" w:rsidRPr="002F679F" w:rsidRDefault="00271A16" w:rsidP="00D263D9">
            <w:pPr>
              <w:pStyle w:val="1fffb"/>
              <w:rPr>
                <w:rFonts w:cs="Times New Roman"/>
              </w:rPr>
            </w:pPr>
            <w:r w:rsidRPr="002F679F">
              <w:rPr>
                <w:rFonts w:cs="Times New Roman"/>
              </w:rPr>
              <w:t>88</w:t>
            </w:r>
          </w:p>
        </w:tc>
        <w:tc>
          <w:tcPr>
            <w:tcW w:w="327" w:type="pct"/>
          </w:tcPr>
          <w:p w:rsidR="00271A16" w:rsidRPr="002F679F" w:rsidRDefault="00271A16" w:rsidP="00D263D9">
            <w:pPr>
              <w:pStyle w:val="1fffb"/>
              <w:rPr>
                <w:rFonts w:cs="Times New Roman"/>
              </w:rPr>
            </w:pPr>
            <w:r w:rsidRPr="002F679F">
              <w:rPr>
                <w:rFonts w:cs="Times New Roman"/>
              </w:rPr>
              <w:t>93</w:t>
            </w:r>
          </w:p>
        </w:tc>
      </w:tr>
      <w:tr w:rsidR="00271A16" w:rsidRPr="002F679F" w:rsidTr="00271A16">
        <w:trPr>
          <w:trHeight w:val="20"/>
        </w:trPr>
        <w:tc>
          <w:tcPr>
            <w:tcW w:w="1669" w:type="pct"/>
          </w:tcPr>
          <w:p w:rsidR="00271A16" w:rsidRPr="002F679F" w:rsidRDefault="00271A16" w:rsidP="00D263D9">
            <w:pPr>
              <w:pStyle w:val="1fffb"/>
              <w:rPr>
                <w:rFonts w:cs="Times New Roman"/>
              </w:rPr>
            </w:pPr>
            <w:proofErr w:type="spellStart"/>
            <w:r w:rsidRPr="002F679F">
              <w:rPr>
                <w:rFonts w:cs="Times New Roman"/>
              </w:rPr>
              <w:t>Более</w:t>
            </w:r>
            <w:proofErr w:type="spellEnd"/>
            <w:r w:rsidRPr="002F679F">
              <w:rPr>
                <w:rFonts w:cs="Times New Roman"/>
              </w:rPr>
              <w:t xml:space="preserve"> 10 </w:t>
            </w:r>
            <w:proofErr w:type="spellStart"/>
            <w:r w:rsidRPr="002F679F">
              <w:rPr>
                <w:rFonts w:cs="Times New Roman"/>
              </w:rPr>
              <w:t>этажей</w:t>
            </w:r>
            <w:proofErr w:type="spellEnd"/>
          </w:p>
        </w:tc>
        <w:tc>
          <w:tcPr>
            <w:tcW w:w="304" w:type="pct"/>
          </w:tcPr>
          <w:p w:rsidR="00271A16" w:rsidRPr="002F679F" w:rsidRDefault="00271A16" w:rsidP="00D263D9">
            <w:pPr>
              <w:pStyle w:val="1fffb"/>
              <w:rPr>
                <w:rFonts w:cs="Times New Roman"/>
              </w:rPr>
            </w:pPr>
            <w:r w:rsidRPr="002F679F">
              <w:rPr>
                <w:rFonts w:cs="Times New Roman"/>
              </w:rPr>
              <w:t>61</w:t>
            </w:r>
          </w:p>
        </w:tc>
        <w:tc>
          <w:tcPr>
            <w:tcW w:w="305" w:type="pct"/>
          </w:tcPr>
          <w:p w:rsidR="00271A16" w:rsidRPr="002F679F" w:rsidRDefault="00271A16" w:rsidP="00D263D9">
            <w:pPr>
              <w:pStyle w:val="1fffb"/>
              <w:rPr>
                <w:rFonts w:cs="Times New Roman"/>
              </w:rPr>
            </w:pPr>
            <w:r w:rsidRPr="002F679F">
              <w:rPr>
                <w:rFonts w:cs="Times New Roman"/>
              </w:rPr>
              <w:t>67</w:t>
            </w:r>
          </w:p>
        </w:tc>
        <w:tc>
          <w:tcPr>
            <w:tcW w:w="304" w:type="pct"/>
          </w:tcPr>
          <w:p w:rsidR="00271A16" w:rsidRPr="002F679F" w:rsidRDefault="00271A16" w:rsidP="00D263D9">
            <w:pPr>
              <w:pStyle w:val="1fffb"/>
              <w:rPr>
                <w:rFonts w:cs="Times New Roman"/>
              </w:rPr>
            </w:pPr>
            <w:r w:rsidRPr="002F679F">
              <w:rPr>
                <w:rFonts w:cs="Times New Roman"/>
              </w:rPr>
              <w:t>73</w:t>
            </w:r>
          </w:p>
        </w:tc>
        <w:tc>
          <w:tcPr>
            <w:tcW w:w="304" w:type="pct"/>
          </w:tcPr>
          <w:p w:rsidR="00271A16" w:rsidRPr="002F679F" w:rsidRDefault="00271A16" w:rsidP="00D263D9">
            <w:pPr>
              <w:pStyle w:val="1fffb"/>
              <w:rPr>
                <w:rFonts w:cs="Times New Roman"/>
              </w:rPr>
            </w:pPr>
            <w:r w:rsidRPr="002F679F">
              <w:rPr>
                <w:rFonts w:cs="Times New Roman"/>
              </w:rPr>
              <w:t>79</w:t>
            </w:r>
          </w:p>
        </w:tc>
        <w:tc>
          <w:tcPr>
            <w:tcW w:w="302" w:type="pct"/>
          </w:tcPr>
          <w:p w:rsidR="00271A16" w:rsidRPr="002F679F" w:rsidRDefault="00271A16" w:rsidP="00D263D9">
            <w:pPr>
              <w:pStyle w:val="1fffb"/>
              <w:rPr>
                <w:rFonts w:cs="Times New Roman"/>
              </w:rPr>
            </w:pPr>
            <w:r w:rsidRPr="002F679F">
              <w:rPr>
                <w:rFonts w:cs="Times New Roman"/>
              </w:rPr>
              <w:t>85</w:t>
            </w:r>
          </w:p>
        </w:tc>
        <w:tc>
          <w:tcPr>
            <w:tcW w:w="303" w:type="pct"/>
          </w:tcPr>
          <w:p w:rsidR="00271A16" w:rsidRPr="002F679F" w:rsidRDefault="00271A16" w:rsidP="00D263D9">
            <w:pPr>
              <w:pStyle w:val="1fffb"/>
              <w:rPr>
                <w:rFonts w:cs="Times New Roman"/>
              </w:rPr>
            </w:pPr>
            <w:r w:rsidRPr="002F679F">
              <w:rPr>
                <w:rFonts w:cs="Times New Roman"/>
              </w:rPr>
              <w:t>92</w:t>
            </w:r>
          </w:p>
        </w:tc>
        <w:tc>
          <w:tcPr>
            <w:tcW w:w="303" w:type="pct"/>
          </w:tcPr>
          <w:p w:rsidR="00271A16" w:rsidRPr="002F679F" w:rsidRDefault="00271A16" w:rsidP="00D263D9">
            <w:pPr>
              <w:pStyle w:val="1fffb"/>
              <w:rPr>
                <w:rFonts w:cs="Times New Roman"/>
              </w:rPr>
            </w:pPr>
            <w:r w:rsidRPr="002F679F">
              <w:rPr>
                <w:rFonts w:cs="Times New Roman"/>
              </w:rPr>
              <w:t>99</w:t>
            </w:r>
          </w:p>
        </w:tc>
        <w:tc>
          <w:tcPr>
            <w:tcW w:w="302" w:type="pct"/>
          </w:tcPr>
          <w:p w:rsidR="00271A16" w:rsidRPr="002F679F" w:rsidRDefault="00271A16" w:rsidP="00D263D9">
            <w:pPr>
              <w:pStyle w:val="1fffb"/>
              <w:rPr>
                <w:rFonts w:cs="Times New Roman"/>
              </w:rPr>
            </w:pPr>
            <w:r w:rsidRPr="002F679F">
              <w:rPr>
                <w:rFonts w:cs="Times New Roman"/>
              </w:rPr>
              <w:t>105</w:t>
            </w:r>
          </w:p>
        </w:tc>
        <w:tc>
          <w:tcPr>
            <w:tcW w:w="303" w:type="pct"/>
          </w:tcPr>
          <w:p w:rsidR="00271A16" w:rsidRPr="002F679F" w:rsidRDefault="00271A16" w:rsidP="00D263D9">
            <w:pPr>
              <w:pStyle w:val="1fffb"/>
              <w:rPr>
                <w:rFonts w:cs="Times New Roman"/>
              </w:rPr>
            </w:pPr>
            <w:r w:rsidRPr="002F679F">
              <w:rPr>
                <w:rFonts w:cs="Times New Roman"/>
              </w:rPr>
              <w:t>111</w:t>
            </w:r>
          </w:p>
        </w:tc>
        <w:tc>
          <w:tcPr>
            <w:tcW w:w="275" w:type="pct"/>
          </w:tcPr>
          <w:p w:rsidR="00271A16" w:rsidRPr="002F679F" w:rsidRDefault="00271A16" w:rsidP="00D263D9">
            <w:pPr>
              <w:pStyle w:val="1fffb"/>
              <w:rPr>
                <w:rFonts w:cs="Times New Roman"/>
              </w:rPr>
            </w:pPr>
            <w:r w:rsidRPr="002F679F">
              <w:rPr>
                <w:rFonts w:cs="Times New Roman"/>
              </w:rPr>
              <w:t>117</w:t>
            </w:r>
          </w:p>
        </w:tc>
        <w:tc>
          <w:tcPr>
            <w:tcW w:w="327" w:type="pct"/>
          </w:tcPr>
          <w:p w:rsidR="00271A16" w:rsidRPr="002F679F" w:rsidRDefault="00271A16" w:rsidP="00D263D9">
            <w:pPr>
              <w:pStyle w:val="1fffb"/>
              <w:rPr>
                <w:rFonts w:cs="Times New Roman"/>
              </w:rPr>
            </w:pPr>
            <w:r w:rsidRPr="002F679F">
              <w:rPr>
                <w:rFonts w:cs="Times New Roman"/>
              </w:rPr>
              <w:t>123</w:t>
            </w:r>
          </w:p>
        </w:tc>
      </w:tr>
      <w:tr w:rsidR="00271A16" w:rsidRPr="002F679F" w:rsidTr="00271A16">
        <w:trPr>
          <w:trHeight w:val="20"/>
        </w:trPr>
        <w:tc>
          <w:tcPr>
            <w:tcW w:w="5000" w:type="pct"/>
            <w:gridSpan w:val="12"/>
          </w:tcPr>
          <w:p w:rsidR="00271A16" w:rsidRPr="002F679F" w:rsidRDefault="00271A16" w:rsidP="00D263D9">
            <w:pPr>
              <w:pStyle w:val="1fffb"/>
              <w:rPr>
                <w:rFonts w:cs="Times New Roman"/>
                <w:lang w:val="ru-RU"/>
              </w:rPr>
            </w:pPr>
            <w:r w:rsidRPr="002F679F">
              <w:rPr>
                <w:rFonts w:cs="Times New Roman"/>
                <w:lang w:val="ru-RU"/>
              </w:rPr>
              <w:t>Для зданий строительства после 2000 г.</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1-3-этажные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76</w:t>
            </w:r>
          </w:p>
        </w:tc>
        <w:tc>
          <w:tcPr>
            <w:tcW w:w="305" w:type="pct"/>
          </w:tcPr>
          <w:p w:rsidR="00271A16" w:rsidRPr="002F679F" w:rsidRDefault="00271A16" w:rsidP="00D263D9">
            <w:pPr>
              <w:pStyle w:val="1fffb"/>
              <w:rPr>
                <w:rFonts w:cs="Times New Roman"/>
              </w:rPr>
            </w:pPr>
            <w:r w:rsidRPr="002F679F">
              <w:rPr>
                <w:rFonts w:cs="Times New Roman"/>
              </w:rPr>
              <w:t>76</w:t>
            </w:r>
          </w:p>
        </w:tc>
        <w:tc>
          <w:tcPr>
            <w:tcW w:w="304" w:type="pct"/>
          </w:tcPr>
          <w:p w:rsidR="00271A16" w:rsidRPr="002F679F" w:rsidRDefault="00271A16" w:rsidP="00D263D9">
            <w:pPr>
              <w:pStyle w:val="1fffb"/>
              <w:rPr>
                <w:rFonts w:cs="Times New Roman"/>
              </w:rPr>
            </w:pPr>
            <w:r w:rsidRPr="002F679F">
              <w:rPr>
                <w:rFonts w:cs="Times New Roman"/>
              </w:rPr>
              <w:t>77</w:t>
            </w:r>
          </w:p>
        </w:tc>
        <w:tc>
          <w:tcPr>
            <w:tcW w:w="304" w:type="pct"/>
          </w:tcPr>
          <w:p w:rsidR="00271A16" w:rsidRPr="002F679F" w:rsidRDefault="00271A16" w:rsidP="00D263D9">
            <w:pPr>
              <w:pStyle w:val="1fffb"/>
              <w:rPr>
                <w:rFonts w:cs="Times New Roman"/>
              </w:rPr>
            </w:pPr>
            <w:r w:rsidRPr="002F679F">
              <w:rPr>
                <w:rFonts w:cs="Times New Roman"/>
              </w:rPr>
              <w:t>81</w:t>
            </w:r>
          </w:p>
        </w:tc>
        <w:tc>
          <w:tcPr>
            <w:tcW w:w="302" w:type="pct"/>
          </w:tcPr>
          <w:p w:rsidR="00271A16" w:rsidRPr="002F679F" w:rsidRDefault="00271A16" w:rsidP="00D263D9">
            <w:pPr>
              <w:pStyle w:val="1fffb"/>
              <w:rPr>
                <w:rFonts w:cs="Times New Roman"/>
              </w:rPr>
            </w:pPr>
            <w:r w:rsidRPr="002F679F">
              <w:rPr>
                <w:rFonts w:cs="Times New Roman"/>
              </w:rPr>
              <w:t>85</w:t>
            </w:r>
          </w:p>
        </w:tc>
        <w:tc>
          <w:tcPr>
            <w:tcW w:w="303" w:type="pct"/>
          </w:tcPr>
          <w:p w:rsidR="00271A16" w:rsidRPr="002F679F" w:rsidRDefault="00271A16" w:rsidP="00D263D9">
            <w:pPr>
              <w:pStyle w:val="1fffb"/>
              <w:rPr>
                <w:rFonts w:cs="Times New Roman"/>
              </w:rPr>
            </w:pPr>
            <w:r w:rsidRPr="002F679F">
              <w:rPr>
                <w:rFonts w:cs="Times New Roman"/>
              </w:rPr>
              <w:t>90</w:t>
            </w:r>
          </w:p>
        </w:tc>
        <w:tc>
          <w:tcPr>
            <w:tcW w:w="303" w:type="pct"/>
          </w:tcPr>
          <w:p w:rsidR="00271A16" w:rsidRPr="002F679F" w:rsidRDefault="00271A16" w:rsidP="00D263D9">
            <w:pPr>
              <w:pStyle w:val="1fffb"/>
              <w:rPr>
                <w:rFonts w:cs="Times New Roman"/>
              </w:rPr>
            </w:pPr>
            <w:r w:rsidRPr="002F679F">
              <w:rPr>
                <w:rFonts w:cs="Times New Roman"/>
              </w:rPr>
              <w:t>96</w:t>
            </w:r>
          </w:p>
        </w:tc>
        <w:tc>
          <w:tcPr>
            <w:tcW w:w="302" w:type="pct"/>
          </w:tcPr>
          <w:p w:rsidR="00271A16" w:rsidRPr="002F679F" w:rsidRDefault="00271A16" w:rsidP="00D263D9">
            <w:pPr>
              <w:pStyle w:val="1fffb"/>
              <w:rPr>
                <w:rFonts w:cs="Times New Roman"/>
              </w:rPr>
            </w:pPr>
            <w:r w:rsidRPr="002F679F">
              <w:rPr>
                <w:rFonts w:cs="Times New Roman"/>
              </w:rPr>
              <w:t>102</w:t>
            </w:r>
          </w:p>
        </w:tc>
        <w:tc>
          <w:tcPr>
            <w:tcW w:w="303" w:type="pct"/>
          </w:tcPr>
          <w:p w:rsidR="00271A16" w:rsidRPr="002F679F" w:rsidRDefault="00271A16" w:rsidP="00D263D9">
            <w:pPr>
              <w:pStyle w:val="1fffb"/>
              <w:rPr>
                <w:rFonts w:cs="Times New Roman"/>
              </w:rPr>
            </w:pPr>
            <w:r w:rsidRPr="002F679F">
              <w:rPr>
                <w:rFonts w:cs="Times New Roman"/>
              </w:rPr>
              <w:t>105</w:t>
            </w:r>
          </w:p>
        </w:tc>
        <w:tc>
          <w:tcPr>
            <w:tcW w:w="275" w:type="pct"/>
          </w:tcPr>
          <w:p w:rsidR="00271A16" w:rsidRPr="002F679F" w:rsidRDefault="00271A16" w:rsidP="00D263D9">
            <w:pPr>
              <w:pStyle w:val="1fffb"/>
              <w:rPr>
                <w:rFonts w:cs="Times New Roman"/>
              </w:rPr>
            </w:pPr>
            <w:r w:rsidRPr="002F679F">
              <w:rPr>
                <w:rFonts w:cs="Times New Roman"/>
              </w:rPr>
              <w:t>107</w:t>
            </w:r>
          </w:p>
        </w:tc>
        <w:tc>
          <w:tcPr>
            <w:tcW w:w="327" w:type="pct"/>
          </w:tcPr>
          <w:p w:rsidR="00271A16" w:rsidRPr="002F679F" w:rsidRDefault="00271A16" w:rsidP="00D263D9">
            <w:pPr>
              <w:pStyle w:val="1fffb"/>
              <w:rPr>
                <w:rFonts w:cs="Times New Roman"/>
              </w:rPr>
            </w:pPr>
            <w:r w:rsidRPr="002F679F">
              <w:rPr>
                <w:rFonts w:cs="Times New Roman"/>
              </w:rPr>
              <w:t>109</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2-3-этажные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57</w:t>
            </w:r>
          </w:p>
        </w:tc>
        <w:tc>
          <w:tcPr>
            <w:tcW w:w="305" w:type="pct"/>
          </w:tcPr>
          <w:p w:rsidR="00271A16" w:rsidRPr="002F679F" w:rsidRDefault="00271A16" w:rsidP="00D263D9">
            <w:pPr>
              <w:pStyle w:val="1fffb"/>
              <w:rPr>
                <w:rFonts w:cs="Times New Roman"/>
              </w:rPr>
            </w:pPr>
            <w:r w:rsidRPr="002F679F">
              <w:rPr>
                <w:rFonts w:cs="Times New Roman"/>
              </w:rPr>
              <w:t>57</w:t>
            </w:r>
          </w:p>
        </w:tc>
        <w:tc>
          <w:tcPr>
            <w:tcW w:w="304" w:type="pct"/>
          </w:tcPr>
          <w:p w:rsidR="00271A16" w:rsidRPr="002F679F" w:rsidRDefault="00271A16" w:rsidP="00D263D9">
            <w:pPr>
              <w:pStyle w:val="1fffb"/>
              <w:rPr>
                <w:rFonts w:cs="Times New Roman"/>
              </w:rPr>
            </w:pPr>
            <w:r w:rsidRPr="002F679F">
              <w:rPr>
                <w:rFonts w:cs="Times New Roman"/>
              </w:rPr>
              <w:t>57</w:t>
            </w:r>
          </w:p>
        </w:tc>
        <w:tc>
          <w:tcPr>
            <w:tcW w:w="304" w:type="pct"/>
          </w:tcPr>
          <w:p w:rsidR="00271A16" w:rsidRPr="002F679F" w:rsidRDefault="00271A16" w:rsidP="00D263D9">
            <w:pPr>
              <w:pStyle w:val="1fffb"/>
              <w:rPr>
                <w:rFonts w:cs="Times New Roman"/>
              </w:rPr>
            </w:pPr>
            <w:r w:rsidRPr="002F679F">
              <w:rPr>
                <w:rFonts w:cs="Times New Roman"/>
              </w:rPr>
              <w:t>60</w:t>
            </w:r>
          </w:p>
        </w:tc>
        <w:tc>
          <w:tcPr>
            <w:tcW w:w="302" w:type="pct"/>
          </w:tcPr>
          <w:p w:rsidR="00271A16" w:rsidRPr="002F679F" w:rsidRDefault="00271A16" w:rsidP="00D263D9">
            <w:pPr>
              <w:pStyle w:val="1fffb"/>
              <w:rPr>
                <w:rFonts w:cs="Times New Roman"/>
              </w:rPr>
            </w:pPr>
            <w:r w:rsidRPr="002F679F">
              <w:rPr>
                <w:rFonts w:cs="Times New Roman"/>
              </w:rPr>
              <w:t>65</w:t>
            </w:r>
          </w:p>
        </w:tc>
        <w:tc>
          <w:tcPr>
            <w:tcW w:w="303" w:type="pct"/>
          </w:tcPr>
          <w:p w:rsidR="00271A16" w:rsidRPr="002F679F" w:rsidRDefault="00271A16" w:rsidP="00D263D9">
            <w:pPr>
              <w:pStyle w:val="1fffb"/>
              <w:rPr>
                <w:rFonts w:cs="Times New Roman"/>
              </w:rPr>
            </w:pPr>
            <w:r w:rsidRPr="002F679F">
              <w:rPr>
                <w:rFonts w:cs="Times New Roman"/>
              </w:rPr>
              <w:t>70</w:t>
            </w:r>
          </w:p>
        </w:tc>
        <w:tc>
          <w:tcPr>
            <w:tcW w:w="303" w:type="pct"/>
          </w:tcPr>
          <w:p w:rsidR="00271A16" w:rsidRPr="002F679F" w:rsidRDefault="00271A16" w:rsidP="00D263D9">
            <w:pPr>
              <w:pStyle w:val="1fffb"/>
              <w:rPr>
                <w:rFonts w:cs="Times New Roman"/>
              </w:rPr>
            </w:pPr>
            <w:r w:rsidRPr="002F679F">
              <w:rPr>
                <w:rFonts w:cs="Times New Roman"/>
              </w:rPr>
              <w:t>75</w:t>
            </w:r>
          </w:p>
        </w:tc>
        <w:tc>
          <w:tcPr>
            <w:tcW w:w="302" w:type="pct"/>
          </w:tcPr>
          <w:p w:rsidR="00271A16" w:rsidRPr="002F679F" w:rsidRDefault="00271A16" w:rsidP="00D263D9">
            <w:pPr>
              <w:pStyle w:val="1fffb"/>
              <w:rPr>
                <w:rFonts w:cs="Times New Roman"/>
              </w:rPr>
            </w:pPr>
            <w:r w:rsidRPr="002F679F">
              <w:rPr>
                <w:rFonts w:cs="Times New Roman"/>
              </w:rPr>
              <w:t>80</w:t>
            </w:r>
          </w:p>
        </w:tc>
        <w:tc>
          <w:tcPr>
            <w:tcW w:w="303" w:type="pct"/>
          </w:tcPr>
          <w:p w:rsidR="00271A16" w:rsidRPr="002F679F" w:rsidRDefault="00271A16" w:rsidP="00D263D9">
            <w:pPr>
              <w:pStyle w:val="1fffb"/>
              <w:rPr>
                <w:rFonts w:cs="Times New Roman"/>
              </w:rPr>
            </w:pPr>
            <w:r w:rsidRPr="002F679F">
              <w:rPr>
                <w:rFonts w:cs="Times New Roman"/>
              </w:rPr>
              <w:t>85</w:t>
            </w:r>
          </w:p>
        </w:tc>
        <w:tc>
          <w:tcPr>
            <w:tcW w:w="275" w:type="pct"/>
          </w:tcPr>
          <w:p w:rsidR="00271A16" w:rsidRPr="002F679F" w:rsidRDefault="00271A16" w:rsidP="00D263D9">
            <w:pPr>
              <w:pStyle w:val="1fffb"/>
              <w:rPr>
                <w:rFonts w:cs="Times New Roman"/>
              </w:rPr>
            </w:pPr>
            <w:r w:rsidRPr="002F679F">
              <w:rPr>
                <w:rFonts w:cs="Times New Roman"/>
              </w:rPr>
              <w:t>88</w:t>
            </w:r>
          </w:p>
        </w:tc>
        <w:tc>
          <w:tcPr>
            <w:tcW w:w="327" w:type="pct"/>
          </w:tcPr>
          <w:p w:rsidR="00271A16" w:rsidRPr="002F679F" w:rsidRDefault="00271A16" w:rsidP="00D263D9">
            <w:pPr>
              <w:pStyle w:val="1fffb"/>
              <w:rPr>
                <w:rFonts w:cs="Times New Roman"/>
              </w:rPr>
            </w:pPr>
            <w:r w:rsidRPr="002F679F">
              <w:rPr>
                <w:rFonts w:cs="Times New Roman"/>
              </w:rPr>
              <w:t>90</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4-6-этажные</w:t>
            </w:r>
          </w:p>
        </w:tc>
        <w:tc>
          <w:tcPr>
            <w:tcW w:w="304" w:type="pct"/>
          </w:tcPr>
          <w:p w:rsidR="00271A16" w:rsidRPr="002F679F" w:rsidRDefault="00271A16" w:rsidP="00D263D9">
            <w:pPr>
              <w:pStyle w:val="1fffb"/>
              <w:rPr>
                <w:rFonts w:cs="Times New Roman"/>
              </w:rPr>
            </w:pPr>
            <w:r w:rsidRPr="002F679F">
              <w:rPr>
                <w:rFonts w:cs="Times New Roman"/>
              </w:rPr>
              <w:t>45</w:t>
            </w:r>
          </w:p>
        </w:tc>
        <w:tc>
          <w:tcPr>
            <w:tcW w:w="305" w:type="pct"/>
          </w:tcPr>
          <w:p w:rsidR="00271A16" w:rsidRPr="002F679F" w:rsidRDefault="00271A16" w:rsidP="00D263D9">
            <w:pPr>
              <w:pStyle w:val="1fffb"/>
              <w:rPr>
                <w:rFonts w:cs="Times New Roman"/>
              </w:rPr>
            </w:pPr>
            <w:r w:rsidRPr="002F679F">
              <w:rPr>
                <w:rFonts w:cs="Times New Roman"/>
              </w:rPr>
              <w:t>45</w:t>
            </w:r>
          </w:p>
        </w:tc>
        <w:tc>
          <w:tcPr>
            <w:tcW w:w="304" w:type="pct"/>
          </w:tcPr>
          <w:p w:rsidR="00271A16" w:rsidRPr="002F679F" w:rsidRDefault="00271A16" w:rsidP="00D263D9">
            <w:pPr>
              <w:pStyle w:val="1fffb"/>
              <w:rPr>
                <w:rFonts w:cs="Times New Roman"/>
              </w:rPr>
            </w:pPr>
            <w:r w:rsidRPr="002F679F">
              <w:rPr>
                <w:rFonts w:cs="Times New Roman"/>
              </w:rPr>
              <w:t>46</w:t>
            </w:r>
          </w:p>
        </w:tc>
        <w:tc>
          <w:tcPr>
            <w:tcW w:w="304" w:type="pct"/>
          </w:tcPr>
          <w:p w:rsidR="00271A16" w:rsidRPr="002F679F" w:rsidRDefault="00271A16" w:rsidP="00D263D9">
            <w:pPr>
              <w:pStyle w:val="1fffb"/>
              <w:rPr>
                <w:rFonts w:cs="Times New Roman"/>
              </w:rPr>
            </w:pPr>
            <w:r w:rsidRPr="002F679F">
              <w:rPr>
                <w:rFonts w:cs="Times New Roman"/>
              </w:rPr>
              <w:t>50</w:t>
            </w:r>
          </w:p>
        </w:tc>
        <w:tc>
          <w:tcPr>
            <w:tcW w:w="302" w:type="pct"/>
          </w:tcPr>
          <w:p w:rsidR="00271A16" w:rsidRPr="002F679F" w:rsidRDefault="00271A16" w:rsidP="00D263D9">
            <w:pPr>
              <w:pStyle w:val="1fffb"/>
              <w:rPr>
                <w:rFonts w:cs="Times New Roman"/>
              </w:rPr>
            </w:pPr>
            <w:r w:rsidRPr="002F679F">
              <w:rPr>
                <w:rFonts w:cs="Times New Roman"/>
              </w:rPr>
              <w:t>55</w:t>
            </w:r>
          </w:p>
        </w:tc>
        <w:tc>
          <w:tcPr>
            <w:tcW w:w="303" w:type="pct"/>
          </w:tcPr>
          <w:p w:rsidR="00271A16" w:rsidRPr="002F679F" w:rsidRDefault="00271A16" w:rsidP="00D263D9">
            <w:pPr>
              <w:pStyle w:val="1fffb"/>
              <w:rPr>
                <w:rFonts w:cs="Times New Roman"/>
              </w:rPr>
            </w:pPr>
            <w:r w:rsidRPr="002F679F">
              <w:rPr>
                <w:rFonts w:cs="Times New Roman"/>
              </w:rPr>
              <w:t>61</w:t>
            </w:r>
          </w:p>
        </w:tc>
        <w:tc>
          <w:tcPr>
            <w:tcW w:w="303" w:type="pct"/>
          </w:tcPr>
          <w:p w:rsidR="00271A16" w:rsidRPr="002F679F" w:rsidRDefault="00271A16" w:rsidP="00D263D9">
            <w:pPr>
              <w:pStyle w:val="1fffb"/>
              <w:rPr>
                <w:rFonts w:cs="Times New Roman"/>
              </w:rPr>
            </w:pPr>
            <w:r w:rsidRPr="002F679F">
              <w:rPr>
                <w:rFonts w:cs="Times New Roman"/>
              </w:rPr>
              <w:t>67</w:t>
            </w:r>
          </w:p>
        </w:tc>
        <w:tc>
          <w:tcPr>
            <w:tcW w:w="302" w:type="pct"/>
          </w:tcPr>
          <w:p w:rsidR="00271A16" w:rsidRPr="002F679F" w:rsidRDefault="00271A16" w:rsidP="00D263D9">
            <w:pPr>
              <w:pStyle w:val="1fffb"/>
              <w:rPr>
                <w:rFonts w:cs="Times New Roman"/>
              </w:rPr>
            </w:pPr>
            <w:r w:rsidRPr="002F679F">
              <w:rPr>
                <w:rFonts w:cs="Times New Roman"/>
              </w:rPr>
              <w:t>72</w:t>
            </w:r>
          </w:p>
        </w:tc>
        <w:tc>
          <w:tcPr>
            <w:tcW w:w="303" w:type="pct"/>
          </w:tcPr>
          <w:p w:rsidR="00271A16" w:rsidRPr="002F679F" w:rsidRDefault="00271A16" w:rsidP="00D263D9">
            <w:pPr>
              <w:pStyle w:val="1fffb"/>
              <w:rPr>
                <w:rFonts w:cs="Times New Roman"/>
              </w:rPr>
            </w:pPr>
            <w:r w:rsidRPr="002F679F">
              <w:rPr>
                <w:rFonts w:cs="Times New Roman"/>
              </w:rPr>
              <w:t>76</w:t>
            </w:r>
          </w:p>
        </w:tc>
        <w:tc>
          <w:tcPr>
            <w:tcW w:w="275" w:type="pct"/>
          </w:tcPr>
          <w:p w:rsidR="00271A16" w:rsidRPr="002F679F" w:rsidRDefault="00271A16" w:rsidP="00D263D9">
            <w:pPr>
              <w:pStyle w:val="1fffb"/>
              <w:rPr>
                <w:rFonts w:cs="Times New Roman"/>
              </w:rPr>
            </w:pPr>
            <w:r w:rsidRPr="002F679F">
              <w:rPr>
                <w:rFonts w:cs="Times New Roman"/>
              </w:rPr>
              <w:t>80</w:t>
            </w:r>
          </w:p>
        </w:tc>
        <w:tc>
          <w:tcPr>
            <w:tcW w:w="327" w:type="pct"/>
          </w:tcPr>
          <w:p w:rsidR="00271A16" w:rsidRPr="002F679F" w:rsidRDefault="00271A16" w:rsidP="00D263D9">
            <w:pPr>
              <w:pStyle w:val="1fffb"/>
              <w:rPr>
                <w:rFonts w:cs="Times New Roman"/>
              </w:rPr>
            </w:pPr>
            <w:r w:rsidRPr="002F679F">
              <w:rPr>
                <w:rFonts w:cs="Times New Roman"/>
              </w:rPr>
              <w:t>84</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7-10-этажные</w:t>
            </w:r>
          </w:p>
        </w:tc>
        <w:tc>
          <w:tcPr>
            <w:tcW w:w="304" w:type="pct"/>
          </w:tcPr>
          <w:p w:rsidR="00271A16" w:rsidRPr="002F679F" w:rsidRDefault="00271A16" w:rsidP="00D263D9">
            <w:pPr>
              <w:pStyle w:val="1fffb"/>
              <w:rPr>
                <w:rFonts w:cs="Times New Roman"/>
              </w:rPr>
            </w:pPr>
            <w:r w:rsidRPr="002F679F">
              <w:rPr>
                <w:rFonts w:cs="Times New Roman"/>
              </w:rPr>
              <w:t>41</w:t>
            </w:r>
          </w:p>
        </w:tc>
        <w:tc>
          <w:tcPr>
            <w:tcW w:w="305" w:type="pct"/>
          </w:tcPr>
          <w:p w:rsidR="00271A16" w:rsidRPr="002F679F" w:rsidRDefault="00271A16" w:rsidP="00D263D9">
            <w:pPr>
              <w:pStyle w:val="1fffb"/>
              <w:rPr>
                <w:rFonts w:cs="Times New Roman"/>
              </w:rPr>
            </w:pPr>
            <w:r w:rsidRPr="002F679F">
              <w:rPr>
                <w:rFonts w:cs="Times New Roman"/>
              </w:rPr>
              <w:t>41</w:t>
            </w:r>
          </w:p>
        </w:tc>
        <w:tc>
          <w:tcPr>
            <w:tcW w:w="304" w:type="pct"/>
          </w:tcPr>
          <w:p w:rsidR="00271A16" w:rsidRPr="002F679F" w:rsidRDefault="00271A16" w:rsidP="00D263D9">
            <w:pPr>
              <w:pStyle w:val="1fffb"/>
              <w:rPr>
                <w:rFonts w:cs="Times New Roman"/>
              </w:rPr>
            </w:pPr>
            <w:r w:rsidRPr="002F679F">
              <w:rPr>
                <w:rFonts w:cs="Times New Roman"/>
              </w:rPr>
              <w:t>42</w:t>
            </w:r>
          </w:p>
        </w:tc>
        <w:tc>
          <w:tcPr>
            <w:tcW w:w="304" w:type="pct"/>
          </w:tcPr>
          <w:p w:rsidR="00271A16" w:rsidRPr="002F679F" w:rsidRDefault="00271A16" w:rsidP="00D263D9">
            <w:pPr>
              <w:pStyle w:val="1fffb"/>
              <w:rPr>
                <w:rFonts w:cs="Times New Roman"/>
              </w:rPr>
            </w:pPr>
            <w:r w:rsidRPr="002F679F">
              <w:rPr>
                <w:rFonts w:cs="Times New Roman"/>
              </w:rPr>
              <w:t>46</w:t>
            </w:r>
          </w:p>
        </w:tc>
        <w:tc>
          <w:tcPr>
            <w:tcW w:w="302" w:type="pct"/>
          </w:tcPr>
          <w:p w:rsidR="00271A16" w:rsidRPr="002F679F" w:rsidRDefault="00271A16" w:rsidP="00D263D9">
            <w:pPr>
              <w:pStyle w:val="1fffb"/>
              <w:rPr>
                <w:rFonts w:cs="Times New Roman"/>
              </w:rPr>
            </w:pPr>
            <w:r w:rsidRPr="002F679F">
              <w:rPr>
                <w:rFonts w:cs="Times New Roman"/>
              </w:rPr>
              <w:t>50</w:t>
            </w:r>
          </w:p>
        </w:tc>
        <w:tc>
          <w:tcPr>
            <w:tcW w:w="303" w:type="pct"/>
          </w:tcPr>
          <w:p w:rsidR="00271A16" w:rsidRPr="002F679F" w:rsidRDefault="00271A16" w:rsidP="00D263D9">
            <w:pPr>
              <w:pStyle w:val="1fffb"/>
              <w:rPr>
                <w:rFonts w:cs="Times New Roman"/>
              </w:rPr>
            </w:pPr>
            <w:r w:rsidRPr="002F679F">
              <w:rPr>
                <w:rFonts w:cs="Times New Roman"/>
              </w:rPr>
              <w:t>55</w:t>
            </w:r>
          </w:p>
        </w:tc>
        <w:tc>
          <w:tcPr>
            <w:tcW w:w="303" w:type="pct"/>
          </w:tcPr>
          <w:p w:rsidR="00271A16" w:rsidRPr="002F679F" w:rsidRDefault="00271A16" w:rsidP="00D263D9">
            <w:pPr>
              <w:pStyle w:val="1fffb"/>
              <w:rPr>
                <w:rFonts w:cs="Times New Roman"/>
              </w:rPr>
            </w:pPr>
            <w:r w:rsidRPr="002F679F">
              <w:rPr>
                <w:rFonts w:cs="Times New Roman"/>
              </w:rPr>
              <w:t>60</w:t>
            </w:r>
          </w:p>
        </w:tc>
        <w:tc>
          <w:tcPr>
            <w:tcW w:w="302" w:type="pct"/>
          </w:tcPr>
          <w:p w:rsidR="00271A16" w:rsidRPr="002F679F" w:rsidRDefault="00271A16" w:rsidP="00D263D9">
            <w:pPr>
              <w:pStyle w:val="1fffb"/>
              <w:rPr>
                <w:rFonts w:cs="Times New Roman"/>
              </w:rPr>
            </w:pPr>
            <w:r w:rsidRPr="002F679F">
              <w:rPr>
                <w:rFonts w:cs="Times New Roman"/>
              </w:rPr>
              <w:t>65</w:t>
            </w:r>
          </w:p>
        </w:tc>
        <w:tc>
          <w:tcPr>
            <w:tcW w:w="303" w:type="pct"/>
          </w:tcPr>
          <w:p w:rsidR="00271A16" w:rsidRPr="002F679F" w:rsidRDefault="00271A16" w:rsidP="00D263D9">
            <w:pPr>
              <w:pStyle w:val="1fffb"/>
              <w:rPr>
                <w:rFonts w:cs="Times New Roman"/>
              </w:rPr>
            </w:pPr>
            <w:r w:rsidRPr="002F679F">
              <w:rPr>
                <w:rFonts w:cs="Times New Roman"/>
              </w:rPr>
              <w:t>69</w:t>
            </w:r>
          </w:p>
        </w:tc>
        <w:tc>
          <w:tcPr>
            <w:tcW w:w="275" w:type="pct"/>
          </w:tcPr>
          <w:p w:rsidR="00271A16" w:rsidRPr="002F679F" w:rsidRDefault="00271A16" w:rsidP="00D263D9">
            <w:pPr>
              <w:pStyle w:val="1fffb"/>
              <w:rPr>
                <w:rFonts w:cs="Times New Roman"/>
              </w:rPr>
            </w:pPr>
            <w:r w:rsidRPr="002F679F">
              <w:rPr>
                <w:rFonts w:cs="Times New Roman"/>
              </w:rPr>
              <w:t>73</w:t>
            </w:r>
          </w:p>
        </w:tc>
        <w:tc>
          <w:tcPr>
            <w:tcW w:w="327" w:type="pct"/>
          </w:tcPr>
          <w:p w:rsidR="00271A16" w:rsidRPr="002F679F" w:rsidRDefault="00271A16" w:rsidP="00D263D9">
            <w:pPr>
              <w:pStyle w:val="1fffb"/>
              <w:rPr>
                <w:rFonts w:cs="Times New Roman"/>
              </w:rPr>
            </w:pPr>
            <w:r w:rsidRPr="002F679F">
              <w:rPr>
                <w:rFonts w:cs="Times New Roman"/>
              </w:rPr>
              <w:t>76</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11-14-этажные</w:t>
            </w:r>
          </w:p>
        </w:tc>
        <w:tc>
          <w:tcPr>
            <w:tcW w:w="304" w:type="pct"/>
          </w:tcPr>
          <w:p w:rsidR="00271A16" w:rsidRPr="002F679F" w:rsidRDefault="00271A16" w:rsidP="00D263D9">
            <w:pPr>
              <w:pStyle w:val="1fffb"/>
              <w:rPr>
                <w:rFonts w:cs="Times New Roman"/>
              </w:rPr>
            </w:pPr>
            <w:r w:rsidRPr="002F679F">
              <w:rPr>
                <w:rFonts w:cs="Times New Roman"/>
              </w:rPr>
              <w:t>37</w:t>
            </w:r>
          </w:p>
        </w:tc>
        <w:tc>
          <w:tcPr>
            <w:tcW w:w="305" w:type="pct"/>
          </w:tcPr>
          <w:p w:rsidR="00271A16" w:rsidRPr="002F679F" w:rsidRDefault="00271A16" w:rsidP="00D263D9">
            <w:pPr>
              <w:pStyle w:val="1fffb"/>
              <w:rPr>
                <w:rFonts w:cs="Times New Roman"/>
              </w:rPr>
            </w:pPr>
            <w:r w:rsidRPr="002F679F">
              <w:rPr>
                <w:rFonts w:cs="Times New Roman"/>
              </w:rPr>
              <w:t>37</w:t>
            </w:r>
          </w:p>
        </w:tc>
        <w:tc>
          <w:tcPr>
            <w:tcW w:w="304" w:type="pct"/>
          </w:tcPr>
          <w:p w:rsidR="00271A16" w:rsidRPr="002F679F" w:rsidRDefault="00271A16" w:rsidP="00D263D9">
            <w:pPr>
              <w:pStyle w:val="1fffb"/>
              <w:rPr>
                <w:rFonts w:cs="Times New Roman"/>
              </w:rPr>
            </w:pPr>
            <w:r w:rsidRPr="002F679F">
              <w:rPr>
                <w:rFonts w:cs="Times New Roman"/>
              </w:rPr>
              <w:t>38</w:t>
            </w:r>
          </w:p>
        </w:tc>
        <w:tc>
          <w:tcPr>
            <w:tcW w:w="304" w:type="pct"/>
          </w:tcPr>
          <w:p w:rsidR="00271A16" w:rsidRPr="002F679F" w:rsidRDefault="00271A16" w:rsidP="00D263D9">
            <w:pPr>
              <w:pStyle w:val="1fffb"/>
              <w:rPr>
                <w:rFonts w:cs="Times New Roman"/>
              </w:rPr>
            </w:pPr>
            <w:r w:rsidRPr="002F679F">
              <w:rPr>
                <w:rFonts w:cs="Times New Roman"/>
              </w:rPr>
              <w:t>41</w:t>
            </w:r>
          </w:p>
        </w:tc>
        <w:tc>
          <w:tcPr>
            <w:tcW w:w="302" w:type="pct"/>
          </w:tcPr>
          <w:p w:rsidR="00271A16" w:rsidRPr="002F679F" w:rsidRDefault="00271A16" w:rsidP="00D263D9">
            <w:pPr>
              <w:pStyle w:val="1fffb"/>
              <w:rPr>
                <w:rFonts w:cs="Times New Roman"/>
              </w:rPr>
            </w:pPr>
            <w:r w:rsidRPr="002F679F">
              <w:rPr>
                <w:rFonts w:cs="Times New Roman"/>
              </w:rPr>
              <w:t>45</w:t>
            </w:r>
          </w:p>
        </w:tc>
        <w:tc>
          <w:tcPr>
            <w:tcW w:w="303" w:type="pct"/>
          </w:tcPr>
          <w:p w:rsidR="00271A16" w:rsidRPr="002F679F" w:rsidRDefault="00271A16" w:rsidP="00D263D9">
            <w:pPr>
              <w:pStyle w:val="1fffb"/>
              <w:rPr>
                <w:rFonts w:cs="Times New Roman"/>
              </w:rPr>
            </w:pPr>
            <w:r w:rsidRPr="002F679F">
              <w:rPr>
                <w:rFonts w:cs="Times New Roman"/>
              </w:rPr>
              <w:t>50</w:t>
            </w:r>
          </w:p>
        </w:tc>
        <w:tc>
          <w:tcPr>
            <w:tcW w:w="303" w:type="pct"/>
          </w:tcPr>
          <w:p w:rsidR="00271A16" w:rsidRPr="002F679F" w:rsidRDefault="00271A16" w:rsidP="00D263D9">
            <w:pPr>
              <w:pStyle w:val="1fffb"/>
              <w:rPr>
                <w:rFonts w:cs="Times New Roman"/>
              </w:rPr>
            </w:pPr>
            <w:r w:rsidRPr="002F679F">
              <w:rPr>
                <w:rFonts w:cs="Times New Roman"/>
              </w:rPr>
              <w:t>54</w:t>
            </w:r>
          </w:p>
        </w:tc>
        <w:tc>
          <w:tcPr>
            <w:tcW w:w="302" w:type="pct"/>
          </w:tcPr>
          <w:p w:rsidR="00271A16" w:rsidRPr="002F679F" w:rsidRDefault="00271A16" w:rsidP="00D263D9">
            <w:pPr>
              <w:pStyle w:val="1fffb"/>
              <w:rPr>
                <w:rFonts w:cs="Times New Roman"/>
              </w:rPr>
            </w:pPr>
            <w:r w:rsidRPr="002F679F">
              <w:rPr>
                <w:rFonts w:cs="Times New Roman"/>
              </w:rPr>
              <w:t>58</w:t>
            </w:r>
          </w:p>
        </w:tc>
        <w:tc>
          <w:tcPr>
            <w:tcW w:w="303" w:type="pct"/>
          </w:tcPr>
          <w:p w:rsidR="00271A16" w:rsidRPr="002F679F" w:rsidRDefault="00271A16" w:rsidP="00D263D9">
            <w:pPr>
              <w:pStyle w:val="1fffb"/>
              <w:rPr>
                <w:rFonts w:cs="Times New Roman"/>
              </w:rPr>
            </w:pPr>
            <w:r w:rsidRPr="002F679F">
              <w:rPr>
                <w:rFonts w:cs="Times New Roman"/>
              </w:rPr>
              <w:t>62</w:t>
            </w:r>
          </w:p>
        </w:tc>
        <w:tc>
          <w:tcPr>
            <w:tcW w:w="275" w:type="pct"/>
          </w:tcPr>
          <w:p w:rsidR="00271A16" w:rsidRPr="002F679F" w:rsidRDefault="00271A16" w:rsidP="00D263D9">
            <w:pPr>
              <w:pStyle w:val="1fffb"/>
              <w:rPr>
                <w:rFonts w:cs="Times New Roman"/>
              </w:rPr>
            </w:pPr>
            <w:r w:rsidRPr="002F679F">
              <w:rPr>
                <w:rFonts w:cs="Times New Roman"/>
              </w:rPr>
              <w:t>65</w:t>
            </w:r>
          </w:p>
        </w:tc>
        <w:tc>
          <w:tcPr>
            <w:tcW w:w="327" w:type="pct"/>
          </w:tcPr>
          <w:p w:rsidR="00271A16" w:rsidRPr="002F679F" w:rsidRDefault="00271A16" w:rsidP="00D263D9">
            <w:pPr>
              <w:pStyle w:val="1fffb"/>
              <w:rPr>
                <w:rFonts w:cs="Times New Roman"/>
              </w:rPr>
            </w:pPr>
            <w:r w:rsidRPr="002F679F">
              <w:rPr>
                <w:rFonts w:cs="Times New Roman"/>
              </w:rPr>
              <w:t>68</w:t>
            </w:r>
          </w:p>
        </w:tc>
      </w:tr>
      <w:tr w:rsidR="00271A16" w:rsidRPr="002F679F" w:rsidTr="00271A16">
        <w:trPr>
          <w:trHeight w:val="20"/>
        </w:trPr>
        <w:tc>
          <w:tcPr>
            <w:tcW w:w="1669" w:type="pct"/>
          </w:tcPr>
          <w:p w:rsidR="00271A16" w:rsidRPr="002F679F" w:rsidRDefault="00271A16" w:rsidP="00D263D9">
            <w:pPr>
              <w:pStyle w:val="1fffb"/>
              <w:rPr>
                <w:rFonts w:cs="Times New Roman"/>
              </w:rPr>
            </w:pPr>
            <w:proofErr w:type="spellStart"/>
            <w:r w:rsidRPr="002F679F">
              <w:rPr>
                <w:rFonts w:cs="Times New Roman"/>
              </w:rPr>
              <w:t>Более</w:t>
            </w:r>
            <w:proofErr w:type="spellEnd"/>
            <w:r w:rsidRPr="002F679F">
              <w:rPr>
                <w:rFonts w:cs="Times New Roman"/>
              </w:rPr>
              <w:t xml:space="preserve"> 15 </w:t>
            </w:r>
            <w:proofErr w:type="spellStart"/>
            <w:r w:rsidRPr="002F679F">
              <w:rPr>
                <w:rFonts w:cs="Times New Roman"/>
              </w:rPr>
              <w:t>этажей</w:t>
            </w:r>
            <w:proofErr w:type="spellEnd"/>
          </w:p>
        </w:tc>
        <w:tc>
          <w:tcPr>
            <w:tcW w:w="304" w:type="pct"/>
          </w:tcPr>
          <w:p w:rsidR="00271A16" w:rsidRPr="002F679F" w:rsidRDefault="00271A16" w:rsidP="00D263D9">
            <w:pPr>
              <w:pStyle w:val="1fffb"/>
              <w:rPr>
                <w:rFonts w:cs="Times New Roman"/>
              </w:rPr>
            </w:pPr>
            <w:r w:rsidRPr="002F679F">
              <w:rPr>
                <w:rFonts w:cs="Times New Roman"/>
              </w:rPr>
              <w:t>33</w:t>
            </w:r>
          </w:p>
        </w:tc>
        <w:tc>
          <w:tcPr>
            <w:tcW w:w="305" w:type="pct"/>
          </w:tcPr>
          <w:p w:rsidR="00271A16" w:rsidRPr="002F679F" w:rsidRDefault="00271A16" w:rsidP="00D263D9">
            <w:pPr>
              <w:pStyle w:val="1fffb"/>
              <w:rPr>
                <w:rFonts w:cs="Times New Roman"/>
              </w:rPr>
            </w:pPr>
            <w:r w:rsidRPr="002F679F">
              <w:rPr>
                <w:rFonts w:cs="Times New Roman"/>
              </w:rPr>
              <w:t>33</w:t>
            </w:r>
          </w:p>
        </w:tc>
        <w:tc>
          <w:tcPr>
            <w:tcW w:w="304" w:type="pct"/>
          </w:tcPr>
          <w:p w:rsidR="00271A16" w:rsidRPr="002F679F" w:rsidRDefault="00271A16" w:rsidP="00D263D9">
            <w:pPr>
              <w:pStyle w:val="1fffb"/>
              <w:rPr>
                <w:rFonts w:cs="Times New Roman"/>
              </w:rPr>
            </w:pPr>
            <w:r w:rsidRPr="002F679F">
              <w:rPr>
                <w:rFonts w:cs="Times New Roman"/>
              </w:rPr>
              <w:t>34</w:t>
            </w:r>
          </w:p>
        </w:tc>
        <w:tc>
          <w:tcPr>
            <w:tcW w:w="304" w:type="pct"/>
          </w:tcPr>
          <w:p w:rsidR="00271A16" w:rsidRPr="002F679F" w:rsidRDefault="00271A16" w:rsidP="00D263D9">
            <w:pPr>
              <w:pStyle w:val="1fffb"/>
              <w:rPr>
                <w:rFonts w:cs="Times New Roman"/>
              </w:rPr>
            </w:pPr>
            <w:r w:rsidRPr="002F679F">
              <w:rPr>
                <w:rFonts w:cs="Times New Roman"/>
              </w:rPr>
              <w:t>37</w:t>
            </w:r>
          </w:p>
        </w:tc>
        <w:tc>
          <w:tcPr>
            <w:tcW w:w="302" w:type="pct"/>
          </w:tcPr>
          <w:p w:rsidR="00271A16" w:rsidRPr="002F679F" w:rsidRDefault="00271A16" w:rsidP="00D263D9">
            <w:pPr>
              <w:pStyle w:val="1fffb"/>
              <w:rPr>
                <w:rFonts w:cs="Times New Roman"/>
              </w:rPr>
            </w:pPr>
            <w:r w:rsidRPr="002F679F">
              <w:rPr>
                <w:rFonts w:cs="Times New Roman"/>
              </w:rPr>
              <w:t>40</w:t>
            </w:r>
          </w:p>
        </w:tc>
        <w:tc>
          <w:tcPr>
            <w:tcW w:w="303" w:type="pct"/>
          </w:tcPr>
          <w:p w:rsidR="00271A16" w:rsidRPr="002F679F" w:rsidRDefault="00271A16" w:rsidP="00D263D9">
            <w:pPr>
              <w:pStyle w:val="1fffb"/>
              <w:rPr>
                <w:rFonts w:cs="Times New Roman"/>
              </w:rPr>
            </w:pPr>
            <w:r w:rsidRPr="002F679F">
              <w:rPr>
                <w:rFonts w:cs="Times New Roman"/>
              </w:rPr>
              <w:t>44</w:t>
            </w:r>
          </w:p>
        </w:tc>
        <w:tc>
          <w:tcPr>
            <w:tcW w:w="303" w:type="pct"/>
          </w:tcPr>
          <w:p w:rsidR="00271A16" w:rsidRPr="002F679F" w:rsidRDefault="00271A16" w:rsidP="00D263D9">
            <w:pPr>
              <w:pStyle w:val="1fffb"/>
              <w:rPr>
                <w:rFonts w:cs="Times New Roman"/>
              </w:rPr>
            </w:pPr>
            <w:r w:rsidRPr="002F679F">
              <w:rPr>
                <w:rFonts w:cs="Times New Roman"/>
              </w:rPr>
              <w:t>48</w:t>
            </w:r>
          </w:p>
        </w:tc>
        <w:tc>
          <w:tcPr>
            <w:tcW w:w="302" w:type="pct"/>
          </w:tcPr>
          <w:p w:rsidR="00271A16" w:rsidRPr="002F679F" w:rsidRDefault="00271A16" w:rsidP="00D263D9">
            <w:pPr>
              <w:pStyle w:val="1fffb"/>
              <w:rPr>
                <w:rFonts w:cs="Times New Roman"/>
              </w:rPr>
            </w:pPr>
            <w:r w:rsidRPr="002F679F">
              <w:rPr>
                <w:rFonts w:cs="Times New Roman"/>
              </w:rPr>
              <w:t>52</w:t>
            </w:r>
          </w:p>
        </w:tc>
        <w:tc>
          <w:tcPr>
            <w:tcW w:w="303" w:type="pct"/>
          </w:tcPr>
          <w:p w:rsidR="00271A16" w:rsidRPr="002F679F" w:rsidRDefault="00271A16" w:rsidP="00D263D9">
            <w:pPr>
              <w:pStyle w:val="1fffb"/>
              <w:rPr>
                <w:rFonts w:cs="Times New Roman"/>
              </w:rPr>
            </w:pPr>
            <w:r w:rsidRPr="002F679F">
              <w:rPr>
                <w:rFonts w:cs="Times New Roman"/>
              </w:rPr>
              <w:t>55</w:t>
            </w:r>
          </w:p>
        </w:tc>
        <w:tc>
          <w:tcPr>
            <w:tcW w:w="275" w:type="pct"/>
          </w:tcPr>
          <w:p w:rsidR="00271A16" w:rsidRPr="002F679F" w:rsidRDefault="00271A16" w:rsidP="00D263D9">
            <w:pPr>
              <w:pStyle w:val="1fffb"/>
              <w:rPr>
                <w:rFonts w:cs="Times New Roman"/>
              </w:rPr>
            </w:pPr>
            <w:r w:rsidRPr="002F679F">
              <w:rPr>
                <w:rFonts w:cs="Times New Roman"/>
              </w:rPr>
              <w:t>58</w:t>
            </w:r>
          </w:p>
        </w:tc>
        <w:tc>
          <w:tcPr>
            <w:tcW w:w="327" w:type="pct"/>
          </w:tcPr>
          <w:p w:rsidR="00271A16" w:rsidRPr="002F679F" w:rsidRDefault="00271A16" w:rsidP="00D263D9">
            <w:pPr>
              <w:pStyle w:val="1fffb"/>
              <w:rPr>
                <w:rFonts w:cs="Times New Roman"/>
              </w:rPr>
            </w:pPr>
            <w:r w:rsidRPr="002F679F">
              <w:rPr>
                <w:rFonts w:cs="Times New Roman"/>
              </w:rPr>
              <w:t>61</w:t>
            </w:r>
          </w:p>
        </w:tc>
      </w:tr>
      <w:tr w:rsidR="00271A16" w:rsidRPr="002F679F" w:rsidTr="00271A16">
        <w:trPr>
          <w:trHeight w:val="20"/>
        </w:trPr>
        <w:tc>
          <w:tcPr>
            <w:tcW w:w="5000" w:type="pct"/>
            <w:gridSpan w:val="12"/>
          </w:tcPr>
          <w:p w:rsidR="00271A16" w:rsidRPr="002F679F" w:rsidRDefault="00271A16" w:rsidP="00D263D9">
            <w:pPr>
              <w:pStyle w:val="1fffb"/>
              <w:rPr>
                <w:rFonts w:cs="Times New Roman"/>
                <w:lang w:val="ru-RU"/>
              </w:rPr>
            </w:pPr>
            <w:r w:rsidRPr="002F679F">
              <w:rPr>
                <w:rFonts w:cs="Times New Roman"/>
                <w:lang w:val="ru-RU"/>
              </w:rPr>
              <w:t>Для зданий строительства после 2010 г.</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1-3-этажные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65</w:t>
            </w:r>
          </w:p>
        </w:tc>
        <w:tc>
          <w:tcPr>
            <w:tcW w:w="305" w:type="pct"/>
          </w:tcPr>
          <w:p w:rsidR="00271A16" w:rsidRPr="002F679F" w:rsidRDefault="00271A16" w:rsidP="00D263D9">
            <w:pPr>
              <w:pStyle w:val="1fffb"/>
              <w:rPr>
                <w:rFonts w:cs="Times New Roman"/>
              </w:rPr>
            </w:pPr>
            <w:r w:rsidRPr="002F679F">
              <w:rPr>
                <w:rFonts w:cs="Times New Roman"/>
              </w:rPr>
              <w:t>66</w:t>
            </w:r>
          </w:p>
        </w:tc>
        <w:tc>
          <w:tcPr>
            <w:tcW w:w="304" w:type="pct"/>
          </w:tcPr>
          <w:p w:rsidR="00271A16" w:rsidRPr="002F679F" w:rsidRDefault="00271A16" w:rsidP="00D263D9">
            <w:pPr>
              <w:pStyle w:val="1fffb"/>
              <w:rPr>
                <w:rFonts w:cs="Times New Roman"/>
              </w:rPr>
            </w:pPr>
            <w:r w:rsidRPr="002F679F">
              <w:rPr>
                <w:rFonts w:cs="Times New Roman"/>
              </w:rPr>
              <w:t>67</w:t>
            </w:r>
          </w:p>
        </w:tc>
        <w:tc>
          <w:tcPr>
            <w:tcW w:w="304" w:type="pct"/>
          </w:tcPr>
          <w:p w:rsidR="00271A16" w:rsidRPr="002F679F" w:rsidRDefault="00271A16" w:rsidP="00D263D9">
            <w:pPr>
              <w:pStyle w:val="1fffb"/>
              <w:rPr>
                <w:rFonts w:cs="Times New Roman"/>
              </w:rPr>
            </w:pPr>
            <w:r w:rsidRPr="002F679F">
              <w:rPr>
                <w:rFonts w:cs="Times New Roman"/>
              </w:rPr>
              <w:t>70</w:t>
            </w:r>
          </w:p>
        </w:tc>
        <w:tc>
          <w:tcPr>
            <w:tcW w:w="302" w:type="pct"/>
          </w:tcPr>
          <w:p w:rsidR="00271A16" w:rsidRPr="002F679F" w:rsidRDefault="00271A16" w:rsidP="00D263D9">
            <w:pPr>
              <w:pStyle w:val="1fffb"/>
              <w:rPr>
                <w:rFonts w:cs="Times New Roman"/>
              </w:rPr>
            </w:pPr>
            <w:r w:rsidRPr="002F679F">
              <w:rPr>
                <w:rFonts w:cs="Times New Roman"/>
              </w:rPr>
              <w:t>73</w:t>
            </w:r>
          </w:p>
        </w:tc>
        <w:tc>
          <w:tcPr>
            <w:tcW w:w="303" w:type="pct"/>
          </w:tcPr>
          <w:p w:rsidR="00271A16" w:rsidRPr="002F679F" w:rsidRDefault="00271A16" w:rsidP="00D263D9">
            <w:pPr>
              <w:pStyle w:val="1fffb"/>
              <w:rPr>
                <w:rFonts w:cs="Times New Roman"/>
              </w:rPr>
            </w:pPr>
            <w:r w:rsidRPr="002F679F">
              <w:rPr>
                <w:rFonts w:cs="Times New Roman"/>
              </w:rPr>
              <w:t>78</w:t>
            </w:r>
          </w:p>
        </w:tc>
        <w:tc>
          <w:tcPr>
            <w:tcW w:w="303" w:type="pct"/>
          </w:tcPr>
          <w:p w:rsidR="00271A16" w:rsidRPr="002F679F" w:rsidRDefault="00271A16" w:rsidP="00D263D9">
            <w:pPr>
              <w:pStyle w:val="1fffb"/>
              <w:rPr>
                <w:rFonts w:cs="Times New Roman"/>
              </w:rPr>
            </w:pPr>
            <w:r w:rsidRPr="002F679F">
              <w:rPr>
                <w:rFonts w:cs="Times New Roman"/>
              </w:rPr>
              <w:t>83</w:t>
            </w:r>
          </w:p>
        </w:tc>
        <w:tc>
          <w:tcPr>
            <w:tcW w:w="302" w:type="pct"/>
          </w:tcPr>
          <w:p w:rsidR="00271A16" w:rsidRPr="002F679F" w:rsidRDefault="00271A16" w:rsidP="00D263D9">
            <w:pPr>
              <w:pStyle w:val="1fffb"/>
              <w:rPr>
                <w:rFonts w:cs="Times New Roman"/>
              </w:rPr>
            </w:pPr>
            <w:r w:rsidRPr="002F679F">
              <w:rPr>
                <w:rFonts w:cs="Times New Roman"/>
              </w:rPr>
              <w:t>87</w:t>
            </w:r>
          </w:p>
        </w:tc>
        <w:tc>
          <w:tcPr>
            <w:tcW w:w="303" w:type="pct"/>
          </w:tcPr>
          <w:p w:rsidR="00271A16" w:rsidRPr="002F679F" w:rsidRDefault="00271A16" w:rsidP="00D263D9">
            <w:pPr>
              <w:pStyle w:val="1fffb"/>
              <w:rPr>
                <w:rFonts w:cs="Times New Roman"/>
              </w:rPr>
            </w:pPr>
            <w:r w:rsidRPr="002F679F">
              <w:rPr>
                <w:rFonts w:cs="Times New Roman"/>
              </w:rPr>
              <w:t>91</w:t>
            </w:r>
          </w:p>
        </w:tc>
        <w:tc>
          <w:tcPr>
            <w:tcW w:w="275" w:type="pct"/>
          </w:tcPr>
          <w:p w:rsidR="00271A16" w:rsidRPr="002F679F" w:rsidRDefault="00271A16" w:rsidP="00D263D9">
            <w:pPr>
              <w:pStyle w:val="1fffb"/>
              <w:rPr>
                <w:rFonts w:cs="Times New Roman"/>
              </w:rPr>
            </w:pPr>
            <w:r w:rsidRPr="002F679F">
              <w:rPr>
                <w:rFonts w:cs="Times New Roman"/>
              </w:rPr>
              <w:t>93</w:t>
            </w:r>
          </w:p>
        </w:tc>
        <w:tc>
          <w:tcPr>
            <w:tcW w:w="327" w:type="pct"/>
          </w:tcPr>
          <w:p w:rsidR="00271A16" w:rsidRPr="002F679F" w:rsidRDefault="00271A16" w:rsidP="00D263D9">
            <w:pPr>
              <w:pStyle w:val="1fffb"/>
              <w:rPr>
                <w:rFonts w:cs="Times New Roman"/>
              </w:rPr>
            </w:pPr>
            <w:r w:rsidRPr="002F679F">
              <w:rPr>
                <w:rFonts w:cs="Times New Roman"/>
              </w:rPr>
              <w:t>94</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2-3-этажные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49</w:t>
            </w:r>
          </w:p>
        </w:tc>
        <w:tc>
          <w:tcPr>
            <w:tcW w:w="305" w:type="pct"/>
          </w:tcPr>
          <w:p w:rsidR="00271A16" w:rsidRPr="002F679F" w:rsidRDefault="00271A16" w:rsidP="00D263D9">
            <w:pPr>
              <w:pStyle w:val="1fffb"/>
              <w:rPr>
                <w:rFonts w:cs="Times New Roman"/>
              </w:rPr>
            </w:pPr>
            <w:r w:rsidRPr="002F679F">
              <w:rPr>
                <w:rFonts w:cs="Times New Roman"/>
              </w:rPr>
              <w:t>49</w:t>
            </w:r>
          </w:p>
        </w:tc>
        <w:tc>
          <w:tcPr>
            <w:tcW w:w="304" w:type="pct"/>
          </w:tcPr>
          <w:p w:rsidR="00271A16" w:rsidRPr="002F679F" w:rsidRDefault="00271A16" w:rsidP="00D263D9">
            <w:pPr>
              <w:pStyle w:val="1fffb"/>
              <w:rPr>
                <w:rFonts w:cs="Times New Roman"/>
              </w:rPr>
            </w:pPr>
            <w:r w:rsidRPr="002F679F">
              <w:rPr>
                <w:rFonts w:cs="Times New Roman"/>
              </w:rPr>
              <w:t>50</w:t>
            </w:r>
          </w:p>
        </w:tc>
        <w:tc>
          <w:tcPr>
            <w:tcW w:w="304" w:type="pct"/>
          </w:tcPr>
          <w:p w:rsidR="00271A16" w:rsidRPr="002F679F" w:rsidRDefault="00271A16" w:rsidP="00D263D9">
            <w:pPr>
              <w:pStyle w:val="1fffb"/>
              <w:rPr>
                <w:rFonts w:cs="Times New Roman"/>
              </w:rPr>
            </w:pPr>
            <w:r w:rsidRPr="002F679F">
              <w:rPr>
                <w:rFonts w:cs="Times New Roman"/>
              </w:rPr>
              <w:t>52</w:t>
            </w:r>
          </w:p>
        </w:tc>
        <w:tc>
          <w:tcPr>
            <w:tcW w:w="302" w:type="pct"/>
          </w:tcPr>
          <w:p w:rsidR="00271A16" w:rsidRPr="002F679F" w:rsidRDefault="00271A16" w:rsidP="00D263D9">
            <w:pPr>
              <w:pStyle w:val="1fffb"/>
              <w:rPr>
                <w:rFonts w:cs="Times New Roman"/>
              </w:rPr>
            </w:pPr>
            <w:r w:rsidRPr="002F679F">
              <w:rPr>
                <w:rFonts w:cs="Times New Roman"/>
              </w:rPr>
              <w:t>58</w:t>
            </w:r>
          </w:p>
        </w:tc>
        <w:tc>
          <w:tcPr>
            <w:tcW w:w="303" w:type="pct"/>
          </w:tcPr>
          <w:p w:rsidR="00271A16" w:rsidRPr="002F679F" w:rsidRDefault="00271A16" w:rsidP="00D263D9">
            <w:pPr>
              <w:pStyle w:val="1fffb"/>
              <w:rPr>
                <w:rFonts w:cs="Times New Roman"/>
              </w:rPr>
            </w:pPr>
            <w:r w:rsidRPr="002F679F">
              <w:rPr>
                <w:rFonts w:cs="Times New Roman"/>
              </w:rPr>
              <w:t>64</w:t>
            </w:r>
          </w:p>
        </w:tc>
        <w:tc>
          <w:tcPr>
            <w:tcW w:w="303" w:type="pct"/>
          </w:tcPr>
          <w:p w:rsidR="00271A16" w:rsidRPr="002F679F" w:rsidRDefault="00271A16" w:rsidP="00D263D9">
            <w:pPr>
              <w:pStyle w:val="1fffb"/>
              <w:rPr>
                <w:rFonts w:cs="Times New Roman"/>
              </w:rPr>
            </w:pPr>
            <w:r w:rsidRPr="002F679F">
              <w:rPr>
                <w:rFonts w:cs="Times New Roman"/>
              </w:rPr>
              <w:t>69</w:t>
            </w:r>
          </w:p>
        </w:tc>
        <w:tc>
          <w:tcPr>
            <w:tcW w:w="302" w:type="pct"/>
          </w:tcPr>
          <w:p w:rsidR="00271A16" w:rsidRPr="002F679F" w:rsidRDefault="00271A16" w:rsidP="00D263D9">
            <w:pPr>
              <w:pStyle w:val="1fffb"/>
              <w:rPr>
                <w:rFonts w:cs="Times New Roman"/>
              </w:rPr>
            </w:pPr>
            <w:r w:rsidRPr="002F679F">
              <w:rPr>
                <w:rFonts w:cs="Times New Roman"/>
              </w:rPr>
              <w:t>73</w:t>
            </w:r>
          </w:p>
        </w:tc>
        <w:tc>
          <w:tcPr>
            <w:tcW w:w="303" w:type="pct"/>
          </w:tcPr>
          <w:p w:rsidR="00271A16" w:rsidRPr="002F679F" w:rsidRDefault="00271A16" w:rsidP="00D263D9">
            <w:pPr>
              <w:pStyle w:val="1fffb"/>
              <w:rPr>
                <w:rFonts w:cs="Times New Roman"/>
              </w:rPr>
            </w:pPr>
            <w:r w:rsidRPr="002F679F">
              <w:rPr>
                <w:rFonts w:cs="Times New Roman"/>
              </w:rPr>
              <w:t>77</w:t>
            </w:r>
          </w:p>
        </w:tc>
        <w:tc>
          <w:tcPr>
            <w:tcW w:w="275" w:type="pct"/>
          </w:tcPr>
          <w:p w:rsidR="00271A16" w:rsidRPr="002F679F" w:rsidRDefault="00271A16" w:rsidP="00D263D9">
            <w:pPr>
              <w:pStyle w:val="1fffb"/>
              <w:rPr>
                <w:rFonts w:cs="Times New Roman"/>
              </w:rPr>
            </w:pPr>
            <w:r w:rsidRPr="002F679F">
              <w:rPr>
                <w:rFonts w:cs="Times New Roman"/>
              </w:rPr>
              <w:t>79</w:t>
            </w:r>
          </w:p>
        </w:tc>
        <w:tc>
          <w:tcPr>
            <w:tcW w:w="327" w:type="pct"/>
          </w:tcPr>
          <w:p w:rsidR="00271A16" w:rsidRPr="002F679F" w:rsidRDefault="00271A16" w:rsidP="00D263D9">
            <w:pPr>
              <w:pStyle w:val="1fffb"/>
              <w:rPr>
                <w:rFonts w:cs="Times New Roman"/>
              </w:rPr>
            </w:pPr>
            <w:r w:rsidRPr="002F679F">
              <w:rPr>
                <w:rFonts w:cs="Times New Roman"/>
              </w:rPr>
              <w:t>80</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4-6-этажные</w:t>
            </w:r>
          </w:p>
        </w:tc>
        <w:tc>
          <w:tcPr>
            <w:tcW w:w="304" w:type="pct"/>
          </w:tcPr>
          <w:p w:rsidR="00271A16" w:rsidRPr="002F679F" w:rsidRDefault="00271A16" w:rsidP="00D263D9">
            <w:pPr>
              <w:pStyle w:val="1fffb"/>
              <w:rPr>
                <w:rFonts w:cs="Times New Roman"/>
              </w:rPr>
            </w:pPr>
            <w:r w:rsidRPr="002F679F">
              <w:rPr>
                <w:rFonts w:cs="Times New Roman"/>
              </w:rPr>
              <w:t>40</w:t>
            </w:r>
          </w:p>
        </w:tc>
        <w:tc>
          <w:tcPr>
            <w:tcW w:w="305" w:type="pct"/>
          </w:tcPr>
          <w:p w:rsidR="00271A16" w:rsidRPr="002F679F" w:rsidRDefault="00271A16" w:rsidP="00D263D9">
            <w:pPr>
              <w:pStyle w:val="1fffb"/>
              <w:rPr>
                <w:rFonts w:cs="Times New Roman"/>
              </w:rPr>
            </w:pPr>
            <w:r w:rsidRPr="002F679F">
              <w:rPr>
                <w:rFonts w:cs="Times New Roman"/>
              </w:rPr>
              <w:t>41</w:t>
            </w:r>
          </w:p>
        </w:tc>
        <w:tc>
          <w:tcPr>
            <w:tcW w:w="304" w:type="pct"/>
          </w:tcPr>
          <w:p w:rsidR="00271A16" w:rsidRPr="002F679F" w:rsidRDefault="00271A16" w:rsidP="00D263D9">
            <w:pPr>
              <w:pStyle w:val="1fffb"/>
              <w:rPr>
                <w:rFonts w:cs="Times New Roman"/>
              </w:rPr>
            </w:pPr>
            <w:r w:rsidRPr="002F679F">
              <w:rPr>
                <w:rFonts w:cs="Times New Roman"/>
              </w:rPr>
              <w:t>42</w:t>
            </w:r>
          </w:p>
        </w:tc>
        <w:tc>
          <w:tcPr>
            <w:tcW w:w="304" w:type="pct"/>
          </w:tcPr>
          <w:p w:rsidR="00271A16" w:rsidRPr="002F679F" w:rsidRDefault="00271A16" w:rsidP="00D263D9">
            <w:pPr>
              <w:pStyle w:val="1fffb"/>
              <w:rPr>
                <w:rFonts w:cs="Times New Roman"/>
              </w:rPr>
            </w:pPr>
            <w:r w:rsidRPr="002F679F">
              <w:rPr>
                <w:rFonts w:cs="Times New Roman"/>
              </w:rPr>
              <w:t>44</w:t>
            </w:r>
          </w:p>
        </w:tc>
        <w:tc>
          <w:tcPr>
            <w:tcW w:w="302" w:type="pct"/>
          </w:tcPr>
          <w:p w:rsidR="00271A16" w:rsidRPr="002F679F" w:rsidRDefault="00271A16" w:rsidP="00D263D9">
            <w:pPr>
              <w:pStyle w:val="1fffb"/>
              <w:rPr>
                <w:rFonts w:cs="Times New Roman"/>
              </w:rPr>
            </w:pPr>
            <w:r w:rsidRPr="002F679F">
              <w:rPr>
                <w:rFonts w:cs="Times New Roman"/>
              </w:rPr>
              <w:t>49</w:t>
            </w:r>
          </w:p>
        </w:tc>
        <w:tc>
          <w:tcPr>
            <w:tcW w:w="303" w:type="pct"/>
          </w:tcPr>
          <w:p w:rsidR="00271A16" w:rsidRPr="002F679F" w:rsidRDefault="00271A16" w:rsidP="00D263D9">
            <w:pPr>
              <w:pStyle w:val="1fffb"/>
              <w:rPr>
                <w:rFonts w:cs="Times New Roman"/>
              </w:rPr>
            </w:pPr>
            <w:r w:rsidRPr="002F679F">
              <w:rPr>
                <w:rFonts w:cs="Times New Roman"/>
              </w:rPr>
              <w:t>55</w:t>
            </w:r>
          </w:p>
        </w:tc>
        <w:tc>
          <w:tcPr>
            <w:tcW w:w="303" w:type="pct"/>
          </w:tcPr>
          <w:p w:rsidR="00271A16" w:rsidRPr="002F679F" w:rsidRDefault="00271A16" w:rsidP="00D263D9">
            <w:pPr>
              <w:pStyle w:val="1fffb"/>
              <w:rPr>
                <w:rFonts w:cs="Times New Roman"/>
              </w:rPr>
            </w:pPr>
            <w:r w:rsidRPr="002F679F">
              <w:rPr>
                <w:rFonts w:cs="Times New Roman"/>
              </w:rPr>
              <w:t>59</w:t>
            </w:r>
          </w:p>
        </w:tc>
        <w:tc>
          <w:tcPr>
            <w:tcW w:w="302" w:type="pct"/>
          </w:tcPr>
          <w:p w:rsidR="00271A16" w:rsidRPr="002F679F" w:rsidRDefault="00271A16" w:rsidP="00D263D9">
            <w:pPr>
              <w:pStyle w:val="1fffb"/>
              <w:rPr>
                <w:rFonts w:cs="Times New Roman"/>
              </w:rPr>
            </w:pPr>
            <w:r w:rsidRPr="002F679F">
              <w:rPr>
                <w:rFonts w:cs="Times New Roman"/>
              </w:rPr>
              <w:t>64</w:t>
            </w:r>
          </w:p>
        </w:tc>
        <w:tc>
          <w:tcPr>
            <w:tcW w:w="303" w:type="pct"/>
          </w:tcPr>
          <w:p w:rsidR="00271A16" w:rsidRPr="002F679F" w:rsidRDefault="00271A16" w:rsidP="00D263D9">
            <w:pPr>
              <w:pStyle w:val="1fffb"/>
              <w:rPr>
                <w:rFonts w:cs="Times New Roman"/>
              </w:rPr>
            </w:pPr>
            <w:r w:rsidRPr="002F679F">
              <w:rPr>
                <w:rFonts w:cs="Times New Roman"/>
              </w:rPr>
              <w:t>67</w:t>
            </w:r>
          </w:p>
        </w:tc>
        <w:tc>
          <w:tcPr>
            <w:tcW w:w="275" w:type="pct"/>
          </w:tcPr>
          <w:p w:rsidR="00271A16" w:rsidRPr="002F679F" w:rsidRDefault="00271A16" w:rsidP="00D263D9">
            <w:pPr>
              <w:pStyle w:val="1fffb"/>
              <w:rPr>
                <w:rFonts w:cs="Times New Roman"/>
              </w:rPr>
            </w:pPr>
            <w:r w:rsidRPr="002F679F">
              <w:rPr>
                <w:rFonts w:cs="Times New Roman"/>
              </w:rPr>
              <w:t>71</w:t>
            </w:r>
          </w:p>
        </w:tc>
        <w:tc>
          <w:tcPr>
            <w:tcW w:w="327" w:type="pct"/>
          </w:tcPr>
          <w:p w:rsidR="00271A16" w:rsidRPr="002F679F" w:rsidRDefault="00271A16" w:rsidP="00D263D9">
            <w:pPr>
              <w:pStyle w:val="1fffb"/>
              <w:rPr>
                <w:rFonts w:cs="Times New Roman"/>
              </w:rPr>
            </w:pPr>
            <w:r w:rsidRPr="002F679F">
              <w:rPr>
                <w:rFonts w:cs="Times New Roman"/>
              </w:rPr>
              <w:t>74</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7-10-этажные</w:t>
            </w:r>
          </w:p>
        </w:tc>
        <w:tc>
          <w:tcPr>
            <w:tcW w:w="304" w:type="pct"/>
          </w:tcPr>
          <w:p w:rsidR="00271A16" w:rsidRPr="002F679F" w:rsidRDefault="00271A16" w:rsidP="00D263D9">
            <w:pPr>
              <w:pStyle w:val="1fffb"/>
              <w:rPr>
                <w:rFonts w:cs="Times New Roman"/>
              </w:rPr>
            </w:pPr>
            <w:r w:rsidRPr="002F679F">
              <w:rPr>
                <w:rFonts w:cs="Times New Roman"/>
              </w:rPr>
              <w:t>36</w:t>
            </w:r>
          </w:p>
        </w:tc>
        <w:tc>
          <w:tcPr>
            <w:tcW w:w="305" w:type="pct"/>
          </w:tcPr>
          <w:p w:rsidR="00271A16" w:rsidRPr="002F679F" w:rsidRDefault="00271A16" w:rsidP="00D263D9">
            <w:pPr>
              <w:pStyle w:val="1fffb"/>
              <w:rPr>
                <w:rFonts w:cs="Times New Roman"/>
              </w:rPr>
            </w:pPr>
            <w:r w:rsidRPr="002F679F">
              <w:rPr>
                <w:rFonts w:cs="Times New Roman"/>
              </w:rPr>
              <w:t>37</w:t>
            </w:r>
          </w:p>
        </w:tc>
        <w:tc>
          <w:tcPr>
            <w:tcW w:w="304" w:type="pct"/>
          </w:tcPr>
          <w:p w:rsidR="00271A16" w:rsidRPr="002F679F" w:rsidRDefault="00271A16" w:rsidP="00D263D9">
            <w:pPr>
              <w:pStyle w:val="1fffb"/>
              <w:rPr>
                <w:rFonts w:cs="Times New Roman"/>
              </w:rPr>
            </w:pPr>
            <w:r w:rsidRPr="002F679F">
              <w:rPr>
                <w:rFonts w:cs="Times New Roman"/>
              </w:rPr>
              <w:t>38</w:t>
            </w:r>
          </w:p>
        </w:tc>
        <w:tc>
          <w:tcPr>
            <w:tcW w:w="304" w:type="pct"/>
          </w:tcPr>
          <w:p w:rsidR="00271A16" w:rsidRPr="002F679F" w:rsidRDefault="00271A16" w:rsidP="00D263D9">
            <w:pPr>
              <w:pStyle w:val="1fffb"/>
              <w:rPr>
                <w:rFonts w:cs="Times New Roman"/>
              </w:rPr>
            </w:pPr>
            <w:r w:rsidRPr="002F679F">
              <w:rPr>
                <w:rFonts w:cs="Times New Roman"/>
              </w:rPr>
              <w:t>40</w:t>
            </w:r>
          </w:p>
        </w:tc>
        <w:tc>
          <w:tcPr>
            <w:tcW w:w="302" w:type="pct"/>
          </w:tcPr>
          <w:p w:rsidR="00271A16" w:rsidRPr="002F679F" w:rsidRDefault="00271A16" w:rsidP="00D263D9">
            <w:pPr>
              <w:pStyle w:val="1fffb"/>
              <w:rPr>
                <w:rFonts w:cs="Times New Roman"/>
              </w:rPr>
            </w:pPr>
            <w:r w:rsidRPr="002F679F">
              <w:rPr>
                <w:rFonts w:cs="Times New Roman"/>
              </w:rPr>
              <w:t>43</w:t>
            </w:r>
          </w:p>
        </w:tc>
        <w:tc>
          <w:tcPr>
            <w:tcW w:w="303" w:type="pct"/>
          </w:tcPr>
          <w:p w:rsidR="00271A16" w:rsidRPr="002F679F" w:rsidRDefault="00271A16" w:rsidP="00D263D9">
            <w:pPr>
              <w:pStyle w:val="1fffb"/>
              <w:rPr>
                <w:rFonts w:cs="Times New Roman"/>
              </w:rPr>
            </w:pPr>
            <w:r w:rsidRPr="002F679F">
              <w:rPr>
                <w:rFonts w:cs="Times New Roman"/>
              </w:rPr>
              <w:t>48</w:t>
            </w:r>
          </w:p>
        </w:tc>
        <w:tc>
          <w:tcPr>
            <w:tcW w:w="303" w:type="pct"/>
          </w:tcPr>
          <w:p w:rsidR="00271A16" w:rsidRPr="002F679F" w:rsidRDefault="00271A16" w:rsidP="00D263D9">
            <w:pPr>
              <w:pStyle w:val="1fffb"/>
              <w:rPr>
                <w:rFonts w:cs="Times New Roman"/>
              </w:rPr>
            </w:pPr>
            <w:r w:rsidRPr="002F679F">
              <w:rPr>
                <w:rFonts w:cs="Times New Roman"/>
              </w:rPr>
              <w:t>50</w:t>
            </w:r>
          </w:p>
        </w:tc>
        <w:tc>
          <w:tcPr>
            <w:tcW w:w="302" w:type="pct"/>
          </w:tcPr>
          <w:p w:rsidR="00271A16" w:rsidRPr="002F679F" w:rsidRDefault="00271A16" w:rsidP="00D263D9">
            <w:pPr>
              <w:pStyle w:val="1fffb"/>
              <w:rPr>
                <w:rFonts w:cs="Times New Roman"/>
              </w:rPr>
            </w:pPr>
            <w:r w:rsidRPr="002F679F">
              <w:rPr>
                <w:rFonts w:cs="Times New Roman"/>
              </w:rPr>
              <w:t>57</w:t>
            </w:r>
          </w:p>
        </w:tc>
        <w:tc>
          <w:tcPr>
            <w:tcW w:w="303" w:type="pct"/>
          </w:tcPr>
          <w:p w:rsidR="00271A16" w:rsidRPr="002F679F" w:rsidRDefault="00271A16" w:rsidP="00D263D9">
            <w:pPr>
              <w:pStyle w:val="1fffb"/>
              <w:rPr>
                <w:rFonts w:cs="Times New Roman"/>
              </w:rPr>
            </w:pPr>
            <w:r w:rsidRPr="002F679F">
              <w:rPr>
                <w:rFonts w:cs="Times New Roman"/>
              </w:rPr>
              <w:t>60</w:t>
            </w:r>
          </w:p>
        </w:tc>
        <w:tc>
          <w:tcPr>
            <w:tcW w:w="275" w:type="pct"/>
          </w:tcPr>
          <w:p w:rsidR="00271A16" w:rsidRPr="002F679F" w:rsidRDefault="00271A16" w:rsidP="00D263D9">
            <w:pPr>
              <w:pStyle w:val="1fffb"/>
              <w:rPr>
                <w:rFonts w:cs="Times New Roman"/>
              </w:rPr>
            </w:pPr>
            <w:r w:rsidRPr="002F679F">
              <w:rPr>
                <w:rFonts w:cs="Times New Roman"/>
              </w:rPr>
              <w:t>64</w:t>
            </w:r>
          </w:p>
        </w:tc>
        <w:tc>
          <w:tcPr>
            <w:tcW w:w="327" w:type="pct"/>
          </w:tcPr>
          <w:p w:rsidR="00271A16" w:rsidRPr="002F679F" w:rsidRDefault="00271A16" w:rsidP="00D263D9">
            <w:pPr>
              <w:pStyle w:val="1fffb"/>
              <w:rPr>
                <w:rFonts w:cs="Times New Roman"/>
              </w:rPr>
            </w:pPr>
            <w:r w:rsidRPr="002F679F">
              <w:rPr>
                <w:rFonts w:cs="Times New Roman"/>
              </w:rPr>
              <w:t>67</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11-14-этажные</w:t>
            </w:r>
          </w:p>
        </w:tc>
        <w:tc>
          <w:tcPr>
            <w:tcW w:w="304" w:type="pct"/>
          </w:tcPr>
          <w:p w:rsidR="00271A16" w:rsidRPr="002F679F" w:rsidRDefault="00271A16" w:rsidP="00D263D9">
            <w:pPr>
              <w:pStyle w:val="1fffb"/>
              <w:rPr>
                <w:rFonts w:cs="Times New Roman"/>
              </w:rPr>
            </w:pPr>
            <w:r w:rsidRPr="002F679F">
              <w:rPr>
                <w:rFonts w:cs="Times New Roman"/>
              </w:rPr>
              <w:t>34</w:t>
            </w:r>
          </w:p>
        </w:tc>
        <w:tc>
          <w:tcPr>
            <w:tcW w:w="305" w:type="pct"/>
          </w:tcPr>
          <w:p w:rsidR="00271A16" w:rsidRPr="002F679F" w:rsidRDefault="00271A16" w:rsidP="00D263D9">
            <w:pPr>
              <w:pStyle w:val="1fffb"/>
              <w:rPr>
                <w:rFonts w:cs="Times New Roman"/>
              </w:rPr>
            </w:pPr>
            <w:r w:rsidRPr="002F679F">
              <w:rPr>
                <w:rFonts w:cs="Times New Roman"/>
              </w:rPr>
              <w:t>35</w:t>
            </w:r>
          </w:p>
        </w:tc>
        <w:tc>
          <w:tcPr>
            <w:tcW w:w="304" w:type="pct"/>
          </w:tcPr>
          <w:p w:rsidR="00271A16" w:rsidRPr="002F679F" w:rsidRDefault="00271A16" w:rsidP="00D263D9">
            <w:pPr>
              <w:pStyle w:val="1fffb"/>
              <w:rPr>
                <w:rFonts w:cs="Times New Roman"/>
              </w:rPr>
            </w:pPr>
            <w:r w:rsidRPr="002F679F">
              <w:rPr>
                <w:rFonts w:cs="Times New Roman"/>
              </w:rPr>
              <w:t>36</w:t>
            </w:r>
          </w:p>
        </w:tc>
        <w:tc>
          <w:tcPr>
            <w:tcW w:w="304" w:type="pct"/>
          </w:tcPr>
          <w:p w:rsidR="00271A16" w:rsidRPr="002F679F" w:rsidRDefault="00271A16" w:rsidP="00D263D9">
            <w:pPr>
              <w:pStyle w:val="1fffb"/>
              <w:rPr>
                <w:rFonts w:cs="Times New Roman"/>
              </w:rPr>
            </w:pPr>
            <w:r w:rsidRPr="002F679F">
              <w:rPr>
                <w:rFonts w:cs="Times New Roman"/>
              </w:rPr>
              <w:t>37</w:t>
            </w:r>
          </w:p>
        </w:tc>
        <w:tc>
          <w:tcPr>
            <w:tcW w:w="302" w:type="pct"/>
          </w:tcPr>
          <w:p w:rsidR="00271A16" w:rsidRPr="002F679F" w:rsidRDefault="00271A16" w:rsidP="00D263D9">
            <w:pPr>
              <w:pStyle w:val="1fffb"/>
              <w:rPr>
                <w:rFonts w:cs="Times New Roman"/>
              </w:rPr>
            </w:pPr>
            <w:r w:rsidRPr="002F679F">
              <w:rPr>
                <w:rFonts w:cs="Times New Roman"/>
              </w:rPr>
              <w:t>41</w:t>
            </w:r>
          </w:p>
        </w:tc>
        <w:tc>
          <w:tcPr>
            <w:tcW w:w="303" w:type="pct"/>
          </w:tcPr>
          <w:p w:rsidR="00271A16" w:rsidRPr="002F679F" w:rsidRDefault="00271A16" w:rsidP="00D263D9">
            <w:pPr>
              <w:pStyle w:val="1fffb"/>
              <w:rPr>
                <w:rFonts w:cs="Times New Roman"/>
              </w:rPr>
            </w:pPr>
            <w:r w:rsidRPr="002F679F">
              <w:rPr>
                <w:rFonts w:cs="Times New Roman"/>
              </w:rPr>
              <w:t>45</w:t>
            </w:r>
          </w:p>
        </w:tc>
        <w:tc>
          <w:tcPr>
            <w:tcW w:w="303" w:type="pct"/>
          </w:tcPr>
          <w:p w:rsidR="00271A16" w:rsidRPr="002F679F" w:rsidRDefault="00271A16" w:rsidP="00D263D9">
            <w:pPr>
              <w:pStyle w:val="1fffb"/>
              <w:rPr>
                <w:rFonts w:cs="Times New Roman"/>
              </w:rPr>
            </w:pPr>
            <w:r w:rsidRPr="002F679F">
              <w:rPr>
                <w:rFonts w:cs="Times New Roman"/>
              </w:rPr>
              <w:t>50</w:t>
            </w:r>
          </w:p>
        </w:tc>
        <w:tc>
          <w:tcPr>
            <w:tcW w:w="302" w:type="pct"/>
          </w:tcPr>
          <w:p w:rsidR="00271A16" w:rsidRPr="002F679F" w:rsidRDefault="00271A16" w:rsidP="00D263D9">
            <w:pPr>
              <w:pStyle w:val="1fffb"/>
              <w:rPr>
                <w:rFonts w:cs="Times New Roman"/>
              </w:rPr>
            </w:pPr>
            <w:r w:rsidRPr="002F679F">
              <w:rPr>
                <w:rFonts w:cs="Times New Roman"/>
              </w:rPr>
              <w:t>53</w:t>
            </w:r>
          </w:p>
        </w:tc>
        <w:tc>
          <w:tcPr>
            <w:tcW w:w="303" w:type="pct"/>
          </w:tcPr>
          <w:p w:rsidR="00271A16" w:rsidRPr="002F679F" w:rsidRDefault="00271A16" w:rsidP="00D263D9">
            <w:pPr>
              <w:pStyle w:val="1fffb"/>
              <w:rPr>
                <w:rFonts w:cs="Times New Roman"/>
              </w:rPr>
            </w:pPr>
            <w:r w:rsidRPr="002F679F">
              <w:rPr>
                <w:rFonts w:cs="Times New Roman"/>
              </w:rPr>
              <w:t>56</w:t>
            </w:r>
          </w:p>
        </w:tc>
        <w:tc>
          <w:tcPr>
            <w:tcW w:w="275" w:type="pct"/>
          </w:tcPr>
          <w:p w:rsidR="00271A16" w:rsidRPr="002F679F" w:rsidRDefault="00271A16" w:rsidP="00D263D9">
            <w:pPr>
              <w:pStyle w:val="1fffb"/>
              <w:rPr>
                <w:rFonts w:cs="Times New Roman"/>
              </w:rPr>
            </w:pPr>
            <w:r w:rsidRPr="002F679F">
              <w:rPr>
                <w:rFonts w:cs="Times New Roman"/>
              </w:rPr>
              <w:t>59</w:t>
            </w:r>
          </w:p>
        </w:tc>
        <w:tc>
          <w:tcPr>
            <w:tcW w:w="327" w:type="pct"/>
          </w:tcPr>
          <w:p w:rsidR="00271A16" w:rsidRPr="002F679F" w:rsidRDefault="00271A16" w:rsidP="00D263D9">
            <w:pPr>
              <w:pStyle w:val="1fffb"/>
              <w:rPr>
                <w:rFonts w:cs="Times New Roman"/>
              </w:rPr>
            </w:pPr>
            <w:r w:rsidRPr="002F679F">
              <w:rPr>
                <w:rFonts w:cs="Times New Roman"/>
              </w:rPr>
              <w:t>62</w:t>
            </w:r>
          </w:p>
        </w:tc>
      </w:tr>
      <w:tr w:rsidR="00271A16" w:rsidRPr="002F679F" w:rsidTr="00271A16">
        <w:trPr>
          <w:trHeight w:val="20"/>
        </w:trPr>
        <w:tc>
          <w:tcPr>
            <w:tcW w:w="1669" w:type="pct"/>
          </w:tcPr>
          <w:p w:rsidR="00271A16" w:rsidRPr="002F679F" w:rsidRDefault="00271A16" w:rsidP="00D263D9">
            <w:pPr>
              <w:pStyle w:val="1fffb"/>
              <w:rPr>
                <w:rFonts w:cs="Times New Roman"/>
              </w:rPr>
            </w:pPr>
            <w:proofErr w:type="spellStart"/>
            <w:r w:rsidRPr="002F679F">
              <w:rPr>
                <w:rFonts w:cs="Times New Roman"/>
              </w:rPr>
              <w:t>Более</w:t>
            </w:r>
            <w:proofErr w:type="spellEnd"/>
            <w:r w:rsidRPr="002F679F">
              <w:rPr>
                <w:rFonts w:cs="Times New Roman"/>
              </w:rPr>
              <w:t xml:space="preserve"> 15 </w:t>
            </w:r>
            <w:proofErr w:type="spellStart"/>
            <w:r w:rsidRPr="002F679F">
              <w:rPr>
                <w:rFonts w:cs="Times New Roman"/>
              </w:rPr>
              <w:t>этажей</w:t>
            </w:r>
            <w:proofErr w:type="spellEnd"/>
          </w:p>
        </w:tc>
        <w:tc>
          <w:tcPr>
            <w:tcW w:w="304" w:type="pct"/>
          </w:tcPr>
          <w:p w:rsidR="00271A16" w:rsidRPr="002F679F" w:rsidRDefault="00271A16" w:rsidP="00D263D9">
            <w:pPr>
              <w:pStyle w:val="1fffb"/>
              <w:rPr>
                <w:rFonts w:cs="Times New Roman"/>
              </w:rPr>
            </w:pPr>
            <w:r w:rsidRPr="002F679F">
              <w:rPr>
                <w:rFonts w:cs="Times New Roman"/>
              </w:rPr>
              <w:t>31</w:t>
            </w:r>
          </w:p>
        </w:tc>
        <w:tc>
          <w:tcPr>
            <w:tcW w:w="305" w:type="pct"/>
          </w:tcPr>
          <w:p w:rsidR="00271A16" w:rsidRPr="002F679F" w:rsidRDefault="00271A16" w:rsidP="00D263D9">
            <w:pPr>
              <w:pStyle w:val="1fffb"/>
              <w:rPr>
                <w:rFonts w:cs="Times New Roman"/>
              </w:rPr>
            </w:pPr>
            <w:r w:rsidRPr="002F679F">
              <w:rPr>
                <w:rFonts w:cs="Times New Roman"/>
              </w:rPr>
              <w:t>32</w:t>
            </w:r>
          </w:p>
        </w:tc>
        <w:tc>
          <w:tcPr>
            <w:tcW w:w="304" w:type="pct"/>
          </w:tcPr>
          <w:p w:rsidR="00271A16" w:rsidRPr="002F679F" w:rsidRDefault="00271A16" w:rsidP="00D263D9">
            <w:pPr>
              <w:pStyle w:val="1fffb"/>
              <w:rPr>
                <w:rFonts w:cs="Times New Roman"/>
              </w:rPr>
            </w:pPr>
            <w:r w:rsidRPr="002F679F">
              <w:rPr>
                <w:rFonts w:cs="Times New Roman"/>
              </w:rPr>
              <w:t>34</w:t>
            </w:r>
          </w:p>
        </w:tc>
        <w:tc>
          <w:tcPr>
            <w:tcW w:w="304" w:type="pct"/>
          </w:tcPr>
          <w:p w:rsidR="00271A16" w:rsidRPr="002F679F" w:rsidRDefault="00271A16" w:rsidP="00D263D9">
            <w:pPr>
              <w:pStyle w:val="1fffb"/>
              <w:rPr>
                <w:rFonts w:cs="Times New Roman"/>
              </w:rPr>
            </w:pPr>
            <w:r w:rsidRPr="002F679F">
              <w:rPr>
                <w:rFonts w:cs="Times New Roman"/>
              </w:rPr>
              <w:t>35</w:t>
            </w:r>
          </w:p>
        </w:tc>
        <w:tc>
          <w:tcPr>
            <w:tcW w:w="302" w:type="pct"/>
          </w:tcPr>
          <w:p w:rsidR="00271A16" w:rsidRPr="002F679F" w:rsidRDefault="00271A16" w:rsidP="00D263D9">
            <w:pPr>
              <w:pStyle w:val="1fffb"/>
              <w:rPr>
                <w:rFonts w:cs="Times New Roman"/>
              </w:rPr>
            </w:pPr>
            <w:r w:rsidRPr="002F679F">
              <w:rPr>
                <w:rFonts w:cs="Times New Roman"/>
              </w:rPr>
              <w:t>38</w:t>
            </w:r>
          </w:p>
        </w:tc>
        <w:tc>
          <w:tcPr>
            <w:tcW w:w="303" w:type="pct"/>
          </w:tcPr>
          <w:p w:rsidR="00271A16" w:rsidRPr="002F679F" w:rsidRDefault="00271A16" w:rsidP="00D263D9">
            <w:pPr>
              <w:pStyle w:val="1fffb"/>
              <w:rPr>
                <w:rFonts w:cs="Times New Roman"/>
              </w:rPr>
            </w:pPr>
            <w:r w:rsidRPr="002F679F">
              <w:rPr>
                <w:rFonts w:cs="Times New Roman"/>
              </w:rPr>
              <w:t>43</w:t>
            </w:r>
          </w:p>
        </w:tc>
        <w:tc>
          <w:tcPr>
            <w:tcW w:w="303" w:type="pct"/>
          </w:tcPr>
          <w:p w:rsidR="00271A16" w:rsidRPr="002F679F" w:rsidRDefault="00271A16" w:rsidP="00D263D9">
            <w:pPr>
              <w:pStyle w:val="1fffb"/>
              <w:rPr>
                <w:rFonts w:cs="Times New Roman"/>
              </w:rPr>
            </w:pPr>
            <w:r w:rsidRPr="002F679F">
              <w:rPr>
                <w:rFonts w:cs="Times New Roman"/>
              </w:rPr>
              <w:t>47</w:t>
            </w:r>
          </w:p>
        </w:tc>
        <w:tc>
          <w:tcPr>
            <w:tcW w:w="302" w:type="pct"/>
          </w:tcPr>
          <w:p w:rsidR="00271A16" w:rsidRPr="002F679F" w:rsidRDefault="00271A16" w:rsidP="00D263D9">
            <w:pPr>
              <w:pStyle w:val="1fffb"/>
              <w:rPr>
                <w:rFonts w:cs="Times New Roman"/>
              </w:rPr>
            </w:pPr>
            <w:r w:rsidRPr="002F679F">
              <w:rPr>
                <w:rFonts w:cs="Times New Roman"/>
              </w:rPr>
              <w:t>50</w:t>
            </w:r>
          </w:p>
        </w:tc>
        <w:tc>
          <w:tcPr>
            <w:tcW w:w="303" w:type="pct"/>
          </w:tcPr>
          <w:p w:rsidR="00271A16" w:rsidRPr="002F679F" w:rsidRDefault="00271A16" w:rsidP="00D263D9">
            <w:pPr>
              <w:pStyle w:val="1fffb"/>
              <w:rPr>
                <w:rFonts w:cs="Times New Roman"/>
              </w:rPr>
            </w:pPr>
            <w:r w:rsidRPr="002F679F">
              <w:rPr>
                <w:rFonts w:cs="Times New Roman"/>
              </w:rPr>
              <w:t>53</w:t>
            </w:r>
          </w:p>
        </w:tc>
        <w:tc>
          <w:tcPr>
            <w:tcW w:w="275" w:type="pct"/>
          </w:tcPr>
          <w:p w:rsidR="00271A16" w:rsidRPr="002F679F" w:rsidRDefault="00271A16" w:rsidP="00D263D9">
            <w:pPr>
              <w:pStyle w:val="1fffb"/>
              <w:rPr>
                <w:rFonts w:cs="Times New Roman"/>
              </w:rPr>
            </w:pPr>
            <w:r w:rsidRPr="002F679F">
              <w:rPr>
                <w:rFonts w:cs="Times New Roman"/>
              </w:rPr>
              <w:t>56</w:t>
            </w:r>
          </w:p>
        </w:tc>
        <w:tc>
          <w:tcPr>
            <w:tcW w:w="327" w:type="pct"/>
          </w:tcPr>
          <w:p w:rsidR="00271A16" w:rsidRPr="002F679F" w:rsidRDefault="00271A16" w:rsidP="00D263D9">
            <w:pPr>
              <w:pStyle w:val="1fffb"/>
              <w:rPr>
                <w:rFonts w:cs="Times New Roman"/>
              </w:rPr>
            </w:pPr>
            <w:r w:rsidRPr="002F679F">
              <w:rPr>
                <w:rFonts w:cs="Times New Roman"/>
              </w:rPr>
              <w:t>58</w:t>
            </w:r>
          </w:p>
        </w:tc>
      </w:tr>
      <w:tr w:rsidR="00271A16" w:rsidRPr="002F679F" w:rsidTr="00271A16">
        <w:trPr>
          <w:trHeight w:val="20"/>
        </w:trPr>
        <w:tc>
          <w:tcPr>
            <w:tcW w:w="5000" w:type="pct"/>
            <w:gridSpan w:val="12"/>
          </w:tcPr>
          <w:p w:rsidR="00271A16" w:rsidRPr="002F679F" w:rsidRDefault="00271A16" w:rsidP="00D263D9">
            <w:pPr>
              <w:pStyle w:val="1fffb"/>
              <w:rPr>
                <w:rFonts w:cs="Times New Roman"/>
                <w:lang w:val="ru-RU"/>
              </w:rPr>
            </w:pPr>
            <w:r w:rsidRPr="002F679F">
              <w:rPr>
                <w:rFonts w:cs="Times New Roman"/>
                <w:lang w:val="ru-RU"/>
              </w:rPr>
              <w:t>Для зданий строительства после 2015 г.</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1-3-этажные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60</w:t>
            </w:r>
          </w:p>
        </w:tc>
        <w:tc>
          <w:tcPr>
            <w:tcW w:w="305" w:type="pct"/>
          </w:tcPr>
          <w:p w:rsidR="00271A16" w:rsidRPr="002F679F" w:rsidRDefault="00271A16" w:rsidP="00D263D9">
            <w:pPr>
              <w:pStyle w:val="1fffb"/>
              <w:rPr>
                <w:rFonts w:cs="Times New Roman"/>
              </w:rPr>
            </w:pPr>
            <w:r w:rsidRPr="002F679F">
              <w:rPr>
                <w:rFonts w:cs="Times New Roman"/>
              </w:rPr>
              <w:t>61</w:t>
            </w:r>
          </w:p>
        </w:tc>
        <w:tc>
          <w:tcPr>
            <w:tcW w:w="304" w:type="pct"/>
          </w:tcPr>
          <w:p w:rsidR="00271A16" w:rsidRPr="002F679F" w:rsidRDefault="00271A16" w:rsidP="00D263D9">
            <w:pPr>
              <w:pStyle w:val="1fffb"/>
              <w:rPr>
                <w:rFonts w:cs="Times New Roman"/>
              </w:rPr>
            </w:pPr>
            <w:r w:rsidRPr="002F679F">
              <w:rPr>
                <w:rFonts w:cs="Times New Roman"/>
              </w:rPr>
              <w:t>62</w:t>
            </w:r>
          </w:p>
        </w:tc>
        <w:tc>
          <w:tcPr>
            <w:tcW w:w="304" w:type="pct"/>
          </w:tcPr>
          <w:p w:rsidR="00271A16" w:rsidRPr="002F679F" w:rsidRDefault="00271A16" w:rsidP="00D263D9">
            <w:pPr>
              <w:pStyle w:val="1fffb"/>
              <w:rPr>
                <w:rFonts w:cs="Times New Roman"/>
              </w:rPr>
            </w:pPr>
            <w:r w:rsidRPr="002F679F">
              <w:rPr>
                <w:rFonts w:cs="Times New Roman"/>
              </w:rPr>
              <w:t>64</w:t>
            </w:r>
          </w:p>
        </w:tc>
        <w:tc>
          <w:tcPr>
            <w:tcW w:w="302" w:type="pct"/>
          </w:tcPr>
          <w:p w:rsidR="00271A16" w:rsidRPr="002F679F" w:rsidRDefault="00271A16" w:rsidP="00D263D9">
            <w:pPr>
              <w:pStyle w:val="1fffb"/>
              <w:rPr>
                <w:rFonts w:cs="Times New Roman"/>
              </w:rPr>
            </w:pPr>
            <w:r w:rsidRPr="002F679F">
              <w:rPr>
                <w:rFonts w:cs="Times New Roman"/>
              </w:rPr>
              <w:t>67</w:t>
            </w:r>
          </w:p>
        </w:tc>
        <w:tc>
          <w:tcPr>
            <w:tcW w:w="303" w:type="pct"/>
          </w:tcPr>
          <w:p w:rsidR="00271A16" w:rsidRPr="002F679F" w:rsidRDefault="00271A16" w:rsidP="00D263D9">
            <w:pPr>
              <w:pStyle w:val="1fffb"/>
              <w:rPr>
                <w:rFonts w:cs="Times New Roman"/>
              </w:rPr>
            </w:pPr>
            <w:r w:rsidRPr="002F679F">
              <w:rPr>
                <w:rFonts w:cs="Times New Roman"/>
              </w:rPr>
              <w:t>72</w:t>
            </w:r>
          </w:p>
        </w:tc>
        <w:tc>
          <w:tcPr>
            <w:tcW w:w="303" w:type="pct"/>
          </w:tcPr>
          <w:p w:rsidR="00271A16" w:rsidRPr="002F679F" w:rsidRDefault="00271A16" w:rsidP="00D263D9">
            <w:pPr>
              <w:pStyle w:val="1fffb"/>
              <w:rPr>
                <w:rFonts w:cs="Times New Roman"/>
              </w:rPr>
            </w:pPr>
            <w:r w:rsidRPr="002F679F">
              <w:rPr>
                <w:rFonts w:cs="Times New Roman"/>
              </w:rPr>
              <w:t>77</w:t>
            </w:r>
          </w:p>
        </w:tc>
        <w:tc>
          <w:tcPr>
            <w:tcW w:w="302" w:type="pct"/>
          </w:tcPr>
          <w:p w:rsidR="00271A16" w:rsidRPr="002F679F" w:rsidRDefault="00271A16" w:rsidP="00D263D9">
            <w:pPr>
              <w:pStyle w:val="1fffb"/>
              <w:rPr>
                <w:rFonts w:cs="Times New Roman"/>
              </w:rPr>
            </w:pPr>
            <w:r w:rsidRPr="002F679F">
              <w:rPr>
                <w:rFonts w:cs="Times New Roman"/>
              </w:rPr>
              <w:t>81</w:t>
            </w:r>
          </w:p>
        </w:tc>
        <w:tc>
          <w:tcPr>
            <w:tcW w:w="303" w:type="pct"/>
          </w:tcPr>
          <w:p w:rsidR="00271A16" w:rsidRPr="002F679F" w:rsidRDefault="00271A16" w:rsidP="00D263D9">
            <w:pPr>
              <w:pStyle w:val="1fffb"/>
              <w:rPr>
                <w:rFonts w:cs="Times New Roman"/>
              </w:rPr>
            </w:pPr>
            <w:r w:rsidRPr="002F679F">
              <w:rPr>
                <w:rFonts w:cs="Times New Roman"/>
              </w:rPr>
              <w:t>84</w:t>
            </w:r>
          </w:p>
        </w:tc>
        <w:tc>
          <w:tcPr>
            <w:tcW w:w="275" w:type="pct"/>
          </w:tcPr>
          <w:p w:rsidR="00271A16" w:rsidRPr="002F679F" w:rsidRDefault="00271A16" w:rsidP="00D263D9">
            <w:pPr>
              <w:pStyle w:val="1fffb"/>
              <w:rPr>
                <w:rFonts w:cs="Times New Roman"/>
              </w:rPr>
            </w:pPr>
            <w:r w:rsidRPr="002F679F">
              <w:rPr>
                <w:rFonts w:cs="Times New Roman"/>
              </w:rPr>
              <w:t>85</w:t>
            </w:r>
          </w:p>
        </w:tc>
        <w:tc>
          <w:tcPr>
            <w:tcW w:w="327" w:type="pct"/>
          </w:tcPr>
          <w:p w:rsidR="00271A16" w:rsidRPr="002F679F" w:rsidRDefault="00271A16" w:rsidP="00D263D9">
            <w:pPr>
              <w:pStyle w:val="1fffb"/>
              <w:rPr>
                <w:rFonts w:cs="Times New Roman"/>
              </w:rPr>
            </w:pPr>
            <w:r w:rsidRPr="002F679F">
              <w:rPr>
                <w:rFonts w:cs="Times New Roman"/>
              </w:rPr>
              <w:t>86</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lastRenderedPageBreak/>
              <w:t xml:space="preserve">2-3-этажные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47</w:t>
            </w:r>
          </w:p>
        </w:tc>
        <w:tc>
          <w:tcPr>
            <w:tcW w:w="305" w:type="pct"/>
          </w:tcPr>
          <w:p w:rsidR="00271A16" w:rsidRPr="002F679F" w:rsidRDefault="00271A16" w:rsidP="00D263D9">
            <w:pPr>
              <w:pStyle w:val="1fffb"/>
              <w:rPr>
                <w:rFonts w:cs="Times New Roman"/>
              </w:rPr>
            </w:pPr>
            <w:r w:rsidRPr="002F679F">
              <w:rPr>
                <w:rFonts w:cs="Times New Roman"/>
              </w:rPr>
              <w:t>48</w:t>
            </w:r>
          </w:p>
        </w:tc>
        <w:tc>
          <w:tcPr>
            <w:tcW w:w="304" w:type="pct"/>
          </w:tcPr>
          <w:p w:rsidR="00271A16" w:rsidRPr="002F679F" w:rsidRDefault="00271A16" w:rsidP="00D263D9">
            <w:pPr>
              <w:pStyle w:val="1fffb"/>
              <w:rPr>
                <w:rFonts w:cs="Times New Roman"/>
              </w:rPr>
            </w:pPr>
            <w:r w:rsidRPr="002F679F">
              <w:rPr>
                <w:rFonts w:cs="Times New Roman"/>
              </w:rPr>
              <w:t>49</w:t>
            </w:r>
          </w:p>
        </w:tc>
        <w:tc>
          <w:tcPr>
            <w:tcW w:w="304" w:type="pct"/>
          </w:tcPr>
          <w:p w:rsidR="00271A16" w:rsidRPr="002F679F" w:rsidRDefault="00271A16" w:rsidP="00D263D9">
            <w:pPr>
              <w:pStyle w:val="1fffb"/>
              <w:rPr>
                <w:rFonts w:cs="Times New Roman"/>
              </w:rPr>
            </w:pPr>
            <w:r w:rsidRPr="002F679F">
              <w:rPr>
                <w:rFonts w:cs="Times New Roman"/>
              </w:rPr>
              <w:t>51</w:t>
            </w:r>
          </w:p>
        </w:tc>
        <w:tc>
          <w:tcPr>
            <w:tcW w:w="302" w:type="pct"/>
          </w:tcPr>
          <w:p w:rsidR="00271A16" w:rsidRPr="002F679F" w:rsidRDefault="00271A16" w:rsidP="00D263D9">
            <w:pPr>
              <w:pStyle w:val="1fffb"/>
              <w:rPr>
                <w:rFonts w:cs="Times New Roman"/>
              </w:rPr>
            </w:pPr>
            <w:r w:rsidRPr="002F679F">
              <w:rPr>
                <w:rFonts w:cs="Times New Roman"/>
              </w:rPr>
              <w:t>55</w:t>
            </w:r>
          </w:p>
        </w:tc>
        <w:tc>
          <w:tcPr>
            <w:tcW w:w="303" w:type="pct"/>
          </w:tcPr>
          <w:p w:rsidR="00271A16" w:rsidRPr="002F679F" w:rsidRDefault="00271A16" w:rsidP="00D263D9">
            <w:pPr>
              <w:pStyle w:val="1fffb"/>
              <w:rPr>
                <w:rFonts w:cs="Times New Roman"/>
              </w:rPr>
            </w:pPr>
            <w:r w:rsidRPr="002F679F">
              <w:rPr>
                <w:rFonts w:cs="Times New Roman"/>
              </w:rPr>
              <w:t>59</w:t>
            </w:r>
          </w:p>
        </w:tc>
        <w:tc>
          <w:tcPr>
            <w:tcW w:w="303" w:type="pct"/>
          </w:tcPr>
          <w:p w:rsidR="00271A16" w:rsidRPr="002F679F" w:rsidRDefault="00271A16" w:rsidP="00D263D9">
            <w:pPr>
              <w:pStyle w:val="1fffb"/>
              <w:rPr>
                <w:rFonts w:cs="Times New Roman"/>
              </w:rPr>
            </w:pPr>
            <w:r w:rsidRPr="002F679F">
              <w:rPr>
                <w:rFonts w:cs="Times New Roman"/>
              </w:rPr>
              <w:t>64</w:t>
            </w:r>
          </w:p>
        </w:tc>
        <w:tc>
          <w:tcPr>
            <w:tcW w:w="302" w:type="pct"/>
          </w:tcPr>
          <w:p w:rsidR="00271A16" w:rsidRPr="002F679F" w:rsidRDefault="00271A16" w:rsidP="00D263D9">
            <w:pPr>
              <w:pStyle w:val="1fffb"/>
              <w:rPr>
                <w:rFonts w:cs="Times New Roman"/>
              </w:rPr>
            </w:pPr>
            <w:r w:rsidRPr="002F679F">
              <w:rPr>
                <w:rFonts w:cs="Times New Roman"/>
              </w:rPr>
              <w:t>67</w:t>
            </w:r>
          </w:p>
        </w:tc>
        <w:tc>
          <w:tcPr>
            <w:tcW w:w="303" w:type="pct"/>
          </w:tcPr>
          <w:p w:rsidR="00271A16" w:rsidRPr="002F679F" w:rsidRDefault="00271A16" w:rsidP="00D263D9">
            <w:pPr>
              <w:pStyle w:val="1fffb"/>
              <w:rPr>
                <w:rFonts w:cs="Times New Roman"/>
              </w:rPr>
            </w:pPr>
            <w:r w:rsidRPr="002F679F">
              <w:rPr>
                <w:rFonts w:cs="Times New Roman"/>
              </w:rPr>
              <w:t>71</w:t>
            </w:r>
          </w:p>
        </w:tc>
        <w:tc>
          <w:tcPr>
            <w:tcW w:w="275" w:type="pct"/>
          </w:tcPr>
          <w:p w:rsidR="00271A16" w:rsidRPr="002F679F" w:rsidRDefault="00271A16" w:rsidP="00D263D9">
            <w:pPr>
              <w:pStyle w:val="1fffb"/>
              <w:rPr>
                <w:rFonts w:cs="Times New Roman"/>
              </w:rPr>
            </w:pPr>
            <w:r w:rsidRPr="002F679F">
              <w:rPr>
                <w:rFonts w:cs="Times New Roman"/>
              </w:rPr>
              <w:t>73</w:t>
            </w:r>
          </w:p>
        </w:tc>
        <w:tc>
          <w:tcPr>
            <w:tcW w:w="327" w:type="pct"/>
          </w:tcPr>
          <w:p w:rsidR="00271A16" w:rsidRPr="002F679F" w:rsidRDefault="00271A16" w:rsidP="00D263D9">
            <w:pPr>
              <w:pStyle w:val="1fffb"/>
              <w:rPr>
                <w:rFonts w:cs="Times New Roman"/>
              </w:rPr>
            </w:pPr>
            <w:r w:rsidRPr="002F679F">
              <w:rPr>
                <w:rFonts w:cs="Times New Roman"/>
              </w:rPr>
              <w:t>74</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4-6-этажные</w:t>
            </w:r>
          </w:p>
        </w:tc>
        <w:tc>
          <w:tcPr>
            <w:tcW w:w="304" w:type="pct"/>
          </w:tcPr>
          <w:p w:rsidR="00271A16" w:rsidRPr="002F679F" w:rsidRDefault="00271A16" w:rsidP="00D263D9">
            <w:pPr>
              <w:pStyle w:val="1fffb"/>
              <w:rPr>
                <w:rFonts w:cs="Times New Roman"/>
              </w:rPr>
            </w:pPr>
            <w:r w:rsidRPr="002F679F">
              <w:rPr>
                <w:rFonts w:cs="Times New Roman"/>
              </w:rPr>
              <w:t>37</w:t>
            </w:r>
          </w:p>
        </w:tc>
        <w:tc>
          <w:tcPr>
            <w:tcW w:w="305" w:type="pct"/>
          </w:tcPr>
          <w:p w:rsidR="00271A16" w:rsidRPr="002F679F" w:rsidRDefault="00271A16" w:rsidP="00D263D9">
            <w:pPr>
              <w:pStyle w:val="1fffb"/>
              <w:rPr>
                <w:rFonts w:cs="Times New Roman"/>
              </w:rPr>
            </w:pPr>
            <w:r w:rsidRPr="002F679F">
              <w:rPr>
                <w:rFonts w:cs="Times New Roman"/>
              </w:rPr>
              <w:t>38</w:t>
            </w:r>
          </w:p>
        </w:tc>
        <w:tc>
          <w:tcPr>
            <w:tcW w:w="304" w:type="pct"/>
          </w:tcPr>
          <w:p w:rsidR="00271A16" w:rsidRPr="002F679F" w:rsidRDefault="00271A16" w:rsidP="00D263D9">
            <w:pPr>
              <w:pStyle w:val="1fffb"/>
              <w:rPr>
                <w:rFonts w:cs="Times New Roman"/>
              </w:rPr>
            </w:pPr>
            <w:r w:rsidRPr="002F679F">
              <w:rPr>
                <w:rFonts w:cs="Times New Roman"/>
              </w:rPr>
              <w:t>40</w:t>
            </w:r>
          </w:p>
        </w:tc>
        <w:tc>
          <w:tcPr>
            <w:tcW w:w="304" w:type="pct"/>
          </w:tcPr>
          <w:p w:rsidR="00271A16" w:rsidRPr="002F679F" w:rsidRDefault="00271A16" w:rsidP="00D263D9">
            <w:pPr>
              <w:pStyle w:val="1fffb"/>
              <w:rPr>
                <w:rFonts w:cs="Times New Roman"/>
              </w:rPr>
            </w:pPr>
            <w:r w:rsidRPr="002F679F">
              <w:rPr>
                <w:rFonts w:cs="Times New Roman"/>
              </w:rPr>
              <w:t>42</w:t>
            </w:r>
          </w:p>
        </w:tc>
        <w:tc>
          <w:tcPr>
            <w:tcW w:w="302" w:type="pct"/>
          </w:tcPr>
          <w:p w:rsidR="00271A16" w:rsidRPr="002F679F" w:rsidRDefault="00271A16" w:rsidP="00D263D9">
            <w:pPr>
              <w:pStyle w:val="1fffb"/>
              <w:rPr>
                <w:rFonts w:cs="Times New Roman"/>
              </w:rPr>
            </w:pPr>
            <w:r w:rsidRPr="002F679F">
              <w:rPr>
                <w:rFonts w:cs="Times New Roman"/>
              </w:rPr>
              <w:t>45</w:t>
            </w:r>
          </w:p>
        </w:tc>
        <w:tc>
          <w:tcPr>
            <w:tcW w:w="303" w:type="pct"/>
          </w:tcPr>
          <w:p w:rsidR="00271A16" w:rsidRPr="002F679F" w:rsidRDefault="00271A16" w:rsidP="00D263D9">
            <w:pPr>
              <w:pStyle w:val="1fffb"/>
              <w:rPr>
                <w:rFonts w:cs="Times New Roman"/>
              </w:rPr>
            </w:pPr>
            <w:r w:rsidRPr="002F679F">
              <w:rPr>
                <w:rFonts w:cs="Times New Roman"/>
              </w:rPr>
              <w:t>49</w:t>
            </w:r>
          </w:p>
        </w:tc>
        <w:tc>
          <w:tcPr>
            <w:tcW w:w="303" w:type="pct"/>
          </w:tcPr>
          <w:p w:rsidR="00271A16" w:rsidRPr="002F679F" w:rsidRDefault="00271A16" w:rsidP="00D263D9">
            <w:pPr>
              <w:pStyle w:val="1fffb"/>
              <w:rPr>
                <w:rFonts w:cs="Times New Roman"/>
              </w:rPr>
            </w:pPr>
            <w:r w:rsidRPr="002F679F">
              <w:rPr>
                <w:rFonts w:cs="Times New Roman"/>
              </w:rPr>
              <w:t>55</w:t>
            </w:r>
          </w:p>
        </w:tc>
        <w:tc>
          <w:tcPr>
            <w:tcW w:w="302" w:type="pct"/>
          </w:tcPr>
          <w:p w:rsidR="00271A16" w:rsidRPr="002F679F" w:rsidRDefault="00271A16" w:rsidP="00D263D9">
            <w:pPr>
              <w:pStyle w:val="1fffb"/>
              <w:rPr>
                <w:rFonts w:cs="Times New Roman"/>
              </w:rPr>
            </w:pPr>
            <w:r w:rsidRPr="002F679F">
              <w:rPr>
                <w:rFonts w:cs="Times New Roman"/>
              </w:rPr>
              <w:t>59</w:t>
            </w:r>
          </w:p>
        </w:tc>
        <w:tc>
          <w:tcPr>
            <w:tcW w:w="303" w:type="pct"/>
          </w:tcPr>
          <w:p w:rsidR="00271A16" w:rsidRPr="002F679F" w:rsidRDefault="00271A16" w:rsidP="00D263D9">
            <w:pPr>
              <w:pStyle w:val="1fffb"/>
              <w:rPr>
                <w:rFonts w:cs="Times New Roman"/>
              </w:rPr>
            </w:pPr>
            <w:r w:rsidRPr="002F679F">
              <w:rPr>
                <w:rFonts w:cs="Times New Roman"/>
              </w:rPr>
              <w:t>64</w:t>
            </w:r>
          </w:p>
        </w:tc>
        <w:tc>
          <w:tcPr>
            <w:tcW w:w="275" w:type="pct"/>
          </w:tcPr>
          <w:p w:rsidR="00271A16" w:rsidRPr="002F679F" w:rsidRDefault="00271A16" w:rsidP="00D263D9">
            <w:pPr>
              <w:pStyle w:val="1fffb"/>
              <w:rPr>
                <w:rFonts w:cs="Times New Roman"/>
              </w:rPr>
            </w:pPr>
            <w:r w:rsidRPr="002F679F">
              <w:rPr>
                <w:rFonts w:cs="Times New Roman"/>
              </w:rPr>
              <w:t>66</w:t>
            </w:r>
          </w:p>
        </w:tc>
        <w:tc>
          <w:tcPr>
            <w:tcW w:w="327" w:type="pct"/>
          </w:tcPr>
          <w:p w:rsidR="00271A16" w:rsidRPr="002F679F" w:rsidRDefault="00271A16" w:rsidP="00D263D9">
            <w:pPr>
              <w:pStyle w:val="1fffb"/>
              <w:rPr>
                <w:rFonts w:cs="Times New Roman"/>
              </w:rPr>
            </w:pPr>
            <w:r w:rsidRPr="002F679F">
              <w:rPr>
                <w:rFonts w:cs="Times New Roman"/>
              </w:rPr>
              <w:t>69</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7-10-этажные</w:t>
            </w:r>
          </w:p>
        </w:tc>
        <w:tc>
          <w:tcPr>
            <w:tcW w:w="304" w:type="pct"/>
          </w:tcPr>
          <w:p w:rsidR="00271A16" w:rsidRPr="002F679F" w:rsidRDefault="00271A16" w:rsidP="00D263D9">
            <w:pPr>
              <w:pStyle w:val="1fffb"/>
              <w:rPr>
                <w:rFonts w:cs="Times New Roman"/>
              </w:rPr>
            </w:pPr>
            <w:r w:rsidRPr="002F679F">
              <w:rPr>
                <w:rFonts w:cs="Times New Roman"/>
              </w:rPr>
              <w:t>34</w:t>
            </w:r>
          </w:p>
        </w:tc>
        <w:tc>
          <w:tcPr>
            <w:tcW w:w="305" w:type="pct"/>
          </w:tcPr>
          <w:p w:rsidR="00271A16" w:rsidRPr="002F679F" w:rsidRDefault="00271A16" w:rsidP="00D263D9">
            <w:pPr>
              <w:pStyle w:val="1fffb"/>
              <w:rPr>
                <w:rFonts w:cs="Times New Roman"/>
              </w:rPr>
            </w:pPr>
            <w:r w:rsidRPr="002F679F">
              <w:rPr>
                <w:rFonts w:cs="Times New Roman"/>
              </w:rPr>
              <w:t>35</w:t>
            </w:r>
          </w:p>
        </w:tc>
        <w:tc>
          <w:tcPr>
            <w:tcW w:w="304" w:type="pct"/>
          </w:tcPr>
          <w:p w:rsidR="00271A16" w:rsidRPr="002F679F" w:rsidRDefault="00271A16" w:rsidP="00D263D9">
            <w:pPr>
              <w:pStyle w:val="1fffb"/>
              <w:rPr>
                <w:rFonts w:cs="Times New Roman"/>
              </w:rPr>
            </w:pPr>
            <w:r w:rsidRPr="002F679F">
              <w:rPr>
                <w:rFonts w:cs="Times New Roman"/>
              </w:rPr>
              <w:t>36</w:t>
            </w:r>
          </w:p>
        </w:tc>
        <w:tc>
          <w:tcPr>
            <w:tcW w:w="304" w:type="pct"/>
          </w:tcPr>
          <w:p w:rsidR="00271A16" w:rsidRPr="002F679F" w:rsidRDefault="00271A16" w:rsidP="00D263D9">
            <w:pPr>
              <w:pStyle w:val="1fffb"/>
              <w:rPr>
                <w:rFonts w:cs="Times New Roman"/>
              </w:rPr>
            </w:pPr>
            <w:r w:rsidRPr="002F679F">
              <w:rPr>
                <w:rFonts w:cs="Times New Roman"/>
              </w:rPr>
              <w:t>37</w:t>
            </w:r>
          </w:p>
        </w:tc>
        <w:tc>
          <w:tcPr>
            <w:tcW w:w="302" w:type="pct"/>
          </w:tcPr>
          <w:p w:rsidR="00271A16" w:rsidRPr="002F679F" w:rsidRDefault="00271A16" w:rsidP="00D263D9">
            <w:pPr>
              <w:pStyle w:val="1fffb"/>
              <w:rPr>
                <w:rFonts w:cs="Times New Roman"/>
              </w:rPr>
            </w:pPr>
            <w:r w:rsidRPr="002F679F">
              <w:rPr>
                <w:rFonts w:cs="Times New Roman"/>
              </w:rPr>
              <w:t>40</w:t>
            </w:r>
          </w:p>
        </w:tc>
        <w:tc>
          <w:tcPr>
            <w:tcW w:w="303" w:type="pct"/>
          </w:tcPr>
          <w:p w:rsidR="00271A16" w:rsidRPr="002F679F" w:rsidRDefault="00271A16" w:rsidP="00D263D9">
            <w:pPr>
              <w:pStyle w:val="1fffb"/>
              <w:rPr>
                <w:rFonts w:cs="Times New Roman"/>
              </w:rPr>
            </w:pPr>
            <w:r w:rsidRPr="002F679F">
              <w:rPr>
                <w:rFonts w:cs="Times New Roman"/>
              </w:rPr>
              <w:t>42</w:t>
            </w:r>
          </w:p>
        </w:tc>
        <w:tc>
          <w:tcPr>
            <w:tcW w:w="303" w:type="pct"/>
          </w:tcPr>
          <w:p w:rsidR="00271A16" w:rsidRPr="002F679F" w:rsidRDefault="00271A16" w:rsidP="00D263D9">
            <w:pPr>
              <w:pStyle w:val="1fffb"/>
              <w:rPr>
                <w:rFonts w:cs="Times New Roman"/>
              </w:rPr>
            </w:pPr>
            <w:r w:rsidRPr="002F679F">
              <w:rPr>
                <w:rFonts w:cs="Times New Roman"/>
              </w:rPr>
              <w:t>48</w:t>
            </w:r>
          </w:p>
        </w:tc>
        <w:tc>
          <w:tcPr>
            <w:tcW w:w="302" w:type="pct"/>
          </w:tcPr>
          <w:p w:rsidR="00271A16" w:rsidRPr="002F679F" w:rsidRDefault="00271A16" w:rsidP="00D263D9">
            <w:pPr>
              <w:pStyle w:val="1fffb"/>
              <w:rPr>
                <w:rFonts w:cs="Times New Roman"/>
              </w:rPr>
            </w:pPr>
            <w:r w:rsidRPr="002F679F">
              <w:rPr>
                <w:rFonts w:cs="Times New Roman"/>
              </w:rPr>
              <w:t>52</w:t>
            </w:r>
          </w:p>
        </w:tc>
        <w:tc>
          <w:tcPr>
            <w:tcW w:w="303" w:type="pct"/>
          </w:tcPr>
          <w:p w:rsidR="00271A16" w:rsidRPr="002F679F" w:rsidRDefault="00271A16" w:rsidP="00D263D9">
            <w:pPr>
              <w:pStyle w:val="1fffb"/>
              <w:rPr>
                <w:rFonts w:cs="Times New Roman"/>
              </w:rPr>
            </w:pPr>
            <w:r w:rsidRPr="002F679F">
              <w:rPr>
                <w:rFonts w:cs="Times New Roman"/>
              </w:rPr>
              <w:t>56</w:t>
            </w:r>
          </w:p>
        </w:tc>
        <w:tc>
          <w:tcPr>
            <w:tcW w:w="275" w:type="pct"/>
          </w:tcPr>
          <w:p w:rsidR="00271A16" w:rsidRPr="002F679F" w:rsidRDefault="00271A16" w:rsidP="00D263D9">
            <w:pPr>
              <w:pStyle w:val="1fffb"/>
              <w:rPr>
                <w:rFonts w:cs="Times New Roman"/>
              </w:rPr>
            </w:pPr>
            <w:r w:rsidRPr="002F679F">
              <w:rPr>
                <w:rFonts w:cs="Times New Roman"/>
              </w:rPr>
              <w:t>59</w:t>
            </w:r>
          </w:p>
        </w:tc>
        <w:tc>
          <w:tcPr>
            <w:tcW w:w="327" w:type="pct"/>
          </w:tcPr>
          <w:p w:rsidR="00271A16" w:rsidRPr="002F679F" w:rsidRDefault="00271A16" w:rsidP="00D263D9">
            <w:pPr>
              <w:pStyle w:val="1fffb"/>
              <w:rPr>
                <w:rFonts w:cs="Times New Roman"/>
              </w:rPr>
            </w:pPr>
            <w:r w:rsidRPr="002F679F">
              <w:rPr>
                <w:rFonts w:cs="Times New Roman"/>
              </w:rPr>
              <w:t>62</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11-14-этажные</w:t>
            </w:r>
          </w:p>
        </w:tc>
        <w:tc>
          <w:tcPr>
            <w:tcW w:w="304" w:type="pct"/>
          </w:tcPr>
          <w:p w:rsidR="00271A16" w:rsidRPr="002F679F" w:rsidRDefault="00271A16" w:rsidP="00D263D9">
            <w:pPr>
              <w:pStyle w:val="1fffb"/>
              <w:rPr>
                <w:rFonts w:cs="Times New Roman"/>
              </w:rPr>
            </w:pPr>
            <w:r w:rsidRPr="002F679F">
              <w:rPr>
                <w:rFonts w:cs="Times New Roman"/>
              </w:rPr>
              <w:t>31</w:t>
            </w:r>
          </w:p>
        </w:tc>
        <w:tc>
          <w:tcPr>
            <w:tcW w:w="305" w:type="pct"/>
          </w:tcPr>
          <w:p w:rsidR="00271A16" w:rsidRPr="002F679F" w:rsidRDefault="00271A16" w:rsidP="00D263D9">
            <w:pPr>
              <w:pStyle w:val="1fffb"/>
              <w:rPr>
                <w:rFonts w:cs="Times New Roman"/>
              </w:rPr>
            </w:pPr>
            <w:r w:rsidRPr="002F679F">
              <w:rPr>
                <w:rFonts w:cs="Times New Roman"/>
              </w:rPr>
              <w:t>32</w:t>
            </w:r>
          </w:p>
        </w:tc>
        <w:tc>
          <w:tcPr>
            <w:tcW w:w="304" w:type="pct"/>
          </w:tcPr>
          <w:p w:rsidR="00271A16" w:rsidRPr="002F679F" w:rsidRDefault="00271A16" w:rsidP="00D263D9">
            <w:pPr>
              <w:pStyle w:val="1fffb"/>
              <w:rPr>
                <w:rFonts w:cs="Times New Roman"/>
              </w:rPr>
            </w:pPr>
            <w:r w:rsidRPr="002F679F">
              <w:rPr>
                <w:rFonts w:cs="Times New Roman"/>
              </w:rPr>
              <w:t>33</w:t>
            </w:r>
          </w:p>
        </w:tc>
        <w:tc>
          <w:tcPr>
            <w:tcW w:w="304" w:type="pct"/>
          </w:tcPr>
          <w:p w:rsidR="00271A16" w:rsidRPr="002F679F" w:rsidRDefault="00271A16" w:rsidP="00D263D9">
            <w:pPr>
              <w:pStyle w:val="1fffb"/>
              <w:rPr>
                <w:rFonts w:cs="Times New Roman"/>
              </w:rPr>
            </w:pPr>
            <w:r w:rsidRPr="002F679F">
              <w:rPr>
                <w:rFonts w:cs="Times New Roman"/>
              </w:rPr>
              <w:t>35</w:t>
            </w:r>
          </w:p>
        </w:tc>
        <w:tc>
          <w:tcPr>
            <w:tcW w:w="302" w:type="pct"/>
          </w:tcPr>
          <w:p w:rsidR="00271A16" w:rsidRPr="002F679F" w:rsidRDefault="00271A16" w:rsidP="00D263D9">
            <w:pPr>
              <w:pStyle w:val="1fffb"/>
              <w:rPr>
                <w:rFonts w:cs="Times New Roman"/>
              </w:rPr>
            </w:pPr>
            <w:r w:rsidRPr="002F679F">
              <w:rPr>
                <w:rFonts w:cs="Times New Roman"/>
              </w:rPr>
              <w:t>37</w:t>
            </w:r>
          </w:p>
        </w:tc>
        <w:tc>
          <w:tcPr>
            <w:tcW w:w="303" w:type="pct"/>
          </w:tcPr>
          <w:p w:rsidR="00271A16" w:rsidRPr="002F679F" w:rsidRDefault="00271A16" w:rsidP="00D263D9">
            <w:pPr>
              <w:pStyle w:val="1fffb"/>
              <w:rPr>
                <w:rFonts w:cs="Times New Roman"/>
              </w:rPr>
            </w:pPr>
            <w:r w:rsidRPr="002F679F">
              <w:rPr>
                <w:rFonts w:cs="Times New Roman"/>
              </w:rPr>
              <w:t>41</w:t>
            </w:r>
          </w:p>
        </w:tc>
        <w:tc>
          <w:tcPr>
            <w:tcW w:w="303" w:type="pct"/>
          </w:tcPr>
          <w:p w:rsidR="00271A16" w:rsidRPr="002F679F" w:rsidRDefault="00271A16" w:rsidP="00D263D9">
            <w:pPr>
              <w:pStyle w:val="1fffb"/>
              <w:rPr>
                <w:rFonts w:cs="Times New Roman"/>
              </w:rPr>
            </w:pPr>
            <w:r w:rsidRPr="002F679F">
              <w:rPr>
                <w:rFonts w:cs="Times New Roman"/>
              </w:rPr>
              <w:t>45</w:t>
            </w:r>
          </w:p>
        </w:tc>
        <w:tc>
          <w:tcPr>
            <w:tcW w:w="302" w:type="pct"/>
          </w:tcPr>
          <w:p w:rsidR="00271A16" w:rsidRPr="002F679F" w:rsidRDefault="00271A16" w:rsidP="00D263D9">
            <w:pPr>
              <w:pStyle w:val="1fffb"/>
              <w:rPr>
                <w:rFonts w:cs="Times New Roman"/>
              </w:rPr>
            </w:pPr>
            <w:r w:rsidRPr="002F679F">
              <w:rPr>
                <w:rFonts w:cs="Times New Roman"/>
              </w:rPr>
              <w:t>49</w:t>
            </w:r>
          </w:p>
        </w:tc>
        <w:tc>
          <w:tcPr>
            <w:tcW w:w="303" w:type="pct"/>
          </w:tcPr>
          <w:p w:rsidR="00271A16" w:rsidRPr="002F679F" w:rsidRDefault="00271A16" w:rsidP="00D263D9">
            <w:pPr>
              <w:pStyle w:val="1fffb"/>
              <w:rPr>
                <w:rFonts w:cs="Times New Roman"/>
              </w:rPr>
            </w:pPr>
            <w:r w:rsidRPr="002F679F">
              <w:rPr>
                <w:rFonts w:cs="Times New Roman"/>
              </w:rPr>
              <w:t>52</w:t>
            </w:r>
          </w:p>
        </w:tc>
        <w:tc>
          <w:tcPr>
            <w:tcW w:w="275" w:type="pct"/>
          </w:tcPr>
          <w:p w:rsidR="00271A16" w:rsidRPr="002F679F" w:rsidRDefault="00271A16" w:rsidP="00D263D9">
            <w:pPr>
              <w:pStyle w:val="1fffb"/>
              <w:rPr>
                <w:rFonts w:cs="Times New Roman"/>
              </w:rPr>
            </w:pPr>
            <w:r w:rsidRPr="002F679F">
              <w:rPr>
                <w:rFonts w:cs="Times New Roman"/>
              </w:rPr>
              <w:t>55</w:t>
            </w:r>
          </w:p>
        </w:tc>
        <w:tc>
          <w:tcPr>
            <w:tcW w:w="327" w:type="pct"/>
          </w:tcPr>
          <w:p w:rsidR="00271A16" w:rsidRPr="002F679F" w:rsidRDefault="00271A16" w:rsidP="00D263D9">
            <w:pPr>
              <w:pStyle w:val="1fffb"/>
              <w:rPr>
                <w:rFonts w:cs="Times New Roman"/>
              </w:rPr>
            </w:pPr>
            <w:r w:rsidRPr="002F679F">
              <w:rPr>
                <w:rFonts w:cs="Times New Roman"/>
              </w:rPr>
              <w:t>57</w:t>
            </w:r>
          </w:p>
        </w:tc>
      </w:tr>
      <w:tr w:rsidR="00271A16" w:rsidRPr="002F679F" w:rsidTr="00271A16">
        <w:trPr>
          <w:trHeight w:val="20"/>
        </w:trPr>
        <w:tc>
          <w:tcPr>
            <w:tcW w:w="1669" w:type="pct"/>
          </w:tcPr>
          <w:p w:rsidR="00271A16" w:rsidRPr="002F679F" w:rsidRDefault="00271A16" w:rsidP="00D263D9">
            <w:pPr>
              <w:pStyle w:val="1fffb"/>
              <w:rPr>
                <w:rFonts w:cs="Times New Roman"/>
              </w:rPr>
            </w:pPr>
            <w:proofErr w:type="spellStart"/>
            <w:r w:rsidRPr="002F679F">
              <w:rPr>
                <w:rFonts w:cs="Times New Roman"/>
              </w:rPr>
              <w:t>Более</w:t>
            </w:r>
            <w:proofErr w:type="spellEnd"/>
            <w:r w:rsidRPr="002F679F">
              <w:rPr>
                <w:rFonts w:cs="Times New Roman"/>
              </w:rPr>
              <w:t xml:space="preserve"> 15 </w:t>
            </w:r>
            <w:proofErr w:type="spellStart"/>
            <w:r w:rsidRPr="002F679F">
              <w:rPr>
                <w:rFonts w:cs="Times New Roman"/>
              </w:rPr>
              <w:t>этажей</w:t>
            </w:r>
            <w:proofErr w:type="spellEnd"/>
          </w:p>
        </w:tc>
        <w:tc>
          <w:tcPr>
            <w:tcW w:w="304" w:type="pct"/>
          </w:tcPr>
          <w:p w:rsidR="00271A16" w:rsidRPr="002F679F" w:rsidRDefault="00271A16" w:rsidP="00D263D9">
            <w:pPr>
              <w:pStyle w:val="1fffb"/>
              <w:rPr>
                <w:rFonts w:cs="Times New Roman"/>
              </w:rPr>
            </w:pPr>
            <w:r w:rsidRPr="002F679F">
              <w:rPr>
                <w:rFonts w:cs="Times New Roman"/>
              </w:rPr>
              <w:t>30</w:t>
            </w:r>
          </w:p>
        </w:tc>
        <w:tc>
          <w:tcPr>
            <w:tcW w:w="305" w:type="pct"/>
          </w:tcPr>
          <w:p w:rsidR="00271A16" w:rsidRPr="002F679F" w:rsidRDefault="00271A16" w:rsidP="00D263D9">
            <w:pPr>
              <w:pStyle w:val="1fffb"/>
              <w:rPr>
                <w:rFonts w:cs="Times New Roman"/>
              </w:rPr>
            </w:pPr>
            <w:r w:rsidRPr="002F679F">
              <w:rPr>
                <w:rFonts w:cs="Times New Roman"/>
              </w:rPr>
              <w:t>31</w:t>
            </w:r>
          </w:p>
        </w:tc>
        <w:tc>
          <w:tcPr>
            <w:tcW w:w="304" w:type="pct"/>
          </w:tcPr>
          <w:p w:rsidR="00271A16" w:rsidRPr="002F679F" w:rsidRDefault="00271A16" w:rsidP="00D263D9">
            <w:pPr>
              <w:pStyle w:val="1fffb"/>
              <w:rPr>
                <w:rFonts w:cs="Times New Roman"/>
              </w:rPr>
            </w:pPr>
            <w:r w:rsidRPr="002F679F">
              <w:rPr>
                <w:rFonts w:cs="Times New Roman"/>
              </w:rPr>
              <w:t>32</w:t>
            </w:r>
          </w:p>
        </w:tc>
        <w:tc>
          <w:tcPr>
            <w:tcW w:w="304" w:type="pct"/>
          </w:tcPr>
          <w:p w:rsidR="00271A16" w:rsidRPr="002F679F" w:rsidRDefault="00271A16" w:rsidP="00D263D9">
            <w:pPr>
              <w:pStyle w:val="1fffb"/>
              <w:rPr>
                <w:rFonts w:cs="Times New Roman"/>
              </w:rPr>
            </w:pPr>
            <w:r w:rsidRPr="002F679F">
              <w:rPr>
                <w:rFonts w:cs="Times New Roman"/>
              </w:rPr>
              <w:t>33</w:t>
            </w:r>
          </w:p>
        </w:tc>
        <w:tc>
          <w:tcPr>
            <w:tcW w:w="302" w:type="pct"/>
          </w:tcPr>
          <w:p w:rsidR="00271A16" w:rsidRPr="002F679F" w:rsidRDefault="00271A16" w:rsidP="00D263D9">
            <w:pPr>
              <w:pStyle w:val="1fffb"/>
              <w:rPr>
                <w:rFonts w:cs="Times New Roman"/>
              </w:rPr>
            </w:pPr>
            <w:r w:rsidRPr="002F679F">
              <w:rPr>
                <w:rFonts w:cs="Times New Roman"/>
              </w:rPr>
              <w:t>36</w:t>
            </w:r>
          </w:p>
        </w:tc>
        <w:tc>
          <w:tcPr>
            <w:tcW w:w="303" w:type="pct"/>
          </w:tcPr>
          <w:p w:rsidR="00271A16" w:rsidRPr="002F679F" w:rsidRDefault="00271A16" w:rsidP="00D263D9">
            <w:pPr>
              <w:pStyle w:val="1fffb"/>
              <w:rPr>
                <w:rFonts w:cs="Times New Roman"/>
              </w:rPr>
            </w:pPr>
            <w:r w:rsidRPr="002F679F">
              <w:rPr>
                <w:rFonts w:cs="Times New Roman"/>
              </w:rPr>
              <w:t>40</w:t>
            </w:r>
          </w:p>
        </w:tc>
        <w:tc>
          <w:tcPr>
            <w:tcW w:w="303" w:type="pct"/>
          </w:tcPr>
          <w:p w:rsidR="00271A16" w:rsidRPr="002F679F" w:rsidRDefault="00271A16" w:rsidP="00D263D9">
            <w:pPr>
              <w:pStyle w:val="1fffb"/>
              <w:rPr>
                <w:rFonts w:cs="Times New Roman"/>
              </w:rPr>
            </w:pPr>
            <w:r w:rsidRPr="002F679F">
              <w:rPr>
                <w:rFonts w:cs="Times New Roman"/>
              </w:rPr>
              <w:t>43</w:t>
            </w:r>
          </w:p>
        </w:tc>
        <w:tc>
          <w:tcPr>
            <w:tcW w:w="302" w:type="pct"/>
          </w:tcPr>
          <w:p w:rsidR="00271A16" w:rsidRPr="002F679F" w:rsidRDefault="00271A16" w:rsidP="00D263D9">
            <w:pPr>
              <w:pStyle w:val="1fffb"/>
              <w:rPr>
                <w:rFonts w:cs="Times New Roman"/>
              </w:rPr>
            </w:pPr>
            <w:r w:rsidRPr="002F679F">
              <w:rPr>
                <w:rFonts w:cs="Times New Roman"/>
              </w:rPr>
              <w:t>47</w:t>
            </w:r>
          </w:p>
        </w:tc>
        <w:tc>
          <w:tcPr>
            <w:tcW w:w="303" w:type="pct"/>
          </w:tcPr>
          <w:p w:rsidR="00271A16" w:rsidRPr="002F679F" w:rsidRDefault="00271A16" w:rsidP="00D263D9">
            <w:pPr>
              <w:pStyle w:val="1fffb"/>
              <w:rPr>
                <w:rFonts w:cs="Times New Roman"/>
              </w:rPr>
            </w:pPr>
            <w:r w:rsidRPr="002F679F">
              <w:rPr>
                <w:rFonts w:cs="Times New Roman"/>
              </w:rPr>
              <w:t>50</w:t>
            </w:r>
          </w:p>
        </w:tc>
        <w:tc>
          <w:tcPr>
            <w:tcW w:w="275" w:type="pct"/>
          </w:tcPr>
          <w:p w:rsidR="00271A16" w:rsidRPr="002F679F" w:rsidRDefault="00271A16" w:rsidP="00D263D9">
            <w:pPr>
              <w:pStyle w:val="1fffb"/>
              <w:rPr>
                <w:rFonts w:cs="Times New Roman"/>
              </w:rPr>
            </w:pPr>
            <w:r w:rsidRPr="002F679F">
              <w:rPr>
                <w:rFonts w:cs="Times New Roman"/>
              </w:rPr>
              <w:t>52</w:t>
            </w:r>
          </w:p>
        </w:tc>
        <w:tc>
          <w:tcPr>
            <w:tcW w:w="327" w:type="pct"/>
          </w:tcPr>
          <w:p w:rsidR="00271A16" w:rsidRPr="002F679F" w:rsidRDefault="00271A16" w:rsidP="00D263D9">
            <w:pPr>
              <w:pStyle w:val="1fffb"/>
              <w:rPr>
                <w:rFonts w:cs="Times New Roman"/>
              </w:rPr>
            </w:pPr>
            <w:r w:rsidRPr="002F679F">
              <w:rPr>
                <w:rFonts w:cs="Times New Roman"/>
              </w:rPr>
              <w:t>55</w:t>
            </w:r>
          </w:p>
        </w:tc>
      </w:tr>
    </w:tbl>
    <w:p w:rsidR="00C25060" w:rsidRPr="002F679F" w:rsidRDefault="00C25060" w:rsidP="00C25060">
      <w:pPr>
        <w:spacing w:after="120"/>
        <w:ind w:firstLine="709"/>
        <w:rPr>
          <w:rFonts w:ascii="Times New Roman" w:eastAsia="Calibri" w:hAnsi="Times New Roman" w:cs="Times New Roman"/>
          <w:szCs w:val="24"/>
        </w:rPr>
      </w:pPr>
    </w:p>
    <w:p w:rsidR="00C25060" w:rsidRPr="002F679F" w:rsidRDefault="00C25060" w:rsidP="00B5461F">
      <w:pPr>
        <w:pStyle w:val="11ff3"/>
        <w:rPr>
          <w:w w:val="100"/>
          <w:kern w:val="0"/>
        </w:rPr>
      </w:pPr>
      <w:r w:rsidRPr="002F679F">
        <w:rPr>
          <w:w w:val="100"/>
          <w:kern w:val="0"/>
        </w:rPr>
        <w:t>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приведены в таблице.</w:t>
      </w:r>
    </w:p>
    <w:p w:rsidR="00C25060" w:rsidRPr="002F679F" w:rsidRDefault="00D263D9" w:rsidP="00B07E35">
      <w:pPr>
        <w:pStyle w:val="affffffffff6"/>
        <w:rPr>
          <w:rFonts w:ascii="Times New Roman" w:hAnsi="Times New Roman" w:cs="Times New Roman"/>
          <w:sz w:val="24"/>
          <w:szCs w:val="24"/>
          <w:u w:val="single"/>
        </w:rPr>
      </w:pPr>
      <w:bookmarkStart w:id="381" w:name="_Toc527946775"/>
      <w:r w:rsidRPr="002F679F">
        <w:rPr>
          <w:rFonts w:ascii="Times New Roman" w:hAnsi="Times New Roman" w:cs="Times New Roman"/>
          <w:bCs/>
          <w:u w:val="single"/>
        </w:rPr>
        <w:t>Таблица 2.3</w:t>
      </w:r>
      <w:r w:rsidR="00B07E35">
        <w:rPr>
          <w:rFonts w:ascii="Times New Roman" w:hAnsi="Times New Roman" w:cs="Times New Roman"/>
          <w:bCs/>
          <w:u w:val="single"/>
        </w:rPr>
        <w:t>.</w:t>
      </w:r>
      <w:r w:rsidRPr="002F679F">
        <w:rPr>
          <w:rFonts w:ascii="Times New Roman" w:hAnsi="Times New Roman" w:cs="Times New Roman"/>
          <w:bCs/>
          <w:u w:val="single"/>
        </w:rPr>
        <w:t>1.2</w:t>
      </w:r>
      <w:r w:rsidRPr="002F679F">
        <w:rPr>
          <w:rFonts w:ascii="Times New Roman" w:hAnsi="Times New Roman" w:cs="Times New Roman"/>
          <w:u w:val="single"/>
        </w:rPr>
        <w:t xml:space="preserve"> – </w:t>
      </w:r>
      <w:r w:rsidR="00C25060" w:rsidRPr="002F679F">
        <w:rPr>
          <w:rFonts w:ascii="Times New Roman" w:hAnsi="Times New Roman" w:cs="Times New Roman"/>
          <w:sz w:val="24"/>
          <w:szCs w:val="24"/>
          <w:u w:val="single"/>
        </w:rPr>
        <w:t xml:space="preserve">Удельная базовая потребность зданий нового строительства в тепловой мощности на нужды отопления и вентиляции </w:t>
      </w:r>
      <w:proofErr w:type="gramStart"/>
      <w:r w:rsidR="00C25060" w:rsidRPr="002F679F">
        <w:rPr>
          <w:rFonts w:ascii="Times New Roman" w:hAnsi="Times New Roman" w:cs="Times New Roman"/>
          <w:sz w:val="24"/>
          <w:szCs w:val="24"/>
          <w:u w:val="single"/>
        </w:rPr>
        <w:t>ккал</w:t>
      </w:r>
      <w:proofErr w:type="gramEnd"/>
      <w:r w:rsidR="00C25060" w:rsidRPr="002F679F">
        <w:rPr>
          <w:rFonts w:ascii="Times New Roman" w:hAnsi="Times New Roman" w:cs="Times New Roman"/>
          <w:sz w:val="24"/>
          <w:szCs w:val="24"/>
          <w:u w:val="single"/>
        </w:rPr>
        <w:t>/(ч*</w:t>
      </w:r>
      <w:r w:rsidR="001F126A" w:rsidRPr="002F679F">
        <w:rPr>
          <w:rFonts w:ascii="Times New Roman" w:hAnsi="Times New Roman" w:cs="Times New Roman"/>
          <w:sz w:val="24"/>
          <w:szCs w:val="24"/>
          <w:u w:val="single"/>
        </w:rPr>
        <w:t>м</w:t>
      </w:r>
      <w:r w:rsidR="001F126A" w:rsidRPr="002F679F">
        <w:rPr>
          <w:rFonts w:ascii="Times New Roman" w:hAnsi="Times New Roman" w:cs="Times New Roman"/>
          <w:sz w:val="24"/>
          <w:szCs w:val="24"/>
          <w:u w:val="single"/>
          <w:vertAlign w:val="superscript"/>
        </w:rPr>
        <w:t>3</w:t>
      </w:r>
      <w:r w:rsidR="00C25060" w:rsidRPr="002F679F">
        <w:rPr>
          <w:rFonts w:ascii="Times New Roman" w:hAnsi="Times New Roman" w:cs="Times New Roman"/>
          <w:sz w:val="24"/>
          <w:szCs w:val="24"/>
          <w:u w:val="single"/>
        </w:rPr>
        <w:t>)</w:t>
      </w:r>
      <w:bookmarkEnd w:id="381"/>
    </w:p>
    <w:tbl>
      <w:tblPr>
        <w:tblW w:w="9761" w:type="dxa"/>
        <w:tblInd w:w="93" w:type="dxa"/>
        <w:tblLook w:val="04A0" w:firstRow="1" w:lastRow="0" w:firstColumn="1" w:lastColumn="0" w:noHBand="0" w:noVBand="1"/>
      </w:tblPr>
      <w:tblGrid>
        <w:gridCol w:w="2017"/>
        <w:gridCol w:w="1381"/>
        <w:gridCol w:w="790"/>
        <w:gridCol w:w="791"/>
        <w:gridCol w:w="791"/>
        <w:gridCol w:w="791"/>
        <w:gridCol w:w="791"/>
        <w:gridCol w:w="791"/>
        <w:gridCol w:w="791"/>
        <w:gridCol w:w="827"/>
      </w:tblGrid>
      <w:tr w:rsidR="00C25060" w:rsidRPr="002F679F" w:rsidTr="00C25060">
        <w:trPr>
          <w:tblHeader/>
        </w:trPr>
        <w:tc>
          <w:tcPr>
            <w:tcW w:w="201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Тип здания</w:t>
            </w:r>
          </w:p>
        </w:tc>
        <w:tc>
          <w:tcPr>
            <w:tcW w:w="1381" w:type="dxa"/>
            <w:vMerge w:val="restart"/>
            <w:tcBorders>
              <w:top w:val="single" w:sz="8" w:space="0" w:color="auto"/>
              <w:left w:val="nil"/>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Расчетная температура внутреннего воздуха</w:t>
            </w:r>
          </w:p>
        </w:tc>
        <w:tc>
          <w:tcPr>
            <w:tcW w:w="6363" w:type="dxa"/>
            <w:gridSpan w:val="8"/>
            <w:tcBorders>
              <w:top w:val="single" w:sz="8" w:space="0" w:color="auto"/>
              <w:left w:val="nil"/>
              <w:bottom w:val="single" w:sz="8" w:space="0" w:color="auto"/>
              <w:right w:val="single" w:sz="8" w:space="0" w:color="000000"/>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Этажность здания</w:t>
            </w:r>
          </w:p>
        </w:tc>
      </w:tr>
      <w:tr w:rsidR="00C25060" w:rsidRPr="002F679F" w:rsidTr="00C25060">
        <w:trPr>
          <w:tblHeader/>
        </w:trPr>
        <w:tc>
          <w:tcPr>
            <w:tcW w:w="2017"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1381" w:type="dxa"/>
            <w:vMerge/>
            <w:tcBorders>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rPr>
                <w:rFonts w:ascii="Times New Roman" w:hAnsi="Times New Roman" w:cs="Times New Roman"/>
                <w:color w:val="000000"/>
                <w:sz w:val="20"/>
                <w:szCs w:val="20"/>
              </w:rPr>
            </w:pPr>
          </w:p>
        </w:tc>
        <w:tc>
          <w:tcPr>
            <w:tcW w:w="790"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w:t>
            </w:r>
          </w:p>
        </w:tc>
        <w:tc>
          <w:tcPr>
            <w:tcW w:w="79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w:t>
            </w:r>
          </w:p>
        </w:tc>
        <w:tc>
          <w:tcPr>
            <w:tcW w:w="79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w:t>
            </w:r>
          </w:p>
        </w:tc>
        <w:tc>
          <w:tcPr>
            <w:tcW w:w="79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4, 5</w:t>
            </w:r>
          </w:p>
        </w:tc>
        <w:tc>
          <w:tcPr>
            <w:tcW w:w="79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6, 7</w:t>
            </w:r>
          </w:p>
        </w:tc>
        <w:tc>
          <w:tcPr>
            <w:tcW w:w="79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8, 9</w:t>
            </w:r>
          </w:p>
        </w:tc>
        <w:tc>
          <w:tcPr>
            <w:tcW w:w="79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10, 11</w:t>
            </w:r>
          </w:p>
        </w:tc>
        <w:tc>
          <w:tcPr>
            <w:tcW w:w="827"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 и выше</w:t>
            </w:r>
          </w:p>
        </w:tc>
      </w:tr>
      <w:tr w:rsidR="00C25060" w:rsidRPr="002F679F"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 Жилые многоквартирные, гостиницы, общежития</w:t>
            </w:r>
          </w:p>
        </w:tc>
        <w:tc>
          <w:tcPr>
            <w:tcW w:w="138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20</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17,2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15,7</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14,1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13,6</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12,7</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11,4</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11</w:t>
            </w:r>
          </w:p>
        </w:tc>
      </w:tr>
      <w:tr w:rsidR="00C25060" w:rsidRPr="002F679F"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xml:space="preserve">2 </w:t>
            </w:r>
            <w:proofErr w:type="gramStart"/>
            <w:r w:rsidRPr="002F679F">
              <w:rPr>
                <w:rFonts w:ascii="Times New Roman" w:hAnsi="Times New Roman" w:cs="Times New Roman"/>
                <w:color w:val="000000"/>
                <w:sz w:val="20"/>
                <w:szCs w:val="20"/>
              </w:rPr>
              <w:t>Общественные</w:t>
            </w:r>
            <w:proofErr w:type="gramEnd"/>
            <w:r w:rsidRPr="002F679F">
              <w:rPr>
                <w:rFonts w:ascii="Times New Roman" w:hAnsi="Times New Roman" w:cs="Times New Roman"/>
                <w:color w:val="000000"/>
                <w:sz w:val="20"/>
                <w:szCs w:val="20"/>
              </w:rPr>
              <w:t>, кроме перечисленных в строках 3-6</w:t>
            </w:r>
          </w:p>
        </w:tc>
        <w:tc>
          <w:tcPr>
            <w:tcW w:w="138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17,6</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15,9</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15,1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13,4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13</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11,7</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11,2</w:t>
            </w:r>
          </w:p>
        </w:tc>
      </w:tr>
      <w:tr w:rsidR="00C25060" w:rsidRPr="002F679F"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 Поликлиники и лечебные учреждения, дома-интернаты</w:t>
            </w:r>
          </w:p>
        </w:tc>
        <w:tc>
          <w:tcPr>
            <w:tcW w:w="138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20</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14,9</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14,5</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13,6</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13,2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12,7</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12,3</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11,8</w:t>
            </w:r>
          </w:p>
        </w:tc>
      </w:tr>
      <w:tr w:rsidR="00C25060" w:rsidRPr="002F679F"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 Дошкольные учреждения, хосписы</w:t>
            </w:r>
          </w:p>
        </w:tc>
        <w:tc>
          <w:tcPr>
            <w:tcW w:w="138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21</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r>
      <w:tr w:rsidR="00C25060" w:rsidRPr="002F679F"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 Сервисного обслуживания, культурно-досуговой деятельности, технопарки</w:t>
            </w:r>
          </w:p>
        </w:tc>
        <w:tc>
          <w:tcPr>
            <w:tcW w:w="138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9,6</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r>
      <w:tr w:rsidR="00C25060" w:rsidRPr="002F679F"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склады</w:t>
            </w:r>
          </w:p>
        </w:tc>
        <w:tc>
          <w:tcPr>
            <w:tcW w:w="138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16</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r>
      <w:tr w:rsidR="00C25060" w:rsidRPr="002F679F"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 Административного назначения (офисы)</w:t>
            </w:r>
          </w:p>
        </w:tc>
        <w:tc>
          <w:tcPr>
            <w:tcW w:w="138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15,1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14,2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13,8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11,3</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10</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8,4</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8,4</w:t>
            </w:r>
          </w:p>
        </w:tc>
      </w:tr>
    </w:tbl>
    <w:p w:rsidR="0084712D" w:rsidRPr="002F679F" w:rsidRDefault="0084712D" w:rsidP="0084712D">
      <w:pPr>
        <w:spacing w:after="0" w:line="360" w:lineRule="auto"/>
        <w:rPr>
          <w:rFonts w:ascii="Times New Roman" w:hAnsi="Times New Roman" w:cs="Times New Roman"/>
          <w:sz w:val="24"/>
          <w:szCs w:val="24"/>
          <w:lang w:val="en-US"/>
        </w:rPr>
      </w:pPr>
    </w:p>
    <w:p w:rsidR="0084712D" w:rsidRDefault="00C25060" w:rsidP="00B5461F">
      <w:pPr>
        <w:pStyle w:val="11ff3"/>
        <w:rPr>
          <w:w w:val="100"/>
          <w:kern w:val="0"/>
        </w:rPr>
      </w:pPr>
      <w:r w:rsidRPr="002F679F">
        <w:rPr>
          <w:w w:val="100"/>
          <w:kern w:val="0"/>
        </w:rPr>
        <w:t xml:space="preserve">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на 1 </w:t>
      </w:r>
      <w:r w:rsidR="000A66EA" w:rsidRPr="002F679F">
        <w:rPr>
          <w:w w:val="100"/>
          <w:kern w:val="0"/>
        </w:rPr>
        <w:t>м</w:t>
      </w:r>
      <w:proofErr w:type="gramStart"/>
      <w:r w:rsidR="000A66EA" w:rsidRPr="002F679F">
        <w:rPr>
          <w:w w:val="100"/>
          <w:kern w:val="0"/>
          <w:vertAlign w:val="superscript"/>
        </w:rPr>
        <w:t>2</w:t>
      </w:r>
      <w:proofErr w:type="gramEnd"/>
      <w:r w:rsidRPr="002F679F">
        <w:rPr>
          <w:w w:val="100"/>
          <w:kern w:val="0"/>
        </w:rPr>
        <w:t xml:space="preserve"> общей площади при принятой для расчета высоте этажа приведены в таблице.</w:t>
      </w:r>
    </w:p>
    <w:p w:rsidR="00B07E35" w:rsidRPr="002F679F" w:rsidRDefault="00B07E35" w:rsidP="00B5461F">
      <w:pPr>
        <w:pStyle w:val="11ff3"/>
        <w:rPr>
          <w:w w:val="100"/>
          <w:kern w:val="0"/>
        </w:rPr>
      </w:pPr>
    </w:p>
    <w:p w:rsidR="00C25060" w:rsidRPr="002F679F" w:rsidRDefault="00B07E35" w:rsidP="00B07E35">
      <w:pPr>
        <w:pStyle w:val="affffffffff6"/>
        <w:rPr>
          <w:rFonts w:ascii="Times New Roman" w:hAnsi="Times New Roman" w:cs="Times New Roman"/>
          <w:sz w:val="24"/>
          <w:szCs w:val="24"/>
          <w:u w:val="single"/>
        </w:rPr>
      </w:pPr>
      <w:bookmarkStart w:id="382" w:name="_Toc527946776"/>
      <w:r>
        <w:rPr>
          <w:rFonts w:ascii="Times New Roman" w:hAnsi="Times New Roman" w:cs="Times New Roman"/>
          <w:sz w:val="24"/>
          <w:szCs w:val="24"/>
          <w:u w:val="single"/>
        </w:rPr>
        <w:lastRenderedPageBreak/>
        <w:t>Таблица 2.3.</w:t>
      </w:r>
      <w:r w:rsidR="00D263D9" w:rsidRPr="002F679F">
        <w:rPr>
          <w:rFonts w:ascii="Times New Roman" w:hAnsi="Times New Roman" w:cs="Times New Roman"/>
          <w:sz w:val="24"/>
          <w:szCs w:val="24"/>
          <w:u w:val="single"/>
        </w:rPr>
        <w:t xml:space="preserve">1.3 – </w:t>
      </w:r>
      <w:r w:rsidR="00C25060" w:rsidRPr="002F679F">
        <w:rPr>
          <w:rFonts w:ascii="Times New Roman" w:hAnsi="Times New Roman" w:cs="Times New Roman"/>
          <w:sz w:val="24"/>
          <w:szCs w:val="24"/>
          <w:u w:val="single"/>
        </w:rPr>
        <w:t>Удельная базовая потребность зданий нового строительства в тепловой мощности на нужды отопления и вентиляции ккал/(ч*</w:t>
      </w:r>
      <w:r w:rsidR="000A66EA" w:rsidRPr="002F679F">
        <w:rPr>
          <w:rFonts w:ascii="Times New Roman" w:hAnsi="Times New Roman" w:cs="Times New Roman"/>
          <w:sz w:val="24"/>
          <w:szCs w:val="24"/>
          <w:u w:val="single"/>
        </w:rPr>
        <w:t>м</w:t>
      </w:r>
      <w:proofErr w:type="gramStart"/>
      <w:r w:rsidR="000A66EA" w:rsidRPr="002F679F">
        <w:rPr>
          <w:rFonts w:ascii="Times New Roman" w:hAnsi="Times New Roman" w:cs="Times New Roman"/>
          <w:sz w:val="24"/>
          <w:szCs w:val="24"/>
          <w:u w:val="single"/>
          <w:vertAlign w:val="superscript"/>
        </w:rPr>
        <w:t>2</w:t>
      </w:r>
      <w:proofErr w:type="gramEnd"/>
      <w:r w:rsidR="00C25060" w:rsidRPr="002F679F">
        <w:rPr>
          <w:rFonts w:ascii="Times New Roman" w:hAnsi="Times New Roman" w:cs="Times New Roman"/>
          <w:sz w:val="24"/>
          <w:szCs w:val="24"/>
          <w:u w:val="single"/>
        </w:rPr>
        <w:t>)</w:t>
      </w:r>
      <w:bookmarkEnd w:id="382"/>
    </w:p>
    <w:tbl>
      <w:tblPr>
        <w:tblW w:w="5000" w:type="pct"/>
        <w:tblLook w:val="04A0" w:firstRow="1" w:lastRow="0" w:firstColumn="1" w:lastColumn="0" w:noHBand="0" w:noVBand="1"/>
      </w:tblPr>
      <w:tblGrid>
        <w:gridCol w:w="1953"/>
        <w:gridCol w:w="888"/>
        <w:gridCol w:w="840"/>
        <w:gridCol w:w="840"/>
        <w:gridCol w:w="840"/>
        <w:gridCol w:w="840"/>
        <w:gridCol w:w="840"/>
        <w:gridCol w:w="840"/>
        <w:gridCol w:w="841"/>
        <w:gridCol w:w="849"/>
      </w:tblGrid>
      <w:tr w:rsidR="00C25060" w:rsidRPr="002F679F" w:rsidTr="00C25060">
        <w:trPr>
          <w:tblHeader/>
        </w:trPr>
        <w:tc>
          <w:tcPr>
            <w:tcW w:w="101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Тип здания</w:t>
            </w:r>
          </w:p>
        </w:tc>
        <w:tc>
          <w:tcPr>
            <w:tcW w:w="4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Высота этажа</w:t>
            </w:r>
          </w:p>
        </w:tc>
        <w:tc>
          <w:tcPr>
            <w:tcW w:w="3524" w:type="pct"/>
            <w:gridSpan w:val="8"/>
            <w:tcBorders>
              <w:top w:val="single" w:sz="8" w:space="0" w:color="auto"/>
              <w:left w:val="nil"/>
              <w:bottom w:val="single" w:sz="8" w:space="0" w:color="auto"/>
              <w:right w:val="single" w:sz="8" w:space="0" w:color="000000"/>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Этажность здания</w:t>
            </w:r>
          </w:p>
        </w:tc>
      </w:tr>
      <w:tr w:rsidR="00C25060" w:rsidRPr="002F679F" w:rsidTr="00C25060">
        <w:trPr>
          <w:tblHeader/>
        </w:trPr>
        <w:tc>
          <w:tcPr>
            <w:tcW w:w="1011"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65"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40"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w:t>
            </w:r>
          </w:p>
        </w:tc>
        <w:tc>
          <w:tcPr>
            <w:tcW w:w="440"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w:t>
            </w:r>
          </w:p>
        </w:tc>
        <w:tc>
          <w:tcPr>
            <w:tcW w:w="440"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4, 5</w:t>
            </w:r>
          </w:p>
        </w:tc>
        <w:tc>
          <w:tcPr>
            <w:tcW w:w="440"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6, 7</w:t>
            </w:r>
          </w:p>
        </w:tc>
        <w:tc>
          <w:tcPr>
            <w:tcW w:w="440"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8, 9</w:t>
            </w:r>
          </w:p>
        </w:tc>
        <w:tc>
          <w:tcPr>
            <w:tcW w:w="440"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10, 11</w:t>
            </w:r>
          </w:p>
        </w:tc>
        <w:tc>
          <w:tcPr>
            <w:tcW w:w="445"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 и выше</w:t>
            </w:r>
          </w:p>
        </w:tc>
      </w:tr>
      <w:tr w:rsidR="00C25060" w:rsidRPr="002F679F"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 Жилые многоквартирные, гостиницы, общежития</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60,2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54,8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47,5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44,5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42,2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39,9</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38,4</w:t>
            </w:r>
          </w:p>
        </w:tc>
      </w:tr>
      <w:tr w:rsidR="00C25060" w:rsidRPr="002F679F"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xml:space="preserve">2 </w:t>
            </w:r>
            <w:proofErr w:type="gramStart"/>
            <w:r w:rsidRPr="002F679F">
              <w:rPr>
                <w:rFonts w:ascii="Times New Roman" w:hAnsi="Times New Roman" w:cs="Times New Roman"/>
                <w:color w:val="000000"/>
                <w:sz w:val="20"/>
                <w:szCs w:val="20"/>
              </w:rPr>
              <w:t>Общественные</w:t>
            </w:r>
            <w:proofErr w:type="gramEnd"/>
            <w:r w:rsidRPr="002F679F">
              <w:rPr>
                <w:rFonts w:ascii="Times New Roman" w:hAnsi="Times New Roman" w:cs="Times New Roman"/>
                <w:color w:val="000000"/>
                <w:sz w:val="20"/>
                <w:szCs w:val="20"/>
              </w:rPr>
              <w:t>, кроме перечисленных в строках 3-6</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52,8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47,7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40,2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38,9</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37,1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35,1</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33,7</w:t>
            </w:r>
          </w:p>
        </w:tc>
      </w:tr>
      <w:tr w:rsidR="00C25060" w:rsidRPr="002F679F"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105,5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95,3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90,4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80,4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77,8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74,1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70,2</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67,4</w:t>
            </w:r>
          </w:p>
        </w:tc>
      </w:tr>
      <w:tr w:rsidR="00C25060" w:rsidRPr="002F679F"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211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190,7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180,7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160,8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155,6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148,2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140,4</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134,8</w:t>
            </w:r>
          </w:p>
        </w:tc>
      </w:tr>
      <w:tr w:rsidR="00C25060" w:rsidRPr="002F679F"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 Поликлиники и лечебные учреждения, дома-интернаты</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44,7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43,4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42,1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40,7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39,5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38,1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36,8</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35,3</w:t>
            </w:r>
          </w:p>
        </w:tc>
      </w:tr>
      <w:tr w:rsidR="00C25060" w:rsidRPr="002F679F"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 Дошкольные учреждения, хосписы</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r>
      <w:tr w:rsidR="00C25060" w:rsidRPr="002F679F"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 Сервисного обслуживания, культурно-досуговой деятельности, технопарки,</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28,8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27,6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26,3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25,1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25,1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r>
      <w:tr w:rsidR="00C25060" w:rsidRPr="002F679F"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57,6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55,3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52,7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50,3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50,3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r>
      <w:tr w:rsidR="00C25060" w:rsidRPr="002F679F"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склады</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52,1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47,6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45,5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45,5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r>
      <w:tr w:rsidR="00C25060" w:rsidRPr="002F679F"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104,3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100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95,3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59,8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r>
      <w:tr w:rsidR="00C25060" w:rsidRPr="002F679F"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 Административного назначения (офисы)</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42,7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41,4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33,9</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30,1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27,6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25,1</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25,1</w:t>
            </w:r>
          </w:p>
        </w:tc>
      </w:tr>
      <w:tr w:rsidR="00C25060" w:rsidRPr="002F679F"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67,8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62,1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50,9</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41,4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37,7</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37,7</w:t>
            </w:r>
          </w:p>
        </w:tc>
      </w:tr>
      <w:tr w:rsidR="00C25060" w:rsidRPr="002F679F"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90,4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85,4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82,8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67,8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60,2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55,3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50,3</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50,3</w:t>
            </w:r>
          </w:p>
        </w:tc>
      </w:tr>
    </w:tbl>
    <w:p w:rsidR="00C25060" w:rsidRPr="002F679F" w:rsidRDefault="00C25060" w:rsidP="00C25060">
      <w:pPr>
        <w:spacing w:after="120"/>
        <w:ind w:firstLine="709"/>
        <w:rPr>
          <w:rFonts w:ascii="Times New Roman" w:eastAsia="Calibri" w:hAnsi="Times New Roman" w:cs="Times New Roman"/>
          <w:szCs w:val="24"/>
        </w:rPr>
      </w:pPr>
    </w:p>
    <w:p w:rsidR="00BF376C" w:rsidRPr="00D0426A" w:rsidRDefault="00BF376C" w:rsidP="00BF376C">
      <w:pPr>
        <w:spacing w:after="0" w:line="360" w:lineRule="auto"/>
        <w:ind w:firstLine="709"/>
        <w:jc w:val="both"/>
        <w:rPr>
          <w:rFonts w:ascii="Times New Roman" w:eastAsia="Calibri" w:hAnsi="Times New Roman" w:cs="Times New Roman"/>
          <w:bCs/>
          <w:iCs/>
          <w:color w:val="0A0A0C"/>
          <w:w w:val="105"/>
          <w:kern w:val="28"/>
          <w:sz w:val="24"/>
          <w:szCs w:val="24"/>
          <w:lang w:eastAsia="en-US"/>
        </w:rPr>
      </w:pPr>
      <w:proofErr w:type="gramStart"/>
      <w:r w:rsidRPr="00D0426A">
        <w:rPr>
          <w:rFonts w:ascii="Times New Roman" w:eastAsia="Calibri" w:hAnsi="Times New Roman" w:cs="Times New Roman"/>
          <w:bCs/>
          <w:iCs/>
          <w:color w:val="0A0A0C"/>
          <w:w w:val="105"/>
          <w:kern w:val="28"/>
          <w:sz w:val="24"/>
          <w:szCs w:val="24"/>
          <w:lang w:eastAsia="en-US"/>
        </w:rPr>
        <w:t>Нормативы потребления коммунальных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 по 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гражданами,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проживающими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многоквартирных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или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жилых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территории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Ленинградской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области,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утвержденные</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постановлением</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Правительства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Ленинградской</w:t>
      </w:r>
      <w:r w:rsidRPr="00D0426A">
        <w:rPr>
          <w:rFonts w:ascii="Times New Roman" w:eastAsia="Calibri" w:hAnsi="Times New Roman" w:cs="Times New Roman"/>
          <w:bCs/>
          <w:iCs/>
          <w:color w:val="0A0A0C"/>
          <w:spacing w:val="16"/>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области</w:t>
      </w:r>
      <w:r w:rsidRPr="00D0426A">
        <w:rPr>
          <w:rFonts w:ascii="Times New Roman" w:eastAsia="Calibri" w:hAnsi="Times New Roman" w:cs="Times New Roman"/>
          <w:bCs/>
          <w:iCs/>
          <w:color w:val="0A0A0C"/>
          <w:spacing w:val="16"/>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от 24 ноября 2010 г. N 313 «Об утверждении нормативов потребления коммунальных услуг по холодному водоснабжению, водоотведению, горячему водоснабжению и отоплению гражданами, проживающими в многоквартирных домах или жилых домах на территории Ленинградской области, при отсутствии приборов учета</w:t>
      </w:r>
      <w:proofErr w:type="gramEnd"/>
      <w:r w:rsidRPr="00D0426A">
        <w:rPr>
          <w:rFonts w:ascii="Times New Roman" w:eastAsia="Calibri" w:hAnsi="Times New Roman" w:cs="Times New Roman"/>
          <w:bCs/>
          <w:iCs/>
          <w:color w:val="0A0A0C"/>
          <w:w w:val="105"/>
          <w:kern w:val="28"/>
          <w:sz w:val="24"/>
          <w:szCs w:val="24"/>
          <w:lang w:eastAsia="en-US"/>
        </w:rPr>
        <w:t>»,</w:t>
      </w:r>
      <w:r w:rsidRPr="00D0426A">
        <w:rPr>
          <w:rFonts w:ascii="Times New Roman" w:eastAsia="Calibri" w:hAnsi="Times New Roman" w:cs="Times New Roman"/>
          <w:bCs/>
          <w:iCs/>
          <w:color w:val="0A0A0C"/>
          <w:spacing w:val="1"/>
          <w:w w:val="105"/>
          <w:kern w:val="28"/>
          <w:sz w:val="24"/>
          <w:szCs w:val="24"/>
          <w:lang w:eastAsia="en-US"/>
        </w:rPr>
        <w:t xml:space="preserve"> </w:t>
      </w:r>
      <w:proofErr w:type="gramStart"/>
      <w:r w:rsidRPr="00D0426A">
        <w:rPr>
          <w:rFonts w:ascii="Times New Roman" w:eastAsia="Calibri" w:hAnsi="Times New Roman" w:cs="Times New Roman"/>
          <w:bCs/>
          <w:iCs/>
          <w:color w:val="0A0A0C"/>
          <w:w w:val="105"/>
          <w:kern w:val="28"/>
          <w:sz w:val="24"/>
          <w:szCs w:val="24"/>
          <w:lang w:eastAsia="en-US"/>
        </w:rPr>
        <w:t>представлены</w:t>
      </w:r>
      <w:proofErr w:type="gramEnd"/>
      <w:r w:rsidRPr="00D0426A">
        <w:rPr>
          <w:rFonts w:ascii="Times New Roman" w:eastAsia="Calibri" w:hAnsi="Times New Roman" w:cs="Times New Roman"/>
          <w:bCs/>
          <w:iCs/>
          <w:color w:val="0A0A0C"/>
          <w:w w:val="105"/>
          <w:kern w:val="28"/>
          <w:sz w:val="24"/>
          <w:szCs w:val="24"/>
          <w:lang w:eastAsia="en-US"/>
        </w:rPr>
        <w:t xml:space="preserve"> 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таблице.</w:t>
      </w:r>
    </w:p>
    <w:p w:rsidR="00BF376C" w:rsidRPr="00D0426A" w:rsidRDefault="00BF376C" w:rsidP="00BF376C">
      <w:pPr>
        <w:spacing w:after="0" w:line="360" w:lineRule="auto"/>
        <w:ind w:firstLine="709"/>
        <w:jc w:val="both"/>
        <w:rPr>
          <w:rFonts w:ascii="Times New Roman" w:eastAsia="Calibri" w:hAnsi="Times New Roman" w:cs="Times New Roman"/>
          <w:bCs/>
          <w:iCs/>
          <w:color w:val="0A0A0C"/>
          <w:spacing w:val="-1"/>
          <w:w w:val="105"/>
          <w:kern w:val="28"/>
          <w:sz w:val="24"/>
          <w:szCs w:val="24"/>
          <w:lang w:eastAsia="en-US"/>
        </w:rPr>
      </w:pPr>
      <w:r w:rsidRPr="00BF376C">
        <w:rPr>
          <w:rFonts w:ascii="Times New Roman" w:eastAsia="Calibri" w:hAnsi="Times New Roman" w:cs="Times New Roman"/>
          <w:bCs/>
          <w:iCs/>
          <w:color w:val="0A0A0C"/>
          <w:w w:val="105"/>
          <w:kern w:val="28"/>
          <w:sz w:val="24"/>
          <w:szCs w:val="24"/>
          <w:u w:val="single"/>
          <w:lang w:eastAsia="en-US"/>
        </w:rPr>
        <w:t>Таблица 2.3</w:t>
      </w:r>
      <w:r w:rsidR="00B07E35">
        <w:rPr>
          <w:rFonts w:ascii="Times New Roman" w:eastAsia="Calibri" w:hAnsi="Times New Roman" w:cs="Times New Roman"/>
          <w:bCs/>
          <w:iCs/>
          <w:color w:val="0A0A0C"/>
          <w:w w:val="105"/>
          <w:kern w:val="28"/>
          <w:sz w:val="24"/>
          <w:szCs w:val="24"/>
          <w:u w:val="single"/>
          <w:lang w:eastAsia="en-US"/>
        </w:rPr>
        <w:t>.</w:t>
      </w:r>
      <w:r w:rsidRPr="00BF376C">
        <w:rPr>
          <w:rFonts w:ascii="Times New Roman" w:eastAsia="Calibri" w:hAnsi="Times New Roman" w:cs="Times New Roman"/>
          <w:bCs/>
          <w:iCs/>
          <w:color w:val="0A0A0C"/>
          <w:w w:val="105"/>
          <w:kern w:val="28"/>
          <w:sz w:val="24"/>
          <w:szCs w:val="24"/>
          <w:u w:val="single"/>
          <w:lang w:eastAsia="en-US"/>
        </w:rPr>
        <w:t>1.</w:t>
      </w:r>
      <w:r>
        <w:rPr>
          <w:rFonts w:ascii="Times New Roman" w:eastAsia="Calibri" w:hAnsi="Times New Roman" w:cs="Times New Roman"/>
          <w:bCs/>
          <w:iCs/>
          <w:color w:val="0A0A0C"/>
          <w:w w:val="105"/>
          <w:kern w:val="28"/>
          <w:sz w:val="24"/>
          <w:szCs w:val="24"/>
          <w:u w:val="single"/>
          <w:lang w:eastAsia="en-US"/>
        </w:rPr>
        <w:t>4</w:t>
      </w:r>
      <w:r w:rsidRPr="00BF376C">
        <w:rPr>
          <w:rFonts w:ascii="Times New Roman" w:eastAsia="Calibri" w:hAnsi="Times New Roman" w:cs="Times New Roman"/>
          <w:bCs/>
          <w:iCs/>
          <w:color w:val="0A0A0C"/>
          <w:w w:val="105"/>
          <w:kern w:val="28"/>
          <w:sz w:val="24"/>
          <w:szCs w:val="24"/>
          <w:u w:val="single"/>
          <w:lang w:eastAsia="en-US"/>
        </w:rPr>
        <w:t xml:space="preserve"> – </w:t>
      </w:r>
      <w:r w:rsidRPr="00D0426A">
        <w:rPr>
          <w:rFonts w:ascii="Times New Roman" w:eastAsia="Calibri" w:hAnsi="Times New Roman" w:cs="Times New Roman"/>
          <w:bCs/>
          <w:iCs/>
          <w:color w:val="0A0A0C"/>
          <w:w w:val="105"/>
          <w:kern w:val="28"/>
          <w:sz w:val="24"/>
          <w:szCs w:val="24"/>
          <w:u w:val="single"/>
          <w:lang w:eastAsia="en-US"/>
        </w:rPr>
        <w:t>Нормативы</w:t>
      </w:r>
      <w:r w:rsidRPr="00D0426A">
        <w:rPr>
          <w:rFonts w:ascii="Times New Roman" w:eastAsia="Calibri" w:hAnsi="Times New Roman" w:cs="Times New Roman"/>
          <w:bCs/>
          <w:iCs/>
          <w:color w:val="0A0A0C"/>
          <w:w w:val="105"/>
          <w:kern w:val="28"/>
          <w:sz w:val="24"/>
          <w:szCs w:val="24"/>
          <w:u w:val="single"/>
          <w:lang w:eastAsia="en-US"/>
        </w:rPr>
        <w:tab/>
        <w:t>потребления</w:t>
      </w:r>
      <w:r w:rsidRPr="00D0426A">
        <w:rPr>
          <w:rFonts w:ascii="Times New Roman" w:eastAsia="Calibri" w:hAnsi="Times New Roman" w:cs="Times New Roman"/>
          <w:bCs/>
          <w:iCs/>
          <w:color w:val="0A0A0C"/>
          <w:w w:val="105"/>
          <w:kern w:val="28"/>
          <w:sz w:val="24"/>
          <w:szCs w:val="24"/>
          <w:u w:val="single"/>
          <w:lang w:eastAsia="en-US"/>
        </w:rPr>
        <w:tab/>
        <w:t xml:space="preserve">коммунальных </w:t>
      </w:r>
      <w:r>
        <w:rPr>
          <w:rFonts w:ascii="Times New Roman" w:eastAsia="Calibri" w:hAnsi="Times New Roman" w:cs="Times New Roman"/>
          <w:bCs/>
          <w:iCs/>
          <w:color w:val="0A0A0C"/>
          <w:w w:val="105"/>
          <w:kern w:val="28"/>
          <w:sz w:val="24"/>
          <w:szCs w:val="24"/>
          <w:u w:val="single"/>
          <w:lang w:eastAsia="en-US"/>
        </w:rPr>
        <w:t xml:space="preserve"> </w:t>
      </w:r>
      <w:r w:rsidRPr="00D0426A">
        <w:rPr>
          <w:rFonts w:ascii="Times New Roman" w:eastAsia="Calibri" w:hAnsi="Times New Roman" w:cs="Times New Roman"/>
          <w:bCs/>
          <w:iCs/>
          <w:color w:val="0A0A0C"/>
          <w:w w:val="105"/>
          <w:kern w:val="28"/>
          <w:sz w:val="24"/>
          <w:szCs w:val="24"/>
          <w:u w:val="single"/>
          <w:lang w:eastAsia="en-US"/>
        </w:rPr>
        <w:t>услуг</w:t>
      </w:r>
      <w:r>
        <w:rPr>
          <w:rFonts w:ascii="Times New Roman" w:eastAsia="Calibri" w:hAnsi="Times New Roman" w:cs="Times New Roman"/>
          <w:bCs/>
          <w:iCs/>
          <w:color w:val="0A0A0C"/>
          <w:w w:val="105"/>
          <w:kern w:val="28"/>
          <w:sz w:val="24"/>
          <w:szCs w:val="24"/>
          <w:u w:val="single"/>
          <w:lang w:eastAsia="en-US"/>
        </w:rPr>
        <w:t xml:space="preserve"> </w:t>
      </w:r>
      <w:r w:rsidRPr="00D0426A">
        <w:rPr>
          <w:rFonts w:ascii="Times New Roman" w:eastAsia="Calibri" w:hAnsi="Times New Roman" w:cs="Times New Roman"/>
          <w:bCs/>
          <w:iCs/>
          <w:color w:val="0A0A0C"/>
          <w:spacing w:val="-2"/>
          <w:w w:val="105"/>
          <w:kern w:val="28"/>
          <w:sz w:val="24"/>
          <w:szCs w:val="24"/>
          <w:u w:val="single"/>
          <w:lang w:eastAsia="en-US"/>
        </w:rPr>
        <w:t>по</w:t>
      </w:r>
      <w:r w:rsidRPr="00D0426A">
        <w:rPr>
          <w:rFonts w:ascii="Times New Roman" w:eastAsia="Calibri" w:hAnsi="Times New Roman" w:cs="Times New Roman"/>
          <w:bCs/>
          <w:iCs/>
          <w:color w:val="0A0A0C"/>
          <w:spacing w:val="-62"/>
          <w:w w:val="105"/>
          <w:kern w:val="28"/>
          <w:sz w:val="24"/>
          <w:szCs w:val="24"/>
          <w:u w:val="single"/>
          <w:lang w:eastAsia="en-US"/>
        </w:rPr>
        <w:t xml:space="preserve">      </w:t>
      </w:r>
      <w:r w:rsidRPr="00D0426A">
        <w:rPr>
          <w:rFonts w:ascii="Times New Roman" w:eastAsia="Calibri" w:hAnsi="Times New Roman" w:cs="Times New Roman"/>
          <w:bCs/>
          <w:iCs/>
          <w:color w:val="0A0A0C"/>
          <w:w w:val="105"/>
          <w:kern w:val="28"/>
          <w:sz w:val="24"/>
          <w:szCs w:val="24"/>
          <w:u w:val="single"/>
          <w:lang w:eastAsia="en-US"/>
        </w:rPr>
        <w:t>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
        <w:gridCol w:w="6200"/>
        <w:gridCol w:w="2660"/>
      </w:tblGrid>
      <w:tr w:rsidR="00BF376C" w:rsidRPr="00D0426A" w:rsidTr="00BF376C">
        <w:trPr>
          <w:trHeight w:val="20"/>
          <w:tblHeader/>
        </w:trPr>
        <w:tc>
          <w:tcPr>
            <w:tcW w:w="27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w w:val="99"/>
                <w:sz w:val="20"/>
                <w:szCs w:val="26"/>
                <w:lang w:eastAsia="ru-RU"/>
              </w:rPr>
              <w:t>N</w:t>
            </w:r>
          </w:p>
        </w:tc>
        <w:tc>
          <w:tcPr>
            <w:tcW w:w="3310" w:type="pct"/>
          </w:tcPr>
          <w:p w:rsidR="00BF376C" w:rsidRPr="00D0426A" w:rsidRDefault="00BF376C" w:rsidP="00BF376C">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Классификационные</w:t>
            </w:r>
            <w:proofErr w:type="spellEnd"/>
            <w:r w:rsidRPr="00D0426A">
              <w:rPr>
                <w:rFonts w:ascii="Times New Roman" w:hAnsi="Times New Roman" w:cs="Times New Roman"/>
                <w:bCs/>
                <w:spacing w:val="-5"/>
                <w:sz w:val="20"/>
                <w:szCs w:val="26"/>
                <w:lang w:eastAsia="ru-RU"/>
              </w:rPr>
              <w:t xml:space="preserve"> </w:t>
            </w:r>
            <w:proofErr w:type="spellStart"/>
            <w:r w:rsidRPr="00D0426A">
              <w:rPr>
                <w:rFonts w:ascii="Times New Roman" w:hAnsi="Times New Roman" w:cs="Times New Roman"/>
                <w:bCs/>
                <w:sz w:val="20"/>
                <w:szCs w:val="26"/>
                <w:lang w:eastAsia="ru-RU"/>
              </w:rPr>
              <w:t>группы</w:t>
            </w:r>
            <w:proofErr w:type="spellEnd"/>
            <w:r w:rsidRPr="00D0426A">
              <w:rPr>
                <w:rFonts w:ascii="Times New Roman" w:hAnsi="Times New Roman" w:cs="Times New Roman"/>
                <w:bCs/>
                <w:spacing w:val="-2"/>
                <w:sz w:val="20"/>
                <w:szCs w:val="26"/>
                <w:lang w:eastAsia="ru-RU"/>
              </w:rPr>
              <w:t xml:space="preserve"> </w:t>
            </w:r>
            <w:proofErr w:type="spellStart"/>
            <w:r w:rsidRPr="00D0426A">
              <w:rPr>
                <w:rFonts w:ascii="Times New Roman" w:hAnsi="Times New Roman" w:cs="Times New Roman"/>
                <w:bCs/>
                <w:sz w:val="20"/>
                <w:szCs w:val="26"/>
                <w:lang w:eastAsia="ru-RU"/>
              </w:rPr>
              <w:t>многоквартирных</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домов</w:t>
            </w:r>
            <w:proofErr w:type="spellEnd"/>
          </w:p>
        </w:tc>
        <w:tc>
          <w:tcPr>
            <w:tcW w:w="1420" w:type="pct"/>
          </w:tcPr>
          <w:p w:rsidR="00BF376C" w:rsidRPr="00D0426A" w:rsidRDefault="00BF376C" w:rsidP="00BF376C">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Норматив</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потребления</w:t>
            </w:r>
            <w:proofErr w:type="spellEnd"/>
          </w:p>
        </w:tc>
      </w:tr>
      <w:tr w:rsidR="00BF376C" w:rsidRPr="00D0426A" w:rsidTr="00BF376C">
        <w:trPr>
          <w:trHeight w:val="20"/>
          <w:tblHeader/>
        </w:trPr>
        <w:tc>
          <w:tcPr>
            <w:tcW w:w="27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п/п</w:t>
            </w:r>
          </w:p>
        </w:tc>
        <w:tc>
          <w:tcPr>
            <w:tcW w:w="331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и</w:t>
            </w:r>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жилых</w:t>
            </w:r>
            <w:proofErr w:type="spellEnd"/>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домов</w:t>
            </w:r>
            <w:proofErr w:type="spellEnd"/>
          </w:p>
        </w:tc>
        <w:tc>
          <w:tcPr>
            <w:tcW w:w="1420" w:type="pct"/>
          </w:tcPr>
          <w:p w:rsidR="00BF376C" w:rsidRPr="00D0426A" w:rsidRDefault="00BF376C" w:rsidP="00BF376C">
            <w:pPr>
              <w:jc w:val="center"/>
              <w:rPr>
                <w:rFonts w:ascii="Times New Roman" w:hAnsi="Times New Roman" w:cs="Times New Roman"/>
                <w:bCs/>
                <w:sz w:val="20"/>
                <w:szCs w:val="26"/>
                <w:lang w:val="ru-RU" w:eastAsia="ru-RU"/>
              </w:rPr>
            </w:pPr>
            <w:r w:rsidRPr="00D0426A">
              <w:rPr>
                <w:rFonts w:ascii="Times New Roman" w:hAnsi="Times New Roman" w:cs="Times New Roman"/>
                <w:bCs/>
                <w:sz w:val="20"/>
                <w:szCs w:val="26"/>
                <w:lang w:val="ru-RU" w:eastAsia="ru-RU"/>
              </w:rPr>
              <w:t>Гкал/кв.</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м</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общей площади жилых помещений</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в</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месяц</w:t>
            </w:r>
          </w:p>
        </w:tc>
      </w:tr>
      <w:tr w:rsidR="00BF376C" w:rsidRPr="00D0426A" w:rsidTr="00BF376C">
        <w:trPr>
          <w:trHeight w:val="20"/>
        </w:trPr>
        <w:tc>
          <w:tcPr>
            <w:tcW w:w="27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1</w:t>
            </w:r>
          </w:p>
        </w:tc>
        <w:tc>
          <w:tcPr>
            <w:tcW w:w="3310" w:type="pct"/>
          </w:tcPr>
          <w:p w:rsidR="00BF376C" w:rsidRPr="00D0426A" w:rsidRDefault="00BF376C" w:rsidP="00BF376C">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до</w:t>
            </w:r>
            <w:proofErr w:type="spellEnd"/>
            <w:r w:rsidRPr="00D0426A">
              <w:rPr>
                <w:rFonts w:ascii="Times New Roman" w:hAnsi="Times New Roman" w:cs="Times New Roman"/>
                <w:bCs/>
                <w:spacing w:val="-2"/>
                <w:sz w:val="20"/>
                <w:szCs w:val="26"/>
                <w:lang w:eastAsia="ru-RU"/>
              </w:rPr>
              <w:t xml:space="preserve"> </w:t>
            </w:r>
            <w:r w:rsidRPr="00D0426A">
              <w:rPr>
                <w:rFonts w:ascii="Times New Roman" w:hAnsi="Times New Roman" w:cs="Times New Roman"/>
                <w:bCs/>
                <w:sz w:val="20"/>
                <w:szCs w:val="26"/>
                <w:lang w:eastAsia="ru-RU"/>
              </w:rPr>
              <w:t>1945</w:t>
            </w:r>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года</w:t>
            </w:r>
            <w:proofErr w:type="spellEnd"/>
          </w:p>
        </w:tc>
        <w:tc>
          <w:tcPr>
            <w:tcW w:w="142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0,0207</w:t>
            </w:r>
          </w:p>
        </w:tc>
      </w:tr>
      <w:tr w:rsidR="00BF376C" w:rsidRPr="00D0426A" w:rsidTr="00BF376C">
        <w:trPr>
          <w:trHeight w:val="20"/>
        </w:trPr>
        <w:tc>
          <w:tcPr>
            <w:tcW w:w="27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2</w:t>
            </w:r>
          </w:p>
        </w:tc>
        <w:tc>
          <w:tcPr>
            <w:tcW w:w="3310" w:type="pct"/>
          </w:tcPr>
          <w:p w:rsidR="00BF376C" w:rsidRPr="00D0426A" w:rsidRDefault="00BF376C" w:rsidP="00BF376C">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2"/>
                <w:sz w:val="20"/>
                <w:szCs w:val="26"/>
                <w:lang w:eastAsia="ru-RU"/>
              </w:rPr>
              <w:t xml:space="preserve"> </w:t>
            </w:r>
            <w:r w:rsidRPr="00D0426A">
              <w:rPr>
                <w:rFonts w:ascii="Times New Roman" w:hAnsi="Times New Roman" w:cs="Times New Roman"/>
                <w:bCs/>
                <w:sz w:val="20"/>
                <w:szCs w:val="26"/>
                <w:lang w:eastAsia="ru-RU"/>
              </w:rPr>
              <w:t>1946-1970</w:t>
            </w:r>
            <w:r w:rsidRPr="00D0426A">
              <w:rPr>
                <w:rFonts w:ascii="Times New Roman" w:hAnsi="Times New Roman" w:cs="Times New Roman"/>
                <w:bCs/>
                <w:spacing w:val="-2"/>
                <w:sz w:val="20"/>
                <w:szCs w:val="26"/>
                <w:lang w:eastAsia="ru-RU"/>
              </w:rPr>
              <w:t xml:space="preserve"> </w:t>
            </w:r>
            <w:proofErr w:type="spellStart"/>
            <w:r w:rsidRPr="00D0426A">
              <w:rPr>
                <w:rFonts w:ascii="Times New Roman" w:hAnsi="Times New Roman" w:cs="Times New Roman"/>
                <w:bCs/>
                <w:sz w:val="20"/>
                <w:szCs w:val="26"/>
                <w:lang w:eastAsia="ru-RU"/>
              </w:rPr>
              <w:t>годов</w:t>
            </w:r>
            <w:proofErr w:type="spellEnd"/>
          </w:p>
        </w:tc>
        <w:tc>
          <w:tcPr>
            <w:tcW w:w="142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0,0173</w:t>
            </w:r>
          </w:p>
        </w:tc>
      </w:tr>
      <w:tr w:rsidR="00BF376C" w:rsidRPr="00D0426A" w:rsidTr="00BF376C">
        <w:trPr>
          <w:trHeight w:val="20"/>
        </w:trPr>
        <w:tc>
          <w:tcPr>
            <w:tcW w:w="27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3</w:t>
            </w:r>
          </w:p>
        </w:tc>
        <w:tc>
          <w:tcPr>
            <w:tcW w:w="3310" w:type="pct"/>
          </w:tcPr>
          <w:p w:rsidR="00BF376C" w:rsidRPr="00D0426A" w:rsidRDefault="00BF376C" w:rsidP="00BF376C">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2"/>
                <w:sz w:val="20"/>
                <w:szCs w:val="26"/>
                <w:lang w:eastAsia="ru-RU"/>
              </w:rPr>
              <w:t xml:space="preserve"> </w:t>
            </w:r>
            <w:r w:rsidRPr="00D0426A">
              <w:rPr>
                <w:rFonts w:ascii="Times New Roman" w:hAnsi="Times New Roman" w:cs="Times New Roman"/>
                <w:bCs/>
                <w:sz w:val="20"/>
                <w:szCs w:val="26"/>
                <w:lang w:eastAsia="ru-RU"/>
              </w:rPr>
              <w:t>1971-1999</w:t>
            </w:r>
            <w:r w:rsidRPr="00D0426A">
              <w:rPr>
                <w:rFonts w:ascii="Times New Roman" w:hAnsi="Times New Roman" w:cs="Times New Roman"/>
                <w:bCs/>
                <w:spacing w:val="-2"/>
                <w:sz w:val="20"/>
                <w:szCs w:val="26"/>
                <w:lang w:eastAsia="ru-RU"/>
              </w:rPr>
              <w:t xml:space="preserve"> </w:t>
            </w:r>
            <w:proofErr w:type="spellStart"/>
            <w:r w:rsidRPr="00D0426A">
              <w:rPr>
                <w:rFonts w:ascii="Times New Roman" w:hAnsi="Times New Roman" w:cs="Times New Roman"/>
                <w:bCs/>
                <w:sz w:val="20"/>
                <w:szCs w:val="26"/>
                <w:lang w:eastAsia="ru-RU"/>
              </w:rPr>
              <w:t>годов</w:t>
            </w:r>
            <w:proofErr w:type="spellEnd"/>
          </w:p>
        </w:tc>
        <w:tc>
          <w:tcPr>
            <w:tcW w:w="142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0,0166</w:t>
            </w:r>
          </w:p>
        </w:tc>
      </w:tr>
      <w:tr w:rsidR="00BF376C" w:rsidRPr="00D0426A" w:rsidTr="00BF376C">
        <w:trPr>
          <w:trHeight w:val="20"/>
        </w:trPr>
        <w:tc>
          <w:tcPr>
            <w:tcW w:w="27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4</w:t>
            </w:r>
          </w:p>
        </w:tc>
        <w:tc>
          <w:tcPr>
            <w:tcW w:w="3310" w:type="pct"/>
          </w:tcPr>
          <w:p w:rsidR="00BF376C" w:rsidRPr="00D0426A" w:rsidRDefault="00BF376C" w:rsidP="00BF376C">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после</w:t>
            </w:r>
            <w:proofErr w:type="spellEnd"/>
            <w:r w:rsidRPr="00D0426A">
              <w:rPr>
                <w:rFonts w:ascii="Times New Roman" w:hAnsi="Times New Roman" w:cs="Times New Roman"/>
                <w:bCs/>
                <w:spacing w:val="-5"/>
                <w:sz w:val="20"/>
                <w:szCs w:val="26"/>
                <w:lang w:eastAsia="ru-RU"/>
              </w:rPr>
              <w:t xml:space="preserve"> </w:t>
            </w:r>
            <w:r w:rsidRPr="00D0426A">
              <w:rPr>
                <w:rFonts w:ascii="Times New Roman" w:hAnsi="Times New Roman" w:cs="Times New Roman"/>
                <w:bCs/>
                <w:sz w:val="20"/>
                <w:szCs w:val="26"/>
                <w:lang w:eastAsia="ru-RU"/>
              </w:rPr>
              <w:t>1999</w:t>
            </w:r>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года</w:t>
            </w:r>
            <w:proofErr w:type="spellEnd"/>
          </w:p>
        </w:tc>
        <w:tc>
          <w:tcPr>
            <w:tcW w:w="142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0,0099</w:t>
            </w:r>
          </w:p>
        </w:tc>
      </w:tr>
    </w:tbl>
    <w:p w:rsidR="00B07E35" w:rsidRDefault="00B07E35" w:rsidP="00BF376C">
      <w:pPr>
        <w:spacing w:after="0" w:line="360" w:lineRule="auto"/>
        <w:ind w:firstLine="709"/>
        <w:jc w:val="both"/>
        <w:rPr>
          <w:rFonts w:ascii="Times New Roman" w:eastAsia="Calibri" w:hAnsi="Times New Roman" w:cs="Times New Roman"/>
          <w:bCs/>
          <w:iCs/>
          <w:color w:val="0A0A0C"/>
          <w:w w:val="105"/>
          <w:kern w:val="28"/>
          <w:sz w:val="24"/>
          <w:szCs w:val="24"/>
          <w:lang w:eastAsia="en-US"/>
        </w:rPr>
      </w:pPr>
    </w:p>
    <w:p w:rsidR="00BF376C" w:rsidRPr="00D0426A" w:rsidRDefault="00BF376C" w:rsidP="00BF376C">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lastRenderedPageBreak/>
        <w:t>Примечания:</w:t>
      </w:r>
    </w:p>
    <w:p w:rsidR="00BF376C" w:rsidRPr="00D0426A" w:rsidRDefault="00BF376C" w:rsidP="00BF376C">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Нормативы</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потребления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коммунальной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установлены</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соответствии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требованиями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качеству</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коммунальных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предусмотренными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законодательными</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w:t>
      </w:r>
      <w:r w:rsidRPr="00D0426A">
        <w:rPr>
          <w:rFonts w:ascii="Times New Roman" w:eastAsia="Calibri" w:hAnsi="Times New Roman" w:cs="Times New Roman"/>
          <w:bCs/>
          <w:iCs/>
          <w:color w:val="0A0A0C"/>
          <w:spacing w:val="-4"/>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иными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нормативными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правовыми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актами</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Российской</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Федерации.</w:t>
      </w:r>
    </w:p>
    <w:p w:rsidR="00BF376C" w:rsidRPr="00D0426A" w:rsidRDefault="00BF376C" w:rsidP="00BF376C">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При определении нормативов потребления коммунальной услуги по 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учтены конструктивные и технические параметры многоквартирного дома или жилого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материал</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стен,</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крыши,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объем</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жилых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помещений,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площадь</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ограждающих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конструкций и окон, износ внутридомовых инженерных коммуникаций и оборудования, 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также</w:t>
      </w:r>
      <w:r w:rsidRPr="00D0426A">
        <w:rPr>
          <w:rFonts w:ascii="Times New Roman" w:eastAsia="Calibri" w:hAnsi="Times New Roman" w:cs="Times New Roman"/>
          <w:bCs/>
          <w:iCs/>
          <w:color w:val="0A0A0C"/>
          <w:spacing w:val="-5"/>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количество</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этажей</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год</w:t>
      </w:r>
      <w:r w:rsidRPr="00D0426A">
        <w:rPr>
          <w:rFonts w:ascii="Times New Roman" w:eastAsia="Calibri" w:hAnsi="Times New Roman" w:cs="Times New Roman"/>
          <w:bCs/>
          <w:iCs/>
          <w:color w:val="0A0A0C"/>
          <w:spacing w:val="-4"/>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постройки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многоквартирного</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w:t>
      </w:r>
      <w:r w:rsidRPr="00D0426A">
        <w:rPr>
          <w:rFonts w:ascii="Times New Roman" w:eastAsia="Calibri" w:hAnsi="Times New Roman" w:cs="Times New Roman"/>
          <w:bCs/>
          <w:iCs/>
          <w:color w:val="0A0A0C"/>
          <w:spacing w:val="-4"/>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после</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1999</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года).</w:t>
      </w:r>
    </w:p>
    <w:p w:rsidR="00BF376C" w:rsidRPr="00D0426A" w:rsidRDefault="00BF376C" w:rsidP="00BF376C">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норматив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отопления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включен</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расход</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тепловой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энергии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исходя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из</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расчета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расхода на 1 кв. м площади жилых помещений для обеспечения температурного режима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жилых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помещений,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содержания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общего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имущества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многоквартирного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учетом</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требований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качеству</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данной</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коммунальной</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услуги.</w:t>
      </w:r>
    </w:p>
    <w:p w:rsidR="00BF376C" w:rsidRPr="00D0426A" w:rsidRDefault="00BF376C" w:rsidP="00BF376C">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Нормативы потребления коммунальной</w:t>
      </w:r>
      <w:r w:rsidRPr="00D0426A">
        <w:rPr>
          <w:rFonts w:ascii="Times New Roman" w:eastAsia="Calibri" w:hAnsi="Times New Roman" w:cs="Times New Roman"/>
          <w:bCs/>
          <w:iCs/>
          <w:color w:val="0A0A0C"/>
          <w:spacing w:val="60"/>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услуги по отоплению распространяются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на</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общежития (коммунальные</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квартиры).</w:t>
      </w:r>
    </w:p>
    <w:p w:rsidR="00C25060" w:rsidRPr="002F679F" w:rsidRDefault="00BF376C" w:rsidP="00BF376C">
      <w:pPr>
        <w:pStyle w:val="11ff3"/>
        <w:rPr>
          <w:w w:val="100"/>
          <w:kern w:val="0"/>
        </w:rPr>
      </w:pPr>
      <w:r w:rsidRPr="00D0426A">
        <w:rPr>
          <w:rFonts w:asciiTheme="minorHAnsi" w:eastAsiaTheme="minorEastAsia" w:hAnsiTheme="minorHAnsi" w:cstheme="minorBidi"/>
          <w:bCs w:val="0"/>
          <w:iCs w:val="0"/>
          <w:color w:val="auto"/>
          <w:w w:val="100"/>
          <w:kern w:val="0"/>
          <w:sz w:val="22"/>
          <w:szCs w:val="22"/>
          <w:lang w:eastAsia="ru-RU"/>
        </w:rPr>
        <w:t>При расчетах нагрузки на отопление жилых зданий используются удельные</w:t>
      </w:r>
      <w:r w:rsidRPr="00D0426A">
        <w:rPr>
          <w:rFonts w:asciiTheme="minorHAnsi" w:eastAsiaTheme="minorEastAsia" w:hAnsiTheme="minorHAnsi" w:cstheme="minorBidi"/>
          <w:bCs w:val="0"/>
          <w:iCs w:val="0"/>
          <w:color w:val="auto"/>
          <w:spacing w:val="1"/>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расходы тепловой энергии, принимаемые в зависимости от характеристики зданий</w:t>
      </w:r>
      <w:r w:rsidRPr="00D0426A">
        <w:rPr>
          <w:rFonts w:asciiTheme="minorHAnsi" w:eastAsiaTheme="minorEastAsia" w:hAnsiTheme="minorHAnsi" w:cstheme="minorBidi"/>
          <w:bCs w:val="0"/>
          <w:iCs w:val="0"/>
          <w:color w:val="auto"/>
          <w:spacing w:val="1"/>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(год</w:t>
      </w:r>
      <w:r w:rsidRPr="00D0426A">
        <w:rPr>
          <w:rFonts w:asciiTheme="minorHAnsi" w:eastAsiaTheme="minorEastAsia" w:hAnsiTheme="minorHAnsi" w:cstheme="minorBidi"/>
          <w:bCs w:val="0"/>
          <w:iCs w:val="0"/>
          <w:color w:val="auto"/>
          <w:spacing w:val="-3"/>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постройки,</w:t>
      </w:r>
      <w:r w:rsidRPr="00D0426A">
        <w:rPr>
          <w:rFonts w:asciiTheme="minorHAnsi" w:eastAsiaTheme="minorEastAsia" w:hAnsiTheme="minorHAnsi" w:cstheme="minorBidi"/>
          <w:bCs w:val="0"/>
          <w:iCs w:val="0"/>
          <w:color w:val="auto"/>
          <w:spacing w:val="-2"/>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этажность</w:t>
      </w:r>
      <w:r w:rsidRPr="00D0426A">
        <w:rPr>
          <w:rFonts w:asciiTheme="minorHAnsi" w:eastAsiaTheme="minorEastAsia" w:hAnsiTheme="minorHAnsi" w:cstheme="minorBidi"/>
          <w:bCs w:val="0"/>
          <w:iCs w:val="0"/>
          <w:color w:val="auto"/>
          <w:spacing w:val="-3"/>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и</w:t>
      </w:r>
      <w:r w:rsidRPr="00D0426A">
        <w:rPr>
          <w:rFonts w:asciiTheme="minorHAnsi" w:eastAsiaTheme="minorEastAsia" w:hAnsiTheme="minorHAnsi" w:cstheme="minorBidi"/>
          <w:bCs w:val="0"/>
          <w:iCs w:val="0"/>
          <w:color w:val="auto"/>
          <w:spacing w:val="-2"/>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пр.).</w:t>
      </w:r>
    </w:p>
    <w:p w:rsidR="005D03C3" w:rsidRPr="002F679F" w:rsidRDefault="005D03C3" w:rsidP="00C34C13">
      <w:pPr>
        <w:spacing w:after="0" w:line="360" w:lineRule="auto"/>
        <w:jc w:val="both"/>
        <w:rPr>
          <w:rFonts w:ascii="Times New Roman" w:hAnsi="Times New Roman" w:cs="Times New Roman"/>
          <w:sz w:val="24"/>
          <w:szCs w:val="24"/>
        </w:rPr>
      </w:pPr>
    </w:p>
    <w:p w:rsidR="00C25060" w:rsidRPr="00B07E35" w:rsidRDefault="00C25060" w:rsidP="00B07E35">
      <w:pPr>
        <w:pStyle w:val="19"/>
        <w:pageBreakBefore w:val="0"/>
        <w:spacing w:before="0" w:after="0" w:line="240" w:lineRule="auto"/>
        <w:ind w:left="0" w:firstLine="0"/>
        <w:contextualSpacing w:val="0"/>
        <w:rPr>
          <w:spacing w:val="0"/>
        </w:rPr>
      </w:pPr>
      <w:bookmarkStart w:id="383" w:name="_Toc521411580"/>
      <w:bookmarkStart w:id="384" w:name="_Toc9154866"/>
      <w:bookmarkStart w:id="385" w:name="_Toc84971012"/>
      <w:bookmarkStart w:id="386" w:name="_Toc116943378"/>
      <w:r w:rsidRPr="002F679F">
        <w:rPr>
          <w:spacing w:val="0"/>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83"/>
      <w:bookmarkEnd w:id="384"/>
      <w:bookmarkEnd w:id="385"/>
      <w:bookmarkEnd w:id="386"/>
    </w:p>
    <w:p w:rsidR="00772A03" w:rsidRPr="002F679F" w:rsidRDefault="00B625EF" w:rsidP="00B07E35">
      <w:pPr>
        <w:pStyle w:val="11ff3"/>
        <w:rPr>
          <w:w w:val="100"/>
          <w:kern w:val="0"/>
          <w:u w:val="single"/>
        </w:rPr>
      </w:pPr>
      <w:bookmarkStart w:id="387" w:name="sub_133332"/>
      <w:r>
        <w:rPr>
          <w:w w:val="100"/>
          <w:kern w:val="0"/>
          <w:u w:val="single"/>
        </w:rPr>
        <w:t xml:space="preserve">Таблица </w:t>
      </w:r>
      <w:r w:rsidR="00772A03" w:rsidRPr="002F679F">
        <w:rPr>
          <w:w w:val="100"/>
          <w:kern w:val="0"/>
          <w:u w:val="single"/>
        </w:rPr>
        <w:t>2.4.1</w:t>
      </w:r>
      <w:r>
        <w:rPr>
          <w:w w:val="100"/>
          <w:kern w:val="0"/>
          <w:u w:val="single"/>
        </w:rPr>
        <w:t xml:space="preserve"> - </w:t>
      </w:r>
      <w:r w:rsidR="00772A03" w:rsidRPr="002F679F">
        <w:rPr>
          <w:w w:val="100"/>
          <w:kern w:val="0"/>
          <w:u w:val="single"/>
        </w:rPr>
        <w:t>Перечень потребителей тепловой энергии, планируемых к подключению к системе теплоснабжения до конца периода действия схемы теплоснабжения (15 лет)</w:t>
      </w:r>
    </w:p>
    <w:tbl>
      <w:tblPr>
        <w:tblW w:w="5000"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4"/>
        <w:gridCol w:w="1930"/>
        <w:gridCol w:w="1347"/>
        <w:gridCol w:w="855"/>
        <w:gridCol w:w="769"/>
        <w:gridCol w:w="851"/>
        <w:gridCol w:w="1703"/>
        <w:gridCol w:w="1708"/>
      </w:tblGrid>
      <w:tr w:rsidR="00772A03" w:rsidRPr="002F679F" w:rsidTr="00C74682">
        <w:trPr>
          <w:trHeight w:val="20"/>
          <w:tblHeader/>
        </w:trPr>
        <w:tc>
          <w:tcPr>
            <w:tcW w:w="114"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bookmarkEnd w:id="387"/>
          <w:p w:rsidR="00772A03" w:rsidRPr="002F679F" w:rsidRDefault="00772A03" w:rsidP="00772A03">
            <w:pPr>
              <w:pStyle w:val="1fffb"/>
              <w:rPr>
                <w:rFonts w:cs="Times New Roman"/>
              </w:rPr>
            </w:pPr>
            <w:r w:rsidRPr="002F679F">
              <w:rPr>
                <w:rFonts w:cs="Times New Roman"/>
              </w:rPr>
              <w:t>№</w:t>
            </w:r>
          </w:p>
        </w:tc>
        <w:tc>
          <w:tcPr>
            <w:tcW w:w="1029"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772A03" w:rsidRPr="002F679F" w:rsidRDefault="00772A03" w:rsidP="00772A03">
            <w:pPr>
              <w:pStyle w:val="1fffb"/>
              <w:rPr>
                <w:rFonts w:cs="Times New Roman"/>
              </w:rPr>
            </w:pPr>
            <w:r w:rsidRPr="002F679F">
              <w:rPr>
                <w:rFonts w:cs="Times New Roman"/>
              </w:rPr>
              <w:t>Наименование объекта, адресная привязка</w:t>
            </w:r>
          </w:p>
        </w:tc>
        <w:tc>
          <w:tcPr>
            <w:tcW w:w="718"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772A03" w:rsidRPr="002F679F" w:rsidRDefault="00772A03" w:rsidP="00772A03">
            <w:pPr>
              <w:pStyle w:val="1fffb"/>
              <w:rPr>
                <w:rFonts w:cs="Times New Roman"/>
              </w:rPr>
            </w:pPr>
            <w:r w:rsidRPr="002F679F">
              <w:rPr>
                <w:rFonts w:cs="Times New Roman"/>
              </w:rPr>
              <w:t>N кадастрового квартала</w:t>
            </w:r>
          </w:p>
        </w:tc>
        <w:tc>
          <w:tcPr>
            <w:tcW w:w="456"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772A03" w:rsidRPr="002F679F" w:rsidRDefault="00772A03" w:rsidP="00772A03">
            <w:pPr>
              <w:pStyle w:val="1fffb"/>
              <w:rPr>
                <w:rFonts w:cs="Times New Roman"/>
              </w:rPr>
            </w:pPr>
            <w:r w:rsidRPr="002F679F">
              <w:rPr>
                <w:rFonts w:cs="Times New Roman"/>
              </w:rPr>
              <w:t>Источник тепловой энергии</w:t>
            </w:r>
          </w:p>
        </w:tc>
        <w:tc>
          <w:tcPr>
            <w:tcW w:w="410"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772A03" w:rsidRPr="002F679F" w:rsidRDefault="00772A03" w:rsidP="00772A03">
            <w:pPr>
              <w:pStyle w:val="1fffb"/>
              <w:rPr>
                <w:rFonts w:cs="Times New Roman"/>
              </w:rPr>
            </w:pPr>
            <w:r w:rsidRPr="002F679F">
              <w:rPr>
                <w:rFonts w:cs="Times New Roman"/>
              </w:rPr>
              <w:t>Год планируемого подключения</w:t>
            </w:r>
          </w:p>
        </w:tc>
        <w:tc>
          <w:tcPr>
            <w:tcW w:w="454"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772A03" w:rsidRPr="002F679F" w:rsidRDefault="00772A03" w:rsidP="00772A03">
            <w:pPr>
              <w:pStyle w:val="1fffb"/>
              <w:rPr>
                <w:rFonts w:cs="Times New Roman"/>
              </w:rPr>
            </w:pPr>
            <w:r w:rsidRPr="002F679F">
              <w:rPr>
                <w:rFonts w:cs="Times New Roman"/>
              </w:rPr>
              <w:t>Строительная площадь, м</w:t>
            </w:r>
            <w:proofErr w:type="gramStart"/>
            <w:r w:rsidRPr="002F679F">
              <w:rPr>
                <w:rFonts w:cs="Times New Roman"/>
                <w:vertAlign w:val="superscript"/>
              </w:rPr>
              <w:t>2</w:t>
            </w:r>
            <w:proofErr w:type="gramEnd"/>
          </w:p>
        </w:tc>
        <w:tc>
          <w:tcPr>
            <w:tcW w:w="908"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772A03" w:rsidRPr="002F679F" w:rsidRDefault="00772A03" w:rsidP="00772A03">
            <w:pPr>
              <w:pStyle w:val="1fffb"/>
              <w:rPr>
                <w:rFonts w:cs="Times New Roman"/>
              </w:rPr>
            </w:pPr>
            <w:r w:rsidRPr="002F679F">
              <w:rPr>
                <w:rFonts w:cs="Times New Roman"/>
              </w:rPr>
              <w:t>Подключенная тепловая нагрузка отопления и вентиляции, Гкал/час</w:t>
            </w:r>
          </w:p>
        </w:tc>
        <w:tc>
          <w:tcPr>
            <w:tcW w:w="912"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772A03" w:rsidRPr="002F679F" w:rsidRDefault="00772A03" w:rsidP="00772A03">
            <w:pPr>
              <w:pStyle w:val="1fffb"/>
              <w:rPr>
                <w:rFonts w:cs="Times New Roman"/>
              </w:rPr>
            </w:pPr>
            <w:r w:rsidRPr="002F679F">
              <w:rPr>
                <w:rFonts w:cs="Times New Roman"/>
              </w:rPr>
              <w:t>Подключенная среднечасовая тепловая нагрузка ГВС, Гкал/час</w:t>
            </w:r>
          </w:p>
        </w:tc>
      </w:tr>
      <w:tr w:rsidR="00C74682" w:rsidRPr="002F679F" w:rsidTr="00C74682">
        <w:trPr>
          <w:trHeight w:val="20"/>
        </w:trPr>
        <w:tc>
          <w:tcPr>
            <w:tcW w:w="114"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rsidR="00C74682" w:rsidRPr="002F679F" w:rsidRDefault="00C74682" w:rsidP="00772A03">
            <w:pPr>
              <w:pStyle w:val="1fffb"/>
              <w:rPr>
                <w:rFonts w:cs="Times New Roman"/>
              </w:rPr>
            </w:pPr>
          </w:p>
        </w:tc>
        <w:tc>
          <w:tcPr>
            <w:tcW w:w="1029"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C74682" w:rsidRPr="002F679F" w:rsidRDefault="00C74682" w:rsidP="00772A03">
            <w:pPr>
              <w:pStyle w:val="1fffb"/>
              <w:rPr>
                <w:rFonts w:cs="Times New Roman"/>
              </w:rPr>
            </w:pPr>
            <w:r w:rsidRPr="002F679F">
              <w:rPr>
                <w:rFonts w:cs="Times New Roman"/>
              </w:rPr>
              <w:t>-</w:t>
            </w:r>
          </w:p>
        </w:tc>
        <w:tc>
          <w:tcPr>
            <w:tcW w:w="718"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hideMark/>
          </w:tcPr>
          <w:p w:rsidR="00C74682" w:rsidRPr="002F679F" w:rsidRDefault="00C74682" w:rsidP="00C74682">
            <w:pPr>
              <w:pStyle w:val="1fffb"/>
              <w:rPr>
                <w:rFonts w:cs="Times New Roman"/>
              </w:rPr>
            </w:pPr>
            <w:r w:rsidRPr="002F679F">
              <w:rPr>
                <w:rFonts w:cs="Times New Roman"/>
              </w:rPr>
              <w:t>-</w:t>
            </w:r>
          </w:p>
        </w:tc>
        <w:tc>
          <w:tcPr>
            <w:tcW w:w="456"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rsidR="00C74682" w:rsidRPr="002F679F" w:rsidRDefault="00C74682" w:rsidP="00C74682">
            <w:pPr>
              <w:pStyle w:val="1fffb"/>
              <w:rPr>
                <w:rFonts w:cs="Times New Roman"/>
              </w:rPr>
            </w:pPr>
            <w:r w:rsidRPr="002F679F">
              <w:rPr>
                <w:rFonts w:cs="Times New Roman"/>
              </w:rPr>
              <w:t>-</w:t>
            </w:r>
          </w:p>
        </w:tc>
        <w:tc>
          <w:tcPr>
            <w:tcW w:w="410"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rsidR="00C74682" w:rsidRPr="002F679F" w:rsidRDefault="00C74682" w:rsidP="00C74682">
            <w:pPr>
              <w:pStyle w:val="1fffb"/>
              <w:rPr>
                <w:rFonts w:cs="Times New Roman"/>
              </w:rPr>
            </w:pPr>
            <w:r w:rsidRPr="002F679F">
              <w:rPr>
                <w:rFonts w:cs="Times New Roman"/>
              </w:rPr>
              <w:t>-</w:t>
            </w:r>
          </w:p>
        </w:tc>
        <w:tc>
          <w:tcPr>
            <w:tcW w:w="454"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hideMark/>
          </w:tcPr>
          <w:p w:rsidR="00C74682" w:rsidRPr="002F679F" w:rsidRDefault="00C74682" w:rsidP="00C74682">
            <w:pPr>
              <w:pStyle w:val="1fffb"/>
              <w:rPr>
                <w:rFonts w:cs="Times New Roman"/>
              </w:rPr>
            </w:pPr>
            <w:r w:rsidRPr="002F679F">
              <w:rPr>
                <w:rFonts w:cs="Times New Roman"/>
              </w:rPr>
              <w:t>-</w:t>
            </w:r>
          </w:p>
        </w:tc>
        <w:tc>
          <w:tcPr>
            <w:tcW w:w="908"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hideMark/>
          </w:tcPr>
          <w:p w:rsidR="00C74682" w:rsidRPr="002F679F" w:rsidRDefault="00C74682" w:rsidP="00C74682">
            <w:pPr>
              <w:pStyle w:val="1fffb"/>
              <w:rPr>
                <w:rFonts w:cs="Times New Roman"/>
              </w:rPr>
            </w:pPr>
            <w:r w:rsidRPr="002F679F">
              <w:rPr>
                <w:rFonts w:cs="Times New Roman"/>
              </w:rPr>
              <w:t>-</w:t>
            </w:r>
          </w:p>
        </w:tc>
        <w:tc>
          <w:tcPr>
            <w:tcW w:w="912"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rsidR="00C74682" w:rsidRPr="002F679F" w:rsidRDefault="00C74682" w:rsidP="00C74682">
            <w:pPr>
              <w:pStyle w:val="1fffb"/>
              <w:rPr>
                <w:rFonts w:cs="Times New Roman"/>
              </w:rPr>
            </w:pPr>
            <w:r w:rsidRPr="002F679F">
              <w:rPr>
                <w:rFonts w:cs="Times New Roman"/>
              </w:rPr>
              <w:t>-</w:t>
            </w:r>
          </w:p>
        </w:tc>
      </w:tr>
    </w:tbl>
    <w:p w:rsidR="00772A03" w:rsidRPr="002F679F" w:rsidRDefault="00772A03" w:rsidP="00B5461F">
      <w:pPr>
        <w:pStyle w:val="11ff3"/>
        <w:rPr>
          <w:w w:val="100"/>
          <w:kern w:val="0"/>
        </w:rPr>
      </w:pPr>
    </w:p>
    <w:p w:rsidR="00C25060" w:rsidRPr="002F679F" w:rsidRDefault="00C25060" w:rsidP="00B5461F">
      <w:pPr>
        <w:pStyle w:val="11ff3"/>
        <w:rPr>
          <w:w w:val="100"/>
          <w:kern w:val="0"/>
        </w:rPr>
      </w:pPr>
      <w:r w:rsidRPr="002F679F">
        <w:rPr>
          <w:w w:val="100"/>
          <w:kern w:val="0"/>
        </w:rPr>
        <w:t xml:space="preserve">Прогноз прироста </w:t>
      </w:r>
      <w:proofErr w:type="gramStart"/>
      <w:r w:rsidRPr="002F679F">
        <w:rPr>
          <w:w w:val="100"/>
          <w:kern w:val="0"/>
        </w:rPr>
        <w:t>тепловых нагрузок потребителей, сгруппированных по зонам действия источников тепловой энергии представлен</w:t>
      </w:r>
      <w:proofErr w:type="gramEnd"/>
      <w:r w:rsidRPr="002F679F">
        <w:rPr>
          <w:w w:val="100"/>
          <w:kern w:val="0"/>
        </w:rPr>
        <w:t xml:space="preserve"> в таблиц</w:t>
      </w:r>
      <w:r w:rsidR="00C74682" w:rsidRPr="002F679F">
        <w:rPr>
          <w:w w:val="100"/>
          <w:kern w:val="0"/>
        </w:rPr>
        <w:t>е</w:t>
      </w:r>
      <w:r w:rsidRPr="002F679F">
        <w:rPr>
          <w:w w:val="100"/>
          <w:kern w:val="0"/>
        </w:rPr>
        <w:t>.</w:t>
      </w:r>
    </w:p>
    <w:p w:rsidR="00C25060" w:rsidRPr="002F679F" w:rsidRDefault="00C25060" w:rsidP="00B07E35">
      <w:pPr>
        <w:spacing w:after="120"/>
        <w:rPr>
          <w:rFonts w:ascii="Times New Roman" w:eastAsia="Calibri" w:hAnsi="Times New Roman" w:cs="Times New Roman"/>
          <w:szCs w:val="24"/>
        </w:rPr>
        <w:sectPr w:rsidR="00C25060" w:rsidRPr="002F679F" w:rsidSect="00E8592F">
          <w:pgSz w:w="11906" w:h="16838"/>
          <w:pgMar w:top="1134" w:right="850" w:bottom="1134" w:left="1701" w:header="567" w:footer="454" w:gutter="0"/>
          <w:cols w:space="708"/>
          <w:docGrid w:linePitch="360"/>
        </w:sectPr>
      </w:pPr>
    </w:p>
    <w:p w:rsidR="004917BC" w:rsidRPr="002F679F" w:rsidRDefault="003159B9" w:rsidP="00B07E35">
      <w:pPr>
        <w:pStyle w:val="affffffffff6"/>
        <w:rPr>
          <w:rFonts w:ascii="Times New Roman" w:hAnsi="Times New Roman" w:cs="Times New Roman"/>
        </w:rPr>
      </w:pPr>
      <w:bookmarkStart w:id="388" w:name="_Toc527946780"/>
      <w:r w:rsidRPr="002F679F">
        <w:rPr>
          <w:rFonts w:ascii="Times New Roman" w:hAnsi="Times New Roman" w:cs="Times New Roman"/>
          <w:sz w:val="24"/>
          <w:szCs w:val="24"/>
          <w:u w:val="single"/>
        </w:rPr>
        <w:lastRenderedPageBreak/>
        <w:t>Таблица 2.4</w:t>
      </w:r>
      <w:r w:rsidR="00B07E35">
        <w:rPr>
          <w:rFonts w:ascii="Times New Roman" w:hAnsi="Times New Roman" w:cs="Times New Roman"/>
          <w:sz w:val="24"/>
          <w:szCs w:val="24"/>
          <w:u w:val="single"/>
        </w:rPr>
        <w:t>.</w:t>
      </w:r>
      <w:r w:rsidR="00772A03" w:rsidRPr="002F679F">
        <w:rPr>
          <w:rFonts w:ascii="Times New Roman" w:hAnsi="Times New Roman" w:cs="Times New Roman"/>
          <w:sz w:val="24"/>
          <w:szCs w:val="24"/>
          <w:u w:val="single"/>
        </w:rPr>
        <w:t>2</w:t>
      </w:r>
      <w:r w:rsidRPr="002F679F">
        <w:rPr>
          <w:rFonts w:ascii="Times New Roman" w:hAnsi="Times New Roman" w:cs="Times New Roman"/>
          <w:sz w:val="24"/>
          <w:szCs w:val="24"/>
          <w:u w:val="single"/>
        </w:rPr>
        <w:t xml:space="preserve"> – </w:t>
      </w:r>
      <w:r w:rsidR="00C25060" w:rsidRPr="002F679F">
        <w:rPr>
          <w:rFonts w:ascii="Times New Roman" w:hAnsi="Times New Roman" w:cs="Times New Roman"/>
          <w:sz w:val="24"/>
          <w:szCs w:val="24"/>
          <w:u w:val="single"/>
        </w:rPr>
        <w:t>Прогнозы приростов спроса на тепловую мощность для централизованного теплоснабжения с разделением по видам теплопотребления, Гкал/</w:t>
      </w:r>
      <w:proofErr w:type="gramStart"/>
      <w:r w:rsidR="00C25060" w:rsidRPr="002F679F">
        <w:rPr>
          <w:rFonts w:ascii="Times New Roman" w:hAnsi="Times New Roman" w:cs="Times New Roman"/>
          <w:sz w:val="24"/>
          <w:szCs w:val="24"/>
          <w:u w:val="single"/>
        </w:rPr>
        <w:t>ч</w:t>
      </w:r>
      <w:bookmarkEnd w:id="388"/>
      <w:proofErr w:type="gramEnd"/>
      <w:r w:rsidRPr="002F679F">
        <w:rPr>
          <w:rFonts w:ascii="Times New Roman" w:hAnsi="Times New Roman" w:cs="Times New Roman"/>
          <w:sz w:val="24"/>
          <w:szCs w:val="24"/>
          <w:u w:val="single"/>
        </w:rPr>
        <w:t xml:space="preserve"> </w:t>
      </w:r>
    </w:p>
    <w:tbl>
      <w:tblPr>
        <w:tblW w:w="5000" w:type="pct"/>
        <w:tblLook w:val="04A0" w:firstRow="1" w:lastRow="0" w:firstColumn="1" w:lastColumn="0" w:noHBand="0" w:noVBand="1"/>
      </w:tblPr>
      <w:tblGrid>
        <w:gridCol w:w="2097"/>
        <w:gridCol w:w="1508"/>
        <w:gridCol w:w="1457"/>
        <w:gridCol w:w="1304"/>
        <w:gridCol w:w="1071"/>
        <w:gridCol w:w="1088"/>
        <w:gridCol w:w="1645"/>
        <w:gridCol w:w="1720"/>
        <w:gridCol w:w="1282"/>
        <w:gridCol w:w="1331"/>
      </w:tblGrid>
      <w:tr w:rsidR="00D30CB9" w:rsidRPr="00D30CB9" w:rsidTr="00D30CB9">
        <w:trPr>
          <w:trHeight w:val="20"/>
        </w:trPr>
        <w:tc>
          <w:tcPr>
            <w:tcW w:w="72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Источник централизованного теплоснабжения</w:t>
            </w:r>
          </w:p>
        </w:tc>
        <w:tc>
          <w:tcPr>
            <w:tcW w:w="520" w:type="pct"/>
            <w:tcBorders>
              <w:top w:val="single" w:sz="4" w:space="0" w:color="auto"/>
              <w:left w:val="nil"/>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Установленная тепловая мощность, Гкал/</w:t>
            </w:r>
            <w:proofErr w:type="gramStart"/>
            <w:r w:rsidRPr="00D30CB9">
              <w:rPr>
                <w:rFonts w:cs="Times New Roman"/>
                <w:szCs w:val="20"/>
              </w:rPr>
              <w:t>ч</w:t>
            </w:r>
            <w:proofErr w:type="gramEnd"/>
          </w:p>
        </w:tc>
        <w:tc>
          <w:tcPr>
            <w:tcW w:w="502" w:type="pct"/>
            <w:tcBorders>
              <w:top w:val="single" w:sz="4" w:space="0" w:color="auto"/>
              <w:left w:val="nil"/>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Фактическая располагаемая тепловая мощность источника, Гкал/</w:t>
            </w:r>
            <w:proofErr w:type="gramStart"/>
            <w:r w:rsidRPr="00D30CB9">
              <w:rPr>
                <w:rFonts w:cs="Times New Roman"/>
                <w:szCs w:val="20"/>
              </w:rPr>
              <w:t>ч</w:t>
            </w:r>
            <w:proofErr w:type="gramEnd"/>
          </w:p>
        </w:tc>
        <w:tc>
          <w:tcPr>
            <w:tcW w:w="450" w:type="pct"/>
            <w:tcBorders>
              <w:top w:val="single" w:sz="4" w:space="0" w:color="auto"/>
              <w:left w:val="nil"/>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Расход тепловой мощности на собственные нужды, Гкал/</w:t>
            </w:r>
            <w:proofErr w:type="gramStart"/>
            <w:r w:rsidRPr="00D30CB9">
              <w:rPr>
                <w:rFonts w:cs="Times New Roman"/>
                <w:szCs w:val="20"/>
              </w:rPr>
              <w:t>ч</w:t>
            </w:r>
            <w:proofErr w:type="gramEnd"/>
          </w:p>
        </w:tc>
        <w:tc>
          <w:tcPr>
            <w:tcW w:w="369" w:type="pct"/>
            <w:tcBorders>
              <w:top w:val="single" w:sz="4" w:space="0" w:color="auto"/>
              <w:left w:val="nil"/>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Тепловая мощность нетто, Гкал/</w:t>
            </w:r>
            <w:proofErr w:type="gramStart"/>
            <w:r w:rsidRPr="00D30CB9">
              <w:rPr>
                <w:rFonts w:cs="Times New Roman"/>
                <w:szCs w:val="20"/>
              </w:rPr>
              <w:t>ч</w:t>
            </w:r>
            <w:proofErr w:type="gramEnd"/>
          </w:p>
        </w:tc>
        <w:tc>
          <w:tcPr>
            <w:tcW w:w="375" w:type="pct"/>
            <w:tcBorders>
              <w:top w:val="single" w:sz="4" w:space="0" w:color="auto"/>
              <w:left w:val="nil"/>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Потери  мощности в тепловых сетях, Гкал/</w:t>
            </w:r>
            <w:proofErr w:type="gramStart"/>
            <w:r w:rsidRPr="00D30CB9">
              <w:rPr>
                <w:rFonts w:cs="Times New Roman"/>
                <w:szCs w:val="20"/>
              </w:rPr>
              <w:t>ч</w:t>
            </w:r>
            <w:proofErr w:type="gramEnd"/>
          </w:p>
        </w:tc>
        <w:tc>
          <w:tcPr>
            <w:tcW w:w="567" w:type="pct"/>
            <w:tcBorders>
              <w:top w:val="single" w:sz="4" w:space="0" w:color="auto"/>
              <w:left w:val="nil"/>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Присоединенная тепловая нагрузка (мощность), Гкал/</w:t>
            </w:r>
            <w:proofErr w:type="gramStart"/>
            <w:r w:rsidRPr="00D30CB9">
              <w:rPr>
                <w:rFonts w:cs="Times New Roman"/>
                <w:szCs w:val="20"/>
              </w:rPr>
              <w:t>ч</w:t>
            </w:r>
            <w:proofErr w:type="gramEnd"/>
          </w:p>
        </w:tc>
        <w:tc>
          <w:tcPr>
            <w:tcW w:w="593" w:type="pct"/>
            <w:tcBorders>
              <w:top w:val="single" w:sz="4" w:space="0" w:color="auto"/>
              <w:left w:val="nil"/>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Тепловая нагрузка с учетом потерь тепловой энергии при транспортировке, Гкал/час</w:t>
            </w:r>
          </w:p>
        </w:tc>
        <w:tc>
          <w:tcPr>
            <w:tcW w:w="442" w:type="pct"/>
            <w:tcBorders>
              <w:top w:val="single" w:sz="4" w:space="0" w:color="auto"/>
              <w:left w:val="nil"/>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Дефициты (-) (резерв</w:t>
            </w:r>
            <w:proofErr w:type="gramStart"/>
            <w:r w:rsidRPr="00D30CB9">
              <w:rPr>
                <w:rFonts w:cs="Times New Roman"/>
                <w:szCs w:val="20"/>
              </w:rPr>
              <w:t>ы(</w:t>
            </w:r>
            <w:proofErr w:type="gramEnd"/>
            <w:r w:rsidRPr="00D30CB9">
              <w:rPr>
                <w:rFonts w:cs="Times New Roman"/>
                <w:szCs w:val="20"/>
              </w:rPr>
              <w:t>+)) тепловой мощности источников тепла, Гкал/ч</w:t>
            </w:r>
          </w:p>
        </w:tc>
        <w:tc>
          <w:tcPr>
            <w:tcW w:w="459" w:type="pct"/>
            <w:tcBorders>
              <w:top w:val="single" w:sz="4" w:space="0" w:color="auto"/>
              <w:left w:val="nil"/>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Дефициты (-) (резерв</w:t>
            </w:r>
            <w:proofErr w:type="gramStart"/>
            <w:r w:rsidRPr="00D30CB9">
              <w:rPr>
                <w:rFonts w:cs="Times New Roman"/>
                <w:szCs w:val="20"/>
              </w:rPr>
              <w:t>ы(</w:t>
            </w:r>
            <w:proofErr w:type="gramEnd"/>
            <w:r w:rsidRPr="00D30CB9">
              <w:rPr>
                <w:rFonts w:cs="Times New Roman"/>
                <w:szCs w:val="20"/>
              </w:rPr>
              <w:t>+)) тепловой мощности источников тепла, %</w:t>
            </w:r>
          </w:p>
        </w:tc>
      </w:tr>
      <w:tr w:rsidR="00D30CB9" w:rsidRPr="00D30CB9" w:rsidTr="00D30CB9">
        <w:trPr>
          <w:trHeight w:val="20"/>
        </w:trPr>
        <w:tc>
          <w:tcPr>
            <w:tcW w:w="5000" w:type="pct"/>
            <w:gridSpan w:val="10"/>
            <w:tcBorders>
              <w:top w:val="single" w:sz="4" w:space="0" w:color="auto"/>
              <w:left w:val="single" w:sz="4" w:space="0" w:color="auto"/>
              <w:bottom w:val="nil"/>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2022 год</w:t>
            </w:r>
          </w:p>
        </w:tc>
      </w:tr>
      <w:tr w:rsidR="00D30CB9" w:rsidRPr="00D30CB9" w:rsidTr="00D30CB9">
        <w:trPr>
          <w:trHeight w:val="20"/>
        </w:trPr>
        <w:tc>
          <w:tcPr>
            <w:tcW w:w="723" w:type="pct"/>
            <w:tcBorders>
              <w:top w:val="single" w:sz="4" w:space="0" w:color="auto"/>
              <w:left w:val="single" w:sz="4" w:space="0" w:color="auto"/>
              <w:bottom w:val="single" w:sz="4" w:space="0" w:color="auto"/>
              <w:right w:val="nil"/>
            </w:tcBorders>
            <w:shd w:val="clear" w:color="auto" w:fill="auto"/>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 xml:space="preserve">Котельная д. </w:t>
            </w:r>
            <w:proofErr w:type="spellStart"/>
            <w:r w:rsidRPr="00D30CB9">
              <w:rPr>
                <w:rFonts w:cs="Times New Roman"/>
                <w:color w:val="000000"/>
                <w:szCs w:val="20"/>
              </w:rPr>
              <w:t>Гостицы</w:t>
            </w:r>
            <w:proofErr w:type="spellEnd"/>
          </w:p>
        </w:tc>
        <w:tc>
          <w:tcPr>
            <w:tcW w:w="5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6,278</w:t>
            </w:r>
          </w:p>
        </w:tc>
        <w:tc>
          <w:tcPr>
            <w:tcW w:w="502" w:type="pct"/>
            <w:tcBorders>
              <w:top w:val="single" w:sz="4" w:space="0" w:color="auto"/>
              <w:left w:val="nil"/>
              <w:bottom w:val="single" w:sz="4" w:space="0" w:color="auto"/>
              <w:right w:val="single" w:sz="4" w:space="0" w:color="auto"/>
            </w:tcBorders>
            <w:shd w:val="clear" w:color="auto" w:fill="auto"/>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6,278</w:t>
            </w:r>
          </w:p>
        </w:tc>
        <w:tc>
          <w:tcPr>
            <w:tcW w:w="450" w:type="pct"/>
            <w:tcBorders>
              <w:top w:val="single" w:sz="4" w:space="0" w:color="auto"/>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0,020</w:t>
            </w:r>
          </w:p>
        </w:tc>
        <w:tc>
          <w:tcPr>
            <w:tcW w:w="369" w:type="pct"/>
            <w:tcBorders>
              <w:top w:val="single" w:sz="4" w:space="0" w:color="auto"/>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6,258</w:t>
            </w:r>
          </w:p>
        </w:tc>
        <w:tc>
          <w:tcPr>
            <w:tcW w:w="375" w:type="pct"/>
            <w:tcBorders>
              <w:top w:val="single" w:sz="4" w:space="0" w:color="auto"/>
              <w:left w:val="nil"/>
              <w:bottom w:val="single" w:sz="4" w:space="0" w:color="auto"/>
              <w:right w:val="single" w:sz="4" w:space="0" w:color="auto"/>
            </w:tcBorders>
            <w:shd w:val="clear" w:color="auto" w:fill="auto"/>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0,211</w:t>
            </w:r>
          </w:p>
        </w:tc>
        <w:tc>
          <w:tcPr>
            <w:tcW w:w="567" w:type="pct"/>
            <w:tcBorders>
              <w:top w:val="single" w:sz="4" w:space="0" w:color="auto"/>
              <w:left w:val="nil"/>
              <w:bottom w:val="single" w:sz="4" w:space="0" w:color="auto"/>
              <w:right w:val="single" w:sz="4" w:space="0" w:color="auto"/>
            </w:tcBorders>
            <w:shd w:val="clear" w:color="auto" w:fill="auto"/>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2,91557</w:t>
            </w:r>
          </w:p>
        </w:tc>
        <w:tc>
          <w:tcPr>
            <w:tcW w:w="593" w:type="pct"/>
            <w:tcBorders>
              <w:top w:val="single" w:sz="4" w:space="0" w:color="auto"/>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3,13</w:t>
            </w:r>
          </w:p>
        </w:tc>
        <w:tc>
          <w:tcPr>
            <w:tcW w:w="442" w:type="pct"/>
            <w:tcBorders>
              <w:top w:val="single" w:sz="4" w:space="0" w:color="auto"/>
              <w:left w:val="nil"/>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3,13</w:t>
            </w:r>
          </w:p>
        </w:tc>
        <w:tc>
          <w:tcPr>
            <w:tcW w:w="459" w:type="pct"/>
            <w:tcBorders>
              <w:top w:val="single" w:sz="4" w:space="0" w:color="auto"/>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49,88%</w:t>
            </w:r>
          </w:p>
        </w:tc>
      </w:tr>
      <w:tr w:rsidR="00D30CB9" w:rsidRPr="00D30CB9" w:rsidTr="00D30CB9">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2023-2025 годы</w:t>
            </w:r>
          </w:p>
        </w:tc>
      </w:tr>
      <w:tr w:rsidR="00D30CB9" w:rsidRPr="00D30CB9" w:rsidTr="00D30CB9">
        <w:trPr>
          <w:trHeight w:val="20"/>
        </w:trPr>
        <w:tc>
          <w:tcPr>
            <w:tcW w:w="723" w:type="pct"/>
            <w:tcBorders>
              <w:top w:val="nil"/>
              <w:left w:val="single" w:sz="4" w:space="0" w:color="auto"/>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 xml:space="preserve">Котельная д. </w:t>
            </w:r>
            <w:proofErr w:type="spellStart"/>
            <w:r w:rsidRPr="00D30CB9">
              <w:rPr>
                <w:rFonts w:cs="Times New Roman"/>
                <w:color w:val="000000"/>
                <w:szCs w:val="20"/>
              </w:rPr>
              <w:t>Гостицы</w:t>
            </w:r>
            <w:proofErr w:type="spellEnd"/>
          </w:p>
        </w:tc>
        <w:tc>
          <w:tcPr>
            <w:tcW w:w="520"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6,278</w:t>
            </w:r>
          </w:p>
        </w:tc>
        <w:tc>
          <w:tcPr>
            <w:tcW w:w="502"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6,278</w:t>
            </w:r>
          </w:p>
        </w:tc>
        <w:tc>
          <w:tcPr>
            <w:tcW w:w="450"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0,020</w:t>
            </w:r>
          </w:p>
        </w:tc>
        <w:tc>
          <w:tcPr>
            <w:tcW w:w="369"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6,258</w:t>
            </w:r>
          </w:p>
        </w:tc>
        <w:tc>
          <w:tcPr>
            <w:tcW w:w="375"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0,20</w:t>
            </w:r>
          </w:p>
        </w:tc>
        <w:tc>
          <w:tcPr>
            <w:tcW w:w="567" w:type="pct"/>
            <w:tcBorders>
              <w:top w:val="nil"/>
              <w:left w:val="nil"/>
              <w:bottom w:val="nil"/>
              <w:right w:val="nil"/>
            </w:tcBorders>
            <w:shd w:val="clear" w:color="auto" w:fill="auto"/>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3,21</w:t>
            </w:r>
          </w:p>
        </w:tc>
        <w:tc>
          <w:tcPr>
            <w:tcW w:w="593" w:type="pct"/>
            <w:tcBorders>
              <w:top w:val="nil"/>
              <w:left w:val="single" w:sz="4" w:space="0" w:color="auto"/>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3,41</w:t>
            </w:r>
          </w:p>
        </w:tc>
        <w:tc>
          <w:tcPr>
            <w:tcW w:w="442" w:type="pct"/>
            <w:tcBorders>
              <w:top w:val="nil"/>
              <w:left w:val="nil"/>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2,85</w:t>
            </w:r>
          </w:p>
        </w:tc>
        <w:tc>
          <w:tcPr>
            <w:tcW w:w="459"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45,40%</w:t>
            </w:r>
          </w:p>
        </w:tc>
      </w:tr>
      <w:tr w:rsidR="00D30CB9" w:rsidRPr="00D30CB9" w:rsidTr="00D30CB9">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2026-2030 годы</w:t>
            </w:r>
          </w:p>
        </w:tc>
      </w:tr>
      <w:tr w:rsidR="00D30CB9" w:rsidRPr="00D30CB9" w:rsidTr="00D30CB9">
        <w:trPr>
          <w:trHeight w:val="20"/>
        </w:trPr>
        <w:tc>
          <w:tcPr>
            <w:tcW w:w="723" w:type="pct"/>
            <w:tcBorders>
              <w:top w:val="nil"/>
              <w:left w:val="single" w:sz="4" w:space="0" w:color="auto"/>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 xml:space="preserve">Котельная д. </w:t>
            </w:r>
            <w:proofErr w:type="spellStart"/>
            <w:r w:rsidRPr="00D30CB9">
              <w:rPr>
                <w:rFonts w:cs="Times New Roman"/>
                <w:color w:val="000000"/>
                <w:szCs w:val="20"/>
              </w:rPr>
              <w:t>Гостицы</w:t>
            </w:r>
            <w:proofErr w:type="spellEnd"/>
          </w:p>
        </w:tc>
        <w:tc>
          <w:tcPr>
            <w:tcW w:w="520"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6,278</w:t>
            </w:r>
          </w:p>
        </w:tc>
        <w:tc>
          <w:tcPr>
            <w:tcW w:w="502"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6,278</w:t>
            </w:r>
          </w:p>
        </w:tc>
        <w:tc>
          <w:tcPr>
            <w:tcW w:w="450"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0,020</w:t>
            </w:r>
          </w:p>
        </w:tc>
        <w:tc>
          <w:tcPr>
            <w:tcW w:w="369"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6,258</w:t>
            </w:r>
          </w:p>
        </w:tc>
        <w:tc>
          <w:tcPr>
            <w:tcW w:w="375"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0,20</w:t>
            </w:r>
          </w:p>
        </w:tc>
        <w:tc>
          <w:tcPr>
            <w:tcW w:w="567"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3,367</w:t>
            </w:r>
          </w:p>
        </w:tc>
        <w:tc>
          <w:tcPr>
            <w:tcW w:w="593"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3,57</w:t>
            </w:r>
          </w:p>
        </w:tc>
        <w:tc>
          <w:tcPr>
            <w:tcW w:w="442" w:type="pct"/>
            <w:tcBorders>
              <w:top w:val="nil"/>
              <w:left w:val="nil"/>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2,69</w:t>
            </w:r>
          </w:p>
        </w:tc>
        <w:tc>
          <w:tcPr>
            <w:tcW w:w="459"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42,85%</w:t>
            </w:r>
          </w:p>
        </w:tc>
      </w:tr>
      <w:tr w:rsidR="00D30CB9" w:rsidRPr="00D30CB9" w:rsidTr="00D30CB9">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2031-2036 годы</w:t>
            </w:r>
          </w:p>
        </w:tc>
      </w:tr>
      <w:tr w:rsidR="00D30CB9" w:rsidRPr="00D30CB9" w:rsidTr="00D30CB9">
        <w:trPr>
          <w:trHeight w:val="20"/>
        </w:trPr>
        <w:tc>
          <w:tcPr>
            <w:tcW w:w="723" w:type="pct"/>
            <w:tcBorders>
              <w:top w:val="nil"/>
              <w:left w:val="single" w:sz="4" w:space="0" w:color="auto"/>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 xml:space="preserve">Котельная д. </w:t>
            </w:r>
            <w:proofErr w:type="spellStart"/>
            <w:r w:rsidRPr="00D30CB9">
              <w:rPr>
                <w:rFonts w:cs="Times New Roman"/>
                <w:color w:val="000000"/>
                <w:szCs w:val="20"/>
              </w:rPr>
              <w:t>Гостицы</w:t>
            </w:r>
            <w:proofErr w:type="spellEnd"/>
          </w:p>
        </w:tc>
        <w:tc>
          <w:tcPr>
            <w:tcW w:w="520"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6,278</w:t>
            </w:r>
          </w:p>
        </w:tc>
        <w:tc>
          <w:tcPr>
            <w:tcW w:w="502"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6,278</w:t>
            </w:r>
          </w:p>
        </w:tc>
        <w:tc>
          <w:tcPr>
            <w:tcW w:w="450"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0,020</w:t>
            </w:r>
          </w:p>
        </w:tc>
        <w:tc>
          <w:tcPr>
            <w:tcW w:w="369"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6,258</w:t>
            </w:r>
          </w:p>
        </w:tc>
        <w:tc>
          <w:tcPr>
            <w:tcW w:w="375"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0,190</w:t>
            </w:r>
          </w:p>
        </w:tc>
        <w:tc>
          <w:tcPr>
            <w:tcW w:w="567"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3,536</w:t>
            </w:r>
          </w:p>
        </w:tc>
        <w:tc>
          <w:tcPr>
            <w:tcW w:w="593"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3,73</w:t>
            </w:r>
          </w:p>
        </w:tc>
        <w:tc>
          <w:tcPr>
            <w:tcW w:w="442" w:type="pct"/>
            <w:tcBorders>
              <w:top w:val="nil"/>
              <w:left w:val="nil"/>
              <w:bottom w:val="single" w:sz="4" w:space="0" w:color="auto"/>
              <w:right w:val="single" w:sz="4" w:space="0" w:color="auto"/>
            </w:tcBorders>
            <w:shd w:val="clear" w:color="000000" w:fill="FFFFFF"/>
            <w:vAlign w:val="center"/>
            <w:hideMark/>
          </w:tcPr>
          <w:p w:rsidR="00D30CB9" w:rsidRPr="00D30CB9" w:rsidRDefault="00D30CB9" w:rsidP="00D30CB9">
            <w:pPr>
              <w:pStyle w:val="1fffb"/>
              <w:rPr>
                <w:rFonts w:cs="Times New Roman"/>
                <w:szCs w:val="20"/>
              </w:rPr>
            </w:pPr>
            <w:r w:rsidRPr="00D30CB9">
              <w:rPr>
                <w:rFonts w:cs="Times New Roman"/>
                <w:szCs w:val="20"/>
              </w:rPr>
              <w:t>2,53</w:t>
            </w:r>
          </w:p>
        </w:tc>
        <w:tc>
          <w:tcPr>
            <w:tcW w:w="459" w:type="pct"/>
            <w:tcBorders>
              <w:top w:val="nil"/>
              <w:left w:val="nil"/>
              <w:bottom w:val="single" w:sz="4" w:space="0" w:color="auto"/>
              <w:right w:val="single" w:sz="4" w:space="0" w:color="auto"/>
            </w:tcBorders>
            <w:shd w:val="clear" w:color="000000" w:fill="FFFFFF"/>
            <w:noWrap/>
            <w:vAlign w:val="center"/>
            <w:hideMark/>
          </w:tcPr>
          <w:p w:rsidR="00D30CB9" w:rsidRPr="00D30CB9" w:rsidRDefault="00D30CB9" w:rsidP="00D30CB9">
            <w:pPr>
              <w:pStyle w:val="1fffb"/>
              <w:rPr>
                <w:rFonts w:cs="Times New Roman"/>
                <w:color w:val="000000"/>
                <w:szCs w:val="20"/>
              </w:rPr>
            </w:pPr>
            <w:r w:rsidRPr="00D30CB9">
              <w:rPr>
                <w:rFonts w:cs="Times New Roman"/>
                <w:color w:val="000000"/>
                <w:szCs w:val="20"/>
              </w:rPr>
              <w:t>40,33%</w:t>
            </w:r>
          </w:p>
        </w:tc>
      </w:tr>
    </w:tbl>
    <w:p w:rsidR="00B91173" w:rsidRPr="002F679F" w:rsidRDefault="00B91173" w:rsidP="00B5461F">
      <w:pPr>
        <w:pStyle w:val="11ff3"/>
        <w:rPr>
          <w:w w:val="100"/>
          <w:kern w:val="0"/>
        </w:rPr>
      </w:pPr>
    </w:p>
    <w:p w:rsidR="00C25060" w:rsidRPr="002F679F" w:rsidRDefault="00C25060" w:rsidP="00B5461F">
      <w:pPr>
        <w:pStyle w:val="11ff3"/>
        <w:rPr>
          <w:w w:val="100"/>
          <w:kern w:val="0"/>
        </w:rPr>
      </w:pPr>
      <w:r w:rsidRPr="002F679F">
        <w:rPr>
          <w:w w:val="100"/>
          <w:kern w:val="0"/>
        </w:rPr>
        <w:t>Анализ приведенных в таблиц</w:t>
      </w:r>
      <w:r w:rsidR="003159B9" w:rsidRPr="002F679F">
        <w:rPr>
          <w:w w:val="100"/>
          <w:kern w:val="0"/>
        </w:rPr>
        <w:t>ах</w:t>
      </w:r>
      <w:r w:rsidRPr="002F679F">
        <w:rPr>
          <w:w w:val="100"/>
          <w:kern w:val="0"/>
        </w:rPr>
        <w:t xml:space="preserve"> данных показывает, что наблюдается уменьшение резерва тепловой мощности к расчётному сроку реализации схемы теплоснабжения.</w:t>
      </w:r>
    </w:p>
    <w:p w:rsidR="00C25060" w:rsidRPr="002F679F" w:rsidRDefault="00C25060" w:rsidP="00C25060">
      <w:pPr>
        <w:rPr>
          <w:rFonts w:ascii="Times New Roman" w:hAnsi="Times New Roman" w:cs="Times New Roman"/>
        </w:rPr>
        <w:sectPr w:rsidR="00C25060" w:rsidRPr="002F679F" w:rsidSect="00E8592F">
          <w:footerReference w:type="default" r:id="rId34"/>
          <w:pgSz w:w="16838" w:h="11906" w:orient="landscape"/>
          <w:pgMar w:top="1134" w:right="850" w:bottom="1134" w:left="1701" w:header="1134" w:footer="454" w:gutter="0"/>
          <w:cols w:space="708"/>
          <w:docGrid w:linePitch="360"/>
        </w:sectPr>
      </w:pPr>
    </w:p>
    <w:p w:rsidR="00C25060" w:rsidRPr="002F679F" w:rsidRDefault="00C25060" w:rsidP="00C25060">
      <w:pPr>
        <w:pStyle w:val="19"/>
        <w:pageBreakBefore w:val="0"/>
        <w:spacing w:before="0" w:after="0" w:line="240" w:lineRule="auto"/>
        <w:ind w:left="0" w:firstLine="0"/>
        <w:contextualSpacing w:val="0"/>
        <w:rPr>
          <w:spacing w:val="0"/>
        </w:rPr>
      </w:pPr>
      <w:bookmarkStart w:id="389" w:name="_Toc521411585"/>
      <w:bookmarkStart w:id="390" w:name="_Toc9154867"/>
      <w:bookmarkStart w:id="391" w:name="_Toc84971013"/>
      <w:bookmarkStart w:id="392" w:name="_Toc116943379"/>
      <w:proofErr w:type="gramStart"/>
      <w:r w:rsidRPr="002F679F">
        <w:rPr>
          <w:spacing w:val="0"/>
        </w:rPr>
        <w:lastRenderedPageBreak/>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w:t>
      </w:r>
      <w:proofErr w:type="gramEnd"/>
      <w:r w:rsidRPr="002F679F">
        <w:rPr>
          <w:spacing w:val="0"/>
        </w:rPr>
        <w:t xml:space="preserve"> </w:t>
      </w:r>
      <w:proofErr w:type="gramStart"/>
      <w:r w:rsidRPr="002F679F">
        <w:rPr>
          <w:spacing w:val="0"/>
        </w:rPr>
        <w:t>этапе</w:t>
      </w:r>
      <w:bookmarkEnd w:id="389"/>
      <w:bookmarkEnd w:id="390"/>
      <w:bookmarkEnd w:id="391"/>
      <w:bookmarkEnd w:id="392"/>
      <w:proofErr w:type="gramEnd"/>
    </w:p>
    <w:p w:rsidR="00C25060" w:rsidRPr="002F679F" w:rsidRDefault="00C25060" w:rsidP="00C25060">
      <w:pPr>
        <w:spacing w:after="120"/>
        <w:ind w:firstLine="709"/>
        <w:rPr>
          <w:rFonts w:ascii="Times New Roman" w:hAnsi="Times New Roman" w:cs="Times New Roman"/>
          <w:szCs w:val="24"/>
        </w:rPr>
      </w:pPr>
    </w:p>
    <w:p w:rsidR="00C25060" w:rsidRPr="002F679F" w:rsidRDefault="00C25060" w:rsidP="00B5461F">
      <w:pPr>
        <w:pStyle w:val="11ff3"/>
        <w:rPr>
          <w:w w:val="100"/>
          <w:kern w:val="0"/>
        </w:rPr>
      </w:pPr>
      <w:r w:rsidRPr="002F679F">
        <w:rPr>
          <w:w w:val="100"/>
          <w:kern w:val="0"/>
        </w:rPr>
        <w:t>Приростов объемов потребления тепловой энергии и теплоносителя объектами жилья и соцкультбыта, расположенными в производственных зонах, не планируется.</w:t>
      </w:r>
    </w:p>
    <w:p w:rsidR="000D5CE5" w:rsidRPr="002F679F" w:rsidRDefault="000D5CE5" w:rsidP="000D5CE5">
      <w:pPr>
        <w:pStyle w:val="20"/>
        <w:rPr>
          <w:rFonts w:cs="Times New Roman"/>
        </w:rPr>
      </w:pPr>
      <w:bookmarkStart w:id="393" w:name="_Toc116943380"/>
      <w:r w:rsidRPr="002F679F">
        <w:rPr>
          <w:rFonts w:cs="Times New Roman"/>
        </w:rPr>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393"/>
    </w:p>
    <w:p w:rsidR="000D5CE5" w:rsidRPr="002F679F" w:rsidRDefault="000D5CE5" w:rsidP="00B5461F">
      <w:pPr>
        <w:pStyle w:val="11ff3"/>
        <w:rPr>
          <w:w w:val="100"/>
          <w:kern w:val="0"/>
        </w:rPr>
      </w:pPr>
      <w:r w:rsidRPr="002F679F">
        <w:rPr>
          <w:w w:val="100"/>
          <w:kern w:val="0"/>
        </w:rPr>
        <w:t>Согласно Федеральному закону от 27 июля 2010 года № 190-ФЗ (в ред. от 14 октября 2014 года) «О теплоснабжении», наряду со льготами, установленными федеральными законами в отношении физических лиц, льготные тарифы на тепловую энергию (мощность), теплоноситель устанавливаются при наличии соответствующего закона субъекта Российской Федерации. Законом субъекта Российской Федерации устанавливаются лица, имеющие право на льготы, основания для предоставления льгот и порядок компенсации выпадающих доходов теплоснабжающих организаций.</w:t>
      </w:r>
    </w:p>
    <w:p w:rsidR="000D5CE5" w:rsidRPr="002F679F" w:rsidRDefault="000D5CE5" w:rsidP="00B5461F">
      <w:pPr>
        <w:pStyle w:val="11ff3"/>
        <w:rPr>
          <w:w w:val="100"/>
          <w:kern w:val="0"/>
        </w:rPr>
      </w:pPr>
      <w:r w:rsidRPr="002F679F">
        <w:rPr>
          <w:w w:val="100"/>
          <w:kern w:val="0"/>
        </w:rPr>
        <w:t>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w:t>
      </w:r>
    </w:p>
    <w:p w:rsidR="000D5CE5" w:rsidRPr="002F679F" w:rsidRDefault="000D5CE5" w:rsidP="00B5461F">
      <w:pPr>
        <w:pStyle w:val="11ff3"/>
        <w:rPr>
          <w:w w:val="100"/>
          <w:kern w:val="0"/>
        </w:rPr>
      </w:pPr>
      <w:r w:rsidRPr="002F679F">
        <w:rPr>
          <w:w w:val="100"/>
          <w:kern w:val="0"/>
        </w:rPr>
        <w:t>Льготные тарифы могут быть установлены для социально значимых потребителей тепловой энергии (или для отдельных объектов таких потребителей), к которым, согласно перечню Постановления Правительства РФ № 808 "Об организации теплоснабжения в Российской Федерации и о внесении изменений в некоторые акты Правительства Российской Федерации", относятся:</w:t>
      </w:r>
    </w:p>
    <w:p w:rsidR="000D5CE5" w:rsidRPr="002F679F" w:rsidRDefault="000D5CE5" w:rsidP="000D5CE5">
      <w:pPr>
        <w:pStyle w:val="113"/>
      </w:pPr>
      <w:r w:rsidRPr="002F679F">
        <w:t>органы государственной власти;</w:t>
      </w:r>
    </w:p>
    <w:p w:rsidR="000D5CE5" w:rsidRPr="002F679F" w:rsidRDefault="000D5CE5" w:rsidP="000D5CE5">
      <w:pPr>
        <w:pStyle w:val="113"/>
      </w:pPr>
      <w:r w:rsidRPr="002F679F">
        <w:t>медицинские учреждения;</w:t>
      </w:r>
    </w:p>
    <w:p w:rsidR="000D5CE5" w:rsidRPr="002F679F" w:rsidRDefault="000D5CE5" w:rsidP="000D5CE5">
      <w:pPr>
        <w:pStyle w:val="113"/>
      </w:pPr>
      <w:r w:rsidRPr="002F679F">
        <w:lastRenderedPageBreak/>
        <w:t>учебные заведения начального и среднего образования;</w:t>
      </w:r>
    </w:p>
    <w:p w:rsidR="000D5CE5" w:rsidRPr="002F679F" w:rsidRDefault="000D5CE5" w:rsidP="000D5CE5">
      <w:pPr>
        <w:pStyle w:val="113"/>
      </w:pPr>
      <w:r w:rsidRPr="002F679F">
        <w:t>учреждения социального обеспечения;</w:t>
      </w:r>
    </w:p>
    <w:p w:rsidR="000D5CE5" w:rsidRPr="002F679F" w:rsidRDefault="000D5CE5" w:rsidP="000D5CE5">
      <w:pPr>
        <w:pStyle w:val="113"/>
      </w:pPr>
      <w:r w:rsidRPr="002F679F">
        <w:t>метрополитен;</w:t>
      </w:r>
    </w:p>
    <w:p w:rsidR="000D5CE5" w:rsidRPr="002F679F" w:rsidRDefault="000D5CE5" w:rsidP="000D5CE5">
      <w:pPr>
        <w:pStyle w:val="113"/>
      </w:pPr>
      <w:r w:rsidRPr="002F679F">
        <w:t>воинские части Министерства обороны Российской Федерации, МВД Российской Федерации, Федеральной службы безопасности, Министерства Российской Федерации по делам гражданской обороны, чрезвычайным ситуациям и ликвидации последствий стихийных бедствий, Федеральной службы охраны Российской Федерации;</w:t>
      </w:r>
    </w:p>
    <w:p w:rsidR="000D5CE5" w:rsidRPr="002F679F" w:rsidRDefault="000D5CE5" w:rsidP="000D5CE5">
      <w:pPr>
        <w:pStyle w:val="113"/>
      </w:pPr>
      <w:r w:rsidRPr="002F679F">
        <w:t>исправительно-трудовые учреждения, следственные изоляторы, тюрьмы;</w:t>
      </w:r>
    </w:p>
    <w:p w:rsidR="000D5CE5" w:rsidRPr="002F679F" w:rsidRDefault="000D5CE5" w:rsidP="000D5CE5">
      <w:pPr>
        <w:pStyle w:val="113"/>
      </w:pPr>
      <w:r w:rsidRPr="002F679F">
        <w:t>федеральные ядерные центры и объекты, работающие с ядерным топливом и материалами;</w:t>
      </w:r>
    </w:p>
    <w:p w:rsidR="000D5CE5" w:rsidRPr="002F679F" w:rsidRDefault="000D5CE5" w:rsidP="000D5CE5">
      <w:pPr>
        <w:pStyle w:val="113"/>
      </w:pPr>
      <w:r w:rsidRPr="002F679F">
        <w:t>объекты по производству взрывчатых веществ и боеприпасов, выполняющие государственный оборонный заказ, с непрерывным технологическим процессом, требующим поставок тепловой энергии;</w:t>
      </w:r>
    </w:p>
    <w:p w:rsidR="000D5CE5" w:rsidRPr="002F679F" w:rsidRDefault="000D5CE5" w:rsidP="000D5CE5">
      <w:pPr>
        <w:pStyle w:val="113"/>
      </w:pPr>
      <w:r w:rsidRPr="002F679F">
        <w:t>животноводческие и птицеводческие хозяйства, теплицы;</w:t>
      </w:r>
    </w:p>
    <w:p w:rsidR="000D5CE5" w:rsidRPr="002F679F" w:rsidRDefault="000D5CE5" w:rsidP="000D5CE5">
      <w:pPr>
        <w:pStyle w:val="113"/>
      </w:pPr>
      <w:r w:rsidRPr="002F679F">
        <w:t xml:space="preserve">объекты вентиляции, водоотлива и основные подъемные устройства </w:t>
      </w:r>
      <w:proofErr w:type="gramStart"/>
      <w:r w:rsidR="007C28E9">
        <w:t>природный</w:t>
      </w:r>
      <w:proofErr w:type="gramEnd"/>
      <w:r w:rsidR="007C28E9">
        <w:t xml:space="preserve"> </w:t>
      </w:r>
      <w:proofErr w:type="spellStart"/>
      <w:r w:rsidR="007C28E9">
        <w:t>газ</w:t>
      </w:r>
      <w:r w:rsidRPr="002F679F">
        <w:t>ных</w:t>
      </w:r>
      <w:proofErr w:type="spellEnd"/>
      <w:r w:rsidRPr="002F679F">
        <w:t xml:space="preserve"> и горнорудных организаций;</w:t>
      </w:r>
    </w:p>
    <w:p w:rsidR="000D5CE5" w:rsidRPr="002F679F" w:rsidRDefault="000D5CE5" w:rsidP="000D5CE5">
      <w:pPr>
        <w:pStyle w:val="113"/>
      </w:pPr>
      <w:r w:rsidRPr="002F679F">
        <w:t>объекты систем диспетчерского управления железнодорожного, водного и воздушного транспорта.</w:t>
      </w:r>
    </w:p>
    <w:p w:rsidR="000D5CE5" w:rsidRPr="002F679F" w:rsidRDefault="000D5CE5" w:rsidP="000D5CE5">
      <w:pPr>
        <w:pStyle w:val="20"/>
        <w:rPr>
          <w:rFonts w:cs="Times New Roman"/>
        </w:rPr>
      </w:pPr>
      <w:bookmarkStart w:id="394" w:name="_bookmark79"/>
      <w:bookmarkStart w:id="395" w:name="_Toc116943381"/>
      <w:bookmarkEnd w:id="394"/>
      <w:r w:rsidRPr="002F679F">
        <w:rPr>
          <w:rFonts w:cs="Times New Roman"/>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w:t>
      </w:r>
      <w:r w:rsidR="00D46C2F" w:rsidRPr="002F679F">
        <w:rPr>
          <w:rFonts w:cs="Times New Roman"/>
        </w:rPr>
        <w:t xml:space="preserve"> </w:t>
      </w:r>
      <w:r w:rsidRPr="002F679F">
        <w:rPr>
          <w:rFonts w:cs="Times New Roman"/>
        </w:rPr>
        <w:t>теплоснабжения</w:t>
      </w:r>
      <w:bookmarkEnd w:id="395"/>
    </w:p>
    <w:p w:rsidR="000D5CE5" w:rsidRPr="002F679F" w:rsidRDefault="000D5CE5" w:rsidP="00B5461F">
      <w:pPr>
        <w:pStyle w:val="11ff3"/>
        <w:rPr>
          <w:w w:val="100"/>
          <w:kern w:val="0"/>
        </w:rPr>
      </w:pPr>
      <w:r w:rsidRPr="002F679F">
        <w:rPr>
          <w:w w:val="100"/>
          <w:kern w:val="0"/>
        </w:rPr>
        <w:t>В соответствии с действующим законодательством деятельность по производству, передаче и распределению тепловой энергии регулируется государством, тарифы на тепловую энергию ежегодно устанавливаются тарифными комитетами.</w:t>
      </w:r>
    </w:p>
    <w:p w:rsidR="000D5CE5" w:rsidRPr="002F679F" w:rsidRDefault="000D5CE5" w:rsidP="00B5461F">
      <w:pPr>
        <w:pStyle w:val="11ff3"/>
        <w:rPr>
          <w:w w:val="100"/>
          <w:kern w:val="0"/>
        </w:rPr>
        <w:sectPr w:rsidR="000D5CE5" w:rsidRPr="002F679F" w:rsidSect="00E8592F">
          <w:pgSz w:w="11910" w:h="16840"/>
          <w:pgMar w:top="1134" w:right="850" w:bottom="1134" w:left="1701" w:header="567" w:footer="454" w:gutter="0"/>
          <w:cols w:space="720"/>
          <w:docGrid w:linePitch="299"/>
        </w:sectPr>
      </w:pPr>
    </w:p>
    <w:p w:rsidR="000D5CE5" w:rsidRPr="002F679F" w:rsidRDefault="000D5CE5" w:rsidP="00B5461F">
      <w:pPr>
        <w:pStyle w:val="11ff3"/>
        <w:rPr>
          <w:w w:val="100"/>
          <w:kern w:val="0"/>
        </w:rPr>
      </w:pPr>
      <w:proofErr w:type="gramStart"/>
      <w:r w:rsidRPr="002F679F">
        <w:rPr>
          <w:w w:val="100"/>
          <w:kern w:val="0"/>
        </w:rPr>
        <w:lastRenderedPageBreak/>
        <w:t>Одновременно Федеральным законом от 27.07.2010 г. № 190-ФЗ «О теплоснабжении» определено, что поставки тепловой энергии (мощности), теплоносителя объектами, введенными в эксплуатацию после 1 января 2010 г., могут осуществляться на основе долгосрочных договоров теплоснабжения (на срок более чем 1 год), заключенных между потребителями тепловой энергии и теплоснабжающей организацией по ценам, определенным соглашением сторон.</w:t>
      </w:r>
      <w:proofErr w:type="gramEnd"/>
    </w:p>
    <w:p w:rsidR="000D5CE5" w:rsidRPr="002F679F" w:rsidRDefault="000D5CE5" w:rsidP="00B5461F">
      <w:pPr>
        <w:pStyle w:val="11ff3"/>
        <w:rPr>
          <w:w w:val="100"/>
          <w:kern w:val="0"/>
        </w:rPr>
      </w:pPr>
      <w:r w:rsidRPr="002F679F">
        <w:rPr>
          <w:w w:val="100"/>
          <w:kern w:val="0"/>
        </w:rPr>
        <w:t>Основными параметрами формирования долгосрочной цены являются:</w:t>
      </w:r>
    </w:p>
    <w:p w:rsidR="000D5CE5" w:rsidRPr="002F679F" w:rsidRDefault="000D5CE5" w:rsidP="000D5CE5">
      <w:pPr>
        <w:pStyle w:val="113"/>
      </w:pPr>
      <w:r w:rsidRPr="002F679F">
        <w:t>обеспечение экономической доступности услуг теплоснабжения потребителям;</w:t>
      </w:r>
    </w:p>
    <w:p w:rsidR="000D5CE5" w:rsidRPr="002F679F" w:rsidRDefault="000D5CE5" w:rsidP="000D5CE5">
      <w:pPr>
        <w:pStyle w:val="113"/>
      </w:pPr>
      <w:r w:rsidRPr="002F679F">
        <w:t>в НВВ для расчета цены поставки тепловой энергии включаются экономически обоснованные эксплуатационные издержки;</w:t>
      </w:r>
    </w:p>
    <w:p w:rsidR="000D5CE5" w:rsidRPr="002F679F" w:rsidRDefault="000D5CE5" w:rsidP="000D5CE5">
      <w:pPr>
        <w:pStyle w:val="113"/>
      </w:pPr>
      <w:r w:rsidRPr="002F679F">
        <w:t>в НВВ для расчета цены поставки тепловой энергии включается амортизация по объектам инвестирования и расходы на финансирование капитальных вложений (возврат инвестиций инвестору или финансирующей организации) из прибыли; суммарная инвестиционная составляющая в цене складывается из амортизационных отчислений и расходов на финансирование инвестиционной деятельности из прибыли с учетом возникающих налогов;</w:t>
      </w:r>
    </w:p>
    <w:p w:rsidR="000D5CE5" w:rsidRPr="002F679F" w:rsidRDefault="000D5CE5" w:rsidP="000D5CE5">
      <w:pPr>
        <w:pStyle w:val="113"/>
      </w:pPr>
      <w:r w:rsidRPr="002F679F">
        <w:t>необходимость выработки мер по сглаживанию ценовых последствий инвестирования (оптимальное «</w:t>
      </w:r>
      <w:proofErr w:type="spellStart"/>
      <w:r w:rsidRPr="002F679F">
        <w:t>нагружение</w:t>
      </w:r>
      <w:proofErr w:type="spellEnd"/>
      <w:r w:rsidRPr="002F679F">
        <w:t>» цены инвестиционной составляющей);</w:t>
      </w:r>
    </w:p>
    <w:p w:rsidR="000D5CE5" w:rsidRPr="002F679F" w:rsidRDefault="000D5CE5" w:rsidP="000D5CE5">
      <w:pPr>
        <w:pStyle w:val="113"/>
      </w:pPr>
      <w:r w:rsidRPr="002F679F">
        <w:t>обеспечение компромисса интересов сторон (инвесторов, потребителей, эксплуатирующей организации) достигается разработкой долгосрочного ценового сценария, обеспечивающего приемлемую коммерческую эффективность инвестиционных проектов и посильные для потребителей расходы за услуги теплоснабжения.</w:t>
      </w:r>
    </w:p>
    <w:p w:rsidR="000D5CE5" w:rsidRPr="002F679F" w:rsidRDefault="000D5CE5" w:rsidP="00B5461F">
      <w:pPr>
        <w:pStyle w:val="11ff3"/>
        <w:rPr>
          <w:w w:val="100"/>
          <w:kern w:val="0"/>
        </w:rPr>
      </w:pPr>
      <w:r w:rsidRPr="002F679F">
        <w:rPr>
          <w:w w:val="100"/>
          <w:kern w:val="0"/>
        </w:rPr>
        <w:t>Прерогатива заключения долгосрочных договоров принадлежит единой теплоснабжающей организации. В настоящее время отсутствует информация о подобных договорах теплоснабжения поселении. Спрогнозировать заключение свободных долгосрочных договоров на данном этапе не представляется возможным.</w:t>
      </w:r>
    </w:p>
    <w:p w:rsidR="00DA481E" w:rsidRPr="002F679F" w:rsidRDefault="00DA481E" w:rsidP="00B5461F">
      <w:pPr>
        <w:pStyle w:val="11ff3"/>
        <w:rPr>
          <w:w w:val="100"/>
          <w:kern w:val="0"/>
        </w:rPr>
      </w:pPr>
    </w:p>
    <w:p w:rsidR="00DA481E" w:rsidRPr="002F679F" w:rsidRDefault="00DA481E" w:rsidP="00B5461F">
      <w:pPr>
        <w:pStyle w:val="11ff3"/>
        <w:rPr>
          <w:w w:val="100"/>
          <w:kern w:val="0"/>
        </w:rPr>
      </w:pPr>
    </w:p>
    <w:p w:rsidR="000D5CE5" w:rsidRPr="002F679F" w:rsidRDefault="000D5CE5" w:rsidP="00DA481E">
      <w:pPr>
        <w:pStyle w:val="20"/>
        <w:rPr>
          <w:rFonts w:cs="Times New Roman"/>
        </w:rPr>
      </w:pPr>
      <w:bookmarkStart w:id="396" w:name="_bookmark80"/>
      <w:bookmarkStart w:id="397" w:name="_Toc116943382"/>
      <w:bookmarkEnd w:id="396"/>
      <w:r w:rsidRPr="002F679F">
        <w:rPr>
          <w:rFonts w:cs="Times New Roman"/>
        </w:rPr>
        <w:lastRenderedPageBreak/>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397"/>
    </w:p>
    <w:p w:rsidR="000D5CE5" w:rsidRPr="002F679F" w:rsidRDefault="000D5CE5" w:rsidP="00B5461F">
      <w:pPr>
        <w:pStyle w:val="11ff3"/>
        <w:rPr>
          <w:w w:val="100"/>
          <w:kern w:val="0"/>
        </w:rPr>
      </w:pPr>
      <w:r w:rsidRPr="002F679F">
        <w:rPr>
          <w:w w:val="100"/>
          <w:kern w:val="0"/>
        </w:rPr>
        <w:t xml:space="preserve">В настоящее время данная модель применима только для </w:t>
      </w:r>
      <w:proofErr w:type="spellStart"/>
      <w:r w:rsidRPr="002F679F">
        <w:rPr>
          <w:w w:val="100"/>
          <w:kern w:val="0"/>
        </w:rPr>
        <w:t>теплосетевых</w:t>
      </w:r>
      <w:proofErr w:type="spellEnd"/>
      <w:r w:rsidRPr="002F679F">
        <w:rPr>
          <w:w w:val="100"/>
          <w:kern w:val="0"/>
        </w:rPr>
        <w:t xml:space="preserve"> организаций, поскольку Методические указания, утвержденные Приказом ФСТ от 01.09.2010 г. № 221-э/8, и утвержденные параметры RAB-регулирования действуют только для организаций, 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переходе на данный метод первый период долгосрочного регулирования не менее 3 х лет), отдельно на каждый финансовый год.</w:t>
      </w:r>
    </w:p>
    <w:p w:rsidR="000D5CE5" w:rsidRPr="002F679F" w:rsidRDefault="000D5CE5" w:rsidP="00B5461F">
      <w:pPr>
        <w:pStyle w:val="11ff3"/>
        <w:rPr>
          <w:w w:val="100"/>
          <w:kern w:val="0"/>
        </w:rPr>
      </w:pPr>
      <w:r w:rsidRPr="002F679F">
        <w:rPr>
          <w:w w:val="100"/>
          <w:kern w:val="0"/>
        </w:rPr>
        <w:t>При установлении долгосрочных тарифов фиксируются две группы параметров:</w:t>
      </w:r>
    </w:p>
    <w:p w:rsidR="000D5CE5" w:rsidRPr="002F679F" w:rsidRDefault="000D5CE5" w:rsidP="000D5CE5">
      <w:pPr>
        <w:pStyle w:val="113"/>
      </w:pPr>
      <w:r w:rsidRPr="002F679F">
        <w:t>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w:t>
      </w:r>
    </w:p>
    <w:p w:rsidR="000D5CE5" w:rsidRPr="002F679F" w:rsidRDefault="000D5CE5" w:rsidP="000D5CE5">
      <w:pPr>
        <w:pStyle w:val="113"/>
      </w:pPr>
      <w:r w:rsidRPr="002F679F">
        <w:t>не пересматриваемые в течение периода регулирования (базовый уровень операционных расходов (OPEX) и индекс их изменения, нормативная величина оборотного капитала, норма доходности инвестированного капитала, срок возврата инвестированного капитала, уровень надежности и качества услуг).</w:t>
      </w:r>
    </w:p>
    <w:p w:rsidR="000D5CE5" w:rsidRPr="002F679F" w:rsidRDefault="000D5CE5" w:rsidP="000D5CE5">
      <w:pPr>
        <w:pStyle w:val="113"/>
      </w:pPr>
      <w:r w:rsidRPr="002F679F">
        <w:t>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w:t>
      </w:r>
    </w:p>
    <w:p w:rsidR="000D5CE5" w:rsidRPr="002F679F" w:rsidRDefault="000D5CE5" w:rsidP="00B5461F">
      <w:pPr>
        <w:pStyle w:val="11ff3"/>
        <w:rPr>
          <w:w w:val="100"/>
          <w:kern w:val="0"/>
        </w:rPr>
      </w:pPr>
      <w:r w:rsidRPr="002F679F">
        <w:rPr>
          <w:w w:val="100"/>
          <w:kern w:val="0"/>
        </w:rPr>
        <w:t>Основные параметры формирования долгосрочных тарифов методом RAB:</w:t>
      </w:r>
    </w:p>
    <w:p w:rsidR="000D5CE5" w:rsidRPr="002F679F" w:rsidRDefault="000D5CE5" w:rsidP="000D5CE5">
      <w:pPr>
        <w:pStyle w:val="113"/>
      </w:pPr>
      <w:r w:rsidRPr="002F679F">
        <w:t>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w:t>
      </w:r>
    </w:p>
    <w:p w:rsidR="000D5CE5" w:rsidRPr="002F679F" w:rsidRDefault="000D5CE5" w:rsidP="000D5CE5">
      <w:pPr>
        <w:pStyle w:val="113"/>
        <w:sectPr w:rsidR="000D5CE5" w:rsidRPr="002F679F" w:rsidSect="00E8592F">
          <w:pgSz w:w="11910" w:h="16840"/>
          <w:pgMar w:top="1120" w:right="740" w:bottom="1000" w:left="1600" w:header="567" w:footer="454" w:gutter="0"/>
          <w:cols w:space="720"/>
          <w:docGrid w:linePitch="299"/>
        </w:sectPr>
      </w:pPr>
    </w:p>
    <w:p w:rsidR="000D5CE5" w:rsidRPr="002F679F" w:rsidRDefault="000D5CE5" w:rsidP="000D5CE5">
      <w:pPr>
        <w:pStyle w:val="113"/>
      </w:pPr>
      <w:r w:rsidRPr="002F679F">
        <w:lastRenderedPageBreak/>
        <w:t>инвестиционная составляющая, исходя из расходов на возврат первоначального и нового капитала при реализации ИП организации;</w:t>
      </w:r>
    </w:p>
    <w:p w:rsidR="000D5CE5" w:rsidRPr="002F679F" w:rsidRDefault="000D5CE5" w:rsidP="000D5CE5">
      <w:pPr>
        <w:pStyle w:val="113"/>
      </w:pPr>
      <w:r w:rsidRPr="002F679F">
        <w:t>для первого долгосрочного периода регулирования установлены ограничения по структуре активов: доля заемного капитала - 0,3, доля собственного капитала 0,7;</w:t>
      </w:r>
    </w:p>
    <w:p w:rsidR="000D5CE5" w:rsidRPr="002F679F" w:rsidRDefault="000D5CE5" w:rsidP="000D5CE5">
      <w:pPr>
        <w:pStyle w:val="113"/>
      </w:pPr>
      <w:r w:rsidRPr="002F679F">
        <w:t>срок возврата инвестированного капитала (20 лет); в НВВ для расчета тарифа не учитывается амортизация основных сре</w:t>
      </w:r>
      <w:proofErr w:type="gramStart"/>
      <w:r w:rsidRPr="002F679F">
        <w:t>дств в с</w:t>
      </w:r>
      <w:proofErr w:type="gramEnd"/>
      <w:r w:rsidRPr="002F679F">
        <w:t>оответствии с принятым организацией способом начисления амортизации, в тарифе учитывается амортизация капитала, рассчитанная из срока возврата капитала 20 лет;</w:t>
      </w:r>
    </w:p>
    <w:p w:rsidR="000D5CE5" w:rsidRPr="002F679F" w:rsidRDefault="000D5CE5" w:rsidP="000D5CE5">
      <w:pPr>
        <w:pStyle w:val="113"/>
      </w:pPr>
      <w:r w:rsidRPr="002F679F">
        <w:t>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значительному увеличению расходов на финансирование ИП из прибыли и возникновению дополнительных налогов;</w:t>
      </w:r>
    </w:p>
    <w:p w:rsidR="000D5CE5" w:rsidRPr="002F679F" w:rsidRDefault="000D5CE5" w:rsidP="000D5CE5">
      <w:pPr>
        <w:pStyle w:val="113"/>
      </w:pPr>
      <w:r w:rsidRPr="002F679F">
        <w:t>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инвестированного капитала, созданного до и после перехода на RAB-регулирование, устанавливается одной ставкой);</w:t>
      </w:r>
    </w:p>
    <w:p w:rsidR="000D5CE5" w:rsidRPr="002F679F" w:rsidRDefault="000D5CE5" w:rsidP="000D5CE5">
      <w:pPr>
        <w:pStyle w:val="113"/>
      </w:pPr>
      <w:r w:rsidRPr="002F679F">
        <w:t>осуществляется перераспределение расчетных объемов НВВ периодов регулирования в целях сглаживания роста тарифов (не более 12% НВВ регулируемого периода).</w:t>
      </w:r>
    </w:p>
    <w:p w:rsidR="000D5CE5" w:rsidRPr="002F679F" w:rsidRDefault="000D5CE5" w:rsidP="00B5461F">
      <w:pPr>
        <w:pStyle w:val="11ff3"/>
        <w:rPr>
          <w:w w:val="100"/>
          <w:kern w:val="0"/>
        </w:rPr>
      </w:pPr>
      <w:r w:rsidRPr="002F679F">
        <w:rPr>
          <w:w w:val="100"/>
          <w:kern w:val="0"/>
        </w:rPr>
        <w:t xml:space="preserve">Доступна данная финансовая модель для Предприятий, у которых есть достаточные «собственные средства» для реализации инвестиционных программ, возможность растягивать возврат инвестиций на 20 лет, возможность привлечь займы на условиях установленной доходности на инвестируемый капитал. Для большинства ОКК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w:t>
      </w:r>
      <w:proofErr w:type="gramStart"/>
      <w:r w:rsidRPr="002F679F">
        <w:rPr>
          <w:w w:val="100"/>
          <w:kern w:val="0"/>
        </w:rPr>
        <w:t>неоднократного</w:t>
      </w:r>
      <w:proofErr w:type="gramEnd"/>
      <w:r w:rsidRPr="002F679F">
        <w:rPr>
          <w:w w:val="100"/>
          <w:kern w:val="0"/>
        </w:rPr>
        <w:t xml:space="preserve"> </w:t>
      </w:r>
      <w:proofErr w:type="spellStart"/>
      <w:r w:rsidRPr="002F679F">
        <w:rPr>
          <w:w w:val="100"/>
          <w:kern w:val="0"/>
        </w:rPr>
        <w:t>перекредитования</w:t>
      </w:r>
      <w:proofErr w:type="spellEnd"/>
      <w:r w:rsidRPr="002F679F">
        <w:rPr>
          <w:w w:val="100"/>
          <w:kern w:val="0"/>
        </w:rPr>
        <w:t xml:space="preserve">, что значительно увеличивает расходы ОКК на обслуживание займов, финансовые потребности ИП и риски при их реализации. Таким образом, для большинства ОКК </w:t>
      </w:r>
      <w:r w:rsidRPr="002F679F">
        <w:rPr>
          <w:w w:val="100"/>
          <w:kern w:val="0"/>
        </w:rPr>
        <w:lastRenderedPageBreak/>
        <w:t xml:space="preserve">применение RAB-регулирования не ведет к возникновению достаточных источников финансирования ИП (инвестиционных ресурсов), позволяющих осуществить реконструкцию и модернизацию </w:t>
      </w:r>
      <w:proofErr w:type="spellStart"/>
      <w:r w:rsidRPr="002F679F">
        <w:rPr>
          <w:w w:val="100"/>
          <w:kern w:val="0"/>
        </w:rPr>
        <w:t>теплосетевого</w:t>
      </w:r>
      <w:proofErr w:type="spellEnd"/>
      <w:r w:rsidRPr="002F679F">
        <w:rPr>
          <w:w w:val="100"/>
          <w:kern w:val="0"/>
        </w:rPr>
        <w:t xml:space="preserve"> комплекса при существующем уровне его износа.</w:t>
      </w:r>
    </w:p>
    <w:p w:rsidR="00C25060" w:rsidRPr="002F679F" w:rsidRDefault="000D5CE5" w:rsidP="00B5461F">
      <w:pPr>
        <w:pStyle w:val="11ff3"/>
        <w:rPr>
          <w:w w:val="100"/>
          <w:kern w:val="0"/>
        </w:rPr>
      </w:pPr>
      <w:r w:rsidRPr="002F679F">
        <w:rPr>
          <w:w w:val="100"/>
          <w:kern w:val="0"/>
        </w:rPr>
        <w:t xml:space="preserve">Использование данного метода разрешено только для </w:t>
      </w:r>
      <w:proofErr w:type="spellStart"/>
      <w:r w:rsidRPr="002F679F">
        <w:rPr>
          <w:w w:val="100"/>
          <w:kern w:val="0"/>
        </w:rPr>
        <w:t>теплосетевых</w:t>
      </w:r>
      <w:proofErr w:type="spellEnd"/>
      <w:r w:rsidRPr="002F679F">
        <w:rPr>
          <w:w w:val="100"/>
          <w:kern w:val="0"/>
        </w:rPr>
        <w:t xml:space="preserve"> организаций из списка пилотных проектов, согласованного ФСТ России. В дальнейшем широкое распространение данного метода для </w:t>
      </w:r>
      <w:proofErr w:type="spellStart"/>
      <w:r w:rsidRPr="002F679F">
        <w:rPr>
          <w:w w:val="100"/>
          <w:kern w:val="0"/>
        </w:rPr>
        <w:t>теплосетевых</w:t>
      </w:r>
      <w:proofErr w:type="spellEnd"/>
      <w:r w:rsidRPr="002F679F">
        <w:rPr>
          <w:w w:val="100"/>
          <w:kern w:val="0"/>
        </w:rPr>
        <w:t xml:space="preserve"> и других теплоснабжающих организаций коммунального комплекса будет происходить только в случае положительного опыта запущенных пилотных проектов.</w:t>
      </w:r>
    </w:p>
    <w:p w:rsidR="00C25060" w:rsidRPr="002F679F" w:rsidRDefault="00C25060" w:rsidP="00C25060">
      <w:pPr>
        <w:pStyle w:val="19"/>
        <w:numPr>
          <w:ilvl w:val="0"/>
          <w:numId w:val="0"/>
        </w:numPr>
        <w:spacing w:before="0" w:after="0" w:line="240" w:lineRule="auto"/>
        <w:contextualSpacing w:val="0"/>
        <w:rPr>
          <w:spacing w:val="0"/>
        </w:rPr>
      </w:pPr>
      <w:bookmarkStart w:id="398" w:name="_Toc9154868"/>
      <w:bookmarkStart w:id="399" w:name="_Toc84971014"/>
      <w:bookmarkStart w:id="400" w:name="_Toc116943383"/>
      <w:r w:rsidRPr="002F679F">
        <w:rPr>
          <w:spacing w:val="0"/>
        </w:rPr>
        <w:lastRenderedPageBreak/>
        <w:t>ГЛАВА 3. ЭЛЕКТРОННАЯ МОДЕЛЬ СИСТЕМЫ ТЕПЛОСНАБЖЕНИЯ ПОСЕЛЕНИЯ</w:t>
      </w:r>
      <w:bookmarkEnd w:id="398"/>
      <w:bookmarkEnd w:id="399"/>
      <w:bookmarkEnd w:id="400"/>
    </w:p>
    <w:p w:rsidR="00C25060" w:rsidRPr="002F679F" w:rsidRDefault="00C25060" w:rsidP="00C25060">
      <w:pPr>
        <w:rPr>
          <w:rFonts w:ascii="Times New Roman" w:hAnsi="Times New Roman" w:cs="Times New Roman"/>
          <w:szCs w:val="24"/>
        </w:rPr>
      </w:pPr>
    </w:p>
    <w:p w:rsidR="00C25060" w:rsidRPr="002F679F" w:rsidRDefault="00C25060" w:rsidP="00B5461F">
      <w:pPr>
        <w:pStyle w:val="11ff3"/>
        <w:rPr>
          <w:w w:val="100"/>
          <w:kern w:val="0"/>
        </w:rPr>
      </w:pPr>
      <w:r w:rsidRPr="002F679F">
        <w:rPr>
          <w:w w:val="100"/>
          <w:kern w:val="0"/>
        </w:rPr>
        <w:t>В соответствии с п. 1а Постановления Правительства РФ от 3.04.</w:t>
      </w:r>
      <w:r w:rsidR="007C28E9">
        <w:rPr>
          <w:w w:val="100"/>
          <w:kern w:val="0"/>
        </w:rPr>
        <w:t>2022</w:t>
      </w:r>
      <w:r w:rsidRPr="002F679F">
        <w:rPr>
          <w:w w:val="100"/>
          <w:kern w:val="0"/>
        </w:rPr>
        <w:t xml:space="preserve"> г. №405 «О внесении изменений в ПП РФ от 22.02.2012 г. «О требованиях к схемам теплоснабжения, порядку их разработки и утверждения», настоящая Глава является необязательной для поселений численностью населения до 100 тыс. человек, в </w:t>
      </w:r>
      <w:proofErr w:type="gramStart"/>
      <w:r w:rsidRPr="002F679F">
        <w:rPr>
          <w:w w:val="100"/>
          <w:kern w:val="0"/>
        </w:rPr>
        <w:t>связи</w:t>
      </w:r>
      <w:proofErr w:type="gramEnd"/>
      <w:r w:rsidRPr="002F679F">
        <w:rPr>
          <w:w w:val="100"/>
          <w:kern w:val="0"/>
        </w:rPr>
        <w:t xml:space="preserve"> с чем в настоящей схеме не разрабатывается. </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401" w:name="_Toc9154869"/>
      <w:bookmarkStart w:id="402" w:name="_Toc84971015"/>
      <w:bookmarkStart w:id="403" w:name="_Toc116943384"/>
      <w:r w:rsidRPr="002F679F">
        <w:rPr>
          <w:spacing w:val="0"/>
        </w:rPr>
        <w:lastRenderedPageBreak/>
        <w:t>ГЛАВА 4. СУЩЕСТВУЮЩИЕ И ПЕРСПЕКТИВНЫЕ БАЛАНСЫ ТЕПЛОВОЙ МОЩНОСТИ ИСТОЧНИКОВ ТЕПЛОВОЙ ЭНЕРГИИ И ТЕПЛОВОЙ НАГРУЗКИ ПОТРЕБИТЕЛЕЙ</w:t>
      </w:r>
      <w:bookmarkEnd w:id="401"/>
      <w:bookmarkEnd w:id="402"/>
      <w:bookmarkEnd w:id="403"/>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0"/>
        </w:numPr>
        <w:spacing w:line="240" w:lineRule="auto"/>
        <w:rPr>
          <w:spacing w:val="0"/>
        </w:rPr>
      </w:pPr>
      <w:bookmarkStart w:id="404" w:name="_Toc9154870"/>
      <w:bookmarkStart w:id="405" w:name="_Toc84971016"/>
      <w:bookmarkStart w:id="406" w:name="_Toc116943385"/>
      <w:proofErr w:type="gramStart"/>
      <w:r w:rsidRPr="002F679F">
        <w:rPr>
          <w:spacing w:val="0"/>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w:t>
      </w:r>
      <w:proofErr w:type="gramEnd"/>
      <w:r w:rsidRPr="002F679F">
        <w:rPr>
          <w:spacing w:val="0"/>
        </w:rPr>
        <w:t xml:space="preserve">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404"/>
      <w:bookmarkEnd w:id="405"/>
      <w:bookmarkEnd w:id="406"/>
    </w:p>
    <w:p w:rsidR="00C25060" w:rsidRPr="002F679F" w:rsidRDefault="00C25060" w:rsidP="00B5461F">
      <w:pPr>
        <w:pStyle w:val="11ff3"/>
        <w:rPr>
          <w:w w:val="100"/>
          <w:kern w:val="0"/>
        </w:rPr>
      </w:pPr>
      <w:r w:rsidRPr="002F679F">
        <w:rPr>
          <w:w w:val="100"/>
          <w:kern w:val="0"/>
        </w:rPr>
        <w:t xml:space="preserve">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w:t>
      </w:r>
      <w:proofErr w:type="gramStart"/>
      <w:r w:rsidRPr="002F679F">
        <w:rPr>
          <w:w w:val="100"/>
          <w:kern w:val="0"/>
        </w:rPr>
        <w:t>источников тепловой энергии, устанавливаемых на основании величины расчетной тепловой нагрузки отражены</w:t>
      </w:r>
      <w:proofErr w:type="gramEnd"/>
      <w:r w:rsidRPr="002F679F">
        <w:rPr>
          <w:w w:val="100"/>
          <w:kern w:val="0"/>
        </w:rPr>
        <w:t xml:space="preserve"> в </w:t>
      </w:r>
      <w:r w:rsidR="00271A16" w:rsidRPr="002F679F">
        <w:rPr>
          <w:w w:val="100"/>
          <w:kern w:val="0"/>
        </w:rPr>
        <w:t>гл.2</w:t>
      </w:r>
      <w:r w:rsidRPr="002F679F">
        <w:rPr>
          <w:w w:val="100"/>
          <w:kern w:val="0"/>
        </w:rPr>
        <w:t>.</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spacing w:line="240" w:lineRule="auto"/>
        <w:rPr>
          <w:spacing w:val="0"/>
        </w:rPr>
      </w:pPr>
      <w:bookmarkStart w:id="407" w:name="_Toc9154871"/>
      <w:bookmarkStart w:id="408" w:name="_Toc84971017"/>
      <w:bookmarkStart w:id="409" w:name="_Toc116943386"/>
      <w:r w:rsidRPr="002F679F">
        <w:rPr>
          <w:spacing w:val="0"/>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07"/>
      <w:bookmarkEnd w:id="408"/>
      <w:bookmarkEnd w:id="409"/>
    </w:p>
    <w:p w:rsidR="00C25060" w:rsidRPr="002F679F" w:rsidRDefault="00C25060" w:rsidP="00B5461F">
      <w:pPr>
        <w:pStyle w:val="11ff3"/>
        <w:rPr>
          <w:w w:val="100"/>
          <w:kern w:val="0"/>
        </w:rPr>
      </w:pPr>
      <w:r w:rsidRPr="002F679F">
        <w:rPr>
          <w:w w:val="100"/>
          <w:kern w:val="0"/>
        </w:rPr>
        <w:t xml:space="preserve">Системы теплоснабжения представляют собой взаимосвязанный комплекс потребителей тепла, отличающихся как характером, так и величиной теплопотребления. Режимы расходов тепла многочисленными абонентами неодинаковы. Тепловая нагрузка отопительных установок изменяется в зависимости от температуры наружного воздуха, оставаясь практически стабильной в течение суток. Расход тепла на горячее </w:t>
      </w:r>
      <w:r w:rsidRPr="002F679F">
        <w:rPr>
          <w:w w:val="100"/>
          <w:kern w:val="0"/>
        </w:rPr>
        <w:lastRenderedPageBreak/>
        <w:t xml:space="preserve">водоснабжение не зависит от температуры наружного воздуха, но изменяется как по часам суток, так и по дням недели. </w:t>
      </w:r>
    </w:p>
    <w:p w:rsidR="00C25060" w:rsidRPr="002F679F" w:rsidRDefault="00C25060" w:rsidP="00B5461F">
      <w:pPr>
        <w:pStyle w:val="11ff3"/>
        <w:rPr>
          <w:w w:val="100"/>
          <w:kern w:val="0"/>
        </w:rPr>
      </w:pPr>
      <w:r w:rsidRPr="002F679F">
        <w:rPr>
          <w:w w:val="100"/>
          <w:kern w:val="0"/>
        </w:rPr>
        <w:t>В этих условиях необходимо искусственное изменение параметров и расхода теплоносителя в соответствии с фактической потребностью абонентов. Регулирование повышает качество теплоснабжения, сокращает перерасход тепловой энергии и топлива.</w:t>
      </w:r>
    </w:p>
    <w:p w:rsidR="00C25060" w:rsidRPr="002F679F" w:rsidRDefault="00C25060" w:rsidP="00B5461F">
      <w:pPr>
        <w:pStyle w:val="11ff3"/>
        <w:rPr>
          <w:w w:val="100"/>
          <w:kern w:val="0"/>
        </w:rPr>
      </w:pPr>
      <w:r w:rsidRPr="002F679F">
        <w:rPr>
          <w:w w:val="100"/>
          <w:kern w:val="0"/>
        </w:rPr>
        <w:t xml:space="preserve">В зависимости от места осуществления регулирования различают центральное, групповое, местное и индивидуальное регулирование. </w:t>
      </w:r>
    </w:p>
    <w:p w:rsidR="00C25060" w:rsidRPr="002F679F" w:rsidRDefault="00C25060" w:rsidP="00B5461F">
      <w:pPr>
        <w:pStyle w:val="11ff3"/>
        <w:rPr>
          <w:w w:val="100"/>
          <w:kern w:val="0"/>
        </w:rPr>
      </w:pPr>
      <w:r w:rsidRPr="002F679F">
        <w:rPr>
          <w:w w:val="100"/>
          <w:kern w:val="0"/>
        </w:rPr>
        <w:t>Центральное регулирование выполняют в котельной по преобладающей нагрузке, характерной для большинства абонентов. В тепловых сетях такой нагрузкой может быть отопление или совместная нагрузка отопления и горячего водоснабжения. На ряде технологических предприятий преобладающим является технологическое теплопотребление.</w:t>
      </w:r>
    </w:p>
    <w:p w:rsidR="00C25060" w:rsidRPr="002F679F" w:rsidRDefault="00C25060" w:rsidP="00B5461F">
      <w:pPr>
        <w:pStyle w:val="11ff3"/>
        <w:rPr>
          <w:w w:val="100"/>
          <w:kern w:val="0"/>
        </w:rPr>
      </w:pPr>
      <w:r w:rsidRPr="002F679F">
        <w:rPr>
          <w:w w:val="100"/>
          <w:kern w:val="0"/>
        </w:rPr>
        <w:t>Местное регулирование предусматривается на абонентском вводе для дополнительной корректировки параметров теплоносителя с учетом местных факторов.</w:t>
      </w:r>
    </w:p>
    <w:p w:rsidR="00C25060" w:rsidRPr="002F679F" w:rsidRDefault="00C25060" w:rsidP="00B5461F">
      <w:pPr>
        <w:pStyle w:val="11ff3"/>
        <w:rPr>
          <w:w w:val="100"/>
          <w:kern w:val="0"/>
        </w:rPr>
      </w:pPr>
      <w:r w:rsidRPr="002F679F">
        <w:rPr>
          <w:w w:val="100"/>
          <w:kern w:val="0"/>
        </w:rPr>
        <w:t xml:space="preserve">Индивидуальное регулирование осуществляется непосредственно у </w:t>
      </w:r>
      <w:proofErr w:type="spellStart"/>
      <w:r w:rsidRPr="002F679F">
        <w:rPr>
          <w:w w:val="100"/>
          <w:kern w:val="0"/>
        </w:rPr>
        <w:t>теплопотребляющих</w:t>
      </w:r>
      <w:proofErr w:type="spellEnd"/>
      <w:r w:rsidRPr="002F679F">
        <w:rPr>
          <w:w w:val="100"/>
          <w:kern w:val="0"/>
        </w:rPr>
        <w:t xml:space="preserve"> приборов, например у нагревательных приборов систем отопления, и дополняет другие виды регулирования.</w:t>
      </w:r>
    </w:p>
    <w:p w:rsidR="00C25060" w:rsidRPr="002F679F" w:rsidRDefault="00C25060" w:rsidP="00B5461F">
      <w:pPr>
        <w:pStyle w:val="11ff3"/>
        <w:rPr>
          <w:w w:val="100"/>
          <w:kern w:val="0"/>
        </w:rPr>
      </w:pPr>
      <w:r w:rsidRPr="002F679F">
        <w:rPr>
          <w:w w:val="100"/>
          <w:kern w:val="0"/>
        </w:rPr>
        <w:t>Тепловая нагрузка многочисленных абонентов современных систем теплоснабжения неоднородна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 е. осуществляется комбинированное регулирование.</w:t>
      </w:r>
    </w:p>
    <w:p w:rsidR="00C25060" w:rsidRPr="002F679F" w:rsidRDefault="00C25060" w:rsidP="00B5461F">
      <w:pPr>
        <w:pStyle w:val="11ff3"/>
        <w:rPr>
          <w:w w:val="100"/>
          <w:kern w:val="0"/>
        </w:rPr>
      </w:pPr>
      <w:r w:rsidRPr="002F679F">
        <w:rPr>
          <w:w w:val="100"/>
          <w:kern w:val="0"/>
        </w:rPr>
        <w:t>Комбинированное регулирование, состоящее из нескольких ступеней, взаимно дополняющих друг друга, создает наиболее полное соответствие между отпуском тепла и фактическим тепло, потреблением.</w:t>
      </w:r>
    </w:p>
    <w:p w:rsidR="00C25060" w:rsidRPr="002F679F" w:rsidRDefault="00C25060" w:rsidP="00B5461F">
      <w:pPr>
        <w:pStyle w:val="11ff3"/>
        <w:rPr>
          <w:w w:val="100"/>
          <w:kern w:val="0"/>
        </w:rPr>
      </w:pPr>
      <w:r w:rsidRPr="002F679F">
        <w:rPr>
          <w:w w:val="100"/>
          <w:kern w:val="0"/>
        </w:rPr>
        <w:t>По способу осуществления регулирование может быть автоматическим и ручным.</w:t>
      </w:r>
    </w:p>
    <w:p w:rsidR="00C25060" w:rsidRPr="002F679F" w:rsidRDefault="00C25060" w:rsidP="00C25060">
      <w:pPr>
        <w:rPr>
          <w:rFonts w:ascii="Times New Roman" w:hAnsi="Times New Roman" w:cs="Times New Roman"/>
        </w:rPr>
      </w:pPr>
    </w:p>
    <w:p w:rsidR="00C25060" w:rsidRPr="002F679F" w:rsidRDefault="00C25060" w:rsidP="00C25060">
      <w:pPr>
        <w:jc w:val="center"/>
        <w:rPr>
          <w:rFonts w:ascii="Times New Roman" w:hAnsi="Times New Roman" w:cs="Times New Roman"/>
        </w:rPr>
      </w:pPr>
      <w:r w:rsidRPr="002F679F">
        <w:rPr>
          <w:rFonts w:ascii="Times New Roman" w:hAnsi="Times New Roman" w:cs="Times New Roman"/>
          <w:noProof/>
        </w:rPr>
        <w:lastRenderedPageBreak/>
        <w:drawing>
          <wp:inline distT="0" distB="0" distL="0" distR="0" wp14:anchorId="344533FB" wp14:editId="5DE7ED9D">
            <wp:extent cx="4495800" cy="1457325"/>
            <wp:effectExtent l="0" t="0" r="0" b="9525"/>
            <wp:docPr id="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95800" cy="1457325"/>
                    </a:xfrm>
                    <a:prstGeom prst="rect">
                      <a:avLst/>
                    </a:prstGeom>
                    <a:noFill/>
                    <a:ln>
                      <a:noFill/>
                    </a:ln>
                  </pic:spPr>
                </pic:pic>
              </a:graphicData>
            </a:graphic>
          </wp:inline>
        </w:drawing>
      </w:r>
      <w:r w:rsidR="000C24F4" w:rsidRPr="002F679F">
        <w:rPr>
          <w:rFonts w:ascii="Times New Roman" w:hAnsi="Times New Roman" w:cs="Times New Roman"/>
          <w:noProof/>
        </w:rPr>
        <mc:AlternateContent>
          <mc:Choice Requires="wpc">
            <w:drawing>
              <wp:inline distT="0" distB="0" distL="0" distR="0" wp14:anchorId="25937A2D" wp14:editId="25C2D788">
                <wp:extent cx="4498340" cy="1459865"/>
                <wp:effectExtent l="635" t="0" r="0" b="1270"/>
                <wp:docPr id="7" name="Полотно 1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6"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98340" cy="14598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AD0B911" id="Полотно 15" o:spid="_x0000_s1026" editas="canvas" style="width:354.2pt;height:114.95pt;mso-position-horizontal-relative:char;mso-position-vertical-relative:line" coordsize="44983,14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Wq6eJQIAAKQEAAAOAAAAZHJzL2Uyb0RvYy54bWysVNtuGjEQfa/Uf7D8&#10;HhZSgpIVS1QFpaqUtihqP2DwzrJW1heNDQt/37FZQtI8pKr6gBmPPcdnjo93frs3ndghBe1sJSej&#10;sRRolau13VTy18/7i2spQgRbQ+csVvKAQd4uPn6Y977ES9e6rkYSDGJD2ftKtjH6siiCatFAGDmP&#10;lhcbRwYiT2lT1AQ9o5uuuByPZ0XvqPbkFIbA2eVxUS4yftOgij+aJmAUXSWZW8wj5XGdxmIxh3JD&#10;4FutBhrwDywMaMuHPkMtIYLYkn4DZbQiF1wTR8qZwjWNVph74G4m4z+6uQO7g5CbUazOiSBH/xF3&#10;vUm8rbvXXcdqFIxeplz67/l+kJNeq5J/g0AcvTn//YviqrgllAOI+SsMA/S09ReslYeo17rT8ZDv&#10;nUVJpOxupdWKjhP1fbcioetKzqSwYNhuvJoOFdN00akg7TlWQOrowamnIKy7a8Fu8HPwbBi2MZef&#10;UkSubxHqkNJJn9coefqKxbrTPmmZVE3x0C977n1vH/2wdGpr0MajwQk7bt3Z0GofpKASzRq5R/pa&#10;Z0JQBlKPzJvJcRwJo2pT2DCJIV+8WMiMzyRTO8Gzbuv+m6tZMthGl628b8gkHCYl9vnFHJ5fDO6j&#10;UJycTm+uP035YSlem0yvbq5nV1klKE/lnkL8gs6IFDBtZprhYfcQEmfmdtqSTjsb8cRs0JyngzvZ&#10;mblseLbprb2c513nj8viNwAAAP//AwBQSwMECgAAAAAAAAAhAHu50+uRuQEAkbkBABQAAABkcnMv&#10;bWVkaWEvaW1hZ2UxLnBuZ4lQTkcNChoKAAAADUlIRFIAAAQ6AAABXwgCAAAAIE47oAAAAAFzUkdC&#10;AK7OHOkAAAAEZ0FNQQAAsY8L/GEFAAAACXBIWXMAACHVAAAh1QEEnLSdAAD/pUlEQVR4Xuzdd7xE&#10;VXUv8JeosYuxo099Eo36jOGJWBDF3lBULIgR7Egvgl2sgIICFlRAsKMoAgo27KKiRlCCJtFobLEm&#10;Jk/je77evuEXzxtn7p17ps+cWeeP+cyde8o+a++99vqt9Vtr/5v/W8fySeB//a//9Q//8A+f+9zn&#10;jjjiiP/wH/7DNa5xjX/37/7d4x73uHe+853f+ta3/Hf5mty2Rf/lv/yXr33ta294wxt23XXXG1x+&#10;PPzhD3/ve9/7T//0T21vsZbnffvb337Na17zoAc96G53u9s+++zz9re//a/+6q/+03/6T50Rxv/5&#10;P//npz/9qRH+5Cc/+Ta3uc0f/uEfbrPNNje84Q1vdrOb3fjGNzYF/s3lxxWucAX/fdrTnnbWWWeZ&#10;C4ZTByTwv//3//7lL3/55S9/+bWvfe1uu+1mUuRlc1z/+td/7GMf+/73v/+f//mfO/Cy9QrLKQEr&#10;znve857dd9/9Ote5zhWveEWfBt5VLz+sPn4//vjjqe7//J//83K2X6voEFPJ+vg//+f//B+XH//9&#10;v//3//pf/+s//uM//u3f/u1FF1105plnvvCFL3zUox5Fi97xjne86+XHHe5wh3//7//9rW996z/+&#10;4z++6U1vSvNc6UpX+r3f+73eOTjkuzN///d/n8SufOUrX/Oa17ze9a637bbbus8tb3nL7bfffpdd&#10;diG6Jz7xiYceeugLXvCCV77ylVT3Rz7yEZOdMB2XXXbZ3/zN3/zoRz/SSPr8v/23/6bxXmRphVwN&#10;G5SAkWY5fstb3sJIu+1tb3uVq1zFgDEebne721Hdhx9+uAVrxx139IvfDRVGndn09a9/faVtufmP&#10;hH8z/0fWE7eUACXLPGWQPeEJT6BDr371q2+33XZ/9md/VnBlS9F19YQGrlhfn/rUp771rW/9xje+&#10;0T248o53vMPSbswzGq597Wtb+G9xi1tY+0GXGBAsg3/7b//tgx/8YAv/Zz7zmf/4H/8jA2XVO73g&#10;yqr3YAfa3wdXTECWN8PLsRJwhckIz//85z//4Q9/SFt+8/KDEXnJJZdccMEFZ5xxxgknnPCMZzyD&#10;x4dKsaRe7WpXu+51rwuSXeta1wLJaBhuAq/s9y2xCi3E9AyW40lx1c1vfvPb3/7297jHPdz/EY94&#10;xB577LH33nvvt99+z372s4899tg3vvGNGvCBD3zg05/+9F/+5V/+/d//PRBllc8BnzBbKYFCKSs6&#10;j4w9vjNdbPEyDAwhS9Uf/MEfgKyWqic96UmPfOQjwRgwOHDFOS972cu++MUv/vrXvy7E0r7TC660&#10;l9X8zuTBomRPPvlkkQfeZQrRuH/84x9fcGV+fbBkT1o3uAKrxFV5k5vcBGjxPTaET9/hGWsAzPZ3&#10;f/d3BVeWbKhWc1ZSAuCKKLdQAKDCHGdysekZWIEr7K2lja7QAFZMqkCwAjJ597vfDR6IRb/61a9+&#10;1ateJZzCtw1C3Oc+9xFIEaqN1QhvUC/gijdlQdIqN7r8aFTNhhEVkiEQV3Eg0kIOpuc973lPzsRn&#10;PetZENFpp50mhnPOOeecd955H/3oR7lUvvKVr/CjU+BwFDT1m9/8pmDJSs6QzRsNrgiRvetd77Iq&#10;/emf/mngCiKAEOWtbnUrsRRYxXeDJ3DFsDnkkEPOPffcH/zgB90gCMynQwuuzEfOIzyFLuM1/+pX&#10;v3rqqadaPLhtLBsFV0aQYBdPDVzhqtl555057Thy+A6XmZgxaicY9j/72c9CBqPN4/IE1Gl50MX3&#10;xnqwDHCFMj64LS0SHfBOVXRl1NFS509dAr/4xS/E88GSRDLNMocvnMRMcwQqtvhiyWCmCbtQXML6&#10;iDyJP+zQ7AAVDCtsnKOPPvrggw8GHryI1fOhD30oOhaTUeSEGmFHBqt4L38K2zp8gUC8Nc8I5yAC&#10;KrUDzORwiT+pIygOSnECexQ+4Ul89OWHKArO9utf//oPfvCDnIw00o9//GPYD7lL7PdXv/oVDzqI&#10;knAKZVVYZepDd+E3DBns9NNPF1XDKgzpyxiDTBhvljCDx0AyoQJjjCLD5pRTToFjDY+Ft39VGlBw&#10;Zel6ijoDuJmn2OpoP0Z/kcGWrpPm3iDjgbNQwg8znRvv/PPP56tDdJ57Q2b1QMMeR4KD6ilPeQrz&#10;golA18e5S/tH0TeHlQAt+DnPeQ5GHCrFrNo0r/sWXJmXpOs5m0qgF670zrUlgSssQtY/pXfppZd+&#10;8pOfFL7gspEH4uDXe/nLX37YYYfttddeD3jAAySl8O6xCLFGBWYhjXi1+w6KJYxTL+gEn/50FV8J&#10;X7hsFhoGMrnzne9M5YI9LFFUnwMOOIDa8Tj4xHPf9KY3ve1tb6ONuRd/8pOfwCSFRtZwjgGiF198&#10;8Ste8QpsQHC3l0xoCTPG/ChwB7dkLfPnQx7yEOdLYaqMxPYDpuBKe1nN70wWGL+RIPLznvc8ypfp&#10;Jsay5557Fhlsfn2wZE8KXJGHLcDykpe8BMeAedGBwEIjZia79d7az+3EmyucQunHy8uYGGSTgzRS&#10;GCWqFlxZsqFazVlJCSwJXEm6PPtPREIUhe+ZPSdSAaiABOhVEIKcdU4NAR8hDiwvlt+97nUvC6Ui&#10;HCAKo5CDL26OzZLmo1gSP6FeAleksoAo9773vd1ZzjRFxF2ItCPN4KSTToKOsHeQzeSfsDJpHlko&#10;fOqi3NoGSmnzSnZ8NXpiCfAvf+pTnzJUmpXLiDLArGKQCeh7l7vcBS1C6QV/BicDNs997nMBb/Nu&#10;4uevyw0KrixjT1PZLNHvfe97qLdGObjC66PERMGVZeytubRJZRtlox72sIfx8/HKyNJDM+hA2kYj&#10;PIs9HkXekU4XWumNpcSk6AUtHKjgimB6wZW5DMB6SMclMASuyF2BChS3QHaaCgHVApfiXck198V6&#10;5xM+kd3BNfPnf/7nPDKf+MQnPv7xj3/sYx/70Ic+pGoZzACoCKFYE/nvkt4meOIT0wbwoDQ2DKT0&#10;xlWSlgOZCLzANshg1lZW5p/8yZ+wIKGUZz7zmWhvsl9koaj8AaJceOGFYAmqKpXr9cPsSptzVJZ8&#10;x+fGVq8HUSfvi6kG96b0gooOqDFQtOoLaiYddNBBADDcAqs4x7+MZGwCK3vKLWQidGlN30psI/+/&#10;4MrIIpvPBUZtA1eo44Ir8xH70j7lu9/97ute9zreRHAFP/vzn/+8+FtnoitGO/ckDPb85z9/p512&#10;ovR7kUncVCnmE+q544/+6I/AFQ7ODgihyGBLO+/Wp2GbwRUzju3FicBLIuA/IVwJUBEz8TiFy6V5&#10;OCABfwqu/vVf/zV88uY3v/mlL32p2c3CyyFbDxGLOSj0AVfIIel1Z7SsOJy6gkAOS/Hud7+7mAwM&#10;JvmEH1CGNC4ZvSr9QIo87epNBXOSIp/8+LIj12cujPSmoTFjBgrxpQwD3CtAZ2hhQxhmeDEKxNm8&#10;4cQTT4RbgP+kX0LdRx11lP0qTATLnwNch1hGevpanVxwZUm7W1oCXj6tjTvb4eiKuV37rmw5BClE&#10;kQc+P7rvgQ98oFo3gshUZAcCC3l3jiXg/H3vex+jhKeTLZLdDMIHg1JkyrKZKHqBF64plofT5NQi&#10;sndAvxdc2XIK1AmzlsBmcEXUgmvgMY95DGNr1FT77ILSHKYqoKIakvuw0igxkRMHIo0IhlgKZzOm&#10;qxqYyrUDFfzTpryJz1snD54S4JnmuejLZNsQrkSBhJPjoFJcKH/gTne6E3zCfKRO1d4UQpGgzzWu&#10;DcCJrH16VR6/djYp8rURyqzH3krfP0QYvABwxSgVPxGgk9qUYKCqdIrHgCUf/vCHDXiTCOQWEjSt&#10;jGrRPKcJJDL2eCSRHruUjzr1bi24MnWRTuGGzFMak7OZVlV7kV9ZzBpYx+znf1ppd3LvNpGwirAp&#10;v51Af20Tudm4seTjHsjks5BTiIrSyGjig+Tz6wZcMdpZBngmND4wZkikrmiqqYRTjpWuws/97nc/&#10;6J3N4QQLA2zz2c9+1rWrnt5acGUKSrNuMZkENoMr5iDOvfgGZpRQA13U8jnOVCDLBogwgE9RFFad&#10;qAWvhEAxA47bhT3neNGLXiQ/5Mgjj5TIziOjNLD8E1Gd4I2GCBrnxZaxFOewBZPfrGwxReGAfNST&#10;lfjHx+HpytjYNRJqAlFEaFmKfNuh4lAmzdHyTeu0tZWAASPyZgip26kYndUZPlFK2zj/0pe+hL2P&#10;L2DuiEx+4Qtf+M53vgMVqyNnFcNFZP8Y6ko4COspHSGaByoXXBkylgquLONEMwcoeil9ItSKk4Ar&#10;gDj/liooEvs6A1fYnVYUIX4FNAuubDYQYRKWhBxTpIgddtiB35EGNDY6QwYz2kXD1SFVcgfTF1AR&#10;KJdJb+RD6f5kc3hrYXS5jFJsscVAGj8KuNt5DWxb6Rmh3wuuLKMWXrM2bQZXTEZeEhYVnWNVajnX&#10;cMaAEyaaeS3zhPoSRZEHwpd84IEHYrQizJjI2VfeHvPYWf7kmxPJEUXJli9twEkfehFIoTEEZNxK&#10;sxUK4wGRPMCU9Fy5oNrA9fP973/f+6bKcPaSX3WXx5qN1mV53RSsg3vRCNEXDz30UHEVf1qdURyF&#10;U2R8WbiPOeYY8FjwBG6HTCAWrjdrnIXMgOexNTIFGJ3QAbLA7Pqm4MrsZDv+nQNXeI5NAJ4t+tfI&#10;Zq6JQvBvtVwwxn/8LK8UXeFFwONE67SooPSokc/otHLM8rErfG9EKZVnOGxwJAQZxJp5IqWiMghW&#10;fYlNSQnmAk4XYgaSBnzCm8sVys4QTuSFAmj9qJaoOiqGDc8oFyxbB7AhEECXcFZdxRdcWeH52ZWm&#10;bwZXBDnpavkklp7ecG5KeJl6vMtSjUO+z0YoAim8y2effTbClRCKaLDPF7/4xZYzcxyQ4FdOKlo2&#10;hs+WlD7zBfnZkpes5Q0RS+p6ZV8mURQtdCR7HoVMSgBHxr777ktjiEg7KEwtsXoiLAj1gCh9gZSu&#10;9GG9x7wlYCDBGKIrMLlti5WPY7bxoFm1zQXfwRU4Gavfd9PE+XLr5UcZlhY4VbPVe7Cc+RNcccKq&#10;r+kz7YCCKzMV75g3twww39Fj+NGZZSLjAtlcyzxVq76Nt7WNc4vdyd2lwJ+la//99+d4Y7OOKayu&#10;X4ZTQcExF0iMJ8ZijP8qyNaBupnZjhqXHV7lcEIrZ4Igcuy4445GhcEvFxZ5HZfjvve9LwcVLc/F&#10;K8aIJCnMwgyy4wFH6ao7RwuudH0Sr8D7DYmusKu4hKGR5jWMWI4njGVxUfxkvBcTky8ZSdWUlIKC&#10;/cJKEznnRUbW9+kQRQEnhm8bn4R4QCUlhgepX7AKLQHwMPUoCvQbvgz6wZ5UsBCuF9NQXS/+Hfs2&#10;JjdGVow4z7e+9S2W5Uo7+1ZgGK1ZEwF4GINVhlUIovsUP7EeWZ19MQKNRsgZ3dEEiZFjQRd4NFPw&#10;x3jcDF18MN/Ze+2Zlmsm5n993YIry9jvELbhzkil9IXIkaYoZeF484HCXWn8Da54CwFTSwvz1EqD&#10;AiTt0uK3jD2xBG2iwvg1pYSy3VXvtfb7ropOByrVMB24oIRW7O9LcQshpgok56hNZoTXn/70p7Nv&#10;kEP4n8wFDiqKXlHR7GB95plnspO4cg2elZ4UgSsiZmJHPNnet9dKY5mZLNj2taHYEkzHzjbBTBQP&#10;MfWwvzL8kq2e4SeMmWQ5Bx2eKl4cTyCKnBZUFikoohl2sBX8dL4Jaw8TcVGD2R18OgRAxE/aULyS&#10;Ip9PiWo50MPEXqyGtnF0fwWXuPC4pTkyKAeZb3zbcgNE7ylMThCN1GaHlADrJs9IYZXODt8FvVj2&#10;CDK0KHB4noqGVVLo0uywRxB6mLpzvXDFUmVNNywtfID98ccfT+1jS1raupGMOruuKLgyO9lOemfc&#10;R0YbvSxxBdmXSSdVy1Ix6X0Xen0DVyw2WMs4P9Y5rq/yK2zWLSSj39nu4AqHIolJ4OtGqk/gCq8S&#10;b6i8eb5S5ED4XNItH63wOvYIo0d0EQUu9F+rgiEEovzF5Ueqqaz6ZtIWMOuc5Q2MVygP/63gykK1&#10;1Do+3AgU5JQhGbgCKiSIoXAwe4v+4RoQ1FXCSJ1fZ6K+SESRMS8QKvDLjaIYhhQURAALlhAK1wOw&#10;kfz4pk7XlljFCanipXoShIMXigGrDQ53Fp+xFNIVcBF8gt/FS62wEkcGLxht4C2Yj812KAzHHCvt&#10;zljH4bg679xbmyHDDOoQb+FT42I2VtHdMSFTFaYvPmnEGrd2HQWwLW01Sod3e8GV5Z0WfEJChNYA&#10;Npxwoeg2ALPq+LsvumKRQ+yp6MqQUdgLV4QaZI4aCd1I9WFGiI+r0cytK2iO30W589EyhmwaTb+r&#10;CIkxiJguEEf1g7WJpycED+r4FFpBCF5pRa/xOjQkyYIry6uRO92yPrgCaYhj8CAI9wmYmJ7cwA55&#10;IHibpiqGGP6VdHYoAqhwcio9AiobFhoO/kHxGoJYkiiviga/jLIidJ0isJQA57RDG2QCcNtBKShe&#10;5gsjDxvNQpnqw6uew9bp8bVGL2d5Qo1RHRuozsY+Rq/UlF64EnEYsTQ/j5t/dYDdPes+LrgyawmP&#10;f3/gRIIgfxUKEKoM9rBhveoUoOSu8CIDYNJyxI4sftxjqx41Gr+bt7qyIYMxZNGl7n//++M89PLI&#10;t7rBUv+fvlZVwpCAWITOUbzwfbHMWSFArMp4fKvgipx7dhKNT7kHmZgIVoXGjbrUL7lV47yFqe19&#10;WWOqGLH5Krqylczq/1OTQLZu5A9G6wJOAAbDL7tDItbbe3ufffZR6AVPDH6wHinZx4MGVBioMt0R&#10;tARShESyw8mGaCQ4RCo8VCNsYjc9uMWna90BScwB7XiiRUGWCyNPQVj4RKIaZCKsKkteeEfNJcpB&#10;dQ1Kg4WX3eVDUVv1lXFq3Vk3WrQEjEk+OMs0JphVW8RSdIV63zBBN3sTVQCwTacVXGkjpcWcI1Xr&#10;uOOOE/4GV/bee28u5w6EC/vIYFYmGdXYBZW7stkgIxkrtE1zlTs0EkiMVdENMlheGdkXMkeFx+X1&#10;adh7ZWxg+l0JSAitgStgrRdf6UDKhr3M2EK1tx/FM57xDMCMPVdwZTE6d/2eGiIiUgruCl4u1qUY&#10;iOEHfgAkmJlCKFCK8CaIAlQAGNnFdUtaVzOGYZXknJjLNppQXgUmcXiW4AxkAgsJq4rYyM7XBpkw&#10;QihiyBJRmH2mPIXgCDhptkZZv76qN14NCRillmxI2/oF/w+HK6vxSsvRyoIry9EPA60AuGUs8Cgz&#10;XxipFDq4wqe+6rYauCKlGOmZ0w4TTOmYl7/85ZzrtTvSZgPRIm3NFnkAVxJd6UzuSl45+2AKmxje&#10;PKYp8+UTiMVCMfj5XxNd6SpcQQNQClPCpYVN8Tde54IrS6qXu9WslBHnI5AqJpTBE6wQHzSS3BWw&#10;WbgDAdUclEYiS37DUl3D920URQFy3EeYFLWM+sIUUCtJCS/gXKK8mofKSGiAsOoFF1wggmqBkJbG&#10;4JOipnkVNunWoOv+2xRcmVEfF1yZkWAnui0FzW4T+6bQE3kXXaHTO+Ba5jWXWAauSN+0gTGnmoxJ&#10;5f9WPSdnov4eenGz74qMPb5Jzk7lRLoUXcnbJ2GxkQQAI7oii5f53nm44mUlXCowIFFNXYE+o7Aq&#10;g81ucq3Dna0mwD93gFLFimUhfSFTieah11O8MsS4QjBy8b6koPRW7jIOU48r4ZQhsCRnQiYuB3Ky&#10;i6uyYHAORwN+IxxOfT31qU9VB1JdDbR+3rcPf/jDstFEUy0KTfwkRWAZfGHIrEMH1Tt2TAIhgyFB&#10;wOScjBVdmVb/FlyZliSneR/62qJilwlBFeYaj5cvtuNd9SrGZNTAFaF/M9kCJr2Ya7ngymYDiGT0&#10;u0KHmBKYgeJRCvh2JndlSExpreAKar6aE2y7wV0pCq5MU7eu2b24AAQogBPlfe38ACTQHgypt73t&#10;bYp9KeViA0eLC1KWcl4tqwz34RZYJfnx1imhGCEUYXNlDB/3uMdR70Y1SjOIgt8lkCIDUyKKWuSy&#10;5FVulSJfxYXXbEh2/3UDV5AgFNouuDLF/i64MkVhTudWWWDw+Dm9FG206anoCr0PvXSADNbAFSVf&#10;0DqBFmn3BVeGDJ3syGaNtysiKkX2QCi4Mp3Jthx3EV0RSlUSTWlvZWT7PNkFV5ajl5a3Fc0G80IT&#10;TZjCoPJdVphC4VxdgtiyBK0japwgfYlsN3nzlhjpYZttId+AkxQjbjZCEXVxIC66XCKKEIpyxpAP&#10;RoBdUCATako+DByObAYvCenwwWmPOE8SUVJxeHnFWi0rCYwlgYIrY4lt64sKrmwtozmfkdxH5osF&#10;xhqA9auWq5wtBVL8vuq5K31kMJQwlH21/Cu6stkwA1ck/EjkwKPIDrioFAVX5jwrZ/o4phu+viTj&#10;nXfemeFYZLCZSrsDN2+2ekh9PPpBmEKuoxAKRSHFS2QSTvBdQojIBtUhV5CzQ9Fh4XoAQ5Eu6SiI&#10;W1CK8bZl3jyUco1rXMOOQCheoigO97FdoxR8gRQ5ZrJQ1LXjexK9sYu8QuTIZsAJVnPD7KotUDow&#10;9uoVtpRAwZUtRTTeCQVXxpPbDK/KJgy86SL1fGCWBD5XjrHspVhwZYaiX8pbp9SvVFT5qWrp8IwW&#10;GWwpO2r8RjVwRZXYgivjy7HrV4pFiEtYHaSu5Ug6ivCFIlqnnXaa7R2e/vSnSwgURcGbV0dVOWB0&#10;FCRDVTpAFJBDSKQNPullfMlLgW1s1GiPWu4SiZQOj1BnXAEMxcft6GrBUjGlQSkIAqu+G1LXR1P3&#10;34+xlC3nHb7MzXYquDKjsVVwZUaCHf+2JpV1SAYkZ5W8aqn2fOrKZyk534EQREVXRh0ZCB7f//73&#10;0c3RwGzxLuDWscpgGwqkL9UeIZ77lk3WgfStwfctuDLqpOj8+dkLhd3jYGkZIQKqKFXwgMC74EkO&#10;y4Rt3dX8lR8CpYC72bFRIsr222+vDLHNFkVCstXJlhnzIEo2lQ/RK18ktNzkJjfhMttzzz0FAE88&#10;8UThmpNPPhlKwTHTBjT9n//856IoIIo4D32l5XMzDTs/EuoFx5NA9iA2ZXA3vvnNbwo/zs18Krgy&#10;XpdteVXBlS1FNO8TTDPaX06kJEXLDwv1wQ9+sEVCgkcH1oCCK6OOpxQy7vC+K1vCFcYWq0tO8Cc/&#10;+cmCK6OOnzp/5SQgigKcKOMr2YO9heUllRHDis/CniRCKNLYcmB5HX744TIAE4fv3bFHypO94aEX&#10;e54MrzXcm52SzRwxkJG+cMZAHdUILUACNWqiKPihrqPGKDQsXV7z8JMr/2TlBljnG8xSyvbK7Cjo&#10;moNP6M8v83nxgiszknPBlRkJdvzbgiuWAamK0hYVWrFyCMEXXBlfoCt+Ze++K53cJnJLuKKQcUVX&#10;1DFnGq74WK7m/38JNPkn+ZK8Dgdb56c//alYuliiyAmEIIih7IqNsZUnkR8v0GE65JDjLh3FlibQ&#10;BaTRZD0JjAiw2JARhjF9+uBKNnlsDlelErEi2rxj97znPT3FomNHWigI74unQPF0UR3p8uhndit2&#10;GI0CKVVruMb0EkrAsAT4xR7tJqSCNtaiSbThpvKzaHzBlVlI1T0LrsxIsOPflrNKkuIJJ5xgzbB+&#10;4LKLsai1Io1ybtHM8Vu/1ZUVXdlKQv3/j5cIMV1Kaye3idwMrtgwbr/99oPQkFvwIZVksDlJB6pN&#10;DL5vkcFGnRQrfT5bihrE+EVQcYilC6So6mtjRCF0RReYVkY7S0sgBf9KrS2YQXVg3iuF42xvAlr0&#10;HvLge8szpLIwXQHJCLD0hlz8CyvMTWzdKPwiI0UBYh4xJ8M2oij77LOPJx511FGSUjTAugMpgUzo&#10;NCBKWF59WyStdF9U4zspAUYUzK8mjWraKhUxpdTRNoDn87IFV2Yk54IrMxLs+Lc105B/JKtAKVYm&#10;qwsmjHVLpRd5luPfdzmuLLgyaj+wZbFBbJJgxxXGB6/nmuSu8I3JG2ZIqUFk1Xnf+9733e9+d24B&#10;/VG7aZLzC65MIr2VuLYJoUhEAVRY/0qnCJ6o96jar7EtnM5FdfTRR+N3yY/nm1DIC0qHUuy2JM0d&#10;rrjqVa+6ZQkvMAY+UcJLdCUVirNLffJSRFrMJpn3QihuLhFO6Q5YyJ5OcsOygaOt5e3QIraDe2kO&#10;qoMsd652l1+JYVaNjAQABpFAmwsJDyI3mkHqrM5tb+WCKzMahwVXZiTY8W8buMK/JeifZEfZ9iqD&#10;SWqUyDj+fZfjyoIro/bD2sIV9VjZbRAa95gwC/tpnumSo3bTJOcXXJlEekt7bSheIhJJlFfCi90P&#10;qHA84VbJQkGyEsqATxT9e/SjH73LLruIh8DnYIa4hwAIsOEAPwCVNonywiwuNF+ESjDEhCWFWVzL&#10;5yWDxZ/qDvN6KBrmuYInxx57LDOO+wNqksQvT0bpYelhWpvKY74AKkX6WtoxVg3bUAKcAgazahD2&#10;doPbgXMltvuq/5uebK3erYpSJWJyfmPBlRkNy4IrMxLs+Lc1hbACrCXgiqL4CrMoXwu9IAlUdGV8&#10;sa7slesMV1BTWG8ML1VTMVIYfFaCle3JTRtecKV7fcruQVxk/WN5yU2HB97znvcIoTCbRM7Bb7Ah&#10;8RO2FHQhqT1VhsPs6s0taZ8oD9sAJI95zGMk3z/qUY+CfyS3SHGxgti33jaOSPzHH3+8SuhKD2sS&#10;j4DUed4xGSkx1Poyaor31b2RuQ5vBHiYd29/+9t5ASwfWI44jX1kMNYUwhiULs4pisiJIGFMAB9c&#10;n5B1X3BlRmOs4MqMBDv+bcEVHjiheXCFSwzDGPPSIufHDthqFV0ZdWSsLVyxhPA6y12RRoyy8ta3&#10;vhWz3/jpQH28vjFQcGXUSbHk51PUIoFf//rX5V+pkYA3r4qXQsOGMWUOnwiYq9mF34WpgrglmQRQ&#10;aQlLNjwNvBFIUcVLgRYV8E0WzC75J8pLerQ0fT+y2OwaCZ/IhUOVkTCTWIqgfffm1JKPkGreTCUA&#10;igAewoZ2Rw2AB116S5Wwsji/TE/17kQajzjiCHx7BY2QIU0QG51NUu+u4MqMOrfgyowEO/5tA1cs&#10;MKrmW8aEMhW8P+OMM370ox91YFFhbqowI5HUfvZ4pWrdnHTSSR3Y1Z5jUseJQTu4dlgASBT2IqAi&#10;vTJ7dGz115tqn9wVg2EddrVPqj2qvYITyMeyfvEhvXgHZsGGcAXhc7Nd7WmA8847z3AaX63UldOW&#10;QMgk5rvJbo6b7yY7AhUzCFARDBRLwfhiDBnGdB2ilw1MZI9wQmUXlARStty0ERRxDjzjKpjEdEDr&#10;ciucsebYbrvtzBGICLkLbVKVYUqVw1j+iT9tb89z3GyQos38xw7tT0Rl2rKp+5UEFikBU1K9IvsR&#10;mXoStHyec845TWUww16khR3CCywrUuwRzjd9TNL9999f+FHsUalugAeqB+mdbBVuTxIDVxBkAKSD&#10;DjrIJq02TEOWMQfnVppskaKf5bMLrsxSumPd21yySzFas+iKtc06ZBGSiwnxj3W/5boocMWa6qUC&#10;V6gMXvMJw6+LfUldRj/yUwouK0JNzTEX2AcqWaHwoYJQnf473sa6HEWpDMY128CVuRU5WZRgLQ+B&#10;K5zQSDLYMmaErSe6uu8Klx4vuCXTlO9LpxZfVYuTX7xWu0WNxsHnZoN5o9F8Z5rAJ6a5TpQ9n7wU&#10;26EIdHDrImUh0ONiqRF8vetdr7eEV5twivMln7hQjBGthauYwwJ8RfcSe3QoR+FgGAnII+uzijSJ&#10;OjKDaIkUHwOiKN7aZn55xk+1ZHYSAL95doDzs846S3TRNBQ5sXZwI3po/ssjbJ5K4lLHCP7nCECk&#10;BP75FDDHTCv+YqUvxEXdBFvMmt4+sG+iMeFMRuDH3DdbldC46KKL3GF2b70Ody64snS9HLiS6Iop&#10;BK6o3CJGqd7l0rV19AY10ZUGroiurDpcgUPYBFiwLOwPf/jDsKWaJGAYqwUHw5eoPAoUAQNNPKZD&#10;S2/N2kZXxFLAFeM/20Racjq8TSRLN9EVcKXPogVXLHj2O6t9V0bXN5NekXR5OjkHrwqUwvqXNM8l&#10;IXyhrpekFOQrDgX2jbx5naUfbXhi6PoEQRHAuGYgFnhjs00bE0IRb2n2khdaD0qROu+G7vD4xz9e&#10;UWNaxRNlntA2DpxJB5Si0j2/Bq9WUz2vaXlLVTOpsOr6ksASSCCAJHtESvqVr2VimiCJkFh82Vf+&#10;ZUGRP2ZKpqwFWiZyJsTCQcazoHqe1C+TTrmX4447DqWTlWKVd5OEJYekdSW6YlNXcEh0ZY899uBK&#10;sJyVv2nC0VFwZUIBTv/ypNqjHd/jHveA+6VgdokMxu0n5oBXLXk6e5C9+tWvZuivdHSFBQOK0Gii&#10;RkceeeQhhxyC6saryk/DUuFh9QvcAsOcffbZAs0cLbo4hsWWTAw+Ia4drho3pFul57oPzDP9kbdM&#10;d/TWFhj1VQWUrCXi9WaEzGCW4pYSW6b3aNUWw8CksHzKavCybNZevzslYFlFbOCwGJtS2KodddLv&#10;SoBSYmEQuypDAqTqiZu2tscGFWSr43ohuzNEnvnMZ5rgBxxwADghdR59ESYJ8NB3AoOUQAoTq0cs&#10;VNjbuU5TrV49FSwv4ATFS7KWzBahdSWMKZDkzXsEBy3PDscH7ZHt5Kmd5jCEQvEqZFKjeM0lYIGA&#10;SfC4zFPMLgEW81RtbguudRNJkvPXamK28iCoRWGumba77rqruKWFxiS1wZESL2ZiPAUMMKFvewkk&#10;9StuR6FLs29DhWwaSvRHP3vuc59LdUMs5q/GdJ4TMeuBV3Bl1hIe+f4mgHWRdWvyyMK0h5eKLpZG&#10;E6ADhpoZjhXKGSlOCq6gdcpJUNp/pasI8OVguHkRiX1cMqwNmo6rhunp4B/dfvvtKUSaKywOdHZR&#10;ZrECHiBmx3ALg2SkLYlcY9ny+thqWspsNxKZhswNtheR8iUTJr+XPYj4yboKV2AzVCIFo9CsvWxf&#10;1jVDlqUrJZRTsLKiR9anY11gSuoUQCVZKHJ2Tz75ZF3wmte8Rtyb7qK4IBA4JFujsHtATUwtWAX2&#10;aPY5ESEBV8xZPahCF9+tYo/Nf1FQaHiXsIqwUNxHISMRRbaRwcD3wUKCi/hBcMyEZ/FLQyst1DpW&#10;r9ZFayEBZlJ2NwLsTaJDDz2UD5G7BzFbNJLjT2K9iXaf+9yHR5gRYsaJn1hVzXHeByERa7SV+qEP&#10;fagpaemxptPMprwzcZI5W0ERDiZeDO6MwcnoF9CIuw1YcpWbcF/iXHSDILPAMVRwZYHC3/jRVkpM&#10;A1OCX01ohbFrqph1YpEd8JwxAtjotm2mMvgzKAscmARql64nWjQoXBFqiN+FexV/D0rhUnVkzwTc&#10;Hoc/4RZBZ8YoJEMDcu1wlwq2oHBw+QxJa3F/uk/wWlVfpg8lKx7Fcu02E52DCoi1zODSsOdo/GOO&#10;OYaHjKw6ANr7Rpbe16F859Y2w0OuQq8D3p/GFbTGYFVpoEzVFvOy7SkmV5Mrz+mQgxNUEppACv4G&#10;tCBNVnIIRgcTR/4YE4fzVbI7kp5JDW9Q0QgkRqmyKCIkDSBB7jL3uSpcogcRw5wsuqJDQVDfeR/g&#10;HPdkG8ni4wY2tRG98OxhdQqfi0pLTH+2169+9Su20SRFO9oKpc4rCay4BOJuwNpgOIEKSBxgxqmn&#10;nmp+QS/8v6khzt0gs8XuQ2YcHzG7CwixTSo0wkPBN8FxgAYiPOJkq7bZGkqIsAmOA4WsrsYgRSLh&#10;HekxoFFKk7kDjzMn44rLdcHNL7iy4A4YfLyZZokSr5Q9qWAFeoCljkvPApZcsZU+mKEIoN6FsQ6u&#10;iL3ihsr3WNGqR15HyxkWfDOsGRYJTMJqgSsoOO4ZUBMLFobJ3tIY6nznbBqxZiY4Lw4mOl1JUTKb&#10;NuxZuo+ZAtFRkQLTnLgGQ2pkrXRIavgwTgYX75RURfF6Q4W/WY2jTsIVo4ijjmWMU8QHL1enF64Y&#10;MFzvz3rWs0wTmqHDnT5nzUaSHA1SUOR+cDfwHaBa+QQYknuGMSKQwqYR4uM5Mq9pY0ijl61nRvsz&#10;+zDCIbBKb6UERC9XUePGsPwraoE2YPcYzxwW0vGFZD1IFIV5pH85gEEU4CQ8k9r2ZM5Doh7XGQmw&#10;ozhGwRXuAFPPummBdlhQ/KJ4CRjjk5tAaAXDM+4/kw7S4LBQEAzeEM/Ha0B1weYCbFzIXWj+YmlK&#10;iTFtBTzN1kEXEpVOt3DLur/YKYcF8GNqd0a8C3mRgisLEfuwh5ozwv2Yjsm2549HpjQ3cIdYxqvu&#10;Wo7jAftTLWNrNv8iDSJOuqK0TgAS+krYFzmEOcI0weITaYFDYBguc4wmCi42KGuGRzb7LWCG6FlX&#10;MVliiG/mOKf7MOiEF0Agis8NBVtwc1c0JNVmyllsKHcCDL/OGsN25Pci7VWfAoOvr9+tbaY8Rz4Q&#10;KxbXl95gnEAyFj9JCx3wWbQZAFM8x4DJ1vKodA4CZJr4AvvJlYcTaFo0DyON35QHgQOFkcGUMerM&#10;3JTSBkhgD9Cxr25b01ODJYmdab6Lw7BX+GVxQVlI+lHMkO2iHLnxnM3pUM6Ac5CVEgBUOhBFn2L3&#10;1a1KAmNIwKy3RGKpiIfwMpiGMj+lqfAhcgRbcx0iLSjWvAbnn38+1OEpQSwhTVARQIsoK++qihpC&#10;JXysSgTRCfCPgEkKjomZDLoa3UE4VJ6q4Iz0S04K9oAAzhgvUpc0Eii4snSDwUCXz4B2qZwFKG+a&#10;qTBjBTWjurHpBNNBCFVs1PoNrojMCiWt6EYibCAajQ9GlJkiS9VC/Fd08yTTJ+WODSScAqgAM87x&#10;4swXlBJqVEAG6w/a4Vh1/mYlBwA8j+DohWCxwlQdYd90uDCiWcCaRDjm3uYYIy6UYvEHa0P3jDlv&#10;ZG2zKLJiraYCdH1whb1rieX4F4XrMEadUBcHloAi2VTElxTzZbXAA5gbyISmqi9E7YuJiQcCmZhT&#10;UgSJXQgFd8tgM9HQRfzOxEHp7Ct+0FeAOBW9IBOQJkQvM53exhBLqi6XBMOIj9ZWDNS40CjlAHib&#10;vwwd7UybawuUCQdAXV4SaCRAG1iarSDWZbOYi9AnTyJnn2kooAqBiNhDHUIlEIvFhdvRKoyebXpy&#10;DFmOaQ/UhsRbLD3Zg0GMxbyGQHBEeVrFcDbUyZzLHsFyw+8VMxfDKbgy4fgsuDKhAKd/ecg/OJTi&#10;D8m2RyfglmMBd2PTCQuzwhpUBv8lb4cYq1gBc236opz9HZPSJ8sCewRdh/5CQPdqgiF8M57vk3XC&#10;WBF4gU9SWkDPgjSADZXHcS56oNA7byujKlcNHuCK8iYpXcLAAvac3OHCiGYBe46Bzkz3ymAtjCdU&#10;JdW4e3AllTeNIsncTFtTvg+uwLSKpFkaod+CKxtOEKPCdKAhDRsxCl8ErKA7NQwQvVS2EEJBp3Qo&#10;dMEt6gskHKKILBRcTajDF3/qAvrWwZTxJ7iy2WYpiZ9k60bXgijyWHQWtYYFSr95hNw8jieUEuHx&#10;bMHEimpTEnD22queUBLorAQoVUuz6IewPAZHSnTidFmdGVewh8kot94cR7VNNqllmnKwQIvqC2VD&#10;L3yCvGapwmfOuoqPA/7hduTX8AUcwhnz30E5AjnCp+CK8CwuKM9IwZUJR1vBlQkFOP3LY7uol8fV&#10;qqQM24XPj3ueTd+BKq6sCpNfsocoLeoFJUJH0CkranknVRf68grgBGUnJZoKk+TXC1c4byhEPB/u&#10;HD3L6CQB7hzaM4QTPnUAhnbbsIs5X9mymEKYYBQfQ0pg2h1WVGht5kzgijUDrQ5WMQt4qcnW+tG9&#10;XPMEVC2i8BgDuuDKkBESnkYOI8HUMAEpTMiEW5TTFK9S5EQJIPDA+KFnMGnNLxYGu8HB2ZkqpSIq&#10;MIack6ARwEM8RFAFXwvrw2Az9jgInCZsEq5XszUKYhh6Jz5n/KwmppgMdW06M2KSNG+CawPPBTNF&#10;PNnUNmFR0bo3gNvM6DqnJDBnCSTfXYhDkglkwmUgvmpXAMqW0hA/oR84CgVRoxY4GoRBUFoAG44G&#10;OEd2PieRunzYLpLcLOsmtfVXMhv/I7+hPzeDKya7ooIFV6bY6QVXpijM6dwqtgtOM/NXrkIvGawD&#10;cCVMMFYFa4AXM8FZFsbq8prSX+AE1QauQCAsFQouWdGCyFSkwAtvKyXItcMKD8ih5gRJqEUWEtjm&#10;QgE0Aei+3IwAPCKCefh6RWPYQ4I5nSeD8Y6Lrkgq8MpC+ShhwB6hdc/a08XGCRyLacDeLTLYZvET&#10;tr4wrOCJSWR40CSQADxgdvARAHs8o5CGT9QLX2zayLYQvRSghkZQtnoP2KM3EUVeitgI3wHfkAmr&#10;dKFsFqMupE2dAkYmfsKyYaz4l4ifk8Eh+ES4RlKKhwJITJwwvmhsM92IDdGre2lX01nz6i4lgRlI&#10;wNSznkZFiKVkE9Wmoib+eVQuRMHRAKgImPAGQi9cD9ZrG52hfligLc2ciUpiCNKqMMZoAW+cbO4r&#10;y2GaFxlsBr23wS0LrsxHziM8pdtwhQYxvU1yvCkkHzqCe4MTYkUrg6VfxYLFOkQ8IAoFT70RX47t&#10;qMJOgc0ERig+2Rd4Kc2bsreykxS1CMkgqCgNNMj3o14hH4Y7Xw6vsIMVBa4w3Ddjjo0w2pb11DCP&#10;jRNwxTgRr5cTCRDyjXWPDFZwZfgwDLw3NTCp+AVMKMFMlQnOO+88tA1OUDMuxUkhkwQ6RDJ9F/fg&#10;MQ3Xqy/hZMM/RVoETEIOEc2DSUT2+AjcMz4F1UEQSySPcUxwJ0kh0wYhFE0Sz8EeYQBhaQqfwlTF&#10;+FpW7VLtWgsJWEToDZ5Qa661uG+3gCysklXEWLBwORrwNq3gYqp4H6Lc/BHQi6isg6HCdwzDUAvC&#10;rWp7UgvUTuWuzHMkFVyZp7RbPavbcMUSztXB7mReKCHAT4nhjee2opXB0qNeiudGwQBOVt5x2IPu&#10;Y7jw37Ba5OdxzIAlggMiLSnvRlcKjwhSwzAkIDOBTJwpkNI3SniUEV2EZQAhTmLMQOfbZxPq6zZc&#10;4TvnMrd4pEA+FxfMhnfXPbiSMjIhg+FSD5LB1jDVXi+bI0wNAQq58sA/PCD8CJ+oSyF+olAe80Kk&#10;ETJJAITcmBHZ9Uiyu098LTyu4YnyAizATLaWt6tjtpY3yzhQ5eYCPDSV6elZHKucrBJRTEbhU9wz&#10;4JnTge7SfQ6T1+w2KxNRqVhKqwWvTioJzEwCCWluWMQiYMYajRXG96dAn/VXnDboxY4r1lkuDw6L&#10;VDD3yWKBVXxX7Au/lIeR00RBvw03IahU+6n3asGVqYt00ht2G64IRPCPisByVGBWmPm8lYIMK1oZ&#10;LJ3NrhIKUHEID0TsmPNV1UJwhT+YscXSgsfwvvBcQbUYNFSkHxFOeHHk3wu/UJQb1n0CV1hF8AlB&#10;cf1Sl+sDV7CNwRUubQiQeWpt6GQh4ybV3vjZMNV+feBKg1LMHXYASCDkiIMB6ic5XpAtxXxQMrg/&#10;BU+kwsMbqFyqcm0JTgaLeoE0+F0kzJMqjueQKC+cAiGnyKkcQp4IeWUgikAKm4Zxg1VSwZNJl7q6&#10;viSwUAnEb2g55hZhmUAdPmkeXAlrDQciQIIqphRyYq0O2xZbj/yo0B+7xeK+2Q4EBVem3rcFV6Yu&#10;0klv2Hm4YksmcMWcZyVwV6jIsbqVwdLZqdGubAgHMO+vwl/sG5l52Yiab5jjXFyFoQOlUIiwGSot&#10;V7qACdoJ+MFOVfuLghssZOwXdwZ1cMCIi9OXxNaBDCa6ErjCjwXRZe/hwdyeSefbElzfpNqLwm2Y&#10;at9JuBLHZ3NkgzZw1HwReETSwBEFVEB6EUvmAvYFT6d4LDcn3J5wik3ik44CdXB/yDDJL2ImyUvJ&#10;F0eTK998gXDwxLJRkjklhOJZAqQcq9wHUIpJZ9qmnJc5aEBij7BOTOrNCo4vwWiqJpQEVlgCfWph&#10;RiFKSzY/IGciFyGegoPaESZNYXELt5UaFJFhr/K41VlYVYpaSodZuEVgKChqYQjns+DK1EdhwZWp&#10;i3TSG3YbrjDrwRUTHsWC8cGjyWPKk9GBIlfsLTgESvGC3DMMr2xIR22xcriKmTte3y/8NwAMewhH&#10;limG5iSnhYrcMGbtR1qVcxdtTHofoUmDWSu4wrkF1/Gvc293Mrqii8EwnvvsBIrI1O19V7yv0IQp&#10;jz3FRDC8UarQKdUXsbGahCUkSfUqWAaQPNY4WhdoIYQChyQ/vkEjEZT/gi7APA/Ita997cAVZ0qv&#10;h15gEghH0hdyF9oYIke+Uz6GliS6lACypb1IjjGmsJjQKAvGPNVOyCS58jlmZD9NumzU9SWB1ZeA&#10;uUYtUIZIvwADzgL9wME33fIqnuK2JjhGA2Ina8SBvwCZcClawWXne7q1hoKypktFQxXjuaCi6SiO&#10;RSorJf6GKISCK1MfjwVXpi7SSW/YC1fU1LMMK69pb1Q5nR2oDMZeZ6nzIiNaKMHBr8koQaPqxm4S&#10;+o4WC4W9SeyLIyex5riOnEBXIuJj4ctysa+2ColgzIZDx/muJTQbR/Axs7EUJKFkO18ZrImuNHCl&#10;q2Qwyycnn0Qdm8zoX/t4dHjfFdMBMve+nJeMANje9IfGIXCIVBFhtbwE00SZZMwLK+F6bbaRfCMl&#10;+ATGg0kEWKTL53dXgS5giSx5wROyxexycJF6ioKECnkJhEJHrJbsDcenIIrCSIo5Ushk0sWsri8J&#10;tJYANUgzAAMKV+BZmZjcBxwHwIP5OK14ZtZffE6PsPjyGFpfkEsVvMHiphMkp9FFHIhUk5CLkxkn&#10;7Ba4hf9CC5vaYsPfrOBK655ve2LBlbaSmtt5fdGV7sEVUVTODCECWAVokebBatnMWJ+b2Cd8kF7L&#10;LhBBJhSc772ul17TJ+FmGSleHA5JwdMhtpE7C9eozareIm497AqucAJ1ICS1mdhJoxeuyF1hy3YV&#10;rsCxbHeVpoQcJXlLwBiMrmSbyOXf1d5YzY7yXqo5st7jeln74QFjHv+TTYA5yXNBA+BfSZrnnZGL&#10;gui17bbbCokAG9JRNtuisRGRE4RQYBXYxuW+uBDkQwzDNTdyBE+U8IKIFBd28JJiFTYhFH5choip&#10;pJGhgmSD+QkVQl1eEigJtJcAhU9F8BfYJgVg4FyQH4KZiYNA7wEt/uWEycMsHsQfQQnAKiAKjaFK&#10;voPixQuVtIZ7DMOgfllwsZFhp1RATn5Le9RUcKV977c8s+BKS0HN77RBMph0Bbgf3LesrrrDz5yn&#10;esAVZXnxoAQK2Cts8fZaYH490fpJdCjdFM69ZHqmZ/auFnGmYQEYZlBsoKb7GnjDPAqwGfI016qO&#10;qhoSe06povWEKx1OtWcoqz8heiaewEzvq2TlTwxAVEDuQGPMcGo9MOd6YgwOw97gNxFM6hyGbkIo&#10;QAK6BZTCDpAlYhjzWXBYAGmqe9ldR1Wu7C4/SPdqwEkKeWF/OcL1ElFxrcx4IRRaxaftUOiWPffc&#10;k80hfoLfxZmKZZ56pjwFFCngFOundkSZ6yiph5UENpKAmchnJ8gpUYRVwCuH+awwFxqwWCgAQ/tZ&#10;W9GqYYZJrCDzHblLkUm3pXYYVylggyBq80fLK9KHhFJlPIRcKBOaionCvcLNKvJDjbS0VZg6/Gu4&#10;pu6M0Urp1a72E479gisTCnD6l5uKFlQUSext8QdzCZ9BwrHE08Eqt9N//Izv2MAVKkmFHyaLooGr&#10;DlcoUJpI5Brnnnl02mmnScXLPrg0IxMTEZYTFxdWz7JNR/Ldxgp0N6w5mtSmEGyyddgmsi+60m24&#10;AsMrlavsjMhAXzyBXW7ltmrK68jeozOeo+Pc3iiFBMwCUQt1JkwE2SA5LPaq6KgCLECUZC2oDOcN&#10;xqDZZJIguwqniIcMD6SAbYItuGFOlmef0qIiKgwL/DG+UiFHBEtTTwNkybNvACQBTFPPDJrExBlH&#10;InVNSaAk0FoCMIB5KjlEMS7sTaQSxTMESMEJMVIRD/EWygRvEyuBqhlpDe1tBVwEdSBgU0duywMI&#10;lvCYqGQjnsMvLF9O2dI73elOSXLzdGWBbLGi1ssZZ5whuUWkpU2Qh6kjouuGqoMUXGk9EIadWHBl&#10;KmKc5k164Yp5IjfUzLE9s6pTq7v1eyOg3ugKZcHyFmlZdbjC4yK4fNRRR3kd3iAOFZ5yFhsXDncy&#10;+0k428FDw37ipAlLXnoxLiyPLwAzRP3Ry05jqoKssfDWMNW+24WMDYDAFblJg3AFN0xpXbWqEJmM&#10;hDYr5TT1Uc+9PDocbgu2KIoDfIIq8btEVLwCnICzx7Cw9gtuiJw49B2DABKz9ouEsEKkl9jnRGwk&#10;QZImgX5w60axFCc4X+DFqg/kcIjimsM8nB2MDBQyBY7NNeoRUy5boPjMEYoXS6iwyoyGRN22JDAV&#10;CfDCcO1xNwh6MO4ph1TLoBxoANMfU4tKUaGLJ8J+rNbQOAHpnySbMS3aZJXQBmK//H2y12AJdW44&#10;UygQukt6sGUaKMJN9SxaF2JBEuMTEW8Rs7UEcyKDTB5NEw6BTBQOPWn1ZxJAXAVXpjJICq5MRYzT&#10;vImBbqHFnVDt1wyxQouxiCSqp7nhbkTTfPbs79XAFQ5RZodP4QjsqZYB1tk3cOQnJLjMWyNwTMHB&#10;lmwpzhjBECam1D2MFG4bb+rTd0gGHzf6EU+Xt8bl2Ttyw2fH7STvkGe6t5DxOmwTmULGxsn6wBXR&#10;g74gg7CDnKWgetNnUZZ3YLOVHjJnVRiQ7AYdxOMoM8QaD6jEYZm95K30XC3QNZQiROy9hm/XOIhV&#10;yMG7i6KwVDhBoXS2BUqk6UNpOARmmR1sAhwSocsFArmRtUZdUBIoCfRIgG0jNkurWCUpjUFtALQI&#10;wwrMAgBWVdaRrcwEVCkfK6mwDCuCB3DLChnWU2dafyXG8AInYoMHAfbwwsAhyt5wDtItAtoiLVYf&#10;0R4HR0mKdgjkAjbZeGCzPvQ6bkhDgj0AD6tAhh6fTvX5JBIouDKJ9GZybeAK/4H1mKsefdP+gAid&#10;8r06sB53D67Qj5AkZcSmFP3gRabjwJJnPetZahDBGCLLMCcV7EDl4qeBPxU+8i8OHrYXdck/vZkZ&#10;6v7wzHruar8+cEXMLdGVQbjiF24LouBEnCmqv7xq3b/sAD2YLs+VKJCCkcg4gMNxOC3DORI/AdGR&#10;spC/EbQU6ZJSIiTisFU8BhdTY8uM+dTyAmmSmuJapC/zxWTxOOnyJAAp4a9LRMlWCVSiqcEsEFGZ&#10;qWRmoujrpiWBksBvJcC+x/LCR+Cfwr8SfaUHmiy1FDGnTIRnxTroSasqrShX3sGRIR6iEjEFRUkO&#10;z+5r4IqoLJXL34F4j+yQCmB43ZQJ/yAAI2CLUAoUKYKCogYmgS4KzbPHXOtfEMuG8ZzwtykoWEgQ&#10;WHV1cEUV0IIrE473gisTCnD6l4cMZuKl2i93AmvAdmnG+th8zem3ctw7dgyuMOx0Fr4+ar6ekiDI&#10;gBNUATXpOF/4m3UfDMPTLJ9PeKTZ+UH+NOhCCdKznNabdS4dyu1EaaK+hK+/brvar0N0BVwBA4yH&#10;Qbgi+d6gwiScRepaIIphzFxAneIoyaYHkABgoFWqeGF5GeE4jRJe7ZJkwTZ0M5ghcKEPBoQlWcuz&#10;r7wj1saQAsRNMn2zmaNLEOHEYZC+wB4lepgj++23H0OBK1TSKuMAv0I7tbb3qL1QxlXGdV1JYFkk&#10;wO6X5ClB13zn+6BS6BZ6gKePzyKrp/pdVkAxFv9KGUC6QuzCnxZfjIaTTz6ZyqLBhlhKDRlMdEX9&#10;En4Q6kU4hZazCvMbUjKpjsNWcSsUU8VCKMCGJKaqh7UYLU22KnQE4fQ9jkYVeBGlEQJysjYLOBdc&#10;mXyoFVyZXIZTvkMqg+EIgSssXRawDBaGwkozphoZdQmu6ClYgm2HjkL36SaeHhnhEuw4bPhmKF9x&#10;alBT8FppATqOr8VpnEPiMNQuhcsW17nYLJuFzpLHD66w3gqudHKbSKNoOFwBUBUGnFbqWvBJNmrM&#10;Lo1WZf5FZDPjVh0tjkPKBwKXhQJv83cmA1Wgg+nAwQmWcHYKoRiQLAnk7HC9YA//squjAAseF8Sy&#10;IcULMpHB4jSHL+7jctNBJQnxZE9kCljpESy9tXnEXDDLNHhRRLgpq/i6XUmgJPC7EoAiULmoQc47&#10;yyUlgJ6A+SlXxKftkrCprYC4pg6LJnboDjvsQPNIyncALXyCEIvdq0Rfh9Dmqb6EcTDBuINBI7cV&#10;n0H94mFEc1WkUSSZsk0d9oRcKElgBg/COZxH0JFPlAoNhlj6yp/EhOPuSbWkwBWrfEVXJhz1BVcm&#10;FOD0L29yV4x1c4ldy9Fo/TYxlraGaXspdAyucKJw+mLcYtXb2463Bj7Bf2UI+ld81dwzrEB7ZsMt&#10;+hTFH0mMsuOlRofFhUWTpdo2gyvUJTX3lre8BRZKycWKrrQfbytx5nC4Is3U0BJdGUKVHv6aoXhl&#10;OxTP4j40RK2+qmbRKjwjkvilUWFbyZBRMQJHEbTmKAEhRPMcBh6UAl3gaGFqJSQCmRiN3J8Kl7EY&#10;kjG/zTbbOFngJawwyCSFiX1CL+gcqv3IZmFqACcOSai4H57FCmGjQCnAkvnC5gBRTJ9UA2+TRLsS&#10;fV2NLAmUBAYlYPkz0znm7HNirbSkCqgKUFheca1pJ3RoxGkIwWENBTZgDLiF748O4UYBV/xiKyfn&#10;D7GUKENoBK0UClIRhOYRoqGvaKFHPOIR6GGWWhVxRJU9nZK0+DofXEmJdrn4PI/gB6vMOi4sg4/a&#10;9ziPYOe4VrSHWhN5TnSlChlPOPILrkwowOlfzqowMTjmUYkkrrAYzMZUBoPyp/+8+d6xY3AFE0zU&#10;C6Gf+4euxOehB1mEvUKlvBhbwgI0L1jCFBONEYBWGFEXU8F0MZU3hAy2tnCFqyzZ25zu3S5kPCS6&#10;IvIAqTLixyODZVMgww9EMZCs5aJ/RqyBR6T8INgXxq1sK8uwB0nBonDwLiCNPspWX6hE9Z44NS3G&#10;zk8mvasAEnn2/CwIG06Ac4AZiSgp7aU3xWpwzQ1+hxiOpyecwuVphxZ8jPArKpYyX91cTysJLEwC&#10;5rt1EypACZP1IQCSKoiUAItI7U301Oyq7FCIKACG+w+biwLhYaHBKDRuHevskOhKQh+8Ic6EWPgN&#10;JZbwrQAVEAsFqDQZdeRWQJESRzw4/DgeJ7QCQYmuqHPofIRYClM0RlMHH2fFb1LtmXBJtS+4MuHw&#10;KrgyoQCnf3nIPww1048PUiSR9WB15wHts4On/+zZ37F7cAVThfEnlCxOIn6d3Tw39B5xEoM3ibcA&#10;ObzaCiqwUylijqXNjLN1jq4Erqx57gq4IrlT6sgYcMXgMd6szUAyl6EVmu8QQpAxhZQoOV62jEOU&#10;IxuhQBRiI6IioMggj6vvF8iEVzKXW+wDV0RRNDgxYUQIIUQngDSehQkJqDACLP8aw+ZwUGv8qSYC&#10;PqSJwEbpQAx59nq0nlAS6JoEgBNzn4XQbOHavKF/+R2YgVsc/Lkhr2b/WYklgAQvDE0iprFltXfo&#10;wq2gmmSkcDWqfMM1jOwgqqwEjiPlQyATIRfaEhwSeEH59rvgsCw7IWXABnVW7GWwzkcKGSsgptJ6&#10;Chkrl1xwZcIhW3BlQgFO+XLTkh+UbSF0CPebGNyWFn618zgVqpDxlMU92e0S8+VcYQWi23LM6DJ1&#10;ilmWOgsgSSiZlwUa6d0dsrf+UrOv9mZtKbgSuGIKWJDWLXcFgYrDQuAO6wDDsM2A5dgz3jgpAWnr&#10;t7CMJVkozxDFXsB/QJ/g8JNbks1PcqB4pRSPH5MoPwSuwCRoXSE5WNHBEo5JmgpvTSxFRhZkIuOF&#10;1xM04mpRSMcX7G1ARRERcZ6GGk6nsVEcmh1napt3rHNKAiWBTkpgiAZIXZCsnjmakhthurbUIQ05&#10;lhYCe3hMpIYiwdJUaCzJk+HNERKhyuTmqSYCbzik/gsXix5z01iSJPjRsRtuQqAlYAxKm/SYRFcK&#10;rkw+XAuuTC7Dqd0hqdt4QSpOWOAZAQwCYUc1+zAlVNbrQLHOLkVXdDwziwHNN0wZccbwIus1MWJu&#10;GBwbAWWhZNks8Gc2lhrDGltbuCJ1wZ4eSlExiEFBQX8MyXWAK01BrWw8IlIBZnAEGj+b6ZoswCFO&#10;EBGno5L/XB7GofRTSyb3oRo1HB9WXIhiSPAkO8d77mbbpGiV/HieFP5IazbXI2ek+/NNCqEY/8KM&#10;WF4qhILxUBbqY77ATlZ3CbV9malTU6B1o5JASaAkMIoEwtNGkRUnweyyWIs/W7hF9aXgU2hQikAK&#10;6heIwnMk+Ay9UHeixEI6MMmgE5kqRqOg65htjDeXVGWwUfpk03MLrkxFjNO5iVEOqQtx8kHaGR3F&#10;AuFbJJFNYO3nLh3D2J1Oy6Z3lyWHK43zpqWodRltJYSCR6ubWJYQpi5TWpGC43K2sZRdIxiOSGJK&#10;jmSzCGQwai45xCnMOuRx6wlXCJbfS4aPYDo7WERedMXy0FW4IhzXFDJu4IqIhzUSDBaXwNsOS6oZ&#10;oqk+TGMAAGRlEPo0uuyYhtINM4iiyB5xB+slj6BEeXnwcuWHbNfoX5hgLnEkUb4Jv+QLMEMpWX1B&#10;IJ5I3G5jGwUcmBRX5KH0aCBTCIXbRWehovl0oHBgR5j+Hdg8anrqsO5UEigJjCmB3h2ioA6emvHC&#10;s2GaoZDhmPGRoWxRX4LSNrvjdkED45FBErMMZb8XSMa/nOPkDXeldEMJeBw03EygDkVKYVKMiBhj&#10;vmpddrkECq4s0UAw/bA21aNg+wpHSlyRoippFX+Dr5SBu0RtHbcpSwtX4p+O/ceu0hEtfcAupOmk&#10;4ikLpr4hA5HjmbUHtzAT4RYeGr3JmONroebUAUPOke7C5cxlrrtpvSG7la8nXLH2gHbyGgEVuh65&#10;iGWsjAFRt0SS447QBVxnzQNl0aXEK4CKZkdF0ILPwponB90iKqst1YcNTkPU4kpEAneQMP1gREn1&#10;4deA62AJURTsLHu2uCGMkfJcQzZCCfXLCeIqCA8uV2wnn1ZcONzhT4V0wCdD3eqrSI5hLxSMom0w&#10;awa2nkijODBquOmTgE/vsQDh1iNLAiWBbkmAYqEMuWkAANpGHCNVvPgBLRBjcOZ7OWYUF/XF+8OF&#10;xEGWkp5Wn/DEABjuGBmn/C+blSu0eFHX6rCz3OhSsWhq0+pfcGXCYVhwZUIBTvNyc4a7XV4s4+Np&#10;T3saviPaBuok5joSJOtkmg9b0L2WGa7QgNzA1J8do5iPck5asu+8lERhSg35NZtUoMewsNWGl2cM&#10;rmQLXocvII3f1UdyDvXH7OMORxWrVPveIWnJwWgiT/Y6AjETGa3OIsFS7yRcMX6wBw0VrrgGrmQ/&#10;eyMkwQoeO4uo8SnSok4DbIByrYiN8B2yHBGhKBhXhhzATHUAzEJ8pAe0tNlUPohFgMW1aGPWWqUj&#10;3F/SC1KZ7+I/AikeCqJosMYYt0I62sZQ8N2UYS6MR3pckEKqx5YESgIrJgE4gY8PuZSPRnQXd0tc&#10;1xd/KqBKF42BWHpFYInhQkJ/4COGMaShWnr4Fq3U3EMi2LxFw3eidI4NZOSyclnaV6rgylRGWMGV&#10;qYhxajcxzaz6OPqgPK45Jz1vPV4HQG9+Tu0xi7vR0sIVyISlxRbkKgY8BED0Ah8JncWfHcc2Fea0&#10;QXOZ9mRK8iuL/3IzS7Xn55aHhyGjvBtr0k4posmIYehhii/JR0IY47RWNFZqATcMjFqFjHtHJWnL&#10;gIT9WNtkpTQWKfGfDcnfWNygnvTJ2XdF5RlkAzVnmhiIzHUVnF/3utdZJhXAwa42tKgCgEGMzuji&#10;1FB6SwA2m6KAOtl4MXs18nQI10AvBIhX1ps6D734BddLxjyGGFzkWo8DbNwKOZvOUXkzuzQKasEn&#10;DuW8IHkrMVRvUmTv5yTK5/vYfIxJJVjXlwRKAmsjAdrGSg0P8PcJv8uX4wHkr0GhB1osweIt7Cjh&#10;l4aGijThqvZM1CYd31VWf5dLR2EM+NJbNWdDkVODPDiczlgVdG+iKwrHV3RlwhFacGVCAU75cjYr&#10;4M57ymI294xyBq5N4szMIQ74KTdilrdbWrhCB9EmPNa4NOIe3NUoqlQM9MJu1iM0IFDBf7zh5uIQ&#10;S8ivVKTP1GVyIdWJn8Pi5P6hW91Znau73vWu4djwYdNorE8JSwVXesedFUKde6RhZVWY4yCfuPzg&#10;/sGzHKrzu7clkOsO6Qv/EwGsgStQhDIDPBfZ2tlWpPvtt58BA/3Cb9AvdpaklA1zUa5ylatAxcoT&#10;G2k8fE2lLyd7BFjiv5iKiHbcItKu5AiRtps7FOjEWuS85CJpiGeEb4Qb/EPcivMTWT2pJFASWFcJ&#10;WKzF3qlE8WSRZJx53hncV0uqil7YDWLC1m67NLKjJECirfK5oM6GwTVrsQFFNCf/DmelJmkbQ65y&#10;VyYXe8GVyWU4zTskCsnYZSWbckxbztHsYl6p9tMU9O/ei9jZYWK+oiLCHZSLuBayPrcN0AJpcGYD&#10;Ff7Lzw20cC3zoDTlFJuiTE3Cn05kg1KOek19d8xa7B32twQ+2+6i/Ygb4Pixwn1XkASvpuBKH1wh&#10;aqazjqDxWeroeSttK/eV4EyeqAHjpcQruOKQrwCz3ppdcAWwQQkAJ4Yi7CHW6hweO5Roy7PAyGYV&#10;h8ESyySwR4DO5OHDSYB/JMoLWKHY4SVKcYGR5PGLXAmkCCdaYkUIRVGUyknRm3gZmyKhs5uDdeeS&#10;QEmgJNBGApxZ4Ip8EpwF2kzBLl4bmi1sFB5eJTpDunZQdBwxck6AFukoVmT1P3heJKgImCTkkqU8&#10;KrpNA4af41buj8HLcmC/QVO8QtSsVX7ym6/zHQquLF3vG+umE+KHrRLEVZDRmbZyV/j1pzKXFvvC&#10;yxldCVwRD8G0ASGQYbIrBYaM7zIKeHHQcmg9PH6FDjFknJwyXwhjyLJ8z/zQm1Fm9Sl4wyfkHH4X&#10;jBoQxX1AIPQehriYdcGVDaMrnGeCUYhPdH37UP5iB/ng08OEFnkTIzVaHIYNPoMMkDCwZekYZha2&#10;3iQTfC1hkJvf/OYiIZCGAQmEOCHH8Lx5J6N1yV2BvS2Z4njuL5BigUchk4giiiiEAj9rgzEJgSPa&#10;mQUOX0YiTiybtKs9JYGSQIclQDtxGnKyUJt8LtJEBVUc9BtdJ+Ysbc/ajelKDXL6WESEqSk9IRfK&#10;VvY8vWcJRqaQi8I1427oWxw0Fmg3nzCAHHPCPYV32G9VyHhaQ7HgyrQkObX7GOvMGtMJlx1JQ2hF&#10;mMW84qqf2jMWd6OlhSspwMW1TOw82SnkykZkLzIi+adZjRw5kgHQ+p2D2S/kQh+JlgA53NK0HrOP&#10;qTfcqqYK+XUQz/7iL/4Cx0w+BiDKWKxU+w3himCCjA5x/xUlQ+pWvkAuPdkpwhfq+ltlBUsNGxRB&#10;xftxvVAEpaAYclbW3gwTgCS1g+GWLYt69V6YdHkwT8TmiCOOoECAE1sDyaeCkLXBOEc/46GEt+Go&#10;liUlFqc26sklgZJASeBfJUBfsZFoVCQUXj+ML54Xyg3hSjkQMXneGYHlVER0yMoTohem5v91yIC3&#10;iKO/HnTQQSp2WspdbhFX5zCLOCtlQpUoHG1Z52X2rNomcloDt+DKtCQ5tfswZzlfzR++fHFMpoxy&#10;rhJtWRVTe8bibrSccIU8qCeAkLaitqARPptsqye6wlWDVyMH2gG6oOIo2iZzQH6LkEt4/9hKoAsr&#10;kK865RSRweKoBoRS1LWRuu9cOP4bl3Y82QVXBuGKDTfBFZF0lDnOqs0KRy5uOP//JzebAIiw6fEm&#10;UiFSKjHJwFDZjC8Q1RAJ0OgyeLgDM8C435pyw317yW9ZfRgyAWagGskqvIlJnReNwYKQggKcYHZZ&#10;1w1LzQCSLcZWeuOzZdroMsi22lASKAmUBBoJhDMvEoKVABXwZPEHKVEoZI25IHiiKLx1GSuMakUV&#10;wxATdbFk07cCzvAD56NPGIaelKwPveCwWGWAHyRkK/iQrQXadIQWYppR+5YwBoO9JmtX+zZyG35O&#10;wZXJZTjlO7BcZTtwJwsjGuXmEo6mqlMFV6Ys6N+9Hf3CyhQORs3isznttNPUGOGWpsVkDlBqfNW0&#10;Hqe1HAAWoeQBuQQ6KLViUW5AF8n0OovjXJYLlpf7iLpI8oOC6FPqtS/w0obdt577rnhr7n9Jk+L4&#10;JGxve38y/eeQKDnqMANUgBMAABKAB7AEsZaBhOxJIpTB7acQMDebjcasoBLcVYczfowlAwnS2JDZ&#10;FRyy2ZaOYIz/ulzcTwUwKS7SUdC91JpTIQd+NnTlw0ia0jDhnRS166VoT4uoPaq46vySQEmgJDC5&#10;BJoNnXqTSBPKFsfm5OUbwuIWVOEesoLYLUq0GT+CBubQoTkBCYu4XyAZp7G1EGWZXpZs7O42q/OQ&#10;t9ASyMdzedzYCbj90NTkb73Odyi4snS9z6LlSGZtMG6YNUwQzn7WD7Nj6do6eoOWNrriVUieihFj&#10;QWPlikaVEdRicb7rXe/C25E+oVYb0CKyLMrMbeM7nhKsIuSSPAGKD49WuJm3RljMp8A0DONyChTx&#10;RjhlVF7s2sIVSR3Wm1j2ECMEKFloQqfX6AN2gyssY0x/UZQEUpTy41/g1VO7DIcTM4GXzioFMzig&#10;FFEUAaLshZJ95Y2foJS+WErzJ5QSVOxkyfRhgvlMAWKX+5cRyDtooTXSBFKwGqzQQnw2mdUM6VXU&#10;CA/fqONtKiKqm5QESgIlgYVIgFrG6wYV7EZg1aaNkcSQJjgQVemUcw+TQCY0JwKFL9ZreMYXy7fw&#10;C3Uqv2VI8ZuWLxW4opZjwZWWEtvytIIrW4po3iewhJSoQsFkCvMBcJpKEavclfl0Q1MHKdXWGccM&#10;PhFnAEbUhcUstss3g7qTvSnY0yxpPaUELfSiGom8FweQ6Rd6ipHKVJWAJOrCnLU9y6jxgYIryHhA&#10;oDC9wMWQJJ+pj5De0vtGgvAmKMvrhiqgJcYDQAulWJMAWiuidfEZz3iGxU9dGokowIlDyRoZUMk/&#10;AUJC7hqeiAKTwCouzLb0KIjqevlCDgIp4jN0Al+G9VX0yUNFAq3EArBalYRR7RTK23J/gKlLrG5Y&#10;EigJlATmI4Eh0Q/qmiakEhEc6Ea+Gx4lwXnrL6UtyR4DQsqKQIp1Wc0u35/73OcCLTLyeRihGpGQ&#10;SRw9XJ/8yx4N/FgLRFc8qKIrEw6MgisTCnD6l/MNsITkQqScLh+ANNkig01f0KPcMbU+9AsYSfWo&#10;mcgTIwImZ1pOAsc2SOnA+aH12KzyExiUgI0zBQfYryxLBeAZlKNudLi2cAX7SzgL3hOyt5AoQ8nj&#10;BUOO0m9jnqu7oUrQCFhl+mNFq4tgDgKcljrhCyscvx1HHbRgqqoml21AAdeg2c1IXJuFU5rfYRXg&#10;BN9aWMm70wA41mpqG04CNfgMYq3qY1r8cMy4DEXtFGxAQtPOyWvajCmvuqwkUBIoCcxLAolvZ+Pm&#10;DUGLH/lrrBd0o4ODKctu1vHoc5RdAXyrDDBjj4Gzzz4bCcKaTrery8rpMzYZDM7xFABJeAelnzJn&#10;M0BEBVcmHCAFVyYU4PQvN69sL2i7D0NcST5sS35l8ZYNdyec/uNnfMdlJoMNf3X+Emwu/hgmKQTC&#10;ty3Yoq4XhhLdF197Dt0nbYAtC7So+CTJz6fCCaooqvsuBX8kGa8tXEEgFrVnsqM82W9Lxcn51LCy&#10;2OgjS5rEj/Tm+eefb+EBEiBS8TRJSsCqKIfpKciGDQhRpPZ/AilDWF4NLEmMpalK7AvSl3R595GI&#10;4v7GDIgiTCdYRwnARWASmRhptIGBZzRiacubh6kqkDLSnKqTSwIlgdWVAKyS6poggYxB6jrU3GwP&#10;5b+8WsLgNCQ9CbQIdPRW+nImV5TVxO+8PA4ECvn62LOyTGlX6fvMsEngiuYJvB9zzDEUuBg7hgWm&#10;bu27MuGQK7gyoQCnfznjgxMX6YjVArHALXZG5x7gSJj+w+Z+R3BFnSKOYS/I8SDwyqVBQUxYN3AO&#10;78GKFV/mepF2z9ut5RwzKVus8VGUOehKxi6OkHCKwIvcFakFzE0hZsCGohyptesJV7KrfVMZjNML&#10;LByVRzeSnHOyXjYBZS7ZNjG1hsUxBDR0d/ZshZ2AVdvyIHcBGA6BlGyH0rLWsNPsBuAOsI1i2Q5E&#10;r+xxhkCI9gYRqT4sUudTpE5ATwRPDpXVNHv7GG9GXXY3q4z5MXq5LikJlARWVwLWUJtWsYt4cNQy&#10;SfFDriWBFPwFEMU6Cy2InyS0As8MYXZFhWZvtGaj57GxShYRxDNBG8sWxxMSr4Xjta99LXy1ujJf&#10;hpYXXFmGXvidNkD8vLn8qWxiBXNZusrhjZHzsHQvdnmDAlfsWMISVcJoteAKEAJoabYAi34RKtkM&#10;ZdF6vDusXr55eUdsXxDU+dw2m20luVl/FVyRqoEPSddPQiZuMx1SfdIKB1jCCbvvvrtK4qIcuHxC&#10;KFYdVRYCVLbkdG14Qsp5yUVBbxOcMYosZgmkQCkYZTYhhZEsw9gI1mBjxuARUVGGmAaYDxGujaDq&#10;nJJASaAksBAJ0NLWVkaRHasEulWEF4SnrpFyVYq3Uohj8O9YqVG1cWWtwmId8yyCn63V2DmKF6uz&#10;Yu0QIWfzcHcuRGKdeWjBlaXrSqFJ1q0MLTwTcMVORtAL1kdnoivcHrRJ3NVLC1cGndZ+EXdmTUoh&#10;oH04v9Fyhvj7/UvshfkLf/K16NbxSDsFVyRxYdYh/k5lV/s40oDGVFPIQcg+rTHccjx2Jh2IItNd&#10;FooYiGSSJle+JdErJbxEUfC7XOuQPS+QAqh4HeU1kQMhXvETh3wn+0V6rogc1yDatJY4jByHymO8&#10;iRo8icNv6dRcNagkUBIoCYwuAWqQOSRtT1ETpUfEpaX5MZawUXCush+aKjgULAwDush35yhEGwNy&#10;EMDo+VlDFy0Uz8EZQSGWdalWMiKJipEFV0bv7d+5ouDKhAKc/uVmFBqMQqjMGjaT5NqOkcEkISij&#10;BI9xXav0umxkMLqGIUvdOFixvTYiw1G+Ci84XziKznC4Mq2RUXDFIoRThww2OWMQ4NGt1i13E0Ux&#10;FNWq9vmlyw87pSTu54lQSktyV9928koPAzkWUXXhUi9OdCiblPEF4nZ6F0+xt711lCfC4bmicBZU&#10;EGXyd5zWwKv7lARKAiWBZZOAFTkbxoMreLnNDrnxB/nF9miyCrF2KV5UCPVaRK1xenGzFUqh5+W0&#10;SPlDrOUGQveYuicoCf2WGFF6DlmGHIMBdCm4MuFYKrgyoQCnfzmXPGeAsKai4DZ9k/kArmDCMFun&#10;/7C535GxiNMpYZ0LBAdGMrpIi3Dtklhp/C5iIJw38gT4uemX3vRu1qSSteAK7zi4giw7h2yKQbjC&#10;YSPMTRuOWmRs7r09/gP7clcmhyuWEJIU5iI3EEWdMe6u1LL0yQknK0mfcsuhaUkmkZQyKuNLLEW2&#10;PZSSXHkVrmWhmL8S9E1nD1JxWOAUMoGUkgNqgDmQDCEoa+dUwkfjC72uLAmUBEoCSy8BfkMuXQQH&#10;JoR4tf0ebELl8N3uZ4AKxOI76CLwglTPZ6RsSfZxRhKjhDG1ZL9YC0AXPNup18e3fqED2L+FQxZH&#10;BiXMjliVuzLhyCq4MqEAp395KlCJOfDy2q/jhS98If/r3Eq4Tv99fveOwICkYQQYW5TwYbMOqQ+K&#10;Y7FwJbYstSVgQtopT+xQk43nO6FkncINz+iEVZDBpF/LKJgzXFE2imrmVXrzm98MUK0JXAkZjPxb&#10;WvPpzWyYg78HDJg+ILHuw3jWp5hXopfghH5UOMGn5USsjzdOvvvVrna14XEV/xVCkcdigVQTzLro&#10;gFIsipx5SAgioqatEMpZZ52FPC0FJRW9wGBwPRvMN7nyzU7zs556df+SQEmgJNABCYiHWA6UHrYc&#10;i1dTuXJ9HUIZnIk+IRP6XKUi+pwLSbqgiDcVDd4ItlhN8DuS3wJF4JVJFMTdUhyMP0vUZfKK8Fro&#10;bkJA4IpQj1WmUu0nH3gFVyaX4ZTvwHxhN/Pi88iye0xIzgCTsxu2qQCFUh4UCp8HF4hAwRvf+EaW&#10;d0tLdMqy/u3tUsqDzqLFGLLwAEziABf5Y2TvMT3ptWOPPVbiCoaPJGl5fnzkc0BZvdEVcEXCN10s&#10;rs09340hsWGf9kZXwACbnLTfZlggHjAAJqWCIFzJCZFxpIq0SsTSMa1tQIV7yoCMW84n1MEVZ2GT&#10;ZDI8qBKsYuVTofIxj3mMu1n/RFEOOOAACFaIBtY1wuEi6AgOV5dGY6AmHsE5jJYZTZC6bUmgJFAS&#10;WBIJJJcdwBBj4RISxOCEciBfUb8WRzjEqg3JUPXWa+rdusnkABus4JQ2WoedsvxXPRXfreYuEXJH&#10;/bCwMgb6eOCjvngsCtwzz7LQYPVbGqqQ8ahi7Du/4MqEApz+5QY6rzCnPtM5nEteBDNz1AK402/Z&#10;NO5oDqPE2DsW34bxzeADA8RkFwtXPJ1ZqWEJ3UrgSyiZb4aO492n5hDzZCD4RVYDoMVI1UeyosN/&#10;ZV7Haz716lV9ZDCal3rlEBJr7gY/cMNhRZjqRHOVAQbkryJkb3Ql6fIpIe1MsC29wDGmRwAV/Enx&#10;SSns7mCHHPETCNO6ZeUILGmy55G+sJ9zZNf5wJVU8ZIojxLtZIcvyoIpou8+ooJcdPJPwBKgyKpp&#10;xzHkQMCbUw2zK/vKGxXZDUA7K1F+Gvqj7lESKAmsuwSyTSSFD7TIQuEMcnDy5gsNjGErnE4zyxjh&#10;9kVUSfI9AKPAiVXeipBij4mQJxue14m5dc4550AstPckGrsPrlh98I2LDDbhwC24MqEAp3+5gc7W&#10;Yavh1iPTY5XwDfPU8s5O/2FzvyPlIlLBM81FDbEg5HhNVKuFwxUucE4aJaFAKUS17LABtMiZZt3e&#10;8IY3ZKfi//C+M2r9SN9JqBAEw22jFpV4BynxjuS6MKBD9ZlE3zU908AV3qCb3/zmkJI9EyElenkO&#10;VLS5D5B/faBXI1KYEHQU04fbRSoiWADAQmU6QPV6zbKU/eYd+oKzTZQfUMENEPrXiYInOg7YkFsC&#10;gbTZI8U5QCnec0rNKGHnMDAcALZB4hG6IFW8tESn455BTZpd26EsaszUc0sCJYH1kUCqd8Z11Xdk&#10;mWBHqfTIoyTqwojijkSi5h7l/AJgrPJoWvyPQAvEYqWQ38K9JQwiudG1Yy/fLrQW8CcK7INJUhnl&#10;IbNzmAd6R1MtE9k+KxtnrU+XTfimBVcmFOD0Lzd8+QxYYBwDmEi4SUgsGPCMs+k/bO53BFeYeve4&#10;xz34rdXxWBK4QmswOnnHcYcoNRpNaEuGtMAxgxVogVWAK7hFmxFhffcjQhH71TmsatFk5FSOGTcR&#10;qGHFcrGn3PuEMgZXKD56VtiabpVfoZo7aCQLYrEYb8L3Gn45VQ6i77fffre5zW0sJIceeqgMdQiN&#10;VIkXdFEOW0IIgQvio3iJOGHuYfGRkjiYENmtbnUrIBNKgT1GSppXg1j/6ndOOFMPuwAF2XHm5Ycn&#10;Ig3a8F5jrElTD6bNVKp185JASaAksCYSSEFhihp9w5Lh4NtC4eYL5tUS7uDVwktXtgtQYZPwUfIJ&#10;8hHzfFloxgYSFgV2jni7JEnrESYY35m1Q0t43FgaAkEpr8LJNbmFsCa96TULrixdX5skBjS4wmiW&#10;uyKCiRMv/9vgXrq2jt4goEt0hWNjqaIr3oN9TLXhqkEa1ArqEYYPlwxDmUOdBazNKGH0GqUmdizK&#10;ATwId2TLP4581m22+UPe49HhfaewOOBTMzHl3sewbgNX8HEpviQLIukaDNOK3ozehzO5ovE5ZUcU&#10;U8AOiXxgQhyAB0wIRvrF/onnnXeeoJZRBLYpDiP9SfjFHikwhigKPLnNNtsYXWIpveSuLRELlIIP&#10;Js8eyAFEbT3GXwAjoRbwtDWHjVCaQMrY69lMJFg3LQmUBEoCJYEeCWRZybZaOUTmBcMtoJZm6h2K&#10;gFuYWHhioAs+mGxhjjCWQEtBNrTkhgpuaYZGOLa4m7Ew2AxuLgM5PGGVe5gHHKPcXhCU1aTWkZai&#10;LrjSUlDzO62BKwxfbmOIBUYH99vPn/m1dfQngSty601gaQCCFUsSXRl8D71AqXHGMI4ZygLEWK0q&#10;3jqOOeYY/UK1ifACKoxph4AvSMM3w4/C0w9k7rPPPrapcqHEa+CTg4fJyxAfVTf1whXMKAVPaFj4&#10;Z3TZL+8ViW6FcywfUQaIQpOi59JOcIuNE9ESUiVPC0BKwcCQCFqgI+FvWcsrWAV62SzSItYH6rgV&#10;5IPE7EGCKpdeeqm1ZHmlVi0rCZQESgIlgbEkYNGR8ShWjxDBvrJM8wk6AAnkhZYrrJtY051scc82&#10;lHFKYinzqQE/VijUd05PvjY+ULu+QEcoM+wHVoQgjwaM4cQc641X/qKCK4vswl7aZWPFJncFvmeu&#10;SVzBs+RNh8gzfxq+5iLbPcGzVwWueEU+kuzBwg2DAiuIzH71qS8kq6gigv2lIjMOEgPXIfrhU0zZ&#10;DrsoTMIvgjBqj8jtQ1iiEGkrnTiqbuqDKzDSisKVZuj2EY7pdwEo+fFEJIooS94LwrSAOuZb8oVE&#10;TkC1bP6l+IHv2MaQjN8FUrbcz9EJbiLw4m7OT/qKwxcRFWkqofbZC0iBL941S5e+xuXrMN1ugklc&#10;l5YESgIlgZWXQEre85TZd1IevIVeuMMXml+Qv83riahY0znaWAiSLa0a2BliOECIVQxL3BKmVAzf&#10;JYOB11IWDcayzWEsYYgSOOdcoqOaBG0a1slzCq4spluZQca0WYHFaGT7ZBnHNjJ2TR4QX1AF1wXj&#10;RRjRFDJ//CtJxikNPqqffjGv+rtP7YUrbE0G4jJUBttMMr0VqCgmB9ua5HllQEoBE4QxCkjIRdlE&#10;mfeQiYBAaoupQOUQfkGNxZFVRYoXB5VoVAu4jwwmuKws2MrVXSA3Qkt+PC+UEZ6Rn0CKgo8KeQHn&#10;Bjyfk/gJihenFEySyEmghSpejgRJ/OL3LYGK87NHisgJ9Ch4Akai8LkzSOkXNVskIO29996Qp2LH&#10;clQwBLDvMANrFVkGjVFtKAmUBEoCs5ZAs9aPpPata1Y0vraUeMGIkWYM9sAtVny5lxJX2ADsHEZC&#10;spE53aS/KgCjiItLnDzSE2cth2W+f8GVBfSOiQGrsNiyKaGgIXPN+BZJDFxBiRFa4egVMZTsi6/P&#10;/ex3JzDvJBnL9PXLKiKWBq7IgWZEikjwoy+8kPEYgyCOGa4UgWNeE9Eweoqxy+xGhOVN8WqgBcIS&#10;FtOLXvQiZcd0nNcfdfONQbhCDwK6Y7R5IZekTAqIwnElex5hV/0uFDveJoVTkOVSaNIuN1KDxKbg&#10;B2nuQIXgiSyUMXaXTxlieEZEBZEsZe/dP1uJYZHh7Ek0snLg9QnNm2vmID6xSL35pakavIq+gIX0&#10;bz20JFASKAmspwQ4kWW6YlvYkw1FmdtLpr7VROIKKCIBcpdddoFPfFpxcMO4xkTyZb0yDGS6IhSw&#10;A2utaTl4Cq60FNQ0TzM6hUe+/vWvs24ZsgYxy0npJ78Y/bzvCvsKrTCwDG6OeaxHZjGsIuAIxEsy&#10;diFWEpt1VNt3mq8x1r1WiAy25fvpR/Jn2oqM6QvxFqoH1NRNEKbkBw4V/cgiR+djo/tdAtKolUBW&#10;CK6kfGRvXqOICusfoqPQoSyxbzEoVdQMeGhckUchFHAitC6kLPjEDifymiCNvo1QhuTKB5xkmxTR&#10;GHdwN+4rrDwFErD1lH4W/tIRwIlOEUWxoqgPw7OV2GbvTim1R8qWI79OKAmUBEoCKyeBhn6fcvM5&#10;sutA80tWMb7gZiO1IXAicIWFZlHja8OqsOJY2jAFrHFcY7xvwvgOgf244ax3u+66q5UIeYw5NOF+&#10;lCvXBZM0uODKJNIb89pkp+CcGLJsqSRj8cdzNjN2BV4kOdiETuo2fzN6DL8vJCNlgtWLKsMVbTJg&#10;i6Gs4IatFjRPZTCp9uKhjFTebma97OpRKVJjin42l/VmZejc8Fl1YortMovVcRc9YxkDNqMizFWB&#10;KxR3Yk3IXcJNhrdDLEUUhZ/JiDXCVVYQcTLahTuob4XOEj8JrWtLZtcgYsEKA2zcxE44SZS3WgD5&#10;QlscXbh5Ur8ET4B8fiwdkcM6oXdCv0zl+xyzGR1115JASaAkUBJYpASod/CDzmd6YabwT+XTmpWy&#10;wg4pKA7WCMci5gsOi8zVZM9vtjpYzd3QgmKBs/okni9ZBSBRFMcyJ00lzjhcEocdETCQpdpzaE64&#10;E+UipbmgZxdcWYDgWUisdv5mRC8hFIA7+6oaxHzwPPTIUZzBDDuIBVwRS8EWQ5oSWwRgwBv8Iikf&#10;GJOc+qtFfKQj5J2DK6Yua9UrS2umFFbrLdoMGrBTpgptqEMdepyupDFHfdOVgCvsfu8ICSDvYlgJ&#10;iIsKOoQ1EBoFviluKfLi4De5yU1UCk4sRSRky/rCm50A2wi/uI/Aumi7ESXdhYtLrhc8LFZpXKHn&#10;WUisOlYga1L6wqcYl94pfNJmGNc5JYGSQElgpSVgeYINQnzA+OVHu/DCC/NpswEJqNxq7DHrl+8c&#10;wfxr1hFrmd+tHZzCm7lTrebZEdIlGF/Jq2TbiO3LkLTYWaGQBYT9eeXE/616arrY0k0zrOwrLdX5&#10;N77gyvxl/i/ZKRC5eWJK7LHHHsy4bBYBlEMpPNMo/qIrakAxwhSX8CP7L9uj2oEVvFFcAnoBVxjE&#10;o5q/C3jhnkc2cMVGGdmtnNs7mTmLbdjUnz6Ypj/eTikNXIFsbUICwUqDmX/uitfhZGLly0GHuxwW&#10;AJ+BZAC2LCxAxSiFqEW9wW+Hsa3ewHWucx3IJJvK09qpytU+nGIBoO6F4+Ac4z81DJI6z4NlSxZx&#10;GxMEgDeWkCQ1xsqUspLWEhBRy7nBeoP+hVWmPuDrhiWBkkBJYKYSCAGbSgchsgBR8n2LEe8njCF+&#10;7sCrl44oVCKaYd0EKiSZcBM78LRtToDhwr1lrwLcFjVsUo6VVabIZ7becq0KMUPYH0wXDRDAV1OH&#10;B41/zeoWcJLaMFnsklFpFeO541ZDuLA2zVRW3bt5wZUF9KkpZ46ZBuC7xBWFpGBuQxmhhYeY1YXl&#10;j/gIq+ywww7KR8gMFmkRVUTKZ/b5krp4KYy7WoYXI1IyOsYOi5NdK5kBY4o6WK23mOegCVyhT9VE&#10;FoUjOrXI5gxXEknXd4YcPKDLHEhfcHUq1qvpjHkligJLAxWwt1IKDjBjpE3lk4WS8l+Nincfniok&#10;YFwy6N2DlLE3QawrFhsrikQUYUlsSTRiyxhwstLcwnmOrnpWSaAkUBJYFQnAKrABPS/tkAVlAYp7&#10;12IkXoF6zS5iVnEEQyPcZ2AJz684v3wSji0gRPlglpVPq5WCXaj1wIO0RldZSpzM4ybpkWeQ6eUO&#10;gjCcy8Mp3Lx4vHWWJy654TmWVsZEV9xWYueqiH1J2llwZTEdYXxzAEtKETmJGco+Y5aBLuaPXeoM&#10;fbEUrMccTED/TTCRf52HgNVo3g5hVS7mxbZ6KpOXaSt7AS+Iaxw2k9SxcqBrq7ec5v8DV7Cb5GPI&#10;5ANcZ1oZrC8olMLNQijcVMLlasnzRR1//PES1ql445Dmpd/FwbUNMVfV4OSitGd5NRAlxF9hdFAW&#10;dHerxGEE4oA0rEg4zYIEligJLbQosi+QwpGGdtxs0TVN0de9SgIlgZJASWBpJGA1pO1BlBThhEkA&#10;EjtlWYysSuq48OTCJCBBwvs57NYVyr3gvJUFR8t3mIQLDGKRD8wO4XQTXXEH9pgTEF7chEcsO9wP&#10;938FrojJZBOwzZY/vyMaIPODT6IrBVdGHVYFV0aV2HTOB9Y5yNlb7D+uYiMYDgHNzROUsNBpeJRj&#10;/MVoY/8Jrcj3EKMUeZQLsYoEKmalgGyiK5wcvOOcIhVd2WxUpQqwmIZQtdxxCpRO5EBKzeupH9nY&#10;h3aGpSEBYXTVh7OBowaA1iIbmgFL0/I+bTKjHArk2ey92BKlGM9Gu/HsQO1F9pWCYsxbabwgYGaE&#10;+CX1wQAhD333u9+tPQmeNEcoXinwUgG6qY+HumFJoCRQElgeCaAiZ0sT5e9FS1RVwZkHMNTg8qf1&#10;KJW44uRlY1ib0IZz+O4QNlGbC2+FlYW3YjNiRgiwAQJZ5sAe6xozTBgEzsExls2yJVyxRgvvK2TM&#10;YWdFwyngWY7N1nuw5YAlDQaxON2KDDbquCq4MqrEpnN+2DUgh4CmEORTn/pUNplRzoZjuiUdGfWr&#10;l0gDmnMzG+sc26g4KzrWpakErpjYMqQ5NmgKsd1VhF7TGQpD72Kc8MFADox1ipV6BRhkkItHTffp&#10;SU2BG+ET+YXKtQmCGWmi6oprqYgAn4iJ0eAWA0DCQfVbDwzXEHZbHoaxcS4B0eWWDU4vri/AVfUI&#10;D/JcAN6M4H8SRTRIBBUtLUIrqzvmp9tTdbeSQEmgJLCGErBIcfLKj7cqWY9CPHZAJkCIPElLiQMt&#10;hV8P3YvbS+VVG56wrxx4Kw7hFyup9QU1QKaKDVLwsqywMl5sMI9XbG9H2Ib72H2chlOwJVwRXZGm&#10;j2hgqcIO0CQ5KpbFvjAL75slT3sQz6yzlWo/6hguuDKqxKZ2vrmn9qtog2ijaCZbEKA3vkEUAx06&#10;7yP9g+amIsNRlbBscj+1pszxRilkDK54WZFZXnMMn1UvZDw7+UFxkImoglA1bcim51Xi7xk7jhxY&#10;QlEKU7iJmzvEamhkvSDSBS2IsFPrPFV8Vwh7iF6ULORABQMPdC5QnSNbo2wIVIxkI9YJORJLgcDd&#10;x92EE1UOEEhRNIL6hkZAFBpfrWfFu8RzjApjQ8jeONlpp524o6woo9aAnl2/1J1LAiWBkkBJYJ4S&#10;sHhxqEEX/Gg8d0CFBSUVXCwx2RqBD1TYxNpxxBFHoIfZ+8HS+YHLD8jk7LPPVvhLJEShI3R6DGd1&#10;YtyT89dh6eEKlMriJmjJsIcdn5lncleGk8G4ni2d1s3kGEMsvHi8cn1wxVomz94K/sEPflClylF3&#10;YJunqJfzWQVXFtwvhiwuJnqPJHuBwiEuatae3C+BSz4A9uWKhiMauOJ18DjZxNALc7xyozcciBS0&#10;8Df58PqIqwh5y2sSs24fXemlSIG4vFOoZSLRnEa2lscqFLcRWz/99NOFUzB3UQ1F8DiuhPio7NRh&#10;HCld3hi2fuhc8RP3QREGsyVlCaGonaKucbaTTz0Wh4It1g/lho3qtBZ2+shHPiI50oJExcM23Gmm&#10;yYqO+QWrmHp8SaAkUBLohAS42Ng/EAiaFg6YxUWSSbM8gS48XOCKtQNWAVFgEiBElq9l1PoCeMjD&#10;TMXIvu2As72EDR9FVMRVuNWQk+3iLZiz5XYR4IoHyaUBoix2WDCD0RXQRdSFwSNPRhaA9tRyNuqQ&#10;LLgyqsSmfz7Tk8PgwAMPZN4NyVHm2DYZWJaMuRUNrZBddrUXXQlc4WK3DUvBlc1GFfNdGIQTSOoI&#10;amxIU8Jr9O/wgZjYXao90oy++ES6E7jgXqJYqXtRb9t0gkDGFSAhkCIRhWOJc4jXKpGTpghjS66X&#10;S6wZgDfXlOVEFr4Gi9UY3rheeIBSJMEttVxQkG1+6lDjBRTpReAGCQBjyZGpRe9rFXdawZXpq566&#10;Y0mgJFASWB0JWNSsDnxbfG3YXNZEub5gQBCLT0sPJpiIvRpfUI31rpfK9a/7AW+0IzCHqT0iRWBQ&#10;xcT/3dOdG7gy3J2qVfZHRvGSPwOuQFA4CMgFvYumldTCajXkIkQ8q9DKGIOu4MoYQpvyJVA+o435&#10;CNNzS29mF3JyY86YTiuatRKp0TUIo3ilvOY0grQ2zgY8n4qubDaqqEKWOpgq/gZLSEanhQfJYFw1&#10;NCBYwntE7aLGqu2INsZd5JCOAiSACq95zWuoY+DEpjcyTyhW40qivCMsr5R2aAlOmhrzLtShvEoy&#10;W6wWiMUKSEhbVNAs9exBLBBFYId/ywAe3AileX0rivZbjQ466CB0ZBEebDRxdoOkVPyUVU/driRQ&#10;EigJrI4EUrgSmTl5v1Y0fC0eN9H75FKK54vGc8DZIuJlL3uZZEhrn9UwMZYsPRsWZXFPp+EkS3dR&#10;5Qibi8cNATs7dw9fevwXP59tZs3ydJSEQUPOqirhUyF+TDCNr8IwYwy6gitjCG3Kl5h+zDj0GLzG&#10;FMLb0FgUXTEtQXNu8im3YI634+rAO9p1112ZoZim3qjgynDxGx7qE+h3kRDmO9H5DpY0VzlBMJou&#10;lgclTqXCCYauEJaEKKochRf5Kp90JXyodgqSldDWqBWH+4algQqliH7QzvxGvErIirhegukiZviN&#10;wuicW6IonGECRLrekrClmvY6eL04xBJa+LesHGJxclfcxFtXAH2Ok7UeVRIoCZQEllECFoIUhrEb&#10;BBPCoiPSkmKVsAq7QmKkDBa5vraiBkKABPCGoSVZxToyuAz50QkoZBgfiNBS7SEf1GhcZYuXZPoh&#10;UuBshUD445CWPRpw4vsbXC4R1dxQbSEL+pbr4DIKfdFtKriy6B74v/+yyT1ozu0ts1nAoS+G2Ax6&#10;SIZTnLvafFtdo43vXxqGQAGLGdVHvIiuKTLYkFFIrzH0eW6o4zvc4Q42tyJA1ClBuYRTGPfovApn&#10;pdwwl1LyT9j6FC7VSUs6eJ7UNsgejmDGqFujiLM7sk0vnhgun7A7+CQPHkWNiufNEgMBpWhtdZBp&#10;ZMuJKJAWOgCVlgE0Y9v7ugkCGGzmFVShsBohTPq9su0Xr7CqBSWBkkBJYNESsKBAEcL1zCfLHxgg&#10;lmLjab4tsX3ePfRmvjlcYtF+3jrJmbCH05yMF50lqYENAi9+d610eb5UpAPLJT7zcccdh6cw3Eec&#10;Qq/uiRRgqcIvQFsYXGH5Z7GjJYtaH4spMMbwKbgyhtCmfAn7DNsHDjGUWfAMwQ1NSb+bfrIObBq4&#10;umOdnS0BTszUlBZsFXiVci17oaUtO2XRr8LtQgYDUfBx1RGGaQE8EsOYStI8eQpYqcGQisM0bDIF&#10;s69oYEayUJKIMhJQgZbhEyEUN+RzonDhH4GUrAGKQloGxHDQiA1geEmTZMtkGeg92ku6qS6gOFj4&#10;b1IexYWk3KhdVsUf20uyziwJlARKAt2WgPWCD4tHDFoQgRfStyAinEs7EV0Rmefjs4JYN+WNWEfU&#10;qhED4f7DwOf5bRYUeAMscZVLUA+ER0CObOmoOBjX23AxZoc08Rl+Z75CvrzB+jR8hSI/FmtBIUCr&#10;AiyjjsyCK6NKbPrngytoPKwxE4kRLwq5GVyxE4V8AGPd1Jp+O+ZyR14KCRUiACJF9AKFgjgkOFBe&#10;80HxGxg0IC2M3yVIrYo82z2hBh4aCpfi4w1SUZ4whTgEOlRK4RPiGRop/2SzTJXQvaAU6p7PSdqM&#10;UDu6l1KMYDPeMF6v3tQ828xDUDi+w4PmLYcYNC6QIspvdfHKMLwXRG/zFOOntHxLMdZpJYGSQElg&#10;TSTARyaYj5SlGr46XejElgwsaKwwhhNjQ6QFdOFr8131F0uY+pONCwxuEV2xtlpGLaCcdD55VKV6&#10;Sv7ECtlSjBYmdxPhsVJbhQfhinwYayiDR/M0tRayLUXad0LBlVElNv3zjVqTQWHZBCK5sTe0NcF9&#10;uQFinXKOV9fHzAuC5+MtABUODxEDWkNVjTWHK00hr6beIgRL7cr9oFIFoFCtaNtENrBjxTRkAaKH&#10;GTApY6KWVzZF2XA/3SGp86nl5Vp3wBPz6YCZ6VaxFPhHTE8NMQxg41MUBUaivmFmrimBeOGyVB4z&#10;JvtKQ449VUgD7OEnE4VDBjMjBHMwzRTL5+UqLT+2YOvCkkBJoCTQVQkk0sKZa0nK/l28wIwNy6XQ&#10;irXS6ikZ0gG3gDF4AZxusisDcuS3KEeJm5AtUyym2M5WXo4zK10boSFm8yS6M/b1YLa9oI3FVPgF&#10;JwIHYXUp/W1EMYtzCq7MQqqj3dMcM3ZtM4RbKVa4IS5nbpo8qPyinKrgrW4hY+ECc5XbQ35FduEo&#10;uGIA8LXgs1KvtkqET9TRovX0dWi4MnyUYaABQQjVt0AIf0IvdqRiyg+pJrdlgS/XSpQXvuBS4oIS&#10;xQaJfYEkDUVwyJ5Z1KtaZIheYuICKWLolPus4aUAixnh3W9961ujomHBCdOD9IB9wZXR9EudXRIo&#10;CZQE1kwCWVWBEDEToAWDGikAaLEri3VTJqdVD2sAHR2JWuFNdGtpKgIjfILJH+bF4woUh5HuItrf&#10;Rn6cjLI3sfql5rq8b/21kIFMCDKWttXdOq+NHGZ0TsGVGQl2hNuaV5zTdg7itzbQVbvbcFc+qfYs&#10;SFYsB/PqZno0cCUUprWCK33pHPmTi4XmwqTi2qFSqU6uICkoFCv5gCXYUBSo+InYNK+PFKYU4wJd&#10;hEG2xCq8RMlaaY6kskiXF0tR0QtQEa555jOfqTYdUq/4iTgG7hmwpMKYEAdCsFxGziq6mNZWgmzW&#10;WMXkAcgvuugi0ZVb3vKW2gmu2MIS8azgygiapU4tCZQESgLrKgFra3LxuQLZVyoaM58UzGR1cPZB&#10;LFZVuAK/GtdDFEWqpPr+FtZkeFpqRVfkZ1qaW0ZXrI9ORkbAIrM697H6cRbAFVmmEJRltKIrow7M&#10;giujSmz657NZEWlYhHwAYpF2rhgsDmbciyQyYQH91WWCkR1gJqENfZPnHo9zTeBKulgMDdRsDpY3&#10;AECTClmoWII1y9PD90Nj0pJiKVL9shFKs11j1GhzbBk8cTkVKflE+BsMppqNruw0z7Fk9xtABbtX&#10;WM+4+sIXvqBrUPXgBBEwCIrype6BE/CYbm3g1vTnwMAdBfSJxXQA1cAzZfVt+yW8Y4Phiq7MQf71&#10;iJJASaAk0AEJWC+sX/xfGGIIzBIgrbbcc6gE1lnriwA+dGGJsTLCKrG+YnFJtVdPn5tsy1T7CMpp&#10;llGpuegJqNR9fufkrqB2o5+J/BRcGXV0FVwZVWIzOZ9FyHhln222WSQnOouTs5mHYHXLggWucC3Y&#10;3RxQUZN3HeAKrQSogCWUlCgwPJBPgQup6sLQRx99NGqc/D+hZxVFWOciaXp81BJeUbI5xFI4h4wZ&#10;xRtUGQZ0PYL1r5wDflcSUbh5lPPiDdIjmgecAAPGIU8StbvY0iXQncrFokyBK8CVNQBTruDKTBRQ&#10;3bQkUBIoCXRdAnCLsIbSPioOK5RvNcRnwbHHYuDIw1loPMUWUKunjVykviQzvo1sLJpqY9oWWYCF&#10;T7CPD2Zx5x9U8dJGLvxx5XdrI9LecwqujCqxmZyfTGvpy9g4LDNEnV7HOetTYFEGmMwwNlzBlZn0&#10;wWQ3Da0L7NSPNFEONjfym0wP+o5+PO200+SBUH+iGb6gXYmooMaKcvDriKVITxp1U3ljwyXJlRdI&#10;oXBls8hvoWqxyPhyDjnkEE8EiuzbKGWQowhS4mGCnYw3KEXzoCmtpcqbI7GUyUQy0dUFVyYSX11c&#10;EigJlARKAgMSsLTxmQqzKPDDQSzVBPMZupC0CbFYQ1lfoiJ41xjI8AzOiwSYlrVYA4e4Ixly/I/c&#10;jo0hZ6VGP0MqcUPVPiu0MsbYLLgyhtBmdQnbkSFrd7++hAR/wuUSoPkDGJoFV2bVAePel2VPnbH7&#10;1TGkBCEB+MSBUiWEkuIkFJ+Nq3hrHFwsDqkpWLN8MDalGmnfxmShQCmpDY/lJZZteKgyvOeee6Lh&#10;qreGceuJBgx1THuqJmfzFtwzeTI8QFrbS/Ea971neF3BlRkKt25dEigJlATWWALxLVoK1fJCLuDO&#10;kzUKSwAt3Hx4XLI6sT8QEBCkR0qLh1hsiSbAYjnGC2jgCgiEdcZ7iNLshmss+/FfveDK+LKb+pUM&#10;SmWysHf6oiusUlkHDNxTTz1VXaY5JDpP/dWaG3aSDEbrKdeGtCo3/U1vepNOTBRFpREBMchBuFlG&#10;Cm0FWmA35RAASQHiDSsrbJiXkliKQAparWvdDePWdo0qaEEmmF1KeNkkC79LeTF1tIBbm4oidxG7&#10;sM8KeXQKrsxuDtadSwIlgZJASYAEOH/xnyVqcixaPS2jGMjSWiSRCrmceeaZkopHLcSKrWAJlrhv&#10;mW7WcU5nQEh1MovySqcfL3DYFFxZoPB/59E89ExetaHMk75t/oQU5YRJP3j729/+zW9+c3XLgnnh&#10;FYUreode03i5Ez//+c8Fc3llHL6IFIuiKD1M04EN0uUVQ5QuYnd5ZUDEyhRMDCwBOwFRaivZ800C&#10;fR/xL+QumSc59D584kuu5bABe3BtVXBX4NgmVqARiKIIspZAJnQloq0je6Fo9sKZXWPMsYIrYwit&#10;LikJlARKAiWBkSRgfQRILJdWdssoPoI8STxtbkdssTFqUXJfqvuP5oD70Czulm+bvahviX+x0ibc&#10;SLKd7skFV6Yrz4nuhk8phshZbuuVXnYQgxUul5WuogVWz0qP9VWEK6k0rXek6Mn2hkx0xFve8hY5&#10;cwCkjBRZKJhXUAoUIQtF5ERdL0RVJbkU4Q3M0KG+DN9s3n8hE8Q/d5B2rzy8u0GqCGN+wRnDrBVR&#10;EaQWU/ZQ0TYZKXJReIDgk5UeGH0zp+DKRKqkLi4JlARKAiWBUSRgoVc9TB78xz/+caUy7UqMnw97&#10;jHKPfznX4qUkEv9yH1zB2VbfUiRnhWgOo777TM8vuDJT8Y52c557ydDKf0HhnPGNaQuu2I1VTjYw&#10;0zG4IstCus7y7GrfFD2kcZIoj2YqhGLvEQrorW996wtf+EI7xgie4HeBDUIoShbac10HIbyCEzpL&#10;lh5w4kh1r+yPKy7s8K9BlpcTRFrET6TIK6iAPiu/hW8GQCUf/Y5T60EeAQIJ1yg9zAMkN0aqjLap&#10;4qWpi82MH22gtzi74EoLIdUpJYGSQEmgJDA1CVhG4RNFMnknfTIAxoAWBVem1h+/e6OCKzMS7Di3&#10;hewBerWMZWDD5U1KAwtY5oMqtFIjWKhjzJ9xWjOba5roCkOcoS/7XI4HMLCQhJymnJenk6rohObZ&#10;DxF8sveIvlBH66Mf/WgyUgSI7SQFS2QvedhDGXWVuPQU8h5wor82Kz2cnHhHA1dSazgZ8/rXDQEV&#10;EOjpT386RKRWiersNmpEDvRo39WJRy0TafEZgEerNtuhzKavFnnXgiuLlH49uyRQEigJrKsEYhiM&#10;bWhZmsVnRFdYCI13koWg1BgrAkejSzyIeY6RgivzlPYWz2Irs5INaDYx5k8DV6QrSGhhxaopAfSP&#10;PYuW4VWzTaR9V8AV2Reqniu+MX+4Ql+ojiVyopyXelmOfJEaZC+UE044AdtKFEVYg9KRIiKQsssu&#10;uyBlCYAIgzSwpOXWKGBJQi4JtmRHeVDHgTDmtkRx2GGHIcvKQpHzJxnGLrzKKpCMT6W9QBdZMVCr&#10;emKoaFq7DL05uzYUXJmdbOvOJYGSQEmgJDAjCYAr6tzY6Iy10FgInJK44q94xSuQwQqujCf5givj&#10;yW0mVzHlVZdSUM9GHAzZwBWWrkG/xx57vPGNb2S8rnoJPO/I+GaX4zixvEECO9zzN8wuuhJ+l0PS&#10;OYgivKsyOg4VZAI4wQZCKHCgLz6lgmCX4npJHQEkSF4miUR5gREAA1ARDGkDUcLvag5XgSgQi9QU&#10;HhfJ9yp6oZCBQKCpEBMsqiyJmiHgqOaJsxGUpjokpSiMqGEkFrjy7ne/u+UmuzMZpnO5acGVuYi5&#10;HlISKAmUBEoC05RAFi8ez1ve8pbZd5IVx6JTcAwzwj6SK+1xnqakRrxXwZURBTbL01moRrkdx1mx&#10;siCSu4JHJGkBF4jXny3bcruiWTZzonszvqWGi66oEijAos5vagXOyN8ABSWEoooXNWFHFLBEkUFZ&#10;8hQHZKKw4LOe9axnP/vZKoH4xMWCFQGV9sWF+3JRXCjvSHBMKotSxQ6FE8Ae94RSdt55Z6UUKDIV&#10;Qo455hi+FrwvjZEYQwjAyaBwwS3FSeT3C/VIarLzI4mBNBN1w9JfXHBl6buoGlgSKAmUBEoC/RJg&#10;pPE88jvblCIbFbDi7EEpGVX6sQKwBVfGGzQFV8aT20yuAlcUzgNX5K40cAUT7N73vjejVok95uyM&#10;zPqZvM9GNxU3EEESXVFK6/DDD/eFpS5dZBYTmNbA7wqZSgiFxX/66acDCZ4rkV3yOjlTKHe+/MiX&#10;bBGFtbXhtidb/ii3HlBRzmunnXYCe3hTHL7AnzoRUAE7JaLAS3CpVjnwvuwuD03p3A3T5UnGW7zn&#10;Pe9BBpO7Ir9FdGXVg2xbjreCK1uKqE4oCZQESgIlgWWTAB6HNd1Cj6bBWYlVwYpjYFj91VKymnes&#10;Ls7c5F9wZW6i3vpBKI+XXHIJZJJRnlQHTKRHPvKRalLZRLIDo9yuICx1KEVY4+ijj8ZxkqSB2jT2&#10;q8Fv5CbaYMsRigDLi/ciu8t70DnnnENr2K4R28qmKHZuAhvkisAkyF18HgBG7zEkXb4Xqwh8uZYO&#10;SrY9iIIzpmyXSoVQkBCNWI0cpJe//OXiJ0cddZRYik90PuXY1XYjBFCKUnM0u8tvNj6cKfCibrJh&#10;YMcVqfY8NEUG23o61RklgZJASaAkUBKYrwTYJPyP6DDwCR8oO4GFgPXNVcofrQDs2NbOfN9j6Z5W&#10;cGWJusReRWp+M0btq6pOlNpTiI94RHvuuSf+D1t8ido6blNY6uhYiFiCSICZzdeZ70Iu401gekGc&#10;gTUv9OS2qngJobzrXe+yIQmIAhGRJOmBf6Icd7/73UUnkLIU8hqb65V95cW+bIRCE93rXve63/3u&#10;B0JAKaIf0uW91Dvf+c7zzjsPMpFvJ6rji4YpFfLlL38Z5hy1jrvz0djs7uItbnWrW9F67k/ljdsD&#10;q3FdRVdWo5+qlSWBkkBJoCTQIwGECP5TmcZI73JNlf3kdGYkvPKVr8SnYLGMZ+2UjAuuLNEYMMqF&#10;CKR22KdcigJvvdxuyQ/KZ+EC2XJ1ido6blMCV0xjAQcljBnxIiGb8aCahzSFBVNeMEWH2fFy0KXL&#10;C9EI16CKYnmJbChLgH8l4QeiEKSiLARAYL/sK98mVz71hSXHZ/sUh3gukMNHcrOb3SwpKJ7icbJf&#10;xE+oIQUDQEr4RNkAnhUl2yEKhzCIT8knPr07RDqqqmK4B6484hGPWFu4ojKB/lULoVxT4868uq4k&#10;UBIoCZQE5iEBpAk2gDqf6oMx5FggaB3YFpjwk3BJ5tH0JX5GwZXl6hy26fe//30hAiWzcJaEEVmo&#10;cqxZ5J2BK+KhaFHIUUCL4IP3HV4/AGNK+MUkz8E5wfpH+gIMxFvhBNsmQnSSOtTaUtpcOQ7RD2BD&#10;CCV7m6R8cJuKXhhfgApsY1t6oRip7W7oSCBFOWMoRXfIzld/WS0vYRMQxQ4tIiciY3L6vQsoBZNs&#10;eIwx2gyJ73znO7Judt99d0iJk2Z9oiv2GoI54UwsO3Q+aU66flS8N4bM65KSQEmgJFASKAmMLQFO&#10;WP41FHRLGIuCi5OLlqlQS9jYIi24MrboZnKhuAHTnO2L9Wj/chkRDLWDDz5YcjawPpNHzvemIgwc&#10;DIErkAa4gh8l5rBZK/xLsEK6PJkkMV04BeA5//zz7Z8IqIg5gBNAnXQUPgwZKcn52TItfsMTwr5T&#10;Hx2zSzEAJrL4iUOajc1YPFGaO6LXZz7zmWwqr0hA9myZ3dbyBVfAFbgxcEX4seDKfKdsPa0kUBIo&#10;CZQERpOAhRuRhBXBf9rAFZZDwZXR5NhzdsGVsUU3qwsFE6SJ29terAAut0EkUA6mdyO7GlzxLq96&#10;1asEKNCoFMqQu4LoCZaY3hwSyqM51Dv2I4RmTyX5LUr9wjYOu7yDOlhkjFcBKBEPImqS5hNL2RKo&#10;OEfsBdHOhfQIkINa6gAO5bLLclFo2LNEcqEp0Mhh+07pMZqKfqZV3kJTBVLEfHPAmTMyo9cWrtD1&#10;ql3T9eoZyDuSjAToFvF3Vnqn7lsSKAmUBEoCU5IAsjpwkt1XWBfsCh5P/lbGw5SesHa3KbiydF2O&#10;SmQHwxe96EVscQn3tlRX24qtLOqydG0dvUHMTTBAVMR7ofooeAUMoFFJl/fWQhYKlpvSDFNpLWed&#10;dZY0Hv4JW8s/+vIDF+sxj3kMWpSMc/kMEnu43tvEUoJk0MMAFRQ7IMeWi4hVigu7OYLpvvvuKy/f&#10;1iuwkHpiSrRBJkk4cRA+7TO7vSyHCHJt4Yq4uU6h63F/dZMSFOAiKDsjWDj6WK4rSgIlgZJASaAk&#10;sIEELNw8swceeKAljL2BQ86uYFTwR5e8xpNAwZXx5PYvVyU5IW71HOPfq+fKwBXRA3EVtbrljiMg&#10;MdSM/qncf7E3EQl9+9vfDqtACw960IO85jve8Q5UN+Qur3nKKadIaFE3jCv9Oc95jm2VnIMIhOsl&#10;mYTZut122/niAFR62V9Npa/kqDTgxO+iKFJZRE7UBHO4A/KYosBIpYI84jbgE5YR45g7H98M8Qw/&#10;TSxLwGfqnTuG8MVwsM7e/OY3N7krDPd12HeFawqM1PWSuPAhUwJyzohxsxyklr8PdnffhWOMh1Ev&#10;adnULRs2eJ9RWzLJ+eO9xXhX9bZzyzu0fKkt79N7Qst7LvC0kV5nPiePKo2pt2rLBkzLQuh70NRf&#10;ZPIbbimK5oTJn7XhHdo3YLpn9jaGZ43LNR43ebD2NkBo92OvUTHG62+5psxomE1XUOPdreDKeHL7&#10;v8n/lrQge8En5hLve9hBY97xt5cZzSpBia4ob4UDc9BBB8m8B8onv/OEDZvK5XIPsLkgMVW2JI6D&#10;DYr/Yr4BJ4ItMuYhGfETSe2gGmghEtKbNA9+5PDj1a9+df8FRZqSX7JWfEfuAkvgGZaubR/JUBa+&#10;20pHcTzlKU/BQ8tejbZ8+elPf6ofIZPsf+KYxYaVk4hOe4wxEEVwyc648JugE603yT2X/1rzy7Y5&#10;4Ap6npFgExvxt3l2jWdxEISXmMN3DMCRDjrBTbyLceWzl+4Y0qMT/J4FrKl6l++TD0X38UQtT3iw&#10;eZEhX5zmZCdQZZG2m2ihdvaKItJw8zksjXmLpmFt3qLNOZF/+rQhoLrQn7QB4VMIhODPpvebAdB7&#10;bU52+JLudmGvWPyZft+yVXnH3r2AMxL64FOvqZe9m+Y8L4iFBLS25aDa8sV7T9hQyEMmXdMXhN+y&#10;7qLO8gpN+RZr9+QvEm7wZh2ROpaa6pwpTplGR02xL5pJEZk34m3TL1ERmUEbLjEa7F/Zc8y88N3J&#10;qZ3DMAiXYaTR0ndy5OCejbEUEQ3pmmkthbo4yrYZS0wL4RTcDd5VLlfJukobR6SDKmXLZSVX9Q2h&#10;PLRPfTVryrRebXnuU3BlnL4wzUwwGSa88hKvfSJrKd+UxIYhieNtHkadscyUbQVXbI6Ovq8sGH9/&#10;N+CKil7YVnLZlQaWOnLb297Wd7Q3iTriLfaDZ56CMQIp173udWGSIUQvoMVNgBbxE0BFkWJJDiAK&#10;6xZVTCxCcAYWkiUPINmMRSEvhj7sp5aXEAptMh97q02nDznHeDCoVEmGuIgLkDv33HNptwlvu+SX&#10;G+0Igfvssw+EpqaKaJv+mlubs5+PSYemaH9ihxwqEc5RD34HN9FyPehTETw3dCvh03yKm5kRlInH&#10;pea1L+wn363fvscCyzFSfpSTLW+2TNV4yyRllRcZfjjN1HCOCzXGQsiAUEyCRvLu2qwcXw6Np+78&#10;d4rm12D/pvQIuXmihvnc6g22/r+3iPB7e9OfrnR/HZRC5JxQhJABsOH5fqTzm5NJQ29+73vfU8KR&#10;5JPSxnTwpx8jvSGNyws63NN4iD1H/saAyR4oGyM7eMZ/Cd/NHQaM82faEekaTzEyIxYNNlom7JH0&#10;RY4+OeuRvj7abPY1U0lfEEWzUBJIH+YPbCBer0DUWMcc3tZuL9K0YesB9NszMhH8pZ0ZCYQT1BQn&#10;RXpEezzR2CA0g0QPTg4v40QwQ70IsWh/y77oFXjfgNxwXrh5X0fkzw27JjfMDDJ0e19TgyMH/6IS&#10;KT1axXcaEu+aquecsoXDpZdeGnkOnywZKk2Dc36jnTTApNAFOiIiInbzaEZcifSFV6OmtCGa1he0&#10;dqm27BA0kERXpMIaBl65t+Ut15QoKBd6nQxy2oCaolvSHRmVGWPe2usb7XNbMefzoIIrI8vZQGFJ&#10;mFfIS2pG2XwDtMBiOvvss9XVNeuMPyfEVeYwtnLkz94f40uw/MQB4Igf0QSWRMFKM8rFH+Rv0KqG&#10;YM6Z8DCH4+HwLLo1ztcmQyP+ibGP4beiMqwQxAWZpMpw8t1FSHxe4xrXAD+yz4md5tskzTe8r2TP&#10;Y3zJ9rFlTWoN43phmgnIBkzSJhSl2S5YkXT5aLRYBr2HXyKlDY8N5d97Zt8J+Vf8oBse6Y643zJs&#10;euWv32lAis+GU8AYEIsYRt3H1xKny2B/bfbfjLdEAh3NYJhkUKX9GVHNKzRv0TcF0oDGw5TGOOJe&#10;in86ZpmOAzi9shJ5qk2ED9k8a9QGD+nQvr7TBiPEYqMOBIgL6AptOXwZ9QAyUQ3tE4rEfMEFF8CZ&#10;7mBMKkWdT54IlSSwEC3V1uwUdcBI9B070XcrkEXd6ptlXsOsi41K2eyLiWbRMuy9gidiPHpWm8an&#10;YTSbVmkGnEMXWWWBfFs/EYITHL740zn+y+zoG7FD9F6vDhz83qcn/emtPQJT1EO9xXi90ObFnZNX&#10;49FQnZzwvbUArNdMT/XeJHLwu/+SsM51OFlv8qcatwZP7DnJeJxZfiTSjKLNXsHvWLIOg0S/s2lY&#10;NsK/FKbpH8XFWHFDf7JRKDSS0U6cSY9zfoL8wyXctwb1nTy4VPUOMIsaY8hAtcyRUoQw0x5p03Ea&#10;kA7SJH1h0BJFXPUmSwBkKjf6hLot3NZoZxI1N5aSKuo9utxU1Udtntic0/Sma3WxCa5qZZBPcK+p&#10;oRkaQGhmUCa7ztKb8Ups2FltZjeFYHQZJ9FRzawcqf052VuP+uKbPUVHmKTuplWUjxFL7F7HyxKF&#10;BkfyVCI5mCYGksZb2uSg27sMCdzS5uam1XhNyoA0EsxHuovyjIjMaPOI2DWD6DIeeleoQdtsy17I&#10;CXk1k53GpgE0O7rCF+/CCLnnPe+J7iHAgtnBkNM2rzyGzKMASZh/3CA3xuBtr8nszEw0nv3XGLOa&#10;aI+BNx8XxsgG9AQXFFwZWXiMKirJjJIvztUNVKj5sNdee6HXG50ADA1ovBpGho6hSZfl8D1HZqNB&#10;5rshbnhZeOIgMclNaQPdXuz8ygpKsL/xl0xpQ9PqZYyahz7jTRn1CECPw5XeZB6ZyVStJjmy3I59&#10;uNxhQvr0+rmPL/lumjmsEF5HlKBBIyNtijKk6pf7YILhj+2yyy4CEeIqNCAhi6V40zgerGSUJqFZ&#10;9cmcPBvvYOMqG+5d20zgvV6rvnPi/PP0vkNjHH70Xy2xpNHgVHnE2MhNvxAaTqCokSLL6G1GGvVE&#10;1zufKWwIMXFyfg5/+lHPWkGd5p75PetEdonxxGYwjDqKes+PuPxiRFkSjFLGpTHgcbo7bTP4o8QN&#10;Aw2OLagl2pbGuNBQTO5QHGw6SBkGrilxNq+MKGjVieO/eeJIze51yKVH4tZqOi5+RPdkcxCUGKDp&#10;rPoC8rEgj0ELO4nsj3S4RHTUUHQrn27lcoxH6iKf2G56k+PtyCOPfP7zn/+85z3PFwldvnNYIEkK&#10;K5n7dt3xSbGceuqplqWsdkMOonbmscceS0dpgKdIgfNly8NpXtZpyJkK91lfYX7EVIleuY9yfE7w&#10;InrEOf5rijHFMrtzxDKLlnNEsRgGfu/VCdGQ0RhZxaOFMnic6QtN6C2y/atHe+6WrzD8BHfIrXg0&#10;nthz6Cm/eEGpsZG8t1PVxy/+lf86Pb2/9957pwf96Hydq+68L27r5kqDWAWOv/wQ2tV4DzV+HES3&#10;WUc4x7McRH3MMcfwfzGjDUIDgBlnLrz1rW81ABh2tsQ1HvSv+3sQ7w9FZ3jEZI+coxCiint/adSy&#10;fxE1meeXZqnSX1mq0inOaex41pKWoGXmZSPJSXokdyCTiCUTjUhJmKj7ZL7ZvNMXmUrEq1Xmjh2x&#10;iMs0ISIDmLiMIpacT+23VZ8pplN0FgvSOutZnm6mjzq0NDiv71q9ZvLqLI+TfqnjdJaHkqTneqjp&#10;T4cbKr7T5wH8/psp0By9Mt9sgpvdeRe9ry/MRO3fsi/S2l6B5xKNj5brnReNtNMROfJj+mVDZagj&#10;iNQl3tQ4wbg2JmPq2ObYcKXo/IvEKD1dkPmlC+xG8PCHP9yq7c7+64227Is0OBrJERWXN/IIXWxS&#10;GAlmBx3ouf40KoIwNYnAG61F25sjmQVt5N/bL+5mMhpmHGreSLObCa5VWOjYIjaYVoCUixbLvXm7&#10;SLv9mmKEk61PnWWQU7z0s+FkykQd5b9Emu3sYDN+tzlEXEc2oCe4oODKaMLT/WArM9FshFIUfEim&#10;BP4SeqJaVTIlZBcIiaSGlYpGTK4cvufwX5Nzt912c45Ryxqg46xGDquOUWhEokiJFYg24ES5rWFN&#10;zZnzOc1h8XDEIdf+aDy75lj0HRVvlGuSFqb01tiH9+09ch+/uK1Pms7UotHACWZ3m3JeW5Yk7jvB&#10;rimyWWS2wZAeaoUgTEKjX2IDOSwSdD2BW1HoUyosjtLx5NlI3h2ao687Gu9s3/LDDohJ59EWMCOK&#10;rtEXGSQk1ggQKrZPpZgyxWe8GQ/+a+RYI11C6z3ucY9L5bQc/rR4U/o612numX7xhTZnCtPd1nIN&#10;i2+y/fgZPDNv5/eMKDfXyxYez4riNnS9jlcQHTIG2ILe1HJiUXFYTlxFw7JKm81trMf6xfJvqNzo&#10;Rjcyy6xnTAHDfjMhb/kKubAJazRe4V7HpO+ea+3RSDIUyDINHYTPawBjC/UYXe0PagG/cfvtt7d7&#10;UnMHr9McFjNgzEomguQpetYnXOozm5NyztEnlj3aRiE73+mNRqVs9oW4xBhdgmZJI5kOPtsczvS+&#10;zvQsN4kG83QdoYWapKkYqk7zi3PojcbCyHjzaQBkyNFyDgMy1mSD+mL3x9CMieMwZjLgfY9V5AR/&#10;Gjk2hNYkDWv/Ipu9rJvkRdRv0DVcQrrA5+1udzvd5F8uJDRid6aX9aMOcrJAt9Oark8P6l+/u5v+&#10;9cWtDBId7Vptdh8N9qebu4MFwv0jXtzXvhZG8rmQ0Aw/kiG69AJRkAnDLpoh1onvetmhFzLjCDag&#10;LkZMbkLyZqLPxtx0msvdp7kqonYfj8vi5VkO52S1cpi/RgKebbi7af8kPeLaDHXD3pdMtIjRoXd8&#10;bzPpevuChCVGkolp8uAHP9gU1uAoH42/3/3up2fTeGfqX4dHa8lgj2w5X1yV13etXjPdzEei02vE&#10;5bse0R1kS6pOcBrRpT1ZbUk4U6A5/OL3dISjb4LnR4e3G6kvPDoDLAJ3eP1MZP/Kf/1iGBuozTin&#10;7nzXEQawjki/+KJf/OJ7nybUEdyFrnKCZ3nTyEGDtZYESDvzLtPB1DC/nOyIGtSkDWdH0xdpbbRB&#10;JrL7ZDfn9KN/UU36XXfQlnqczH0nUuOfsnJkRrCyKKtANWjHpNAL5K8HY7Zt2AVNj/T2RUZalG1z&#10;eBcvyN2Go86Kk0zrrdPISFuziZEOIcY2KwvZkrBLXJs5qL90UMZ/JG94c5eAwdxwiAwFV0az7zt2&#10;tu4XTGRiWg9MV/kS4SOhNrGVHShJSE3ANLBxs5vdzBgyHA0pn4aUsZvyVjnMfIrDWLd4MOyYnrwO&#10;FJwpYUQKIAoXoEuJsVDoplDcM9x+zClQnjmeS9ofzs9VpqiH0psmlVnkWSAE0zA7kIx3uAOT+qY3&#10;valPr5+bSKnPxibe14NoJV9QvzaEK33CRAnb7CBq/yJtiI7A0ck8xUM9Xb+QqlejmEiJ24O3MgdD&#10;mRFM1NZpqwL9RaQcVBwwYwizV+wMtbipfPF7b7/4sTHUGk9VfFTx2QcuUjTko/1ehIIjsXQHAXo7&#10;7+hljTQvDrRAyFQ8/U5NG1ok76rm8GfKDFgMjDGK0k0cBiRlR9MZSxR0BgPM0378DJ7pJrmD16Tx&#10;GQpGlOfqAuuT1cKf1icDLGlFHu3FrQoWM/81CONpMyD9HgxmkPuRTFwIfxKCu1n1dVYQ2qjD3t3S&#10;QXGF+tQjccv57rbxFsfp7kHGhlnJ7vEKDquLN7KoGNhkO9LhEmLPMXi5ftTjOiiaIV9S+M75PqNA&#10;DGnSc+Q7fTL80Ol6P2iHkIk60m5/WOnNoFjDvhsz+jFmpe+5JyPAOTFwG4wdG9qabanWWkfKXcA2&#10;TvYZqboJqyImlDu7rcFs/bYA5xGWf6dpv+8uGbX9m71petOsMbQo5EbOZKvB2hloFLvKZDHL8oXY&#10;dY3+6ut93dd0bmoP+kUPpnqpS/zpU395aO4f6W3WQv9i2zGvHSTpu88ABkZqOqX5r1HqBD/GeHVP&#10;v/ivX4jOAEjw34XpxEawhOx9mybF9EnqoE//0teOKBDC8TshOEdn6bj0yISdoovdSkscvmibwRB9&#10;RWJ5qPE/KPPNJqD55cLAyORAxhBsvvszDgLLqyfqC21oPymGdFlcCekd3yNqktcXOq4Z+eRMqhpA&#10;mD59DwjPkSkWmQcb9E3z5kfD0mRxvl4OJBveF/6bCdVMOo9zbfpRg/1X24wHj27GOclnJMd6yTj3&#10;JfLUTYMdYQmOGRCF37xC7uAS08FtoxX94nEeqjFbzosIv3nT+AKIy1glCkNd+52Qd/EvUzjKJB6f&#10;TKIGgVBZjdbyu1kTzeCG7hbfxIZd0PRIL3jLvNhQ2ZJw01Q39wh/epZ+9yBiIRASi9yGH41sM8iz&#10;TBBmfk/VU21gzAgTYW1gXBdc6RgAGe11dL+UWa5cZpYhsll+hd+ZmEYV1WNcxldnXmWsx5iLbyPa&#10;ihKJA4DxGrOJwWRYO9lTmGuGtaUO7mdmxbRiVGUHEgrRapQFbMsjM9anCWx6x6froDqpD22GjhyM&#10;YzZxy8PJ8t2dzMimhqLFADa/+D2H794i08x/XTIYOYFVwD8XZsfGzOENj9jxASeUKcESoDeKKLwg&#10;tyLDFw4RuRKV4rn3yXkPurB3/Te6iWprXJVxLsaJ2P6IGWE1itMxPra0ofFH0p4kbH2KBdMcjU+F&#10;liE0r8MHA6ASjsOX5PPI5OmFdoYWhKanXOIOriUNZzai9sWf5BN7N32Re/qig7TEqNPOxvXV/n0H&#10;z2w8r946Hv0sn84kUrDQCalxZxb40dgGD4Aldq1/QYywR7hSgIT/xstFgBqpf72Ol7U20Psuj2Db&#10;d1Nj52lYY/5qSYwGMzHDQAvj7tJT/oSmTDF6H7h18FdplUc31rZbac/Uj8HbtvmlaUbAlT8t25Gt&#10;luM1IQ8IZ7U/XNJ7sj8b/g/gF65UTsiX5k/TzZ/k5tEGAzk7WNKUFa2li30GKDZAnSI1HxM3MIQ0&#10;2/e4P0OOMlo4aMKRa/8Km52JFqIZ2uApMVMMDJ8JE4HN3s476u6M3lAsEsrwIrH5Nuz95sfeL4Fb&#10;HkHPeBePDvFvyNErfN8H+6LvWmJxjmYTlBnUzCZLiVfQ+Di5fEbs8SV7/YTpdI0/9RdpxBXt078S&#10;p6XZ/JmwAAXb/i3a9JSZZagYEg5fInkyDwbTIxpgFGnAZjLvnYDDz0nEzPlunmXUE4WCSW8q46oZ&#10;n+5p0sVtb63pHbq6Xu8QNT1Gk3hHL2hoNaEVE6EZZgE8fRomb2EQ6pe8hWeFQbrlEX6jt47Hx1A0&#10;qV0bCaTZCYw345zkG3+EIWEYB4Al6JqQwoZiH64e461o3sJM1yptsDqnL/rG/OCrZcB7EYM5jj9e&#10;JzeJrotHMgFbA96kTu9kpgxOKGJxK7MgMWFvGj2/YRekR/IKmSxE5EFE50HE2LTW43AHWB38pBQj&#10;gRsVJK/lIZpquQmYhSnGQ/sFpRF7rnVh4uGmEoaOhALZrdMtQzeaoTybs4sMNppcU6YJp4hiZdyw&#10;C/m8eyMA/mRoMkmNoWRQKGCHe8OvTx2YEhnWhq9BbH4atZSUEe8wW4xjJCXEZbRL2s1aQndkzTOL&#10;XOtHDC6zwrik+Dwi7LKGaTb8SxahWIrRRNawBGpMb4M+6AWUCjOhzcGBwdRj9jFSQ0twc7dyk0Sc&#10;A8nMKyd4F+Yyu5zZzQpPVIoAARVmd4LIjctnM48RTRebjHBobbqJPCM3HCfT1SdWT5KGG2a8737E&#10;oPW+VuvY09F0BEt3hCDRUpKNOzmkF01NGDqwM8wW53iKpnLQgg1Gi7HRe/jFAUV490SfQkfJ4W6k&#10;x6pmtQMbCa2INsCufqeeolWJNLi3OeI5i/ozchI6d/jiT1cxAsJGCFVvpFcePDnDzyuToXlBX2PY&#10;I9rpDn2Bd2cw49qSPNIXRr5e8Ls/UfWSYelHDD0/mhRWHWOS9BhJ4FZQFo9v9vQM16J9m8OC00LG&#10;VrwGbuvTIATnOKjgFndOaAv8M6m9iGXGaJE9KZdMjpO8GvxmzcZHRxUz0hy+tDxy/maXNP/d7Avp&#10;9R5ku+WhYbh52Nha7hWkA8kFGvtwB4lV+NCpGSC3p7mVf0VE+dKIi4bUpzpXv+tW3r5sbeRTDpLs&#10;Jiku+OJJcUl2BB8Q3qZh4Dtp5zSfcs/yxAnfIm2WxmYtlzfloRlyGagImZqkx2VSeUdtC8c9JFKf&#10;yYXIYO7tyt5ey3jIL07TTQZ55oK7ydTSHRrQpiMaefZ+cWHfn7mVHyV9EZRcNd0kvZiovUKyWfzu&#10;F59eMNlryQnOTNQF5GyohIKvwT79K+TJpH/gYepHg98NXUuAks3avMXwcwwbDdPgtFkvk7x+8dDk&#10;aHmcITEo883mXSP5vinjT+/lFXzR4719YVBNZVw1b5oBhi6uL7xOKo/lv4SmLkJE7aUQgL1jkrWS&#10;1Ord/aKFXiS5T30zPW+RlQ5jNiOKGNv0hWaQMDlLETQ8UonLtZFAtJyxkbS3yNyn7yi44fpqsMOs&#10;SVkIbaC6+6ZD3xTILEh3NDowP7rWzT1OjqV55xWkU7bsi7yLtyBkQ9rAppqirt1BF/gzVVIyqZtp&#10;4jUbZZUvPjPlDWwdYcw3Q27DLmh6JP/1vk1fpAFNX2iJfM4kWPpda83BJlfTSNA2aodyIBm3bb+m&#10;RL00InWtZugajTckPJdLvbce+mg27hKfXXBltM4BV5SDMLEZXowqFnPDngyHkq3PMGIEgyL0jnQu&#10;2sHU8mleJdPLMDU9oqlpKIsB7xcbGqShGmg6a4/zrTeGIAMORImj1/SgNaw0TjNAASGmof8COT5b&#10;Hu7jTBDfwSyzMlGg2mmWuqEfNcY5EFHLIw3gtNBUCs5bm0ihXfk9t4rbIz4GXhlhlpC4QluCUljY&#10;jH4iBeri9HJyPCKDh7vFjeEpnmXON4WMZGNH5fUZUrSSXqCjrc1kKNjitoCfwEvKkgQ9um1LMea0&#10;iCj5jox1vpzGGayR6TjeI9gg9Bju/L7Dj8LWkIlzvL5bNQ4/EnAHl5OYOBucI9QA1QCZbhtfVPKz&#10;h/RU33/zZ4IGbp7PCY/0stYSo5GpLyzMWXuyHjRHOsVyYoTri1jATFgTyprh0zg0IPWOJoHxIITQ&#10;ikFCeuTgQb2Nb9PsSMaFoVnymieXF/iPh89TkiRt+MEtsIpRoRmC6TR+KrmlHK26CJafZmi1MRH6&#10;7MvexaxZQQcN0747b2i5bvhjsxiTfAoTpQa/qndDCtO1+VcqFlJ9Kfw/vMydh1ovkacNA4fVOrsb&#10;kafP7LGQSsF+V/tLETNFhBRxSkUK3/1XiqDTnOySPHHyt0jFP81LedNU4019ZIW2tCcV83C+dXcK&#10;CXJSKjClkYpKqdYQw663H4f0jjO9vk+PcDfvkiq3bQQ+6jlpdjoo27zkFTSeALMjRMSuJlIq+ZK2&#10;Ia0L/O4zdczMTe/oX97XkVpk5qbfvYUiV06e1luk4G/2qUg9wKb0NlGnqFfKkPTJfLOpN6QvtF9f&#10;OEFf9/ZFCkKOKu0tx3/KIWYzluZk76t3ImovpViOdzS09JFh5kgt7FSC0WBH3xs1b0E+Bqd+zCYn&#10;Lduf4o29NRiba5t54bbNOE/VkxSp0+YU2jZrCLBp54Zds6XKCkxyc7dK9edRJ7h3SZlv07bZ+C5y&#10;8C7kT57exYDPzYccuRVh6ghj3pCj55uVazNNqy8CFNMXVErfg3prjabrtSpDIn9qNrVDpFkTB1eH&#10;Dcf5YHviAUnBQO+bbWc6RgOLmV5wZTS44myjja5n+7LyuQfiucnB8wFFcFkxd9he2R89+yf4zDYO&#10;Jr/LjVTj24qS0pCp4JTaX/7r5FTrN20Ydn6PVRc/AXVmqvsdQPejf6UGlC9bHk7LkUtgfY/woCgp&#10;LUlRTr+3PzTD0ZR1ylSPh8/v2S3ewTz1SWgCr2x0LnOWt/CI4Aazm9xSpA9ac5WTc+TaviN39qOn&#10;UBn0C91EnqneG7squ1iQZHOQudMoiNSyzJumdKzPOD8IMPLZUpI5IbW59B1smUovup5s9UscbP7F&#10;OwsgAUXiwgChz74jxX+AruwJ07y7VgXQMqCZ10nag4cBA17nOMm8QiPkRtTpu/RL/tsc/nTPDJtm&#10;MLR82Q1Py1jyL7c1PinNFLlPgeymXmdKLadfYrAa4VZuo70pLc281jsGj1cjN2KBH1ByQTVhRjIE&#10;hEZtql5waCFnQSpIprxBUzWIm5DY/Qtc5+jyJ5FqhrWnVzXQ/lljxq7x3f7C3k3ENqxSvdmtmnLk&#10;rlosEyB7O8Zo27BATe9mMtkTkz0Rm9X3Oay12bEuFbRjZ/Q+NFt2ZNeO7HiTTVQyqlt2ZV4/OG3+&#10;u2Zlp4vNdpnMVokkkLf2GbSQ2vq+x9gKzknJ3fm8RbZGaezX3n1OW4p9w9OavnDn+fdFnyaJfRxv&#10;SO8WsZkFvbsL9L3LHN6i2e4wIyEbyDi0OTjHmAnAG3U69L5Lc/PJ+yKaZNCMi1YZSZNkymxYjn+w&#10;I6JsiYgcxtvhJBu2EGmjt8cb4dFIGdgjve/Itu+iLyi4MnIPZJ9UGhwWZ9aw8lODOAfTmfXPDmOo&#10;xROZNS/bHrswe0dkLcwS6FbNrq5xJeZfUWrGYizvbCHnhD6LPNf6HOnIJU0jNSnTxrP8ON4RP5n7&#10;ZNlLVfIYrE2Rck4aZihnOTOU5S2SA6UwpmEwZisTNq3asup5YwdHX5j20U05IvCIsTka36p2urwR&#10;aRoZIY8kw+ZkLg2mNjOdq8yXVP3P3WCk+GyME1h0wyPDhp/JsHFV77u7g38BPEiDYncyT/C7GO5O&#10;bprdJ+RG7N6o6c1G/vlx7DfdUD4ZS2m5wWks9W3T3uzP1dcvWQVjNjVLYHoHsIQi0PPwKiUyGidc&#10;vIQ5RgcFtWZXMn2Ug3eQ59hoTDH+uM/jOPSIzfYPbQbYEn7JToI5lmHRyjQcqTHzb3bTj22WgUa3&#10;tOn9ZeuO9i/Y1wtj9GObZw05p88ATQPayLzpoF7h932f/xjb8E03M7IDHRuZb/giQ66dUPLN5RvO&#10;i8F+Gd41g43vfbU5vMXY0tiyC3o17YQjqnd+jTTIm5Ob2TH2+67KhQVXJuqpDYfXRHfs+sVsR2wx&#10;Nrc8AaEVzB+xDmZunxewe2LYUhNt9srAmDCdIJ70GEJDDEM3hwq6J6LeN4JeRL0QwCTZS9QRj4Jm&#10;J1wY+iQ2uF5O9/7d7qB6u5JASaAkUBIoCcxNAgVX5ibqetC/SKCBKxg+MqcxcwSjeNlLOptJgOEu&#10;FADXydqXZL9WcEXhl9nBlWUecoBTwoPL3MhqW0mgJFASKAmUBOYjgYIr85FzPeVfJYDPI09DlrNa&#10;T7KcpXxg5kxOYO2qfJmt2G7SgQhNCQfRFZXHpF6gS3X1lfNeGGLSbGTAQ2iqpakJIelrdc13/Yhg&#10;lhRnlDP0P33qSE5zcs29YJilfk+9muSphyWIJ5mk0hz4hw4/+jQYNmOvdXuQ1NsNl4BRh2Ypdm38&#10;8AoZeAaYEWWMCdiGg5psb3xIA6mpgmBcZbyF4ZmsM4xKFE33waIM89nd0KGTNzg2g786cVoS4PXT&#10;UyG+OtKJzRGlEaIyPvAg3TqM6F6qcM5smOEN17ei0NPqsrrPSBIouDKSuOrkSSVg4VSGL+WMZSZI&#10;gLbaFVzZTKwMdAuPLHZ1xhSMVtgXXFGf0SoyaU8s9/WsH2+t0hq4IsdJGTR5Jqs7TrTcyFefQ61M&#10;5f5UcFY+QV07FSYk96s/Iddf9n+KO2ebICf4dDJ0mnq+vVUTUmiBiHyiU5pEDNPl7tJq3bwlgGEL&#10;gcAV6mEYZqpZqt1ngGUTKp+p8KHASSp8qO1hXPmuNIWyFinZp+6QjDuf/uVM93GV/EP3UT5EWVs3&#10;dwJruDDzvDu453n62qIAParBQy1EXfQeKV6sGooTUrCu70jZMV4SFXcQcR3OjNPEQXc5H+LV0cWG&#10;WGBHr/OjC66sc+/P+90Z35xzrDFli0VXwJWKrgzvAwsDpzsTwVZiNgmxPQu4gkHX+ehKx+AKLMEn&#10;rcibQuG2jhFdtN+LqJG9jxDeVGRWx1wN5fye/ZhVz0tVdFXRXGXWpEo4AMPudIA67EVfQKDUIUiR&#10;g3nP6nreskoASGa/0rFKLxpdNmIy5Bz2Hcrm9Ip323LKf7MnUnCIwoPKqSsor/w3VONHO0vYdMUI&#10;9LtS4AZtdlxNyX71MO1Z4UHiwOV3X9RYEI5WNQQ+UUo++3JQF3qtOaI0cvjX8EOn58g+KvSMgeGe&#10;VI3apJ3PnFxUJ9Zzh0ug4EqNkDlJgCFFzVF2AgUMMjkJyGBqXlGy5RjerA8sQmGCSVm5/vWvr5Cx&#10;L9aMgitzGrVTeox+RL/hybbHiwoTMIm9hmwAyuwDRP1oA1mlFCR06eKrXe1qV77ylW04a5udbbfd&#10;1mnSluznI97CO84pzqDMHtUONDn1l5mkZpYAzoZVg6f0EnWbFZMAvSruAeJyDBlFxhIdYs/Z2972&#10;tnY0ooQNOUpYZflsjQUzo1/aAMp+RHZTVRDFwHOtH8U5wWbbraotDu0EVDvHHqyChIYfrwomUsGV&#10;+Q+R5LkRPm6eXcWgi2xZpl9SN9+WYpSGP+1Upov3339/INOe1DSPznX44k+7UfkdfLWHGG1DKal0&#10;YjMxI8SQsO4AtxwrImydj+3PvxPriW0kUHCljZTqnClIgKsPd9a+GbQhJhiSDz2IBlNwZYhwmbnM&#10;UP5LBoT97K973esGrqART6FLlvgWHYuu6Ef2HOojFzW/NXDCOOCoZhawFFkSzAtGIQPxZje72ZWu&#10;dKV/89vj93//93W6aCQjwzBAGOMcZX9kf1h2iRv6BSeHpYIVhvxTJuMSj+u5Ng1cQeBhvypqQuWi&#10;kqZwhX1mmacGoU17oRRGrREogmcEwtIKphuEgI1Yri8UtV+MQNjGhaI0cAu7FoBJYNCGRZz6EmAK&#10;Ks+1d3/7MPOdepGUYvoLcwmFZQu4Zr/5RFT8QslAICCosC3PiA2aJUM6fNHLAC2+sej9ox/9aBjG&#10;6gyfiKHZCFs1eePBdr2udX+B3IW8aT10zSVQcGXNB8D8Xt/aKQ0DC5/G5N6jH+nEgivDO8A6ZBES&#10;i2cr2N+94Mr8xutUn5TcFbaj8Y/L9853vhPBz45D8lKUpRZjTO4KkxFiEWBp4Iov17zmNe1T9Lzn&#10;Pc/J8gR4N0VpuMyZICxFiUw4ZmeccYaphGvOkig+2FS7boVvRuVKXDHSxE8ERtiakAZCF7IQfGvM&#10;cHwYNgakwoPCdFzpAia2ozXkrnjFK17hCleAnMX6gBYRFYEU8Aa2Ec3DODJ6DWN3kBQhZZ/HvVIa&#10;FjJWwBVA0cQXXZFrBLFQKQ49K+pl9yqODAcNA2nQMEAIiHKNa1xDCPcqvz2uetWrQqdibgh+hsHB&#10;lx9Aqe2JDQnrtdCcXb8CV6TvL+RN66FrLoGCK2s+AOb3+hYzrl9rm7Vz++235+cruLKl9HvhynWu&#10;c52CK1tKbDlPACEw+yEWhZjUDHBIWs3hu7QWBh+2GNtCFIWzU1ClQSxsR2CViSlBxckMUF/Mo09/&#10;+tMSZyXIyoKVBi2PVtEnVmPBleUcA/NvFZCs6BwTFjKBMaQxABhy6A0Ypq2xJ+FE0O+rX/0qFI1n&#10;CMwIpIji9g4/oIVrac8990QrAow//vGPQ90uNxQNWjfxCCWkKm9q/v2bJya6It4uwKVDKYFUHaRP&#10;Uv9NZzlE6QXBuDlE1WgYcJSG+b3Lj6gaXhJ5TSJsiihAsxCpNDmBXFv0iqQJ0DmKDLaoXq7nkkDB&#10;lRoGc5IAK4oTiN5EwRd0Foyu3JUtRR+4IqyPMl5wZXUrgzEpNF7pJKAFy9ynPC6HL//8z//M1PDJ&#10;5hMeEUWR1sJGbOCKqBqHKGe2YsdOk7aEVAn5qAbGzYkEwrH6k5/8xJ/cAVWdacs5tT4nNCAZJmHF&#10;9tYdbgahEWjwKAYlQU4OAz86R3tvcE90BSMIVsHjdR8nG6i5PIOZVi+sssBBldwVK0WUSVOPOFWJ&#10;U4mYhqEcAEvV3qy/+F3CKoCKzpUg5wuFgysoeAKrALRwDiwK6kC26oxhsYriBusaRXp8ge9bj15b&#10;CRRcWduuX8CLU6xNIWOVwXjsKtV+eDesLVxhdvMF8upxBMrrlaRh+VxduNL4QU2BvtwSfwbJwxu4&#10;XrJZIPleuMLrKWFA4IUtksud33dkT0k/VuLKAvTaEj8yo8XYMHc2HCROAJs544VfhLvRhNR4EF1B&#10;A+OAZ8gafpIZWKvZIKtvjA2O5yUWRpeblo4YfiA4COSKmahAeK1rXUsX3+AGN7jhDW8IusCospvo&#10;W5hExIz61dcOQPQ3v/kNwMMzYu3mHAGKVnf/qy6PgDV4t4Ira9DJy/SKHMM49woiFVxp0y1rC1e8&#10;OL4TZgL7SQ0iSaIdgCub9TgTkDXAiylvXikFNPFeNo4kV3YkSnrVD20zZeqcUSXANhV7YcXyH223&#10;3XbgiqyGbbbZRnoDxMKc9bssCO75Ue9c5y+VBIAZZFQJbyncopepmpvc5CYCLPpaqr20UslIcOkg&#10;oTS4t9DpUnXoujWm4Mq69fiC35dZhnWAXVBwpU1PrC1cEW2w05lcz+xqn20iu+rVS0q07BRubPYi&#10;Z2cvGwdcYS/KsEe8aTNm6pySwEgS4D5H/hFdMczUgOJoxxEy6rBPA1ck2UvU5lwf6bZ18rJJgP4U&#10;OVFWQS6cNEh6RnRFhr0eh1jk2UtrUc/ju9/97qrHsZdN8tWeqUig4MpUxFg3aSuBIoO1ldTl560n&#10;XMkOzR/+8IfVqAFr7Wcn45NfsKtwhXsbR9wmKoAZN2eT/BrQwnBsyGAjDZ46uSTQRgLoPbZnkYgv&#10;mTBwxQGrCLCAKyxaOdbIYFKnqopDG3ku7TnZrPb0009X70uZL70sxuIQTwNQwRXRbFUZOIasO0v7&#10;FtWwtZVAwZW17frFvHjBlZHkvp5whfmuyg1agt0hbO6OHyXy0GFryfvKdT7iiCOkwCbztS+6UnBl&#10;pFlTJ48kgQau4BxKFcMRglLYr7zvSInQcnJXOjwBRxLX6p5sNUGpVbSDPkGyTRfrbplyoAsymOhK&#10;wZXV7d/Ot7zgSue7eLlesODKSP2xhnAFPVpmp3po2ClYKIrIcfoqrIlG2Mk8ci+F5aWuwCGHHLLD&#10;DjtwaXN2sheb9JWKrow0ZerkUSUQuGK6qQyGe2n4pb5tYLNUe9MQR6jgyqiCXbbzrSbIYLoyHQ2u&#10;UDLpaN85hmxpX3Bl2Xqt2tNIoOBKDYa5SqDgykjiXkO4gnCiRpbEFTttK+CriI2tSOx6hh42kuhW&#10;5eTk2UtNscm9MrK4GRCLuj28no29WNGVVenNVWznIFzpDe4VXFnFPt2wzTJSUGrBFUlKNgOFS9PR&#10;QAuFo6LJvvvuC66IwBQZrDOd3qUXKbjSpd5cgXcpuDJSJ60hXJGgIteT+W4HEvsAYILZiVm9f0bV&#10;SKJblZPBlR/84AeshEc84hG2D2c3yBZw8HcGrkiKLbiyKr25iu0suLKKvTZGm+WugCIi1ZQqFNpU&#10;SxfLlaokcQ5cUchYfkvBlTHEW5fMWgIFV2Yt4br/70ig4MpIA2I94Qrz/aMf/ehRRx3FC/jIRz7y&#10;yCOPtLuZ+kUjiW5VTgZX0GzkBnhTO7WBK9hfBVdWpfs60M6CKx3oxC1fgRvIxk1f/vKXjz/++Lvf&#10;/e68IQmt8InYgIXO2WmnncSxC65sKck6YVESKLiyKMmv6XMLrozU8WsIV5jvdnj46le/ygt44IEH&#10;Sv8FV+yo3VW4InfFZkTKoCnLYz97TLBrXvOa6oMlhSDJAxVdGWnW1MkjSaAPrjBeiww2kgBX4mT1&#10;PLiBzjnnnMMPP1wRsIYJpq9FVwqurEQnrnkjC66s+QCY9+sXXBlJ4msIV8jHfojf+9737OOutu/e&#10;e+/9/Oc/X7Clw5skshc///nPP/OZz8TH+MM//EP2Ip5GpdqPNFPq5LElsGF0pSlPh4tYlcHGlu3y&#10;XKiXL7vsspNPPlmOnLJgIEoDSqkaaufOd74zMpi6YUUGW55eq5b0SqDgSo2HuUqg4MpI4l5PuGKP&#10;SPwo+7gDKuCKJBbBhw7DFb18ySWXvOhFL7LDDBJ5FTIeaY7UyRNKoIErKWSsuC1b1mdyG9R+UPEC&#10;R4hvvpOl+SaU3qpc/qtf/Uq19Je//OV606YrgStRNT7VT1cZTID37W9/e8GVVenTdWtnwZV16/EF&#10;v+/PfvYze2jUrvYtu2EN4QqTCMfakqmCzTOe8Qw1NzsfXSm40nI61GmzkEDfNpGyGtARbXaOhSjQ&#10;J7qiCETgSm0TOQv5z+eeKit+7nOfe+lLX/qgBz1o2223TbV0KEV3w6XZ1f4pT3mK6EpVBptPj9RT&#10;RpVAwZVRJVbnTySBv//7v3/d616nOq3dyiVSn3322VZBFUsmuml3L14huMKUkV6if+3w+Hd/93dw&#10;KX+e9kvxHMkp6z6uRY567Wtfa/m058MLXvCCCy64oKu5KwYvKV188cUvfOELE11paGC1q313Z/YS&#10;vVkDV8w19W3xguxtf5/73Oe+973v7W53u+233/4JT3jCe97zHopaJdwlanc1ZRQJBK68+MUvvt/9&#10;7geC2hcSaLnDHe5grycFCX2/053utN9++5155pnf/va3qzLYKKKtc+ckgYIrcxJ0PSYS+MUvfvH6&#10;17/eWmghLLiy5ahYIbiCrGWd+/SnPw2C2pBetsnXvvY1nC5588hd7f2y4M33v/99lYtTGWz33XeX&#10;av/xj3+823AlZDBRR5ZEwZUt50WdMEUJBK7wIqlNd9Ob3vSGN7zh3e52t4MPPlgB8b322kviiqwq&#10;iWRmJb/SSK6HKTaybjWhBAJX+EQoGdEzFQjveMc76l8uoXvf+962tPepoz/wgQ/IG/wf/+N/TPi4&#10;urwkMHUJFFyZukjrhhtLwDqXHQBPOOEEXuSKrrQZKMsMV/QmbysLBhpR20p8QDVekRDrn2xO9Wfg&#10;Uouf/dqV+bKVCoqXk7fELeAK2APzsJbsu+LodiFjw4AAFRjFedt55535tgfhCthmI5pf//rXbcZM&#10;nVMSGEkCDVxB+rrJ5Qe+kCQHadkveclLEDJ9530AV1SXKrgykmyX52Rw5cILL0wIl5KRvgKdvuIV&#10;r1DXmLqGVeS0oIrZn9caXXBleTquWtJIoOBKDYY5SYBpy9669NJLWZ/izjbwltl57rnnIg4VGWyz&#10;PghcsaKI4FtjuN533XVXpjzTf07dtsljgAq9aWH7+te/jrhl1/lXvvKV++yzD5qfnr3NbW7D8ta/&#10;RxxxBPqB9r/1rW8VeMGK/qd/+ifXDmm8lVLiim0TDznkEC+72267CTt86lOfYtMv9pVn93S9+dnP&#10;fvawww7j71TCeBCukOSHPvShDhcbmJ1s685bSqCBKyKZrFjRlXvc4x5mrvAmp4Ni4uCK8CZFXVbs&#10;lsJc2hNEuWlg7iRLyXbbbUfVqAN20kknveY1r0H2o7ehl+OOO+4LX/gCQu9wFb2071gN67YECq50&#10;u3+X6O2YmxY8TmLlR5izf/zHfyyLGsdAqkOtgm3gihI9ywNXULP+5m/+RkrJiSeeyP+KMWLrMd3K&#10;1sE0cNjoULlM1WbUx+TP47h91rOeZSuVr3zlKxbOITGWwBWpvegodl9eB7giNgWNmBe3vvWtr3zl&#10;K/dVBiPJgitLpMg615TAFZZrclfs/HOLW9wCYnnAAx5g5nIZiHManxR15a6sbuejYdtsV3SFKqar&#10;H/rQh/KPiK7o3Pvf//7IYH4BV4R5h+vn1ZVAtXzVJVBwZdV7cGXazzfMuf6Wt7zlUY96lN27ZXM+&#10;7nGPq1T74f0nusKSUEvtgQ98IKziwNN473vf+8tf/nKBHY8QYkkT8RBR0ZtiZdx1/LJSNnWrWqjM&#10;HbmbwkEOG5AhxEMyEpae/vSnn3LKKV/60pc48DYzffz+ne98x3ZmNl3BTwBXeAS7nbuiujfcjkdO&#10;bqke27dPHzSo01UgENFSwEA0Bvgv23GBU6BLj+6tDMbFIAlbFWO5Dao+mLxS7U1bw8+spI6KDLai&#10;XU9j4+UKlD3pSU/CsN1jjz3EzcTQuELkkWIAgqbIYELlgE1FV1a0l7vd7IIr3e7fJXo7/nhe81NP&#10;PZV3h/3KjZfdx6yCHeb5TNgBaHLf+MY33vCGN1hgUlqUy1Pkgbk/4Z0nuVxsRDom5In0jPoFmcCf&#10;AinaxubGMQBEOfD0ssgAJONfStCwe/zohFe96lUY0j/5yU82NLjdnPluZXWa+JsXF5ax7wqjapI2&#10;L/O1vXCljwmWjS+AVXXSWBKQHtqYT7MGbimrYpm7dVXa1rtNJF9D76726tv+yZ/8CbIQL8Of//mf&#10;Y3IWSF6Vbu1rJx+HHMI3velNguF8TFZh3QqIUrC0t5AaFY37J2C+mWZe0RevZndGAgVXOtOVy/4i&#10;PHOSNW2mwWDlg2fLovpYBeVm0KTltNuw/zCjcK5s3cVwZ/dzdqrr8sY3vhFa2DJnfXYDgskCecpI&#10;0YPccpAn6rOVD5dAwVO8kdNPP13mCXedbdqti/vvv7+0FqySnXbaKTktwjLK1Pz85z8fLHOcfVf+&#10;8i//8m1ve5urHvKQhxxwwAFKjS02oDQ7Ybozx6dKaE972tPEoOyH0BddYTLe9a53ZWRArUAL/oYB&#10;INyEnFNJXzPtlzW5eR9cafY7F+jD7UTmNGGPOeYYPF4KvErcruioUCbBqqH2iVRAvC+eI6rVWix8&#10;bWXhExFj4WnCd1AWpRTLivZyt5tdcKXb/btEb8cwFWXmVj/00EPtSCVWoFzm0UcfzY+Ou19wZcOu&#10;Agwk/Jx//vl4xrxfrAfMK0JThku0alGIRav+6q/+it1sZwZwhf8VwUAdIbxnXRmwcdppp/lRmEVl&#10;BVuPiQipMmR1xJPGZ1M9TOFUdDJvhyXY1/tAGuKTtwZUUMhYS/APbLNEo3mqTSExWbAAnjAUKk4f&#10;XJHNItGLExSeSWHZgw46SGhLF3S4uPNUBVw3GyaBvl3tm+iKociptOOOO+JkQssSz0R6KxK+ooPJ&#10;+qs4mEx6riLZ9tLkaBuqWORWhJwa92dtE7minbsmzS64siYdvfjXZJKyrhSSetnLXsbpLg2DlpRO&#10;zZ1jd45FWd6Ll8vQFhAL1/sXv/hFnGO1JtGuFICG9zjjme+L8oFpFQ8cvKGUEPYIHCUMgtfX7Htt&#10;XeTGQ4yGN+Tis8XtwfKxj30Mhnne854HxrC5LY1KDymQOrj9XAIsEkOFZcAzMRw36fAgMS+YEThv&#10;5oWcgT4+GCd3NnFjZIhiCa/h4Im0EGmFJZd8/q5E83qjK4Bx4Ip6D3Ay9qlIuIjok5/8ZPPdkKvy&#10;dCvRp4ONpFRBzdRUsJRwFzpk2Ivc8jdZiwXDRVeUcARKhWJW9DWr2R2WQMGVDnfu0r0aMxeDBaGF&#10;ycUs49HhOOe0Q8QvFv5mvcU+SM4PH6d0dtnYrFXY4G//9m8X5em08kmeUbxYQAC/y77IEjftsvKt&#10;b30r/ciMBqggE3BUoUysd+BK4MWGKsJrBsDee+/N8sZDSC0a9npfgMWrATniCeAZawmwcW1XBwnj&#10;YMi+KwxH2F5AksRkB8XVjSl32WWXkXPh/KVTc6vWoD640tARwWbfZTWwZU1w+2VJfii4smrd+//b&#10;K2otJCsMLmStW+FS7GLFFXBQuZx4hahrxOOCK6vbxd1uecGVbvfv0r0dPhjLG4nI/hKMMO55fmIV&#10;w7pqiU7eAUIoOMf4VCwGcAU9wxfkKBhmgaYDE4eFDaKo1g+uYEJL05RQIcME8JAFLjleaS/RFSku&#10;ihcraeV3vewEkQT/UvifV2+//faT6yIa02d2o8iDKyIwVlNnqr/pfbua5guuEBHWnOqxyjH1RVf8&#10;iQQIs8lfAlQEJzHBCEcigQFQcGXyKbbmd9gMroSUKJVFKrYMNKUvLrnkkgXqnDXvpslfH1yx1Mq2&#10;B1dkxOlccJTCsabwCmGFcT9h7aLyVnRlcmnXHaYugYIrUxdp3XCYBBq4YmsOcMUqWHBl+IgBVxim&#10;ywZXrHxIXEIoVjg5SNI0VZsBRFPtFPxQYcY27Wpl4nEFruQ1gRYXMn2wm0SKJLfIzlcaq2/vHetl&#10;H1yx0K4tXFHMgHiFmNSTJRZxFTIE/GrDotK2k0tgS7iiQHngSkVXJpf2Au/QwBW00sCVIJYwHfhK&#10;eJfAFY6hKqiwwG6qR28mgYIrNTbmKgGMoASjwRWRaEaYPxsS0VybsiIPs3JIFEEplu+RvU2Y+Pzr&#10;zPcFZlpDHdlIR4Blzz33TIaJsv0XXXSRaqfybYRQ0MBY2FqOMM22FgcQXclVUnHQD7yO4Az6gbyU&#10;vjwcZDCJ+KIrcmPcXDUbg6TDcAVfzvYyglR2qhnMXcHGEYaC65SJE7kyJFgeg0XVVmREVzOXSwLD&#10;4QrKELQsDF7RleXqttFbkx14OZV64QrEQuEgO1DIqjueccYZNG3BldGlW1fMXAIFV2Yu4npArwTk&#10;PCjDKtUvG58zwdUyZoQVGWyzcSLOIE0l22uy7xEzJPzAABaVBcIVrQU/RFEk0MMkeEoOoEJQRbEv&#10;4ESfir3Ib4E6RIeYRF4EjNFsJb/kdLKBDABeW8lL2G59C2QDV+T+KqX64he/eJ3hCtYcGhh+XdXQ&#10;K3U6dQkMhyu876KgBVemLvb537AXrsAnvRUI9bLsuKc+9akFV+bfL/XElhIouNJSUHXadCRQcGVU&#10;OQ7ClWWIruQthDsgDYhFiEx9TEDUd7EgIRTsL7gFN+zHP/6x71ZKYQFxlXPPPRdJDH9MGAEDAchR&#10;NmBIdKXgispg4IpK1mAe1lwB+1FnUJ0/XALD4UrqaHORiKOq67io8h7ViZNLYAhc0cuqhCltUnBl&#10;cjnXHWYkgYIrMxJs3XZjCRRcGXVk9MIV9n2Taq/GyzKkvbJ1BE+k3StJLJziS7AHthgw44tPcRh/&#10;SltCFUMpEVHhr1UjVaV/CfqscLus9KVhVHSl8X2CKxJhFe0555xzpKwUT2PUGVTnTwJXJDmodQEt&#10;y5sajIKWbFdIAkPgij12tt9++4IrK9Sba9jUgitr2OmLfOWCK6NKfzO4stjKYM1bwCFaKF9FLEVc&#10;RaHqpKn0vaZfRAaUDlPdWF04m5TZfk5oRUBG2obAS98lBVf64IqtIe1QBBlW0Z5RZ1CdPwlcsd+5&#10;8tmqGPNEmNoV3Fvd4VRwZXX7rlpOAgVXahjMVQIFV0YVdy9cEVoRl3jCE54gZI9ntSTEjFQothaK&#10;pSQFfPAdnWPrlc985jPHHHMMlGLHFTxp/DEABsgZNMELrhRcGXWm1PnjSWA4GUyh24c97GHys9W3&#10;NSv79kca74l11UIkINAtA9Bevfe///37clcqurKQHqmHjiSBgisjiatOnlQCBVdGlWADVxTRkp4u&#10;IdL25/LXSXK16tjKYEFge//73y+iYofsM88883Of+xx6yYZ7HRZcKbgy6kyp88eTwHC40kRXvvSl&#10;L1V0ZTwJL8lVHEk221XaRLis4MqSdEo1o70ECq60l1WdOQUJFFwZVYjgikCKNUZxnu22206ZLFWA&#10;lQZWFmw5iRn8rzn63hS4UhnMennp5YfSYVJWmEp+Hzy54ErBlVFnSp0/ngSGwxUlHHfaaafnPve5&#10;csxQPfsKjo/3xLpqIRIoMthCxF4PnZYECq5MS5J1n1YSKLjSSkw9JwWu2MYeXPmjP/ojpoNsdcQM&#10;KdfLQMzIVipwCK6X7BTMLuWDLr74YoAEMvFL9glpkFUDZoY33ltjjiGMVWWwpNpX7sqoE6fObymB&#10;4XClSbU/66yzKtW+pUiX8DQaWN35z3/+88cee+zOO+98tatdrbeQcZHBlrDLqkl9Eii4UkNirhIo&#10;uDKquJvoCjKYxBWbeR155JFKbCFmLMO2iShe4iRoXSqDnXfeeTZFfvWrX20nFouivWLUNYZbZOHL&#10;xRcwGUzB30wanLif/exnVaopuFJwZdQpU+ePJIHhcMWW5/Y7t/GRuTxYwW+kB9XJC5SAdYQvSXm3&#10;Qw89FKNY5eKCKwvsjnr0GBIouDKG0OqS8SVQcGVU2SV3xb6Qtom0pf0tb3nLffbZx/aLy1AkCvwQ&#10;+ZGOcvTRR9vH0M7rj33sY+9zn/vc5S53uec97yml/oUvfKFtQJ3w6U9/WshFvAVu8UaA1vDoSpHB&#10;igw26kyp88eTQJtU+ze96U2Vaj+eeJfkKlFuNRhF5q0j9hq+4hWvWHBlSbqmmtFSAgVXWgqqTpuO&#10;BAqujCpHcQbI5B3veMcee+xhV3uIZc899xS4UMh4gbvaZ1sVWfIXXnihXJqHP/zhIIrdDNHVbnzj&#10;G9/oRjcCq+wFaYuVJz/5yYcccoj6xa94xSvsJvmBD3xARdRk2G+WewMF+a9dXPbee2/3ceeXvOQl&#10;YjjLEE0atfvanA+/sSRe8IIX3P3ud7d75u///u/3WhIVXWkjwzpnbAkMhyv2R+KDeM973iNxZRnY&#10;p2O/5ppfyE+kQEvqyN/gBjfoUzJFBlvz4bESr19wZSW6qTuNLLgyal/2wRWI5TGPeYxilIvdJpLh&#10;ImUF6oCjnvSkJwEVSCMIBttss429LOGWu971rgIsaCRqA9iAzI6Q0MuDH/xg6SjgjR0Pv/GNb1hB&#10;N6SHeeUf//jHLKRHP/rR+G8FVyp3ZdRZU+e3l8BwuHL961+ff0Q4Vx5a+3vWmcsmAemF4IqSCaLf&#10;+rTgyrJ1ULVnSwkUXNlSRHXCNCVQcGUkaQYVCKSgVNn9QOBCdOVxj3uc6Mo3v/nNBUZXwAzJM1/7&#10;2tfsnfKgBz2ICxZcEVTZYYcdHvrQh8o5EVHZf//9RYTuda97sbbRD2waIxFFAMG+Mchj5557rrQW&#10;iyhw0ue1ZT8BY294wxse+MAHukp1gZe97GUVXaltIkeaO3VySwmYbpdddpny4nvttZcZ+gd/8Ae9&#10;wT1T2yyu6EpLYS7tachgSlEfd9xxSrZYRIoMtrQ9VQ3bTAIFV2pszFUCBVdGEjdU8Itf/EJivd0V&#10;733vewvis/vlhLztbW+z4ddi4co//MM/qDPz/Oc/X52ZG97whiIqgiFSctk9DGtlT+2sctJJJ+E4&#10;4YM95CEPgTrESe53v/tx1qpzBbGIzCBByd/trY4Kuhgk7vzSl75UiAYEEpZxcsGVgisjzZ06uaUE&#10;wBXV/BA1cS9vfetbD8IV4dx3v/vdP/zhD9uXymj56DptbhKQDSjPUD8efPDBlWo/N7HXg6YogYIr&#10;UxRm3WprCRRc2VpGPWfI1kCL+vCHP/zMZz5zxx13lNhgp0hWxcLhirQTMEPxLntWwiGcspx2gAr4&#10;IRYk2UY1MIVopOf65YILLhAOAj+c/JznPAchwZKJFXb44YdDLDy7DKYmwMIkcq1XPuywwyyr173u&#10;dcEh/DFp+pW7sgz1FUYawHXy8ktgy+hKwZXl78QtW0h5It8q4SiHkAOoChlvKbE6YdkkUHBl2Xqk&#10;4+0puDJSB1tjODUVCMatkv5hh2nRlT/7sz+za+RiU+01DJfd1igQiMVP25QF+/jHP44hxvoR9sle&#10;K7CHw3ekL1tbysv/5Cc/KUqgYthuu+0mlUXsxVX+2zhuXQXnOEcBNCgIQiu4UrkrI82aOnkkCahF&#10;fskll5x44olgiY1oK7oykvRW6GTbRKIQy3sU4q5d7Veo46qpkUDBlRoJc5VAwZWRxM12/8lPfsKg&#10;F5HApGK7y+VAplp4qn3giujKs5/9bHDiT//0T5/4xCfKx1Vz+Qc/+IEggF0jFbzqTUqxWKr3BZnI&#10;S7E3i4xPIOcpT3mK7ee8YxM58cpIC/YH8C91xuTuF1wpuDLSrKmTR5IAF8MXvvAFwU/uA5U8VKLr&#10;y12p6MpI8lzak7mEeIJE5mUbFlxZ2m6qhm0mgYIrNTbmKoGCKyOJ2wIjgq/yrwh+ClCqlAUY2I1R&#10;Lgc68kh3m+LJgSuiJXCU8l+3utWt7n//+4uZnHHGGZAG3GLXyK9+9atoXfCJLE8Hq8i2yg4t58qV&#10;l8KVK4vXu4ggATNpXtZUd5Cv77YVXalCxlMct3WrQQmYoWKewqQm8mDNKKn2BVe6MWwobbpXZP4B&#10;D3hAwZVu9OlavUXBlbXq7sW/bMGVkfpAdAJVQ83f17/+9SpuCa3c7na3O+KII8RbRCSQrEa62xRP&#10;buAKNpfaX0rN3OY2t9l1111lpCgIdsABB0i2kXAi1V4giD8PJlFcyH6RdlOBZ5yg9vG2225rzzLp&#10;K4NwBRns6U9/epHB+LkLrkxx3NatBiWgmAfngnSyO93pToPb/hRc6cyY4RJCIT711FOLDNaZPl2r&#10;Fym4slbdvfiXLbgyah8IoXCJ2VXaVozCEfLajz/+eHwqMGazbRZHfcQY51v5YIxPfOIToivgChxl&#10;uxWUMHutiAIheqlBLDtFm6EsJBOVwWwZKetm3333xfJSzpgZ5BJlA8AY5QSad0l0peBK7Wo/xrCs&#10;S8aQgOiKYhiy42yRVHBlDAGuxCU8X5YSteO5kGjsq1/96rWr/Up0XDWykUDBlRoMc5VAwZVRxS0D&#10;RC7H6aefrvSWaAPHmGCFIsKLLSqqVWI+73rXu8RA0LpQ1LKnSiCKLWKgFAzpXXbZ5Q53uEO2uscz&#10;EU5x2m1ve1v1zbDkZeOogwzz9KbaF1wZ3NWexA488EAEOftykvyoQ6jOLwkMkQC6qZoZ9jtnxapI&#10;3jf8KrrSjcEjHm7VsFPkUUcdRWNXZbBudOtavUXBlbXq7sW/bMGVUfuAeSp/HeH4kY98JMKVSIVw&#10;hNDKqPfZ8nzuNzETW6C0qResARJX7BEpbIKfxp6Go5jUNkixRYxD5q6axYhhCgPYMcauLCwhlc18&#10;wirOh22e9KQnKXCskLGtMJuk/KYy2NqSwX7v936v1/GJDKbfSRKJTtyp4MqWI7lOGEkC8spUGz/2&#10;2GN5GQY3ECy4MpIwl/bkZt8Ve17Rxle+8pUrurK0nVUN21ACBVdqYMxVAgVXRhV3A1dEV2zihmRl&#10;qy8ltka9z2bnwwkgCpMFI8vWk3ZKYRP7E3RJJeK+LedzH3nzslAwwZDTBE+465BJzjnnHCEXRDUH&#10;EMIG4szz4+te9zqpLNJU4BbxFogLK0xqL4abKgJ8fr0AqeAK9zbEkoNJYf/ppjKYqmsFV6Y18us+&#10;kUBTyNg2r+imV7rSlaoyWPfGhiXj4osvPuGEExRO4DDq6+WrXvWq22+/veomaqVYBRaYFdk9ydcb&#10;TUsCBVemJcm6TysJSOs85ZRT5DZc85rXVOfKAulPuRkLTMNo1e7FndRHBlPURdq6+lrTahGs8qMf&#10;/UglU0EbfeFA8VKhGOTwO6IIt9wg8YyJo5qQPewTOcH7Ou6441wSkOOAQKx59mBR0Rh0se0jzvRL&#10;XvISnJOXvexlAIzslC996UvKi/Vuae+l1hyu2BaTJQGi+HSALvygCHXQnXzoQXFNaxjUfdZWAr2F&#10;jCWhGXsFV7o3GCwZ9oiksTm8kHL7ylUXXOlej3fvjQqudK9Pl/qNCq6M2j0bwhUoYtT7bHY+rxus&#10;gsSlpjBCFzjkC+MYuoAoPv/5z3O2CYAALYBEE2nRKts+yqJB2cIHe8ITngDnKFs8GIrxC66XOmZA&#10;y0UXXQQI+ZTxKYZjMMAqfZesJ1wRZZLGo5Is7g1aueNa17oWSA+xKDlqI06M8y9+8YuiXgXspzXy&#10;6z6RgIi3jWjV9Lv97W+Prlm5K50cGMlQOvLII1Wcx8gtuNLJXu72SxVc6Xb/Lt3b8bW/4Q1v4JKv&#10;6ErLvhGjkLsix0PuCjJYoitThCu8bmhdUiNs2igh/kY3upHdThT4Cl/LBilnnnnmpz/9aQDD5o9w&#10;C+wBY0Av0r5xvZyA6GXHFYngfP8bMsf8KNjiEjEZBjeA5CbZ9n7w/DWHK0KO8InZoUYT29EW4zbK&#10;xKCTJmQfGzLcUMItx1KdVhIYlAAWqGLinA6s2L7QijBL5a50Y8zQ87INK7rSjd5cz7couLKe/b6Y&#10;t8YpYvIycHmRC6607APYQMYCewLnWMr11OEK8CCE8qIXvcidwSEmixJeyM1crTJSVCUWbJFDb3+V&#10;17zmNXhiXHRIXwIpwiNf+9rXPvShD/nRhiqCJ9m2Et4Qe2mTr7+hBNYcrhC+0Ioyo010xUwxX2RC&#10;f+UrX+mtSdBy/NRpJYHhEjCXFR5E0AWMe2lg+V5wpRvjJ2QwFVCkDnJLVXSlG926Vm9RcGWtunvB&#10;L8uEtU2VDdrlZzPIKnelTX+IQohjvPWtb5WqPovoSu7/gQ98AN0Ip4vVsuOOO4q0gCt2clQpSCa9&#10;DVUUHbYL5JOf/GSbP8r1F29BIQNdRGZs2oDLJNHFrQAVATRIJrtYjhEKWE+4oiwBQKhamtwVERUc&#10;MCkrDlaFmRIyGBKd2NRiC1i3GbF1zmpJQHRFwFYJcpHVPiZYwZXV6sohrS240pmuXNsXKbiytl2/&#10;gBdny/IQIw7d8Y535ELmSEZweuMb3yg7ohj5G/YHc18i7CWXXGJrSJxjyEEMRPGWKZLBUhkMxsA1&#10;Quh61atepQDxfvvt9/jHP94TlYvJrimcrKyZhHcUkGFbwy2Qp4bZJlmWi6QUnQvAqLdrJ3uNBGkU&#10;CsNk+9nPfoYG1jLesuZwJfv09VYGkwW78847kzZMWLkrC1BbXX+kuX/++efvs88+vBJCeX11tCu6&#10;0o3+D1xR7ERZlEq170afrttbFFxZtx5f5Pv+5je/4ZJX/Valo6tc5SocyXY6f/3rX//Nb36z4Mpm&#10;zChUjQ9+8IOHHXYYodla0WIjuDHFymB5LvnDRUq0WdLYLvhdqgxDI577uMc9zv5xdkqxyDmgF+EX&#10;2UdaIt4CcNqZXi1/meKI0fJYbFqPtwbtHH744cqF2TFG+EV9ZIilTWSg4EqfvSiVBSVPLTUcPGSw&#10;NjJc5CSvZ6+aBJKEbf6KrA4mYRdcWbX+3Li9lbvSjX5c57couLLOvT/vd1fWNnAF10h0he372Mc+&#10;lln87W9/u+DKhp2hLrDQkzx7my3e/OY3Z0wACSoOgxZT7zx2sPAX/72CXahcP/zhD6EXJCVVg6Qb&#10;ibdI+LYn/U1uchPVToEWVDGHvHwhF8wxaGqHHXbwxS8oZFprtxDsJrWqwRjJLe7ZxtQuuNIHV8Rb&#10;Hv7wh4tWCVJtWJxg6iOhbrhWEuBHEFl99atfzctQ+650tevBFTmKlbvS1f5dh/cquLIOvbws7ygV&#10;G68pZDBGGNtXQSrGt1TyNobssrzGHNuBpiX0JBFWvjsMMFO4ktfCDXPoDgfjWP4JrgjQomaxUqdY&#10;SUAIZCL5W/UwORVJdPEjACP4A8kAKjL1fQFstBnDRKRFOTigtA0frODKYCVZvW+3TUhyjkOvHrUu&#10;EhCyE7ijZGSmCaL27Xde0ZVujAPawz5XAuZ8H4O769S+K93o5W6/RcGVbvfvcr2dWAGHfVLtpUPI&#10;3kal/cQnPqHwf8GVzaIraqkxVeE6uzECADb5Ull4FtGVzcaKruGZsyMyz9zuu+9ub5YnPvGJKomp&#10;VeUXiS4IYwydhz3sYQAM2thDH/pQ5jWaH8IYYAPMuKrZRHLLEVlwpQ+uSPESW1MLgRd8S+nVCSWB&#10;USWAowuuIG3yR/A7FFwZVYArcX5iaK997WuRe29xi1v0VawuuLISnbjmjSy4suYDYK6vz22vCo16&#10;uOxafnceelasCPU//uM/jlFCaq5NX9DDQAXULAw6O8HjYolagCsSS6aeuzL8/UAIKTSyjJ70pCcx&#10;naEUDDG+OrWq5NMrDiadBmFM3AyMkXyP4OdkWHTfffe1f8vBBx8sHR9SrejKhnLGwWsqgyXVvree&#10;bMGVBU2+dXmsUuaC3shgvAxipKrS1a723et7MTQJhGJoQKkKk8oP9vZywZXu9Xj33qjgSvf6dKnf&#10;SCCFIcvvjjh05zvfWVaD6Aq6UcGVDbstW8LzfaqfptKotJCpVwZrOVzk4yqmbA/7vfbaS5UqubkA&#10;jB8BJ92n/BeD+5OXHwpYKQhmSxZIRpUw0MWmMTaUtIlkmwyliq4MwhUpXpJ/mJUtO6tOKwm0lwBv&#10;kWlrT1j+I8Xl+/zuRQZrL8llPhMT+zvf+Y7IPOeRQH1fDK3gyjL3XbUtEii4UiNhrhKwLTrLG1yR&#10;hkFpKh6F5WLLjiKDbdYNXO+yPpQGRq+S7TP1bSIhouSowEXNlvNoe3qkF0OyaWT8K2GsFJjyX0oe&#10;a5XaCU4TM8EnAV3kgoMuvjCs0dV8t6OL3BtxFV3ccovDgisFV+aqktb+YfwIpjOOkNAKs7UKGXdy&#10;RNDwtsM666yzcHeVp1eZsze64k8/Uu9Keiju4uROCqFeaqUlUHBlpbtv9RrPhE10BVyRhH3EEUeg&#10;FWGIFVzZLLoCEnz9618/6aSTVA1OdMWebtPadwXScH8wQwAHs+ujH/0oZpfIiScCGNCLdSs59/48&#10;+eST7SOJjYZOcMopp/zFX/yFa5tmJ0E/mfr5Mb+4NkfLAFrBlYIrq6fXVrnFwqQ8ETZZQkTswyq1&#10;TeQqd+zvtF10hdsIGjnggANud7vb9UVXcMN4Dyn2giud6fHuvUjBle716VK/EcvYDhISsuWuSMZI&#10;7or0jJa27FK/2wwax9xHn7vwwgux5hQFnm7uCmAAb0jl1wVvf/vbk2pixTr00EPlF4GRCF2KtoFG&#10;Osh3ufVKneo7fDCdiO8uYDL1ly640mcyyl0pMtjUh1ndsJGAOc77gAmmuHyvxz3fiwzWjaFC1XMw&#10;oTbYJksB+r4MJX/CMLbMAlegmoqudKPTO/YWBVc61qHL/jqIB0m1l+2nYBQrGVkIlWjZ272g9iFl&#10;pTKYbU8U7bFTjejKtLaJVCUZN0/OidwSYS7RGysWQohaXo961KOU/MJAA1qAJTvWW8YOPPBAG8nJ&#10;OLKVyitf+UoFADDEpi6YBq7YZls06drXvrZyycccc0zLTP2pt2cON+xNtb/Oda5zhStcAWJp9rYv&#10;uDKHLljnR9hhSSUMzqOrX/3qBVe6OhKEyr/4xS+mkLHEUUpGX9MzvshWshetKo5UrtC9FbngSleH&#10;wUq/V8GVle6+1Ws8uKIEDbjCMrYdhwRiLCNG+eq9yVxa3Oy7IqyhivF1r3tdnI1pFTJGD+BYteX8&#10;CSecgOWlurSQl1xbD8LTU7BYUS8FlJ/97GdLw1UTzKYr2R0SZLIHNiQDQjC1pxsZC1xBpkek9rhr&#10;Xetad73rXY8++miM6jaFxebSLVN+SC9c0cWIGQ5scoQNlgTapOjKueeeW6n2U5Z73e5yCYAr6mEU&#10;XOn2cMiu9io30t5USuAKDbPNNtvYVEBW5H3ve18OKQ5EBcRopG5Lo95uFSVQcGUVe22F29wLV3CK&#10;krhScGWzHgVXpJFgXgl9MGSRy6WO2FhzKjsGonKp6PWhD30IgARLslOKUIb9cOzjmS1T5F/aq953&#10;W9db5K55zWvCMwIsaANa9bGPfQy0YEYDEslaabaYHBvD9EZXQCOrKRwFrnQ7uqKcGgSIkCOWwsnt&#10;8OKgGntCSC3bRBZcWWHFt8RND1zhQuJir+jKEnfURE1r4AqHF03ODyK0QsPYg4U+t6xwTnFLgSuX&#10;XXZZ8R0mknVdPBsJFFyZjVzrrptIoIErqE1q0TDCLJaM8hLYhhIQlL/00ktFPx70oAfd6EY3EsRX&#10;mIujfSpwxZokusLlJlxj+zA8Abu7SJIRToFG7PZ4pzvdCWAQbGExW+Gw2FGz2NNccTJYbBZ55JFH&#10;qm4sO98eLIjR6hcDVxrsOxcdJCPxBihqU7+4ef3AFQMjKaGeC0ThnvlxpPus0Ijiy2zgCjTIanQQ&#10;NcSiUlPBlRXqylVsasGVVey1UdsMrnzuc5+ToJjoSuAKlc4bhfrLXYX9q0I9pjEdXnBlVPHW+XOQ&#10;QMGVOQi5HvH/JdALV2w4ePbZZ7OYC65sNkQYsjLaGeuiK5hRYh1S4dG3ektyjT28YCG5K5jK0lfs&#10;i2IDHNsvfPzjHz///PNVCrJ02WUFaJHij44l5OIQb5F0pCUOhDHRAHksGM9KG9s7EuBx1VFHHSXV&#10;BMSSEqPImFrGI1ELYBLpOsJuilx7Irz0sIc97A1veEOHq133whUGBIjiEMgCWrDCwFTRlSKDjT3O&#10;68LhEii4sg4jJHCFlhZIaeAK35PYNecUkhiNLREfPfuv//qv8YTXQSb1jqslgYIrq9VfK9/agisj&#10;dSFD9uKLLwZX5EfCKmIacuJhgKmU5FJ2DGL59a9/ndpfoIvUeV8Um4YhRUjwxGTbq94GgXDLYSvZ&#10;Ygw+QRiDInj9HYqVCbYogrnjjjv63eInJuPQVCVo7HCvtW7bvlC1M/EDYSdPFFNCVJBXg6KgeWMT&#10;zEaS+fxP7stdUaUn+a8OX8RbKndl/p2yPk8suLIOfd0HV5K7orAHvU1Ri5MLsFOzFC8HU6Xar8OQ&#10;WLl3LLiycl222g0uuDJS/yW68qpXvUpiiQQShbnEMdTpmgpc0ZLebJNm15RsliLkBbfYjwXRC2FM&#10;+OXDH/4wqgDspEyZaA9Mcvvb3x6p77a3va0SXuItoAsAw2PnwFsTG0HowjQTLXG3lmDD0z3XJjAn&#10;nniiqIJXFuSRrmO5HUl0K3RyL1yRnlT7rqxQ33WgqQVXOtCJW75CH1yJkpG7IlrOK6SuCZ8UZi9V&#10;X9mkWwqzTliIBAquLETs6/vQgisj9T1D9qtf/aoYxW677SbZHUIAFfC1pkIG27IlkANWgHVOyEUW&#10;imXsO9/5DvSCMIA2INHlec97Hvhkm+Tsdi9bF1tMpCUYRmBEfosaqcjQ0sRbBligGk8U25H+63KJ&#10;oeAKzLM+cKX2XdlyZNYJU5RAwZUpCnNpb9ULV/BLA1dwTVVwESoXGMfptRmx8vRUfVdrMC5t71TD&#10;2kig4EobKdU5U5OAbSKz7wqLtnJXthSroLz9GbGKRTNUGUa7Uv35gx/84NyKRDU701vAFHADnyx7&#10;tsGWSS87nCsO1wt/QA6SQmGSNa15mNBghs5VagaYSamZX/7yly3hCpk42SXgijtIj0EGe9vb3rYm&#10;ZLDB6Ap7onJXtpwpdcLYEii4MrboVujCBq5YSoS+ARVukey7ovygbBYpggLaX/nKV5zZXlevkASq&#10;qasugYIrq96DK9Z+PB8cWYkNBVfa9FwDV8Tr8awgFlVcplUZrE0DNjsnbDHoRfhFqAcKFUIJbjnr&#10;rLNwt/AK5L2IiqCuIUPLkGm5BAJIgjliOChwD37wg/HNEOEEc8R2WtLJJnmvhVw7nAwGwOj0KmS8&#10;kK5Zh4cWXFmHXk4hYyFxaZDcXrQKlNLUrYZepOCraKJevLJgLXX1KsqN342+tbBawrq6oKxiv7Rp&#10;c8GVNlKqc6YmAXCloivtpRm4ggzGcFdQWI18+0V+4AMfmFt0pWVTBV6ERBTvspELwpg1T9ILAKPI&#10;DGPIv0bKXYFMEN6e+9znyn6B0GxYKb4E83S4kLHibC94wQsUYRuMrkiHVd6g4ErLoVinjSqBgiuj&#10;SmwVz1dPhecIXMHaVdTRaqL2YBLuHTZ6omSkJlqgO8kEg0ysQdZNdHS5lGrJ4LxxtHV1TVnFIbpl&#10;mwuubCmiOmFqEqAy8IgY3xg+FV1pI9YGrigoLJddWojd5aW8LxtcybskR785LHsOfyaJv837OqfZ&#10;d2XfffeNF3DnnXdWH/nb3/52J9dRr7xZdAVVgwdUAQP8Op0+n4Sllt1Up3VGAgVXOtOVQ14EXEHc&#10;DVxRZJIbCMvUzk68IVJZ/GK7rU9/+tNdUjKhAChLI1wPnyhaI/7/vve9753vfOcZZ5yBUy2Gb/CL&#10;/NdG1SsxBQqurEQ3daSR1Ae/ux3KJfZJHJfewGdc+64M6d2k2qNFIRbbM1GZ4IMOOojO7dKi0vf6&#10;BokQzXvf+142+nbbbccFaNcXY+Zb3/rWmsCVJtVeIWMmhfoKLAme0dq7rSN6cMleo+DKknXITJqT&#10;6Ip9VywlqoGBKOo3coUojoKbLSUS4VYkf6Q9smbS0CndFFBRQF/An8mhfgCUwk9KkSrcIrWS18++&#10;XogeFlPLTftKMFNqXd1mHAkUXBlHanXNeBKQ54D0IiHbTrrgSna1L7jSBq7I38i+K5QsH9i0ChmP&#10;148zvSpwRQKMamMCSkptAmn2nbTqrBtcQSgnAVzzV7/61VBrZyyJmY6fuvmoEii4MqrEVvF8jNzP&#10;f/7z2cwqTDCuEOF6m9yrZWJPLQb9am0QmWB+asA44BNkBDaGxVFdFu9iW0xB6Xe96132L1YDxuqp&#10;XqUyA6Cag/sPs/r1r3/9F7/4RecXK2z5R3XBleXvo460kFoRk/3IRz6iFC9NYacOdZ8Krgzv3aaQ&#10;8VpFV7773e9K2ecGM0jQFdYWrlzlKldRaYAjUN0Cq6/1uCO6oF5jmSRQcGWZemNWbRGQZ5cjg8En&#10;17ve9URus+mKKp2sdsXomfUSDldig0jUYiuj4MlPfvITiSiyJVGFNV50SCBFwIS3SwF9KEVCID4C&#10;Zx8PKdqbHXhVcE74+mpXu5otMgkER04eS8GVWY286d234Mr0ZFl3GioBbg9mKM4oDhiSj1rvgSsW&#10;y7LDNpPcYO7Kk5/8ZJAP3barwy25K31wBRlsDaMrV73qVa2ycnikwFqPa5p0dcwv9r0KrixW/vN5&#10;OrgiVcNekCqAoYGx2gVvfbEWy7yHYY499ljchyWHK1YHLURsA1FsJWwphEwYFW95y1uUNZPi+Ixn&#10;PIN/Z/fdd/eaUmTt/eXtbn7zm8NmfftZef073vGOIA0Up2xawZX5jMNJnlJwZRLp1bUjSICFbbOO&#10;k08+WaDgpje9KZYLuKImb8GVIULcDK4sZ6r9CKNh81N74QrnH5eYelkWFetTV1eUvlT7ZlmN/2//&#10;/fdXGNrrF1yZygCrm/RJoOBKJ4cEbRmKVLhSqA1yV5DBUmRSdAViEW0Qwr3GNa4BtBx44IGsf4Z7&#10;c0lDsvJLc+THaR1uKyXvV7/6leZhZPnsPcRPcuS/ElGoQTsIexHJjTJPXvSiFx166KH4GiCKGJEa&#10;kuhtN77xja997WvDJ8qdeTuwxMs2StUXb021wjCKoSVwrQ3ti8F0crSsxEsVXFmJbupCI1nYFI3N&#10;BG1TRaEUXGnTqU2qvQQGuSu77LIL71HH6rf0yaGBK6IKysfZv+y+972vLEkhl3WGK/J5Cq60mTJ1&#10;zqgSKLgyqsSW/3wLB/teRXgmvk+kKVwpFfCf97znWX9l2LPXe6MNN7jBDWTb243Xaap35sIc/myO&#10;5sfJv3iEmsLurN49+PH+979fnET+DA9mc/gxh1/8y47D3J2iQDLmn/rUpwqh3Oc+9xE/sTJKSvFS&#10;fFuQSbOZzIZfYBjYDMGYt9StPJpwSrUu/5DWwoIrK9FNXWhkwZUxetGqY5vh4447jusIyfixj32s&#10;OINfOlwkCibhQrM4HXDAAarW2Gpmt912E+i3QHZ187I20ZWCK2NMn7qkjQQKrrSR0nKeIybQZJyn&#10;cHy2wEKdlVhv96oLLrhALoeDxc9XKFR7//vfn69QTmCz6Ypq6dTsHnvsYaGBDVzl+Njlh8tndGjS&#10;pz71KfEcGAnXl7YXIUF1lhMvazGfOXxXdsV/LX8K+qN44XdJa5Q0j8wmkKJsABDiLcSL+iAKSOY1&#10;YRiHoIqThV/gnGc961mnn346x5/tvFgmXXWELeegHbtVBVfGFl1dOJoEBHxFV0466aSHPOQhgtE0&#10;JncO5ci/UlXPNxOlhJ8vf/nLIIqEH5qaTpdB+I1vfKPDRaKsuNZasX7kBD4wiGXvvfd+xzvewVnY&#10;1Xi93kQrty2m92VGNF5PuSuqGJMDvyO4UtNkNI1TZ7eTgGRlTmuUS+Nt0CEtLZuvRPYUVNNVf0E7&#10;OS3dWUEmFlB0pksvvfTiiy/mybJefPSjH8VxEjrAlXrhC1+IAOZQkFO8GhNbXXjgJHnnVA073ncl&#10;PR71qEcJ3UMOyjA637W5PF9e/OIXN7/4cfLDDVVVlgqfVmG9KhYKhCAAC5UoxiO07os/7b4l01Xw&#10;ZNttt4U38LsgEC3vy0UJLGky6Y1k323b5Vo5Kt7a/l0iSx4nVn/eeeehptsTk+OPGGtgL93g3qhB&#10;BVdWopu60MgGrjRksL322kt4mte87LAhcIUhG7hCp+Ppyilclfot441acMUWK7I1DjnkEDQwMSVf&#10;jBPjZ7wbLv9VgSvsCWtqb0po4IrKNmJNuHA1TZa/K1exhYErjDmGYMGVmfYgh8uWPpdES7K1riMp&#10;KFSEQyqjI7klPFnIVPAJ5aDQOSzxzGc+E95wiEgIlcg1V7qX/rz35Qc4Sr3w/kAFckdBFEkdDHpB&#10;CTBASQ9BbA5Ei7LgQxRvDoQrf0oL8cV9cs8JD6xm93E3X7C5gCWZJAoro6hRenJpknziT80Dq/pw&#10;SO8o9Qr+6xKRFiRznw3PTcgFCrJ/FwAm0UXN4je/+c08pHLrBVWypX2bHpnpkKibt5dAwZX2sqoz&#10;J5KAVHssVaweUQJhXPzRSrXfUqChCYnRkxW5cbSvQ3RFFSzRFTvMCMRJDBV2QEjo8FYzofxxWFq8&#10;rdmN79Byy4xgfKgxKuJUBOst50udMIYEhE1OO+00tuNg9SR2YUVX2og0pKwhR3ZY58u3DjrYyhSa&#10;P/sO0RJJHfYi85kUc98FTyydDgEBB3fVN7/5zcsuuwyfyt6OBx98MGRyhzvcAWFBCELkxI719hUB&#10;SIRq9akDXcoBA7DmgRNmvW6FBJJ37mT0KphEfTCoVYhDUCKXOHx3sgvdMCjC4c65eXPa8C+9zXAm&#10;dNGcT+OxByAoT4FVYA8NC1BJ/MQnTEIrOprgSeJC7uN1RGDEpZHcbCkDBYFkftRav9vbDaHDBiyE&#10;xuMTqZK/vtgSN7bp9zpnnhIouDJPaa/1s2hnSta6+MhHPpI+pVVxDM4880yJCh2mNk3Y5Um15zyz&#10;ES/bHYX3ta99rbh/hyWWbSL5wGSFKjAApPkCrnQ4XYfHlC1ywgkn8GuaF1CKlZjvk0GAFMFRasXV&#10;6UteY3TCoV6XL0oCUo3pYVwgalmApY9jw4g0Ap2AdFQW3oZ9RCxiHWpqIaw2xazyRcldv+dfYKEV&#10;kGPiwgsv/OTlhzxvlrRDnokNQ/wul4NvQghdcV4hZQknaF10/isvP6gIx4knnihW4E/xWFF3AQRY&#10;otlRJCypvk5swhEUC/gBGzDom2AaPYNwdZe73EUsF+YZ5AQOv+fw1PYt/wuEQEGaBERpG+0HhDi8&#10;UbCK9oA0/otDrvKKARnw4zv1aI0Qf7Z9CooX4QikEItEF1W/BIusHRL0yRxQoT9rAC9KyUzluQVX&#10;piLGusnWEqAssA5woCkROtHSyBKFXhhqXE2lRzaUICeQTJU3velNGLcJ1iOGibd02HbnoWQYyfK0&#10;RQATisMMvcHK3eGtZlA7IDTLqoqcaNbWY5aEZdsiLQiJg4HpwaDpcKdvrT7qjJlJgCVt8295ccYe&#10;e7HJwI6h2QtXiuI/2AlWLusXz709ClE6KWc5JJf89uBs8rtDSonMcttJiYcwqUWMWdUyN6RwOOSK&#10;SOQwzek6qXoceUhZ0uIpBFhR0CPkK6GDcKjoBH9CFxIzdNlgivmGIIHpT6tYeZXSYugz9/lEdDc9&#10;IxAhkJsqwIPFtYbgny3RyJYnaIAxBi/JVGEYaIAyZcEtASqiPYIn2GjiJ14frEIe86OIEBNCso3V&#10;gXiJ2uEL1OcX6Y6oHJDeKaecYns3BDCwvDw+M9Mi87hxwZV5SLmeQQJyEuwdywzlC6EreXeU+GB8&#10;8y0JeRdc2XCQMGSzZ6LSjXJXaGclTezC22FmFJPIeLDkCykoBWOQiCwx5f3Y1XkkoISGzmRkr6Bk&#10;WLCt01Zraza/qbWZ4SJ9llXUVQnUey1QAnz/XPssZpyi7MjRa2IWGSyLF5WLqUVWPuXROXwRP+G2&#10;p6wUw5AawbsvEs5EVoMrByXmd4ff+V+gEfQk8IPNLSoimURKiYOWQwS9293uxgQXZ2Cv40clxZwG&#10;CEUqta0cWFIOSKN3j/bNUAEwIBChW90NS8qDrCM0KjiEZ6sNfvRoXQ//eHq4ZDJJPLphl3GaJAk+&#10;cELoIwAJjOFY0UJtdmFzON+ZDjdxN5DDaeFuwUhO8y+PYAMYXQhspGFps/c8yUBN/qvBToPHtFbN&#10;YtCO9CATjFkylI7iZP47cE7cj68H3cBaqZs4+HxX7As4gV7gFhXAAlqk1/sFOHdaM90sN3r2Zz/7&#10;GR+ZzHtRsjJFFqiLhj+64MrSdk3XGhYvFH3BJqOG6Cm+nDjOO1yjdsJeZMjSoTgDcJ2ot8VGqccP&#10;fvCDHd4m0jixfkiFRIoQTeLxtWJZ+Ds8SCyZ7B5OwVe96lWpm8cWyfZtQIt1nW1hre1wfGnCaVKX&#10;TyIBykQwgKmNP8PQDAmnOdiafjcZJVGsZ71XdjAbVwIJThEnvfgJcYEoHPl8beeffz5MohwI3woy&#10;J6ozcTWHOInwiEOg2NSmwLnqGPc8EShY8ivY+s3hT8gkSCB7OG65i8jw2IWb6D5pLZphqRXGYfHj&#10;kgnXy4HEnmL9i/BAAkceeSQcBS9BCwLaWMdJ3FdEmBL2ahAObAAnwBXCIPSSR9NRAIn38jsvpCya&#10;HErCHHbYYS4nFhcKicAeMmRAIyLy4xFHHOFuWgUmAR6+J8QkOdPTGQbAFRDlVpAeQGLJk6iDPocs&#10;J1Si/awITxSk4svD2hiM+1lHYEsZPhw9wiyCV95dqr0e5DZtRrJ4i1RJt3UfdY2BnPUc5JMokLld&#10;W3BlbqKuB/1figB/l5+JJqKsaW2Bb9zcDm9YPmGv07mMVHwwFAJqnaOd7a5qFkU84Z2X+XLjhOfS&#10;EoKCbGm0xqNPdHiQWGu9LyYJSjqXIadjUksZKz65WjHUJfN0GKMu82jsfNt4kWRGsQvV8+BEB5V7&#10;jWA2NEcJF7W8i+5xaVJ6K9uV9B7x0Ms8YdqqcsFhZHsQhr6qJ3Cdeepg7jOCmdTkQzOHxSR6wC43&#10;hR2+NId/8dBZ9RIqGUwiT/GrwW1DmizzaIPe3dn94m4SPzw0qR1iMj6bp/uC90V7WHOZ+zYSkKmv&#10;H0XsRSQAMN5DuOuiiy6iXuAWZ4ZvzMRH0vZfSYOQKs42Fjdg9s53vhPCwctyZ9nwwiBgGF+SyLCb&#10;0GAgnAOuA+qE7Ohw0AI+ETbBYUM4BBicoCU4AvhaScUhW15L5VX4a7hmUL/EW9gGcnjgDY4qcFFf&#10;OHwRiPYWGiNmolizczh6xEYGAyN61uoJZjsZVgGKlG+B0yAWTkBxGEf+C7DJcvEvwqkCjEur8Qqu&#10;LG3XdLNhKD3Csqi3PMfUN18UQ1zh2nJpbNbfTASrC1BHVowJSwUtT3F3c3z89q28tfUMDcArYyzw&#10;pVlIeoP4XXp9NhNuiTWemxYcZdn0ubd5ZyXdFlzpUqcvz7uAK4xCepiliPDTB1dYw2xNZiUrE6ju&#10;UvqKd2HOcqhzhbDdaRgrEXCiihRLnRGMuiyqyZhmwSNkJn4iJiAQwbL3RVF+hK6+EgVNYvpm+e6b&#10;JZaE8ZX6V6nPK4gRqpUgBk2IN+VPPwproHh5Lt2I06Ul2pZIjk8QwkGTSPbg/gCoLB8Qqe4LY8pq&#10;G5AmHQ4A8L7eFAADRWAwe0T6MQWURX0JBLogGQiHTpbi761FPxxwGkcS69/50EJvqWV/ggTGjJoB&#10;QjfKGwq2aAYURLd7NG3mniANHOW22dheG2Rpur9D8IRjLpV4GoJW6g6nbI+QCxQNZlsQ5QW5Gy3a&#10;t0Y42ePkDkFNQje4CdkgUuc634sDZvASEWkeuOLHrq4yy6Nwxm5JwZWxRVcXjiMB6o/iQNAHV8Sp&#10;RQwEaqmegiubSZMHSLDbkgmu8GZBer53Hq54aysKuJJNvix47ImuLiQFV8ZRJXXNlCQQuGLrFf7s&#10;Qbii4CyO0POf//wPfehD8jQ643umTGhRhixAwk5lszqSbQKbCZskRyL786IDYChhymFmwgy+OHwR&#10;ygDn+ooTbJlcvuEJqF8QCJKYGwrCpH6X2Ai6lIgH212MQrTZnyhVFgLxHA3DquL+48vwFsx9Xxzo&#10;Ug75foIVsj7kPQIhuo/bq1eFJnRv8RUbYfEz4l0FYAhf9IJSqhg8gC5EOSAEIyH1jkmGxBCorOmD&#10;IBZIgHPEZEhSI4VB3NyzerMunYMmgIsF8Gi8FxEDEQARBgFaXCUoBEeJnPSZByGWgxaQFXMCyNGD&#10;JABWaczgMgE4oe05DSx5whOe4FOUTMiI7YGE5kFCK8Y/1CSY1iVAPiUNsSy3KbiyLD2xJu3ghkl0&#10;xSrIUcQEpyYqujKk9zeMrnSbDEYaia4wF/gUZTqJrnTY7zUcrghCcp0WGWxNNOT8X5Plx85jujGL&#10;ucz7oiv8Sjby45NmB2POrNDmP4kPNFsrhvyTg9EMejHN+fuRoJiwwiaJnAhQCBpwqMni4CvJDh5W&#10;q+xX2Hc0DK6kmjj6oIs/XSge4g7ZqyQHNOK22d4kdyZnzDEQRcwEFgJUoAL4hOoTQECUsh0k0xxa&#10;EAQTY4dbJJYgRNGT+qWhS2W3FgdwwuODfAUDMMqts6CF3xNaIQSXCLnoVjcBDDzCMEgEpncQ0k7i&#10;GzAMfpebIHQRlIwUWEhIBIYZDGgIrYiKwA/cTNJgIBCMMlilN06SR2jJ/2vv3nVs67Vy7xOwEeIg&#10;WAJxEhICCRYscRGQIcENcA0IJCIOCRkBQkBKsAICQuAKEBAhEhJETMpl7N/m/33e3nYfo6rmO2fV&#10;qJruQWnUGO4+NDfbz9Nas80YxzeCb3BhCcryV87oBFePrSkqhpPgG2o1b4JHKiyCosKwIPKR3l+T&#10;JO+N7xfKQQfUUz5aysei8kSHAfL58LfgpTCJoxdvHR0mN6WTmJZ2fefrD9JTIgkcunLU4FUlwHoh&#10;6kAYq2la0IstiWYKZpjjXbnVDdEVEbr8+2yf1jABxBaVV+22Vy/MgmcNQ1fgJ2jJcvvh6Yogcisu&#10;qCQSfba/YvWHrry6An5FBd6nK0z+fAts5IJ2oMZ34eHsIhTHPQHNXa1YrFePf+2yEGgEHNuuY2uc&#10;ebVdH9iCDwag5Wk5cuCOz0RolrfssvMgGx2cJRJMJohHh3EpiPMK0+jmeDwEYvZX1JO32nnfaWCO&#10;57I3HaQGwR04hnLwfcH0tn2qOcyNgdgHb26Etv/0T/+UbwT12hdQwJr7yKyC54DpvEZy403CbTzi&#10;oOxLwX8IwaUl2ILNJ5dOezBd/pgJdwRqB9xTBuuROK5ixuah4l+MCO1JvLiKILoiCS/PYUcD9Aia&#10;gZYTrtJgAAC5dUlEQVRwAcmWFwit4lRRHG7G9YG9CNmSbMlBWfnH7Hvh50FvEDP78n1jfdwrRh9U&#10;I+khpfb0i6PTBcLbUD5tufSr1CJHv4iFIwfxZgRyPDBvMj8euvImYv96Cz105UV9b901R0PqSJ01&#10;z2KGrogGPnTlRWJ88MRZCsEFa7ZjdvCTQ1cevMs+UvXu0xVIGqQGdqFAKR8EqLWHYX9UD5o0PTLx&#10;wNNwMLu+CROK5T3wgOz+1Zwug0dUkBMEg0/J0wHB8472eSR2vXpXuOZI8S/PSZcjMb1xO6B2Asa6&#10;uJ1n2HAWjqU4FXD2lNLheNXgEwCyGZ74H+BmcWVcKyrDkywrfMaeEPvUGfKAbM1pZwiszEugI2Du&#10;LkNEBqB5lh2egd3q3+UByIOsaj5u43wtZEBlzDaCoOSDzEiADu2uM3RCBQRrxVXEleEeMnH6Sx6P&#10;havEHxSE0ohec0QY0iW9zBei2wnCCAA+pkf4bfSUkK1Ygb/qSW4YCx+LD2q4e3JUWAPROe86WKyo&#10;M51ObqLXFoEw/KmzaVbIH7Kna1gAkRz+pcu7qtv3ovl2FeJLKkAOKmaufkc+xo80Ux268pF68x20&#10;ZaYrJxhs6TDzo0mcOWd4nH1jrWITYkVjcrMuMghZ+bIeWcMACHzm49l7rM2Ld+UDu+B0pRW6uHCX&#10;MAheP3TlHcxlH6WKO12By0eYU/eugIMQ55twlXFyF+wI4AKLFhHo3JaGHijW4wOKAkaLWQIu7dww&#10;ZzpOlxODjd9eCMi+x7+CkB3va/Pk5QWLI7Jr/IqZoG2mX/voeEtEB5iNfbCFg/1IQBH3L+cAxKw4&#10;F5jYWCIlp6g64AY8A2K0AOhua/GA9SqMUKEKNoFwIDsLS63s1sOjBIDxM2gIk7+5fYbdbTQHoDEW&#10;ZMCmf34Y5XKhQNK7B0OX6V99ZxHBkYT8AfRqiwO0H0YNOTSWHe1UO7DuRX4VThhcBRnAVcg2J9tC&#10;BlAXAWO4h+gJoYPkIAYMzeCU4xpSsSV959GhCtIzxuEYeE7bYAo/8xbGwu3THZqSITM6eslKYoIl&#10;K3tvyA374i0pKsz3s8Z60etkrjmaT3qyVQHWwOWi6oSs7fgJeolxYZWERnpIi/Tn1JM3mfwOXXkT&#10;sX+9hQ660slgzFFnq33akF3QlGoq9FgqTJqWaguzkxYtLZZAsQq2VzLRWcak4aEWHmCR9q/5/U3A&#10;xBdS5ZmutHfFjsyPGjGo3y2B7JeQx3e+8x0nhB668oX06mS7SyC60kHGdmvwMEDnApzaxCJkF+w2&#10;5wCjry+9dmNbNUBkWJPNAlJnyDAl5qzwt/3lPtsvrhX8EliK7SicQugE2uAxh+ADPf7lx7D67Lea&#10;4CcajplwuWg4z0mHdPlGDrgBmAsN80uIPmqLBVM95wBbgyqhELC1USzWCClCYHAVqHc/Yzefucqj&#10;AWz8zu8qPZYiE/DdeSrivoRsITb7RvM8HhA8bqN3eGNYOmB0k+R+FkLoH5mRwESqengRjiSWTBgY&#10;OI7j4VELnTAp6XEMwbzUNhLtRWx0we5b6G5fTIBYOC60CD/skDHlgv5L5lokIM1GfNmiTOTJ6TGH&#10;lnUMQGeRYZ6yxZT0L+7kxd2rEw+RkvwxFlVNGmNnvxp6EXciNDFjOJttS9w+FtD9vLvExf2Fz1Ak&#10;a67QBhJTVQpmlwttPDtYXn82OHTl9WX+VZd4gsFudb81wMrEpMQsxOyEiiAkVjWWOQuGBaagamuw&#10;EAKh2JJ1yKZ5meWMeX63YL0XVcunlFsp0jXTFQjDImR17xTO/n6kLY8wmR4Hs0Sn2Nq7oKizd+WL&#10;qvFwaVKqznidVWsON/qi1XjDzIFpkwkYN+hKF5AD7ugK9QO+hfc8h66MgdxwbrSa2Wi4Ea2g5z9m&#10;M7Z2Ex0gazMDQzuszMnDHQE9A47s95AxlA92e0RGAe5GEE8F0mWqxDG6aBX/99fnnr6xJ4cbc+x0&#10;R9L860VHA/Oc8JBgNabcjgxmKnJcFSKhMhwRbf/oAZRN2hA/JF31DGRwGbaWmNCWPeKRB+mRHP6H&#10;Qsh8gJ65F9ieUEcw2r+oC3+IKynnaw3TE3licfalWBpsJtFwG2OgcC8Wo7WYrhRqgcCObJR3igAX&#10;rnJRFzSPhBGDmRF5N78KXJ7LAqlwrJa9LhqrBxddLeQMW8DcECfBbDbgqQyqptDL61AwEx3KCcM3&#10;ZUXjuLCbaAnfUg2C0hwCQQXpJ47hL7KKrc3unRxBBEKqFkSeELtT2vGCdRSAoOYysY5whWGzkllY&#10;USw/zbIq+hrPIXmCpQYCsN3sSSXyfeUu066PZBx8w8nnRUUfuvIicZ3E31QC5jXuFM70Dmrsmkhz&#10;ykc1nD9fXuxA1iprnlgv66K5FYbgWnEDgKVCDBhrn+gFiwFbVCt359mLP7aomO5N4u/xmNGCmCmG&#10;NcBfi1YXAsAolgd2UOeo2rXJDGZ1EUGByFl7LE4Wwo+hNt0MwJJnXECHy+FCvmHWpQ/W3eer00n5&#10;HAnQPZrGTGDsFFMEX0LJAFzA2q/ETj8/jLLtYjFpsAWIkDEbA2cAOg0E6NtrHl0RawRi3hcpcGmE&#10;mrIM5P4WoAUQU28TFPhrfvMIGbr/MOpLxmUBjgOphkbxS451YuTGSdwk6DxfLMLGdB+co8Ut6Xhf&#10;ta3+908TFu1mOvWKkDA73bEUmYDOTadArUghh+w7vBjtIZMO3NcKs9OwqgwqS1uQCiKyAUMyUNj8&#10;zABhNttP2ZIDgfADYFx2rSgU78JMZE7NTH2M/d5FLUBzucmWQ2nPiupSVIzI5A/382bA6AgDdwSZ&#10;q9LSWegHOxdSZ5KxbaPTuuD7JQ5Ktt6VA1AuEIvY+W04N7TIMr0ftOAbY0d/8X5gAm564YiQObiP&#10;1y2RbKpEaKpNGaxiheSZ3lUeH+a3WSojPWl3OT3vWUecdYqXobpcWlpUGNaUO8hDgCgWYeJ1jHre&#10;5Soxl+pfi8uldU8X4CpkTtkcv/bL//MgeIgxpw1nFGmTORJ16MpzJtjPm+bQlc8rz5PbExIwzrlT&#10;2SqsFtYJvmzz8n6w+lcox6xl1i1rD5huurSk8fizQgk5sLC5t9jZl2x+AsPAd39RF6u1WZW5yGzO&#10;XLSbvh5fklZ0CqCllhYYBS0hCms2K5qFvFvt2bQAAotWe0atnVgcPAQhPX4Dn6yhRV2rrfeskk4W&#10;Wk6SPXRlEWAuuCWgf7HrZ93PwD/uxRsevMIswR0QHEjinMx47xG+QhUZdH0PuHSXHHwJe4Fl4NQ4&#10;z7RqjIKWD3e8f7Mv8RFCSma6Ync4uC/8iRK2c6O9KwadqXvuiLxSgTafSQacBRbblNxf7l/GF/gS&#10;5RD1ZJoya6Ec/pr5bz1wvMev4C/sa7FATtzGKBzLdIdaNBNyjPCTDLeJ+93xq2fezKh1qA4SoghH&#10;dXErqVs7zoHRzv9VT0XD02KBYF9Tk3lp7y8S4F3RTFgWIA4iUxgz2A7uoWEMQfyV1pm9eXK4VvgB&#10;zGbCsRIvRSJqgF6e1krbP6S3NED5S+ljJz0niWSDWhD7HDqrhnoHHUJ+wG54HQPRoWqyx0GNGxh1&#10;GfeC/Sq4ihblplhGoqqi+siDuYu7pjPQkAEVMF4uzStWKPwBETK34zZOJkAGBI+pEpJwGWmmlLw3&#10;6q8jKBIhG7DL/TCJrgOXLaO6Q0qyxcOFpdEoPih9LQdRXpcbsawm5IbYoFsosa7XIgzH+ktcZgY6&#10;YBny7k6rnpzkT4JvLoFDV765DE8OL5CAeccUzMDDtWIRArvZOW6dIfiCfN9/UvM+nMSRYjlhcDKV&#10;Wy/Ny2Z2dh1GOEDWYZe2e5pJ2aU49C3bAhisu2xmuA1vzOVhkQ8uG4uEpZSTjfHM6tKiBRpaG4Qu&#10;aB1tsXaCEQx+ElhLrEPaC2VeAogHb++o3rDOwovQANsnKyM7sXiV2TYMLy632s8RSuMzUDLvfWIi&#10;hTzI1uMDMERW8cD58X3eg26CW369/2/vdkd16PwTnqWzBggeWYEg5KMVyoLYWFUhIaiCARhuaI81&#10;vOhL1AJMxC46u9YT0+j4Wh/6HA/xGUYUyy6AHtSje3yV9ArKAVuhVd+DiSzQonp0DXMACA4zAVuy&#10;7fpzf8fxuMsHRagVJwOHA0ElWxOdOqtqieWgFepvVjT8JRhbsZ/TEXOH+iwH8vHsvXwrt4pTSe0y&#10;sqBGp1qJBAP6OykLAcCW4XWTNqCm/jLXos5uSgg+aCx4beQymUOrwof8zR8Cl8OIrC1me84KztIu&#10;RO/xL+s1k4S/46e+9KvKUP4ucfd0bNe4932+PL7PRk0fVBt76aoTM6RoLs6iXC5+lZVZFHhVSe3i&#10;kYCDQVjWkC4toRvgqVOwjDsPJE0T9OZ+wQi1JAqeTyDY4OWZ4VqhV/sJv23GkLOsZEggfDtcOqZu&#10;tGS5ndCYohVoAPXDFiwK6kPxdPG+bcOcLyZNDzL802HTo640VQLuDW3kxwRLgV1polFi1TSWEi5x&#10;UHkadSi8LmV3NRoX/tX29lLOo5U0yIrnhwyxPtuEGM54eHCbLjBZDArFa1F7NSEuDbeLxgzv8AOU&#10;AI8y9PAcZe1GN+9yqgt1MzathgRoZdRkclscOORDpa2k1k2GP/lrCDpKh7FuHaTtsto9MwRFJoif&#10;uollEIGMR3GyWWhovhYZwk2q3j2ulTdZZA9deROxf72FmuCsDQxLHfLI8mGRMAs8gpXxbXvFbGhR&#10;EU5ggbRgo3NmTJEPgrN9w7joG0BWEJ2Yh87ftHJblRkdYQKLyuVpjG/bqOeUbgGAGiEbljm2RksR&#10;y1mWWiZPKzptQVd8CTWK1mCQQ2BYywBKaPXBVw7Vs4LuMSFRC20v3Ag6gYYFvWiskL+ZrjAkEwvg&#10;Ysn0VsDdkOkpMttjkSYNlNVSDejgcj7DkR56JVqDAD18VgwE/vb4HuCAhKTx4vjJhztPWTFCW8j1&#10;FDyk9Coz121U8vJDNR+R/WYArfNlR02EtLwI4gBeWtFxouBgVzTgGEgFMMGSatT4kpKAYiwgxNjD&#10;KQe6Mf1Kz0TqX49kdkv7AE/DdnAS8s8cIE6dNd0H0oawfc/JCYcBVd2SQeXAHdkqRSYy9Bew2x/f&#10;K5RXQa/BWOJz9AhpQ2PqrKq9om6gXtvP2G4l67kv/H6Vmy4wcOpTf8FEzgF/ffmcHKSpODUUP6N1&#10;JIAecKpA9oA+PYT1zTOYBn+I5kipnlpB7DA0CXi0gjwxPWOTvwJmhfP6a6ianXAPhpVuMunw35lp&#10;VFxfpvbj1+dcD+9dHKaDATxoiSaYITONqwO7jw+2HxhH3cZo8kTMOpDXMEG0ctVSP9poEJGnfgF2&#10;zT/USVwTR8S+X5z2osQALkWiLTSEmhG+rBY0bBr0DZZLHxAGuNl8rhpc5YSm95eD6Y0FxQHuTDZ0&#10;O6W114Xf4PLa9dwsEhsUVFrNcTCaYHiaBOgGcF98FBCPySDJew2NuPB6zaH50ot90Mbdic2IUEyX&#10;nCU2akB84B4VuZyTMRCcisoxS6ElKAeuqGmoGnMA/fEuHfMTOmFKWfBAIWrIHv8nfSND60UXX5L2&#10;7sXypbGANls6LRYUAF3xiuoVorYsTGO/CtE59kDvsAlyLuGWxSwcfPKcpfxLpzl05UtL+OT/fyVg&#10;zLOaW+fAAmuYNcP0bfp4jyFMn71frR/WJ6sFgxAzpHXX+vrzP//zBWdjd8LnWpXbMFq0hp3ZZmSL&#10;k5XJ+vEe93JYhyzYxc2zelpXrEN8KRZ+a5i28yPhMMiJVc2+TLQN+sF12R0pz6s1+Zmug0J9rKA6&#10;FOwGtRnz9CyibtX3PW2H7y3J+QGswazUUAUsDvxp13JNJIJq7YRxgYN8CBIj+T0+50OgAHKA3WEm&#10;UFh6n6ENdllAE8IGKD0giFW8mAq2WNZTysNqQOadxOrL0tx5ysq7TA80Fk4C+FQGqvOMus0fhFd5&#10;5m+kVG2SIY12j0BRnTMhpQ9lJQwGfGS5V08wRcyJ2SP3I16Bz5tGaAWobY81/Ocy8h5AGVxmxoY/&#10;YCmoBewWfiNNf8eGBzuq3XrBjeDxwb/uwQB5PRTSGPRXDJIpi6+PQnbYlEyWZ3ypJpRWV9Jq8JFU&#10;9Qh5AmSokVr1ovrAecz8hjws1YGtwOJ94d/6NTz6oneV6FE00ExQvBxYiokFtXBnIueGgWaG0XaA&#10;j9dXWwBNXl+9QOAkPCRQmFaSpMD9JU+Eh3vkOWFau7dk/ma//0Q9myFVGxtpm4EOYuYnZDZ1k0b6&#10;zEtAQ0wv2iKxyptJKC3do3geXiaj1cCkgTgMJqOZHjOMqQlglWA2i0StJQZncxTgKqC2zTbG9YJu&#10;izxkjzBS0F3dLebTLIfRkTlh4n6K6NTdAYsD6N0Nz6WQ3y/XzaV1T300BxUx8A0TPUWXkC70AL7v&#10;+GYDtnvo97OAva4sZAA90xx0vYAxZoKl7RY+dWNEYODgzyFnsxNLE3GZbaTfuY1vzIHokwp0ojT2&#10;Rc4mLt/z5zB8mILkYCDgZlIu0ijQS03MfviMmYobRzNJRos6imBmFCZbeSpOxagoGxDm6cXOClu4&#10;R/1OznpHW1gJTRcy13w1PHFfnx3qfHKGh658sujOiy+TgDnOtGW6gZygDWubqQSigtj2GeRlWX+I&#10;1ORjOgZJ4RVwp9CF9rwCrCydQhqWM6OAAMTGutKF0+9xn72uszKxsVm/NVCLEDOGXguzxxIrZAIS&#10;cuAMWMDaDWISCDgFfYKAr3O6sa6xpHVbwp1IG90X7O6AaaZQONsa2RV1uITOzYkheoStlEnbIm0I&#10;+CwBYAFrWi/x0sBZWwhgPtgX0sXzcyagH9hFj8/y8XRiEhGxcAPKMJnPFumicWQrE6AzH4K/QLO/&#10;4LKUULU0mcYJ1urOLH3r8Ws5AFsgrOh2IxqXqDJz3aphO4YhJ3997vE9Qy9XA8AH5IFZycTrUnYV&#10;gwQ+aDWgpiFwnnkDgKYA4oLoAEAsQhIGhYnbuuDJxO7XsCwru9GEY2C5vizSacQOzeb8YfV/cpd2&#10;1wUam55ik/IPzF92Hq4KwPQkCS6Tm8rA8e0Fzy2gSiA+Ddc7Cbw7Pe4/0gR2ZatnfQaw9KOgF1Ly&#10;5ZyJz6NP1aF/S9AHrMmw6qbC2Bp6Zhj66zNtJEmiRt60heEZN/ClLlj8JENui3gXeRZp1raTIQof&#10;dKJZjtDMA8Ti8cGDQXkK6Co+jbFGPfWptlPdEDDGhTNE/EB2g45SMbGbRnxDOJpJ56VHQmDc+WAS&#10;+NXoRo/ZROB1Q6Y9GzQTo16WJxYHkwCQDeBiETL0mLQxaqvbODm3RUnO5jdEQk3kLKUOAvG9aN6G&#10;udWNkUJtOZOX0x17F3vn3imOCwOREoffo8KU1V0lsD4ywCWIpWs114fPCtUos8e+TVQp2IsYRQMQ&#10;VTBpmGyxHa5sk9hyrFm0QfOxJrkxJ5m3PT6o5H7EsPSIkMw1P/Jg3uC34VHR2A4tSJ5my8K3SJ6P&#10;iNfLWzutQh70SOFqlol2HOnobm8clNK7Jl6/Um8aK9gMs7qsXlSqcD7TJjOHGrYX1OLyfg/b/BCY&#10;aG3EoSsfslsfsVEmvmwe5iMrDdgBPJl0fOP742xtZjcXMx0xEM73l0E2wEH4YF77Ld5MQSZ3a+fu&#10;3H9EJbiqU3QF3uq+EbiE4dyCYXm2EGbiZSEDrP0FmyAbCLUbeyzPX9q7klWP6ZH7AtNAOaysApOW&#10;hxNAAr+iJRZjnQiRCCeAoiyWDJbgAkNvG0DhFfSAW4AZGJKwfmMjmgzN6FCIrV4GhQG14Kx1F/4Q&#10;RuItvIKB1mP595coPNZaaExKKBOIZw7wGVIf0TiwoAf5gTX9FTPjL9mCoW0egK2zpnt8GJ/7Zn70&#10;ggcB8BY0AGQrXU1UbNStGlZJNff4MJ6qrTmwFKwJeZAJnOT1UpaVD3LWdg1hHV/uyphvM1wkRm0A&#10;bsKE3RUE17K7g92X1wLKJ+Jx+etzQpIu07SJQg/C1mRFgHR7L0LRXUIVW+jGj/uPZBqIyWtUezx8&#10;1kaOVkMG91DWyCFfR33q71LEcIAYVlJ6F3GC7PUsxfMrbfRTV7lrS/8+c0f7LhbNx0NUuEO96J5O&#10;SckVbd7DSA1zqHG4sHQ9HfNXG/OsdlgTZsJvYOpAGzwgLPeFD2w3BqMBy40A2ePAPBi0iF4ZYp3s&#10;JK5yNu60fY4hwNpkwALNQLCBbF5dLiQxG1itjHTZMi7EVVCOdq4v9xLGBLgK/QoNYw7mASZ8Rgrw&#10;Hchutw+vghK5dERtgc6zd6Jd5nLQTFxCQf4qOl/6vmiyqqgzK4ChRFwoKIZsCJAAMmDKWthUUWqd&#10;A8bogKuYl0y8qIhClxC1/CoEgkEhgYRpLjKQzXL+tXLta1BRagIOLfQS63Sdq+M0f96IL1vJzK7y&#10;QerMk4wUOlTFFhuclBFLnhz8R7uQVbIlEz1YmAahmaJxNp1uBtDvhCbqdd/YWeyftmObGmKqxFWQ&#10;XpYjRbzHjaDvZdH/tHoeuvJpcjtvvVgCphLg0ixjTrTEsqUBSVCaKZst5EuDzhdX9y1eMBeboNEP&#10;hs/FkXJpsIQbTK/AsZ2d75fvWbdY5gB3YC6HEqgNoSIw3TzNcN7FbRLATD6DMtZIbzGRfom9K4Rp&#10;JesKbUpr8VMWe79FVO8MF8FwFORYAAg4GQoOwbhUku8rNOmBsSzVgJfvNVCwTcwBUCuKHUyUQMru&#10;u8i7YpjAZ1AalAnYAbUeMvGZHPzq8cED80G9ZJUF2l+fOzfJ35wPGfXnJxgaGW4f83OecpCht+Sf&#10;XbyKjbqpYU9AXHs1RCeOZD5oPmaFV5gK/CUKX2qLt0aGPut3Tdjp+oKGVUkpJAymZPTl/MGCqApY&#10;Ay2BvNHd4YeRZ97LqAIZ+oYEEmCSnJ++TFDPhOxxKpnceWXwpeGr2XtqOHMSewfBY5haRP6AKZXL&#10;tTKuehyZLH06fz96Xz/S1ULs/PWZ5LuipBONPbmVciLVqAQ1lGcmY8OLkoqmJOqpFyBIY8Sjp/hq&#10;6DwDFmqKKmD1FoV2SPf47BucVm+yWTByIWb8rt2YzmSez7Nd8kV2jS3mmAkniYhBk4l8oPAOHhwg&#10;2LpjmIv5AfEVLaWC+Pf4RbvecUwv5gRwvPsZERscI/rBSQIri10UozXPRZ3HBcQjSIrO4Skxsz1g&#10;3eEKfAIoFnTOYKFc9hfIvi1qYz7vihWv4DwguHL5WHiBMDE1X9ZNb3Gz4zZMJERt4OhHWiFn/pDl&#10;HDA11CJ4nUOGlIgUV0FCSKkDjpepNR+Ucq04eF3WFoYGEd24zXJrSlPouM5SAxFREx1Gig4hZgtx&#10;qpk5uPBA2WIjGGN7iubVTZNjLCRJFLQCS8f3/NtlZVqkSnQpVVEc54lpfGmObFWPwLVdw/NY6inT&#10;ODaoiPe7pL4FeHmNMg9deQ0pnzJIwPRk7rYqWBLMpEADdCJ6wWz+mjsQHrkvzI/WSCCY7RAIeNKs&#10;S4aAhWnaHP3I7bpfN4rB2Gbth1q0GsopQoaXAIKEs8NJoUN/27jCGCl84gstKuxqVj4GOSwFFeES&#10;ASboreWZQ8Dy7/N4rJc9lNmv+g4CA7sDvsG7EF5Asy9HSJLPvocLC4MZ0HC4C4p9eiY43nUm1Fg4&#10;zQjgGbX65Gz3CJ9bWeVk6NhZQpiJ9wx/k8mc7f2Yor2likD5wBRwB0YBv4A2/7bjAmnhyQFf2FCB&#10;Y0wYRQSdeRK8heQw/eJOtIseok8SsPFLOT++RCn95RbQX6PCKt9RVNo4Gxoum1AY2M5eRqfc+jBU&#10;iEq0CZ63JDpnvGgFUO6vzwQ+Z7J3TZLvbkTpgVq+DrYPNmZcAs4jhGLnxklcQ40rDv32SrF2pOcD&#10;moSQDMZCIKTE42fUMPYbHboDHMTn0X52dKC/U5jan8aMJSxKDJJBx6olShDsLpDSFNeByEVqmSv8&#10;NU9iI7MJfODLgDVeYfAauQiYrg+yzxtLJOvidr4URnqDtzrgKoKmlg3Z/jUn2N2BM8gTUdEWkFo9&#10;gfXFCSNn30C9ojRNFN0Mww8D6AsYazuEhyMF+kcPeFwxan9hZacydLLWmDbhbGSMT4MolNjpXgTS&#10;1S4zY+HNgMsJFv6mw+RPvIQmz4VOeMs3rGMFj6GFegcJ8S4p7U6Y9tJoEc8D9sjzSarGlPS5lRZw&#10;T1xog4MZ9DVBSc8GR1UQToORGPe7L3NGKV2ewuQwFj4ZMV0ktuyHycmDIhJ+YaJUQivoCfcaIdMr&#10;BEmLOi2gG13mZagjj8UEcoNzp2gL/SRYzJNrDpP8Elaw97tGP0jND115kI74+NUwo5lfLDmsMmCB&#10;BdVya4XwjdnkeFdogPmaMckKNyKj7jMWeAJwZ5/bLwV7R/oEQDBxWSmhQ6g6VISJjdD2WQh+QmOg&#10;H2vSF/LXt+QzyDHdASX6gkUQloXGGLMhAB/mh1ugB+bza4cgfUJY0SXcD1Z+E1IBbmJ9BQ5ljC8M&#10;LH+Cz2rbVRtP0uNPSyDnzOokMxxHn5bVnbeUomlQkV7rpgWgClJkeQVHABE4z9PRuqChxweQCJaC&#10;dUxKXbKBwzABUDCv+1Uy2NQjWReGeIBaafR13BKL6DQqABHK56aovyJp0YlS+h7TyKcE8SM8EUg5&#10;5ELM4XYZElZAV06qIrt8lo9Ht2LIrNe4QXe6l0Ob3VVAofVv3FWtlKUgQ0l7aTis1klokB8bMzlw&#10;3eRr0mXS68FiCBUKeds206YR0jByO2DNl8zn2RcUJz3q7lcTGhBpQHWtDegMZ9tcbjmALwkWhFUo&#10;xIxdiA1mvUIM/O3Ean87KxkrQCQYvAL3ttEjNvvlG6Y+2FQR+IwaIkvqhoS0J3tG1UAwwuMnSkII&#10;0G1XoedXmadQ4JXXArLnCQFtJVZbcVwS88xAt8v65XVuHFU1gZgZSNIABKxRo3mjvMrgIRgLUM7G&#10;TzlFJWEv3LnLXsRCqUF5dA5Xgfgpc9h6MKUixwhQi1hPqCh/jsSdLDzXUHMsx2gAO5EmI/YUQCfi&#10;kNw4Ctr9Kqqty8y63W5JAroAdVGB/fIWZXFcqIlhKHPV6Kg945GCITle1Ju73AhEpICgtfaxGLkE&#10;rpf3W+QV4XWZ4DZ8VirTLTGGqoL0uy9ZQh0dRn8Wx5cZ3rsCd7nRdJBJwyuq2lYlPbIfNfaO1tMP&#10;XNVDVz5w5z5W06IrFqRDV251zHDlQ0tgQa6GWxANDIV4LEtAwLumK0CD5Zkhraswh3H6su1+Bbvt&#10;7LQGs9699HQBEu5sLoEHlnarIGjiYUzt8Rn+sEACBMAfCReG5Fks1rdM4JcGdV9mUwf+YMccJr6Z&#10;OzdTd3udg6HjAYJ9hj69mFjGhocg7Hi8KzH8Kj28CCgTKSBLT+AGEBN0aN+IDx5LtfAhLRW3NtMJ&#10;rQO7ZV4dgFc5jye0Lf+FmLXJCmD1JDTthXHblqDjxracfErFEXWlRh/GDRv5YQbC1hDFDYCuPh7V&#10;wIIiQvA08C2gyN4AkwwgwscCxORdyWzf9gbWVn99hpUBGj9BOWyxTCceUgIZEZ6SCVVl0vZQCa94&#10;5ONcKfCOb0GtdBmaSnWNWZiMg0I94wY4TLe4Ao5cOpLxSOgLUWrwsWnQT+1x1y4cA9OQj5+gOl0D&#10;Z89P34CJXB8kiRr5K7deUbrHi+1u8tQcZUkPMY9ASoxCJdvSw+dAOJoDWMO+8D10qBW9QhVJlTqh&#10;NBhFe5PATRTFaPUKsRARqC2AxzeQHzeLTmlrDc5D64RsQcD4Q1cAGXr8BoZtw5DFgbkKAtYEktcX&#10;4ruMaz+1D9vfno7aa98IsIuxqLk9CWY/TGawC69Ig4Roi67XRjoPkcu2IKvmXvOAKjGTKV17Kaem&#10;jYOzllnFv8gDpgT6Mw/pJn8JDRwHyjVqOTSslY6eYGJ8d7iK4cAWQyHB630zRjFmTDaFkqoGVtDO&#10;+9nD03lcmp+PBZqXoV5A/yByfhLCRD94MwB3QF8CAwEoN9HN+DvPj8R0Wz5S6ibUHe5HnJbLWMiq&#10;7SLtrdf12k7l8AFjR/rl3DAFaT62SVzcWQagkaIj9BRRo2RYhOqxKchN3fZoXn1tOcNYaA6NUjc6&#10;2Wy/+Lty+KiDhrSPyEkSesdwM6J5n4iFm0iVZo5K/igu8RKUUS8x3aN44xaX41d5LOA41ebQlYft&#10;mo9WMbOYmSW6AmrM3pXXOd/pXQjUwmDnH2OwmJNlY/HiZIA/AALLjIXh8v7gd9FelbQIWcWtbZAQ&#10;E/V9AzxQCwFY7Waz4jNbWjS5xZux1skzLKNiCaCK+bGIAjpWO1ASPRg+h5cGJi2dBdbDcO2ABzRB&#10;RngOdh+MxXDwq42h8CXQydDr6cAuj8/AKKDgxS68wwEAIODVWitZiaXxl6UQPvABqqAh8oQY4BJG&#10;buAGaOhgrnGKV5ckeoUtHAmpyQAWezD0Lx+gYeRfEWCuv6oqyoUeDgbFkA98d/EfvKux/kojZ1FY&#10;PkRXBhfqvOBSzm4r80PCkbMe96/h0F4URSeNqgHjai9UCqZgXGKKiAvf0CjtZaPVUjZj1n09zuDN&#10;Qmy26WhpMBongVSAKsAFAmOwJyKKARTCsuCOv13p6LNtEkAhWIkLqQnZooXKzSoP7Ykpko8v2xyC&#10;n+AYgBRoC3J1I17biDv0jNgZ6QkZPRA6L58qoMIqPw5/6xS1tk4hY3oTvCYQUtV2rxg70ssQ3pVG&#10;9aSHJj1FLnEc0S7zCScMWcH6gKNsaTsCBnbzRcCvRMQHwmkgW2qjU+gbCEg3IPVObFMQmsdo7RXm&#10;eUMJNEcGZKjtClI3aqkU9IbmqBL+f+k8ByIZucFEeYKwCuV/QBRB1SW2agxw+bC+tycbspdeoCa0&#10;qkMrwgBn+9AEdSZ86kECZtQuOhz5mHNUXtuN9I4VFn2Eeu0xYF5hbsd/dLFOx8cIhMJ0M/reLqWQ&#10;JMGqm7A66tFhIYglTSDhy2MwQeqOzyIuXUyByUShC5qXDHGinPI3B7LaqLauoQBtnOv2G5pMzfBP&#10;ktxPt9f27m5XHypnArGIyEHddMcyl+ojFTZw6JJsu8eGJtPG0s9MIGIjMS2i87EmNaQ5miY9B1dH&#10;FNBJv6qzzro8fUsznXSM25C5wS6eDS9dfETRThROM/UOwonAmxW9Imejez9SuRqiSWQlW+pqXtJT&#10;uv7STffMleUkex0JHLryOnI+pfyf82oHXbF2MqyOYLBDV4Z+mGFhd7MtzAovFlmxP6RHhlZZRk2r&#10;17u+uIa5iwse2gN3wNzOB7t8CisCAiAtAGWYDAsEzxbrS+sx0JA1dzxWqRAqdsc8aXmzXkJ+iw0b&#10;dmFI7sDZ4ecBPdsqAI63UbuA/nmfeu6XsTdj+FKgeXiFcd26qKy4R9dWgIPdnSdzEN+vXDqahkQB&#10;Qx6LKKO+xwecypqtx70Fvo+jjS3/kEcnI5USVhDVANAAPYqzKvsggdEXTO8v8A0h+Wv0gYxUDoZQ&#10;T5XRBXAq2zwoL/8s6OVfEXLzFwoBXOCDDrzyFuKB5qGduATQ0PYe7W0bSd4q7SVD/gRlwbUSq2SJ&#10;2zWrC0Be7KVoQCkhJAZ4xZGM1il9VAO16GIKYFf+XSoKfkG9Am9AUgRDG2ERCgB4GSmphH8NNCAM&#10;nCquCXkAibzCPG+yKqW/PX3GdRl6QWRKmGeDjZ8dFyKHdFFoqB0GoqVs6vpIh6ohQM843U2OQBuB&#10;q5JeMHKJURQK+NvFHeiTsVDXLI/voT0wEUjNP0Ymmok+qXMZFkDlQ+/iEoKv5E/PO1zLBzjSKwgY&#10;HWCxhgsBvq4rRRIgQmTAK8Cf+mumJmigqpJkOcPQvUIm7SbXBXSMpjFFMcDbVwb+Qsw0SqO0mkgv&#10;GUshPUZl7UJv8AeNIsn5XNp5+SySJ0rAgSCADfyFhlWsDR74Hn0zmvQprYZNtXFGrm0F8YrJU0r4&#10;XtdrAnEtd7F3xi6BYL9aR7eZDCiMQbFfMNJeFCIiLgiYANWB2tNqYiQZPET/kvzeNO+26x2z4ojQ&#10;s0ohB0yS6s61Mrlpvu7g0UJOjB1KiEWYtXjMfDa3EIvpgogo+Sx2pXidopofNLn+QphRo2K69o37&#10;+pd2GXdGuvHVFiNFU3jasmQusUIVrfJtbvGh0YFkSk/sxoJBRzHU0zjVWV7xvYrJbZAfTabJhjkt&#10;ambQWKy446dnB4i3KL/lwyiO89O93D7LdhpapEM13/xPN0wymqMmqC+K9a7X0K8EXx668pV09Ns3&#10;c+xdMU9FVyBC6MSKcujKbD40+YJNlm2TKTh7CdxBQ7ZkK4dp2vq3X9P79v397BpYftiwxT9AbKy/&#10;txgaQAy/gvVWGtB5GAI738ZK6RvhE5l7rb5sk8IkYFYPnMdWZ5UFea3TICYsbrli/56DnRhB6SS7&#10;vjoMvwcDv7AoJnNQmMm5875wBqFHKuNf+Xj4fHAt2LrTuoRRYZudUgUWZAZm9LWUZgS1AHs39wKE&#10;DW1jUMBr98QDLj3gI7wCKWqOZZ6IYHcoH6AB1wApYEIyDfdIXHibL7vKmptOWYJnrN8GYAE2PXG8&#10;trdCDNZseBHoUSttMUi9q1NIT+/IVjUKlvP412eWUXWghBhL5z55Vw2hQHLWTO314BIeIAw0RNI0&#10;GfFDh3gVoJlOWvNXeh8gXahO6aTNGyAlVgPWqJ7iyEEbPTXZhy7cBD05GbxFkhCYzzQEcKQYhRIt&#10;4TqgtqyMMiZqaFUTvALEaCnEuaOcERJDUPE63aogsoXGDEAFKYIGIie0C2OhJJ2gSvJFQJG/BKQN&#10;M0Wtq4aeohXUkqxUW9+1GWB0UFS8a8tJEs1WgULzKQAJGP71aS3tRZ/l45UOfaLwusZnBEZWYb4S&#10;j5HqXyAPi8OZyQRMpAOgKrjZIVTLK94VjWOUqb8+8or0ZiQ6gyR4UaPQmLaP66/L0M18LIwI/EKG&#10;SQ4oJzt1Vu/lzFa5RgS18QqB4Fc6gvTUnGTUBAMkT/JZULhWaKMuo1EK0lnGHf3pesd50pKSbCuF&#10;kuhx+LsoI3263B6oSl63kKVUoDPpUW/9RThGBK2mLaqU4UAd9g0SGksDjSkUUYmEaRxRD3Wbd7zo&#10;hTZ44HhMPEZfm5QK82sLUA2fOzehdWax+lAGi6/EVEIb9zNLpNfpBEWqOpG2G1zIgBYF7kfmKRvF&#10;lrkZjIjQhipDFIbt8GtJiaoVVpcD2XYdCoPQGllmmDH6qi3Fown619AmT+rEWkFEy0WZ8tQov0pJ&#10;YnTv8m7H+KQ+UiJirDmy7Y4XmnZiwJ69Yr9ZwkNX3kz0X1vBh648p8dbvE3xFlGmdOb8S7rCdsu4&#10;a643fYNu73proMpbj4EAdtlugbxsMvcFagGpW2t5AwLfVk2GW3ZiCAAksrIySfJCQCHWY8FCPd3O&#10;Bh/D+khgYTxk2waSdqHshba/gqh5MwBx6BNTgiGgEMs8SKQUOAkZAH1gMj9Z1FGabolhj/QrEIwp&#10;sWeDF3gULNgVzuCdyljXVc8SKw18hqnCMQNKtoL6CzbBnYoAxZQCYQA9kARVKXQ+hCoxmRCItV8C&#10;OIl7RFnevXXUtXfhSCAbXlcTJAppoXvFjGkatKRWocYAcUZQn0GcLK8gI8s9gML8DKDQSc4ELWXq&#10;Zjj3+FeXQR6RCixOL5AhuUkGlKiwh51eMoXCrEy5MpStWjHBdgzrfGmdasQBVI/ZFYoC8oBCwvSv&#10;it26NoHE/CqCCIGkJKoBPLE373f8zQO2Y5HUhA7QBOBJWxQ0w9xst/gAAeKfoKScMec7FzhkU9dB&#10;bNK6FWRXMcq8xLFoLIxIAdDULgyFsEnsltcitJclm629uynQdWLcI2pqZo4ORRtE1IaS60pxX/s9&#10;iaWP6FJCMoFQMSJeDuZwvdmBwnAhrQYHi1YCKJnGb/lYKCHUyGshsWnNEKYGYDQIe/mK0g0KsiU3&#10;TTPAu6jHo0/VX02MuOVGr+AyldPdqkTgkKvANr22CJx6g7B+QjgxPcOZY4rCxCf3g7BSKvRe5fW7&#10;sc+L1UDQC2riRcUhSKYvc52+uzx+Ss4mf+4Oc4tGyQpVkF4mc8QvTTOizSpkjhV0ibDJU3psh6Ji&#10;pAtFL7pBVjldjXTgnnq0uWX3q7QX3+jGsrTdQyWikctWSZXxDesAzccZ8DomCbYGVg/SU/O5Jgoi&#10;bYwlqllgp/FuqqTSZvLBadNhglJnOowrch8RrDooa86zQ9uQZONR5+q4y6XWKzmLaDUhNHtbNUjy&#10;XS+gz8EVHyPNoSsfox/fQSsOXXlOJ5mjExTUBftahy6xOw8AaDgu2XzXliELGMTGKmktF8SvyZeb&#10;7Lk4rMdQINAGxxTkY3GySgEfgALACq0ymwmNsMVZCNY4H8nu5+JzZIIOFdC1UJQOaOpBY7q6jv+E&#10;dV+t0CRQAICDb8A+WMoDjkAAEBXkZKHVBDgJbgMFLMAwJYhmHbUc6lMrpb+WavgAwrMAW6etvkyh&#10;XVPNlpmZfNaTbJwSWKQBIPkr1xIr2/3WBZLs7gIwEUtRAX/VKsS5q59F2tLeHl+IFoiBOwt593SI&#10;MziYCX83jatq19IRiFaDdKJfbBXAcHRou6slULTPyAZoy4yqCd1Gp7sJEIQFSiQrGEnltRSXA3r0&#10;IxG1p1kFFvglTxgXIwJ9vGK8eNQZO9Ko+caM0fDMqzQHl9OVcG1+FW/FOi7Hkbe0HcohClSBURaV&#10;0r8KVfn5Uggp/dtWb5XBLbMHA+66frk+Ygb94l4ITS90kSiM6JuUoTypjUrSGRAWaqTw3fl9C/1T&#10;p64HAUnpLWTWlSOEtvdjYlEEvdL7MByZdAPjfp9G1S5KyjSlVhAz5VG3TumtVpkSSFUYIZWADhHg&#10;DrySYNdztar3hUupANCvDurfBokY8qLA6kC11JBHjjurk+6YFfDt7uugV7N8coAQAkKYx08PGowk&#10;ubjUvEWF1NYIMpb5TgFlzTSUtEihC/72jS7mWFA0VE23KblhZRSk2/4ag7pV5zI3+JVW4HW7E0Cj&#10;KJU5jTJwsIj6Y2chDQh7uQu4GFqkC//n1+XL5S3BAWRL2eZAWSlbU4xTWXVBLU0eF4wsG/E1f47x&#10;kx5hYwvQNWa55T6WJijKY5C2B4msuBbFhRopOpEc9OBsaEDREaQO5mIsMMxNsJqJ2xgF85jK3afL&#10;aK+Uxh1LAfXQ8KVn5Sklnbw1KCLk0SpVJU/dgY5+wnktz1nHT5ovIYFDV76EVE+eFxJY6MrZan+p&#10;JWZ/64EJmm3bOjS8K+OGitgLumLilsZqvSyf7075NLkQFLZ2aMzSKxZrZyyazBeBkMDrQJKlFwDq&#10;hBzYEa61tLPZe33ewn7n6Nv5J7tQvNVV7gK6ZGKtxXxkbsVlX2QIhPnwwxY5RlMAZTHLgWIwoupJ&#10;xjwMSaANFviCTGomezAUmAkZdumGtf026NGJ3cumsV6JLCnCqrzjVN90KRvECWbBcEyn7J05YXYg&#10;rlZWbnZ9EEdlBM+QbYgTejNamVEVJx9yRgmwskvVKpYPlPc62EpWKgDV7QbLcW2cBAXJAEDQleYQ&#10;jvSKADQBZfkwuwJ/0pD2cge5anS1H9TOYg1HesC70OS+v7Zq53cC2roPGxb06AK6VDTXrYGjLIIC&#10;RknJ3gCcmT2bRZ8j6JaZIOnpXME/KkY4cBiMdbkfoyGPnygCkO1WDXAKE2vXjdmAbd6X+ohC4rp0&#10;79aZeF3UrTgaSIZ5G0wU6nPLyaO2OB69zeSMZak22ZLV5QYAAlExRehE/BaO1OlUlCYv8VTtO9fd&#10;BN6RAKRNRXXTcqJUwvc6KYHy+qUjkume9O1YuOwguqEazBOGsIhEWFljoee9a0BVuh1kz/vBGL+c&#10;mtU49SWtw7IQAEhanmpCILJdxh2llRinYheQJ8WQXs3x4WUbOqERMlEYxTox/49+3DulgQxSd+YB&#10;NK8CaAA/LSUZ6q2BnWxmmpLAzAn9szLsXRCX8Kt5kofZPMlHZ3KQWNcvUiVn01p3QRIUotIuKcqM&#10;5++kMd+vPkJ+DENNI6vOOfB4kcnDJGMEzdxMPmY2rN6vpm6RAvyoCqLkJI9Azme4aZH6kHC+UKTo&#10;0y5qK2LNJKAy1Ewme++/u9Xzq6rwoStfVXe/ZWN378rZar/3R9gFFDOPWypyNbSPufsxwvEilf0K&#10;BmWFfct+/Rxla4KVg3EXCrTkI2nLIb+aTFswNLjHQguOw7IkwN7GnupAmC6P72jd/d2dtHTS1yBF&#10;fCnMgZZMllSkCEwBvtEngEat4GAYCN6yHlv1GYx1kOV2QeQdeAoEABYgFLjTkTiWRtgFBMFVEADY&#10;ziqupRCAZTiwfqkJ0B6oCsXKyluFl4B6lzZ1+YBN8gf14E4VBrDa17triBxgAmSGmqlJmasPGlag&#10;S3FNcmDL1Op2P9/yD3gFVC3OBK5iJWVShUf3RmVYJRD4iZQ6s4sQGLOBbEhFcVwr4A5rLgAkWZdg&#10;zCKSCSFA8BA5rEMN4HgN0fxbJ0rlR4IXWdYJk/LoAq+TbZuGL7tA/b2IcGJrsCOoxOfTXYoyYR6+&#10;FUMCw0FFJEakNJaEtQs8vbUDWHfE2FGpjhFTt84oo34qicLBjpCuIc/qf6vC7WrwSm4BSJe/iz6o&#10;/xIdNLpGE6BeMJoMSZIrBtlWYkp7yYoxBP2CKKJDhqTOGh7CRYzVh6CopcrzC2lagWGXxLIIQz3S&#10;EQhjM0w39y3qlJaiQyQsvNP8IPqIBnJN7CclGpvQNnmSBmTvUX8VW8B9vgLUzvhl72f+QFARSLpN&#10;Sgu1KGBM3Sgq76Kpg4vD7KEOgPgezkcUncJMH8B6hgDTC+K3qLdmerfhII1O4TtCM7xlIsobkBNe&#10;S/NV0kwpC+taeBp5Ghc4c25nB34A/cSrJuqzx4B1vrOBr7gOCZBe/15ymwaIEUqw1MY0QvFyXKiY&#10;IUYsBrLZg0DMjXNx+ZFUQ91onWGlmeiZxMvhMY0mraP8SBTdW+7PeeYSlJuUtInOCLr0ND4zq5Ps&#10;TSRw6MqbiP1rLPQEgz2n102p7Vnk/ramikcSlMzez71uLbQkdwKVfd5QgtVrCZJ5ThGPkCaoUbBQ&#10;kSHFNFurUAWtdhLDwjFsXBGWAEZIYwmEJMR+3L+aphy68wTTI0n0r0sSbYVXCsF2jx55ytDyzEQK&#10;bViehS3pBX0BHBMyCGiNtx7DGQAloF+8+4LPshqyixfTAujDtZ39CprD8QycWsH+islYlS9PNZUJ&#10;SzAQAAkxBgMioF7BOQA3+rH0YLErQAmAyzTOuqkgnIp13KC7jC7rOAfJcANoDIJkLGd7HntY08OM&#10;rKCzlLCCfyGM3RERyANwoXMoJ4ACXgAZl4kjDyqsdWiVnNW2o8w6mFgmxLVfGaHhaqWe8LSWUpUQ&#10;uc/IgP665A90DOWIm4HLCJUmUyQS8MqtvfWyApHxva7w80r7RkDDtvf4nnVcd1wWSibayAPTwV8a&#10;lWMQ7AO2dgKZ5ihO01SSKnZzHxSIJ+tTOBvBG3ei76NYQygqMFdoH4s714pC8brL/SqpGXsH5dS6&#10;rlVRkFLaW39J4cifelNpEBM98BAIzdw9YNUwaz202sabDmEjE/rm+90Hkr3GcNNZ5AwrUydKSPPn&#10;K0EyDfgSETKmkATtNTw1f3FrpMkUHqQGpvWgmuNCdI8wFwCta3SQ4WDHlAnB7jJdALvvepKztAsN&#10;4ypdHStGF33S73ugl8a2NUWd9Qs91LkmCozrMrHhQw6GHqGpiQgueq432+6F6uho1SNVyoy67IO9&#10;SVX/WizU0LY6bTfiul9l79+UtpmEP1m5xNUZx7c2o+sIM5XKcNJK2cTYEQX1IPUwrlUbQd0vTjE/&#10;qIxxoSADmdoXErZsjymOC1VTFrW5NWafXNo0cDxPJj4JHk0Ch648Wo982PosdAXsBhYtyVDgp/l2&#10;P6qkzOBmZFjKOpTfwGLMxmY9tvmYH8DjNBgLniXhXVwQOS8SERVgCDKAIaxhoswDIpZnuIcV0D74&#10;5fYVlMMJWhZdKBautdI7Q2ynNJdeFMlEiXjdLhSSFOUFUrAailUQfgDv8s90Q58lEzCFTvAEdRv2&#10;0bGFGvew+qI08EGx6ZeOC03jpgD7wDJAMHcBVe9wT0gITOF1uXXSv3LBVjgGugJVu2HNeg8beWUv&#10;EWxSHMlgR+ALXAve+WbfQWvIdEIo6AZUddywIjRZe5fzdvRI0WUaoibabqjCJZfVDm2Tm6Kl1EAQ&#10;BGi71caAVOcHoEM6lFj0CIM9xQYloTrvLiFA/kU8OGTUGVfphkQYjjVXe3cip70q1s4or8C+kCU3&#10;Ba4IV7W3/hKU+7L7HBAwYEsPdikhBAbtURIN5G8hGfW85R/Lok+l1bD7c7o43CuXu3vzsfhVD9JS&#10;+6aoJZCq2mQCQfpp3+TdNEhFNRO61TS1dRIAYKrJuY8uA+R8iWFqgsy7VwcVh6Sx6AXxj5k2b0k7&#10;qmmyGB7DBxlTN27A/XSpXqSxHYfA4m4gqBsU6xVKfnl6rFKgUroBjkvpFXSdW4wwS18AkgGoL5Te&#10;nZi6VRpCWDwGmmmSaWuQNDSNeHNSzUb6OD+Nhbn5K6gWTxrITp/nayiHKHSubLs5UeJuwnGcnRlG&#10;LyPPFHUXu5p3VLRuUnO+wY761bSd2OtTiUnbbKN3iNqslXGhc6IpBu6nOY3f3XQiT0I2bA1z7Asj&#10;ZfugJHf6l0wIgZaKy6LwRjEiZB645UgcMZY8Zpx4Y8+VwZuzVIV1H4HkntoJKrVBO/VI05fBJZ99&#10;XdM6ZRG7mrzrvZofFbe8QrsOXXkFIZ8i/o8EBl3pmkjRTUzaFgZxCOOSryOpFmMLPPgFEtnhbS20&#10;sFmcrEwANwcLzwDAbeEBRN72SBNLiNr2jM8tKuPyk44YtuCBIF33YUmzPlnM4E4Igx+jw3ascAyB&#10;VIKRcjkfDF3hXLK0d+eGD7aX8DLhJzwn3Y8+7kT3ecSDiaPjPMFtUAUwDvQEjoGtvDTgjsWeYOnk&#10;uK8AOilOYF7+NQc6AaOZn9siD61qAq61d4Fv4E7ODc0Bj+xBF2nGOwTNwA0qgC0EUHaEAeJk8NbG&#10;9m+AyO2tt64v4VjEXsAYxNOprEAGABriXJpQ6LZ8YHeMAnpWMREvYBxl2yNSAprdV8OTAPuqDJ3s&#10;nDGZL6BB/m30l5jzQTPhJHbZ/T6Hhnnb9OFjFIJi618YnSkd9/B9J6TN8vEvaQuH43vRWR3WxNPV&#10;zv55e/GYRjLVw1sq07lwEB7u5xtA8LLJDUBvUVFUqst5um1Qu/AxHKZb8EhbbfkZOshrj5vKmt6O&#10;Bb0ZY0Fdchy1V36XIcUgPYenCWvkCexqiI6XWMJpRjPpm5/wAaySMutTfyFauNP3OyUjFmrTDSFa&#10;EUvUIlutoNs9ynEwIv2uOTA6PwZ/EcsCsK5FKmwg+6l3d4ceURd8CIxqjl4wEjuU9tLMr3r5Ftjs&#10;dQHFA50xfOkptu7mRVEoSsaIo/7qowLY18wQUnjDOf+YLgCdicjoa/PMYP4+mKAKmtKuDo0woDoH&#10;bK6hpmlg+76MIwqAtjnCkSgYMpDnDi43DNU29+wyxhtTuBY1FpqlLBVrk9viNPAinUeiuFPMNt2F&#10;irRor9nMYNF2kkGozACX+F7p1og4lXapFS26jPGri6OjlFx9UCD6Q1D7TDIv0yqpRfTci1KOMdUe&#10;KnM7XurpDL39dJAx3PwqjZFies/tfMDAkcAigUNXjkq8kgSiK7CXaRdd4SLgOrAUWRLMa8desnSD&#10;5ZBli2URVGKdAiYsOUIv7AW3SWNclfhKnff/FpOHpBNvrPpWX3/7bMWCkNrLaJWF7ZgSrc3WPzDa&#10;asSKpl1QCJ7Amst+CbiwAYMFYDr8pL0cSq5YmV0l6IotzlLKCtrwIkdT8V1iulAX7ia2Xg/g619x&#10;YpEZdIWvhrja184EaFH0qBV0ZWG2oMKvEIPlXLZquG+orfUUGMrEcCitSnrFi2AT4HsZ8kQOisOR&#10;1NzhATw8qgfbaayWXtr1i3TiVwGVOjxUtYkuN87uByDwLqgGptUHo1B/3GOPSje+cAnAGnRLlwAy&#10;YtEQgFt4zy3sHhyRoK26eBrkp12acCvcxTDXy6rkQfAuo+TjQsAx+Ajh6UTGCzbyroi5BHnwrs4C&#10;8hiJ7VnCMI0LXCUHzqWThJDJE1qCj8E7L/bKnbO/cxPBf1Cgjgb9oU+FQlHdZ0e2FBvXhRR5hLgm&#10;AGW9AF7vxBViDv+1Y6Ht47gT+lG03uIRUjpKRsJGusBFLkH8lmEiYny53bwDDCB78F1vArKgMz+G&#10;b265ffS17qM20DaZeNSKmpHwTqEHkG3/gA5VELXUuRgR2VIMn9nR/aSlHQp3aekvJE/rCJYiFd52&#10;a/edPtWzhTx1ejg5oPFyIHA6zK7RwVntLdFl85aevCW6zCtdo074UTKz0zyaOuMBCdcQeiJPrAP/&#10;IZ/8OaMt8qRROsLUIVtWj87+Nol5FwslB+3iPtIR+BU+o3X7iXMyJApE3bs2bNBkVoDkvztkotyU&#10;Vmfh2yY6G3UcLcAnjLdoUUfx7mzZi4rWhMIgC3C9daB5veyVphQa3n2phHM5spZ15zLCqktOcB6y&#10;7QTFS1ZfVhkjOvS8G5PeZGk7hT6yBA5deeTe+VB1G3TFgoqu2DNgSb6/DfRDtf+FjQF2LWCQjVUK&#10;xoJfxQN027pT7a2pABNPxQtz/UbJc/tYO8EgGN1SBG+1wICzFiR/WSi58q3lqgfWsOdZ1MEFAKXb&#10;3JFVlWdWFD5hxeVwsMkSOEBCcBsYEQpBRZw4PB8O5rPE1mbYF0OQHtflZcIEWM3ZNckHVlAc7MKG&#10;LUobH/YWLw01g8baH0+qsJ0HlKGQgCl01UUHcCe6go1ozuWxRQCB19vxOc5QwlgwqMvbIXwJr7Bz&#10;wxa03V+YCVdhIb48zA0yyOCtGhAP0Il+qPatuwv1hRaBblpNSfxVMXgx18fS04CCziponrg8KgNw&#10;awjEqcvgpzvXg2g4wKQIeE7FIG+cKti3FERJUNbOGwBhdRmkTsJEPaeEb+QJSFEMLI73icNQ/vp3&#10;B9kSa1SXw3A20gSJET8D5BaIV5b+gtUIsLHj8cG/l1E6o24QHjVmkO5QWhqrII2l7d3eGAPpRGbW&#10;hK5tAW29delHavMG4TO3E7W3ZAg66zLdARfOCFX+AC5Az61Kb2kyzWQRp6WXAV2ZwyFCcNn48hbK&#10;10Xyty458QoJ0MO4CnlC2EoBT+9gRMYIVZXMWNb71B6RaNRrl1Hj+47BKCLoMsorHwvq1Sm9lJxv&#10;pw14lxMT7SoqjHWj86bEx3oFGdA1Bj62YNTzuOaenW1epqn6MfeRslRbq1nxZz3Xm21Gx4XwUgIk&#10;cxMXAVLv/ZQtg1p3mNzUBNlQAQ033Zk0OkCiI8KUyNZg9ta6y5GlemYSBcmBc0bfSWyIsZXsg1e7&#10;TPWUEGfjjcFYugbK4DUEvHJ52krOGaPJKKinnjy01yvUzPhFVJZjoD9h5ZCbTOihQUpLTXq7S3bO&#10;VisULaWuvDxN5BPqcF75SBI4dOUj9eZDtyW6YmGzzDCmgt1wKjRjrb0VSvvQ7fnCleucR+s0VAHc&#10;WETZ4VighTYJKyJD66K1fK9FQVlPmsSAY+jEyt21GB4f+qynWjasNF2U7rHUQWzWPKssgG4ZFrQD&#10;iQIuHjgGFPNXhZkVmRut/WIVmAM9DNvCGFS+25ed36UViISoLY8ThMEmeEv4AfWwfqMr3CYLXeE2&#10;AX+ZSy294A68ImfcBl5REyBJxcBfVbKoM9hz0XREAaTixeJ/5mvOE5QVVLi2FjF4o4XQJCcM2MHw&#10;D0UtdmJCK94JFh/hQCqT8XvEcoxNCATSUaTgNRCDTnR06W579mU3t2BiKlzMmGgZUGP3w8hfxQKd&#10;6jzOGbvcFKGNGVlB6u6lQVS8xTROVvCcB0cius4UvrSvaxplgwshJNXTR5pPpJf3sZASuAPdMreT&#10;ZzyqO/vUpCMWaBeZw4is4xQbYtNwTps9UqVdtlixTlQ0RZJeE3QBCdza5q4I2gv/gf6Ih0dZXYFy&#10;Jwass267p9LshDCoHvUmmRlpERFsSp6M4mB0IUb+pTO3iK7+hXSprmRdIqmL27egSt5qJGbm7yhn&#10;OBuf6Q7vJS6uUa9nvUgySALWxwzUFg5FQLeXMYqygm6pmX7kXoPO1YTd3SR86YohfI31U+1FF9sg&#10;jqJQeJJUZ60mWB1tpkIIiYvY/XrpcgRJtVFHQ/mcGKY1YU5Kv3UqQ76jDDc4gK5niWDjoAaUoTPo&#10;4nJjTIW5kQ34nsIXOmX06VYL0NL7XfbCMWImyf9GMvwV5oRd5h2CorHSqLyc5d+lPcZjWo35UDlS&#10;jYSoYcd/LSSk+L1xv4qOw8FMnhIrQq1Ib2ZfiqYJbBOEjAjJ2RA2YV7OJ2NRyA3ePK96l9653dzg&#10;Ff3+5ArynAWwCowNJ/fz9KtyPSfU4jmy/QrTHLryFXb62zR50BVLQnTF2mNhPnTlsj+sLsCNtR9X&#10;YUizj1NkCJQvSor0fAOjWKeXdy0MFk6r3S1MJn3LucWSETT0zzQ4PCQ+CJRiXLTYA7IAd4QEpgEs&#10;cAM4IwZlSbZwWrZBOtirm5IFNsBAIu9tFNbFgu+Rk84Xvrw5vs0n8EexVZCQPEVzCZ2a06MuJAAi&#10;w0YFwatM1AK2sMBnEWyfAESFzHDgAAGd9IUFaZF3L3cqE5o85dOVKSCXNkK3yADMvfgcis2Ae/wq&#10;GZDB4QCUgA4QUrAJvOMl0EEEBdlLA2x1x8il1dlbsAj83f3csEhHAIFBl+QhyiRBdx2iK4BOd/Dt&#10;ILWAKAi1GDBPdz4gw/U1DKRz0UXQ2ZeX9l2NUpNuuQaIofnuV4mE7DCoUBxVQlTQFYIC6NukBNLB&#10;WHqQqHEnqI7+6KPutdi3PegycT6YDz+GPvVoAnxJmLe8AeRJJbo5WxdEJ2Do7OW3MJNu1d0aRaTQ&#10;MK6L8VIhRUPMi2soBN/l6HqBQwNrBeI18LKLG3e1RcfRMW2vo4nIHKg5Sofj0WYdpMLIocR3IGa5&#10;6TUNlJXx2DUyl34S+XS2sh4Esju6wyvGER1AIS4j2cwkJEkrKKcR4UWarERtHxZ9hhXaSErkgBZK&#10;YyCzHdw6tFBB8lRPna5PmTY0FkyfbzSfpa3mrCTE0n2I7B26xvUmCuIrWxybhBzz1/sWl464MCGo&#10;UjdOzjnTUkOM/mOGDBxUS2W4Sm4d+twhv/qF6ppYuhlz1sOcXTrRPGkgy1Pp2Atasp89TQ6d3t7p&#10;CHqQYstZBcwemT9m4tFeL00mCrYhpVzaMt5mdT+lHgl8eQkcuvLlZXxK+B8JjGCw6ApDuwB007qp&#10;HLL5LLacdy3pwn/btt5mX/AFjrSdlPffIg3x546wWgN5cFI3+nmAJ1ikTSMFaPkJxuqA+QLuPT5Y&#10;sC3wgDuxQwxgn4UcmvdYBSFsH+BaKzEoE+hndPRwEbA3i+CC5NRHaBNCgkHZSOMRn+bxQZifGK2c&#10;Jy5u8zgCziYTHy7vqvelTSboiuW/mHjLtpg3PGfQldIIGZIgYzM/CQSjmdrbFeaEgLxZwlVeDhAw&#10;5KRpSAV8ZnXXUuASN7s8lEkOnVZMCKADMOeBh7zLMrpvcCdVSFG2qAKGxpUEq4Fc6qA+SsF8YCBc&#10;pdPG2IDlcxnTH1lisgWsUT6vQIQQbTv+F5WmIaqqaORHMjZ4j0HE/Hy5hUbmMA0hCNQBxXAM/Qu4&#10;Y6oUplg4//LUMZxrgubnM9kddIqu1erWdgVkQDV0xGX4WW4r+JjkiQIHUGEqR8gAoo5GbiFmTW7X&#10;dWRvaa/G0lXppZGeQR00B53B5VtnZHXmGGoEiBOpRz0RiWJyLueZyFjXj/CWdCoXZaaHQKcvyXCx&#10;N2sdaQC7ehbf0MUEQozpwKUzRNNyu+lZcpAe60NaqBAmAPjSGUQFZcV80LkU5nJO0zuaDyjLR6/x&#10;DFCDjlTSzOWEt8qNq+h9Cmn2YFPInM+Zo5suPSF5HuBjfi1i7AhvfWGGmQ8By+WImnYUNQH6i70g&#10;w3tNag4KrZ58kh2QRQ4arskw+r5Hyze6W4ZmJEFQnLSmIO3FmuZDz5o8u8KSDlcZikexjWJDcufV&#10;ukklu5OE2aVt60t43kwYdActTYF1FuXvPLpZqdRW06gfE4ZZCGNBlnTTJQXKd9TBwawApvqGSacb&#10;Lwyn2Cqt02rT+zhQ8V2veqfyRwLPl8ChK8+X1Un5jSSwe1fAgu7qurUl9BuV935eLiQJlrI+WVOL&#10;v7IuMl2LBrGAsSmC+20998Fue3FQHTAFsjOOQmNsflApaJWl3GrtG0gUfmJZhzk8QCHIbi20OlpN&#10;A5EAWWcWQfmWbeZAkWbCYGwnwBk4c2wT96Af/iIe/tpYIljLX1SEb2S+b3HeH49vSI9lSdwdl7PD&#10;BAORuUgwDAcpgodUm51VrSiGgLfRZAxNTSz8EgQck1igMGcRiQGO3augCShHGwMgV5CCZPLGcBbB&#10;Z90RsSBXeQKaRAr/kQlSDQWSEhQF3O/Xa+gsqEiJYB/GIjHJw4u+JF7QBwAiT1BPF+jWPcIh0KlF&#10;uk/dEBXl5mcYjppZiwv+AXa7OBLM1Uy+Cz0Lz+2IUxvb7o+lQE7yJ0Da0r0fNR8fyFGTPsBMbZaQ&#10;ZvcSDNM1xMavJTecWWUYg281ED3mOpA5KAZu8iqosJoTb1emaG/hNJf1LwKtzSf0sy3vJHbL5xBH&#10;0gsmFsJREIRNApdn0SbbpNpdLggqQRlcFFINdR/RAaZUS6GI6FxuJIcujYtB9TVuRnq+vEONqKv2&#10;0qs2x3fdBPwNtfsXHyNbCW7FufmeVOFvyUiGVL2Fjmr1ZS/kDzQKGCP0Ap82O1FWf10DLl/G3mhp&#10;R+HleUBv1BCaxx6XA6ySIbFTLdOO4WMs08/ub7l1LpxX/ESR1Fz9u4zFQNBTMxHNV2mNMKYMbQYU&#10;4jK4jO4Z0A+PMSpFDpgMUwUSiJ7Rn1sRgCRJjCg6mXMAmjxx71uRyVkKDKhiYpVOJS5v3aEVRdxx&#10;nXVUMXpzS85tnjGCiM7o00Z9Ss7djLnMUf6VXrX349fez3J3anok8IkSOHTlEwV3XnupBJa9Kxws&#10;jHxWUFP/LSPcS4t4d+mt2W1thLYBJktUx/uCj3AzsiEwwNrPyjuwO4ZAdGIhxFFAgV13bb0P7AJb&#10;YBa+AY50n531z69FnkjjgxXUkm83hShwW9UdIMuW7HHar50ePvCTOJXo1g2MKAeigj94lg3xM1dR&#10;YT4Wp3KJqMF85CkkDNUpDa7CR2S7vHNaBbaBREBDjKsLuVWjo708Ns2rm7gOKISgliUc8gYOUALo&#10;REu9y14LpgCRYGj7KAgWtk4aXal26RAAR2ARngrEg/kfeIVW8ZzCM+QzbwD1Gb3pdgjIWNHQicz1&#10;CNypC7gCYCB2VgbRy3N7qD3QA8pgniomE6EgKOXlTuVAp8ESV9Hp6qborq5fNrIbCOE8QiBPII+c&#10;9TumusCmgCZeB/t2/4ls9QUgC3NfAlloTC9AkLpD5lAvUAsmXu4FJ39S0rNQKd3rohvbkOieHQVg&#10;ouao/77Lv1AZPAG9QfxoNes+BHyHeGgyNKnmnAaISqflEi953plhFK3y2oILNYi4oXQifOxL1YMj&#10;TVN0oACnhUWQhi/5FiTQ+7QF1lTtW4e/NUfRNEpL04B7MU48hzwGWLo+wq9snaK6l7OZHukmdSRK&#10;G71ryAO4eha1u2Q4dI8GwuIcmIgKS0S7PkwvlOEW8VMBrQC19RR/KW8qDQfBLy+3UVXDMObWvaL0&#10;k5aSHg03899qC08vhVcZmXt0ATEOn0n0mHrod2kopyFmaNN5A2EmQhqudF2fvYYC+0Dr0CEKc+tU&#10;3BxxpG2+xR5V9dYhztW/UFvTtaeA21s7wo0F83kRdIiTWeLWNYuRPXMLPklX2wSogYbkV27Fe3er&#10;+anwl5bAoStfWsIn//9PAtEV5lgsBeAGZKEQE/rlDVnvRWrD3JWxH3axUFlirWoQ0uVDDj1WI4ul&#10;6BrmWKBWxEKbN2A48N1ib8UNywrB6kpEfgxuCjvRxWV13A1hIjMF1+EDKEQXt/NO4AmoiL8+c8jY&#10;SSKNv+105/HIczKuK+kDOoQn3Npnog5qIhNXo4jK8EEOXXLS5fFYitdl7lfYCC/SyyqpCSLHEA9p&#10;vCLSBjjDoLQUkNVSFIIoWrPxDeFhg64UNwiToXDW9ZmuACJwIaMsuXEQZbAHcLE+hCS03a5WMEiY&#10;ChYHjAIEl6f9ZkCFkjt/E4KHHcF3NexeuW5pHBXQ44BLJyJoCDgIUXWLC1wevO5w2EWfM6mCRzpd&#10;/mzeGA6wq9pUYt9foSF0qUv94DYgEhBnYAaDinFaYFMNaT+MKgVSwXcC3DGQVrTZButA0sgH1uQl&#10;8M3ltW5ZskOHJOkVUuLh6cyl/eTTotdkzgFlAxKdoZBdsYIPqOQeIxdXSbAoBHcHFmp0kNhu2idb&#10;zfc93ahKctYXoC2mwf14eQ5bjE7XEGAnR2NTathBT9CwBlKbjihg+DcM5axKC8SXCQFSDEg9/mbk&#10;gtRQuP4Cai8RbUBc3TRKucRiqLIgUNHOz7086yme000ausmw8mgphmBqvTzYTd0MBMyEmnXaGOXk&#10;yjPh0MxbJ0oRplK012gykM0naogd0R8y8asXl+g4LfJld6IXiEWLyG0cbXfLh4NKGb+IirGpl72I&#10;ZhQIR+e5GTnHUGK50bQCwDpmagi20FldFuWWrMPujGL1uVSYxmOaTPk1Ssp9HC3Ddsz2OXgXu8mc&#10;2E9FTprWOJ26cuROegovvVbrR4qEq2j4Pi7ey7J46nkk8CUkcOjKl5DqyfNCAgtdgXeZEi1mT56u&#10;+MjStNrBVRAP0Gx1tJQyfHY3CLyidcBHgVg9/mVx7IGKIE74xvqKooC5FmxxFzwnrK3YiJUbmgGk&#10;Bl2B9Vk6Jeh+dB+6AH4Jx/IvvuGR3t9+Hc9+9futb7yLMyzbTvAZ/EG5KEc7asSJ4SG+9A0qxRAL&#10;jAJh2qX+LJ0awgbMYWIDvZSQWVFAUAWBwOhgKBRowQbWmTmBNkHqg67wwzi+s1OABtq29kMzYjkg&#10;fhDTVhOICnPzQbb6YoaJUKl+URkgj5zb34x+wCi7QTpQkrp2jhOoxNOCTuhWfT3TD4lBVXhXc4rn&#10;AR+71rO7IC6P+oW3Oj0ZyQHRxPN0jOnl4bOKCAWiELLVBNhOG9shvVvHg8LAKMQGL3btHW+PsjTn&#10;0tUw7LsAX6dOk7bEdzCTdkFXOouHx/YAdBHnVCUofxGpf7tRB7tGWYX/6SaupM4e2IOmpCcHOI9l&#10;mhYB8SpP/pqzO5Fm47Tx5RWdiyjGgQl54bfzZAJBIks8BhJ3wVG7ayhPJxzE+mRiU4o8x5Xbum+Z&#10;lDrwSvMxh7ZM6Cl9xLp/K0BL6XKmVNqog/gYFUEtyeSOLwiwVmEDhLvJXMEpZ3zR7csb5UmyPtJA&#10;48KoZDswKmnaLa6SDwG81l9Yn1rxy4kfa4uRL/ki4GkD1ry9EySKpO+K3VKQvsA0OpDtlr9IccYU&#10;NttNmgYRNqWNGoUw5+pkgPAl7p0Tb8b9Y78K/ypya2igi3cuoNxXkzr6Dpf4tAUoEqX3OxT40vG1&#10;MBzTDn3rVMZbZ/R9WmXOW0cCH0ACh658gE58H014KLpicWpH+7xK+WxRgTyyHQ6xtlPCl0BMT2k6&#10;TBZGsTrCXtwCwAr6wZAJRrDUMgyPECygpMeXPdbmztFi/BYKIjKKJ8RGjpwkwrTQOVmBv35FEoqh&#10;ElgFeQDEsoIk2KrveEKez0xGykgOisIHgo2oD7aAZvhXHTx8MigH0OlvnzsvWGXsnAa+IT/4lYUV&#10;sslY6DMcr0VS4irSgNFQFDQPEAO4oAx5ErLPYMdOV9wOAYVwJgzQU7gFeA0S4ULcTfJnPIbOgSoo&#10;bbbm6lk4T02E0AC+egcob1vtrSANr0MMHdKq6E4AA8pRpjmeqpwhe+CM+VnmmqYUxIZxfYfX7Vdp&#10;IwFk1p10gCD9ueVm7Iw4qFQwGz8M4eA5ZHt5ViylJUk/UUvYV6wRYqBHMJCszl0vve9L8VYkSuWh&#10;W4mVgjPQ8MvTtDS8g5LIB0lQN0VQfq/MAF0yYox7gNd63zkNhgYuEYRdYGLBeyoveE9cFqDMY6YJ&#10;VEj6S26mGqAtUIskkI/EysI6dK6uueWm6HwqYtdS9fEUUqXXZkO46hEmptSdgAYdesaQv/gKstMj&#10;25gAfktVDG39W+IlTC6E3elYtFe27TWnM0YEcd1yyOgIjeKgzq2aX4UusZhcsm7AV3djntKbZ/zV&#10;Cr4LXOXW8WX0h/yNTTpJJu2lofaC3JABjxbpZcyZTDqFYll+NNYA4eZii5GJEaE7RDfN2+KXV7oj&#10;hboalRplHKkzikhdsR11Vqgh1kHby7spjHmGHrJHSGlO4LaS8tKf85qLZQsKpX3RucBeIcOOXH/N&#10;2p6yjgQeXAKHrjx4B32c6i10hZ0VXrcI3brl6hNabnmwNoAC1ipLuFWTydNfqGU8ALHVmrkX2AVG&#10;ffCvL1UD9rJqQmwe6x88wYLoV8lgAuZtoSAeWIr50GPB7o5nZtH2PcPKLMGivRGPDmsu/opLxAOs&#10;+1IkTOdoCdBCS8RNYQIirPKHDB+IeC3OkzgP74p/cRWOFKDcig5AsCOCRDZ1IAzYxXCn5FEpq0FC&#10;8rf4qQfrsO2EYwTfkG0p1UFtZWhrAfcOpKgtXS+ALeAD6qMmEqAx3pKPHPhM2IbVkwtCrSAGbCGY&#10;25HKEBhwQziSsZRLKVSGDNs9EmOMPVqkO6SYPDG04t88bXMCkvCNjPFtMim+Sw3Vsz24CB50BQrD&#10;KwsUtvZTDJUBfJFAfA+QAs3ben4Zwa9KQANCxRWW6ResRBt0vcoHKZQSVtZ8T+duUS0auJ9xpA5e&#10;pEvdJUeq2gVkd3fk7mdoO/IQIFZmPxJ7fJu59zpLTzKUVgK9ALoJ0wI0EQ+t1jXAnxp2BKqUC57L&#10;x9I2jIApNAzvao5m3nLjqDmUzxKPXeBFXkSljDvSNuRh/bb3oIh1ky4zanTfpXy8yCOhr7sHw5Z3&#10;eeomHbrcA2h+6MArWqFRhh55UgaQl0neuL4V25P+6FZsAcvCsX/91389HmL47/scNJxIOfHosPr7&#10;q/6XB3BRCe1itqCEHYyLsRBOlC9p+0uYWIdO79QB2o670iINJJMdZGsm87yh0c4QakYVKTCxdIXo&#10;zp3aG6MjKIAJhOS76r7TnHeO0eggzE70Jk9qqadQo66DNPvladSP9FBuPFGCuPLSLBWQW7F8FA8f&#10;4w9Em00COtFsfKnn2o4oolJkYpSx8mBKyjLuFNpFkMtVJC0QwL0xRZ7qKZkgt+I8n/RmfML6cl45&#10;EjgSeEMJHLryhsL/uore6YrYJ2v2nbCEFwkoc6/l0LIHg0K9THqdhSW0wAPEeCxp0JiVHmQEPX0Q&#10;Y2AlbpujpdHKaiUG7CA8UANMkYx9naXQ0usBdhliPXCGNZWBHJSH75n2WY6FevM8RD9m50aEIa8F&#10;lI8tjGCnSx8IRiFmBv6G24Ba/KfDuERJKVdV1Yo9m9EUYeCQ4QBRbjvgbV/BYRQ06qBc7+I8fm3n&#10;icxFT3HpIFGiuaT0k1YAWFqKeAA6LNyk1I0r/mUlZelUJTZy1dNGIWFIAlGQFVEL64KoyH8EWekO&#10;mIYBm70Z1OZ1gbfAfWhmth2GIKGlrstQAR6nsS9fKRCSF2HQ3F/wny7TF4LiCEcveAUaU21/4XKd&#10;3inPiwpBioAXdAhCgVxdyACgs0PfssVCVwzknTQKIypIY4Wp0FsPBMaa21XxWkefb12GEE6Fpagc&#10;riLMRs1lqDK48WX8DwSpIA0HHIkdIqeH5HnrjvNiwDq2C6sB+lVVek0mcxKrB2lOpvFdPjm4NAqU&#10;h1k7W0mQlRpe7rHWcQhVBIwwMRYtoi18UNQAiOy+F8JRf8TDyCIiBGyPI5KVKUI9ER6JMVu6jRvI&#10;GZQHQHdjs/FupIPUnCr2t3RobKdX3ToCmD5oo7ZrlA7FwI0FJ+/hOfKB/i9hbiFhRKoJysKIvL5f&#10;/BK91GUkTCf1b1eUkgbyEEzvXsVuKcFV6DDVkvllnFvaqy0kZuIiWPAdmkcOzQAKutxErlspoSFA&#10;8h0+Qf66Ek299Kvk8dN241fFiu6jJ4qgSwinUjqT2lRAAmwWZiEUyHC7dQ4yIWsyNVOuClMM3KOj&#10;83x/6QsyBNrjZDR1cBxyqL2+MQDv7Ncnug5wR6u0wpxz60KeFy0oJ/GRwJHAQ0ng0JWH6o6PXJmd&#10;roy9K8vqla297YyXzzjMsaAsi5PMYTgwC0sB0aA6mB4otFJ25lKnmnp8w9wIZAM3DKs++DcUAkHC&#10;6+KaeDDAZTFXAGK3fXE4wOgCsTyYQ6ddcRAx/HM1tCWjzeu3DtRqMzqULyVi0M0k89UiIwqry1Uw&#10;EOFVUD4Epm4+888gJGqCHiBX6AE64Vc+FnZoGEIaxMmj8i5qtIcEFVGluIqqIie8FnAA9A9Wguwa&#10;TggcJlw9fmXUhJ5BQEZiCAC4IVXwos05CAD4Ik4DNBQkBudBFSBUtz0ANEA/zAHbFQLBo8XYCd/L&#10;FmCCfuQsww7sGrruM3oD3UIbMAejLK6oVurcJZKYlaoqRf7BoG5/13AGdYAMDGJIBppZWBlxcc5u&#10;GRf1tNieaU7byiUgW3IgQFEo8FBBOHsIe2AOxOx6uHaia0tkmLggTnpS5A+0fblBNq4i4h+YZrcm&#10;N4oHiuEVML2fLg3kClUQ1YV6CTBRg9r73ZGqnSMI4hSEAyKTobL0l/Tyby+4b9C5GEuXbS/ykY8B&#10;Bf9l/peP7jOaMPxuBN9FlEi7w55XoTvvCSp/DmDtGz2l/tQVcFeTZQe/QmVCB/QLdlSUIx0jny49&#10;JP9ZYUpPzuSJQphGKLxBitQxPfjycm99b7Xlhv4YRMa7wc6+gK7gvZrZ6QL7LKx3qLfObbvROMOq&#10;cxTmvlNPWkrUUqo/HTMR0U+wHoWQSbtl2umkwtSV7u0KoA5zM+kJSVJXT83s5pldbdSf2mNT1JI9&#10;SPq2xKhSoXG7hneRqDy9orPQG6+YYfCxRlwcD2/J9GDQkRvGYlxrmln38sjdzvM1RviBsUHSNiFT&#10;PO29pBORPbmRSRuuVN44vRwgo4/SWE0gQ48Pqrq38SOvrKdtRwJfhwQOXfk6+vkBWjnTFTAa2LXa&#10;cXdYwufVxWcrrvXP911uOD/tXLTuWggBaNa4wregNOgKPALFLIqwoFgm0JwDQWgW7D4eDhDoBNoW&#10;+OQRmuVf/ARkV6ucHh4OEPFavrR3XLIuOizIajy37hu5s3MdecjFgXgoog0hbVXHT9QKC0IbAHQB&#10;KtAGbMTWiFoILLGRPQeINsINkB+AaDlnsQYIur27e/F8gKpBJW9hVtiUF7UFB8B82jUOwXidZZcl&#10;FSUbxmxfwi7Lkh9yalOBaI0C3vxlIVYN9vhQ7OjHDuwCy9RN5h6lgM47LIOAO2MKPOLLkj8jLg4g&#10;Ao2IOgkNPGKj1de4ELAroAWy7JJByNhPXlc3agOv0yi/kgBc1W1rSxQ7VAQZE6CGEBHZojfgHZxE&#10;ry6vy4gMAJqEht4oFIWAd1EmBDiuAoB2ptPupcnvB192k7cugLADkZmNd9DpS2CxaDcI0kjRKFSc&#10;2u9QL98UHqgv+CKoB7YA8xHU4DZoic++GVtTEINxpcwS6CVDomhzfwc64y1aRwLkvJMl9dc1YGVe&#10;BUZxPW4Ydmk93OlfLNcg3Q9HTra6VScavySJqKDfuoZ8aNFeHHiqGu12kAz9NljQIbVNSS7Ragrc&#10;NZe6XpV4b5TlofxsEx09l4T3HAo6wlg6t1pxMsHGEXsge+5Bn9sFpD7UfhyNwLlhCGRlwGQMbYNX&#10;q/X1XlzRWXqBhojrw5CNCJIkUm/58nJDkV4mMcqsXFgfB2OsMZp0za37TxSkUzTckMH6TDIMIuqs&#10;qgvxNjSMJqyGTsqZzE2zGI5hvmwVG6uN+qgqOXiFwA0W9OYWXfFWJ8KRCW0vXJNR4NZFKPOa1uQz&#10;T0EPsOKdKhwJHAl8TgkcuvI5pXnyuiOBha7A5WAf1Dgf3ZMRGlCzWMJSDMA9YJaHaRni8UAJVk3g&#10;xqoGZFgLoRzx3B2rBe5jGpweeTyKkuppdziGMPZ1ICG+Kc6qA3nnTeed6nt5HfuTu9jH8VxjG4kP&#10;RYKpkgdvQYRUVYWREOA7IzrcgH4Uk+YvQGDlBtmlFMcFyQFM5MMLAY6zlwNA9or4198eplyyKg6H&#10;XVP+pM1iDUEiKgQLMYA1rLDs98ABPNSt50L5oX8JdogAHnWwLHQOrADQ7PS6Zr+JAvZFeLpgTumg&#10;uczBju5KnzUELoT2QCVoGCArQ3XTuXSDcHiZ4Cedi4uC4x5d34XocDDcL4CnbTDl3OGwviQxwoTV&#10;gPI9ZgYq6lJtJvC8DRgLVEdo4eNLNSaTrlzUfGpGnv52O7j6kzY0Dysv7+YHIBCdBUTqX6BNL6BV&#10;hL/vNfd6O6rVDTVCWSHycfLsZd3aqICraGzBim2wASLHrvEok29iBUYNxNxdfpfWcZRAUA3MjRLA&#10;5fKUGKVkpEf2dnjtG7Qwz5h+4eJjF2CDZybQEfSQUu2HhmW27xJ62g6RQ8z4A1Wk2Ajepa+D0PSp&#10;XqYYELxRjz+gYYR250wt0LmDg+kGckKFdIRGUXjSoPk0sL1M6nl5h0xbjwwucjbn0C6qiFLq94Xv&#10;5TBUnJGl04naX84xj1cIE3kD4pV16/ZAFaCilaUgKsc7QbA0x5eX54AZAoaY2cAEIr1HAwtcvFSz&#10;FJXyqKcphSTNSOZA5hsj11vLFhf562KarCuZOQiNb1ZPERoSeOt4gDxvGJRXVMYI0q7LrWLVR6Ht&#10;X8IqaQXZ3jos4ay2RwJHAl+VBA5d+aq6+y0bC3nAH4CUSBhuhO5dsTOka4zhqmznjOsglOWThdgD&#10;T3jANQ/QAxdClvClBTX7KNTIF8EH0rm6iAdPSBvBF2fIsgEdnYCGsRQ0pntI7m8mWTai4DldVFJZ&#10;/pUbNtJhWWrCV4NgCDXRWJtJ/NTGFcWJy8IfXC2i8sBWG2cFxLObWvvJxFMsjVYzMYIFTMjyEQ+G&#10;t4j2ASZgHXvKgWwIAIbA+oqFgErJ02fYBYQlQ3IGrHlaYCzoE0puU29xdFLqApnAf8rinOkixYJ2&#10;Ogmt6CCd0mFWRfsUCr+fWguBYSDwGfQpCkiGINRybXk29WJFtLFjZHUrCgGgCLuyY4eUUDtSAoyQ&#10;VURCxFfNgWixIC8C5fPF0p3cihgUKqaqgGx3+8B/y9HGJAaoQUXEruFAnoZrFLldYi+ChaLATV3G&#10;N6g7aJ3P7e1uO/XyombSam0nEHqrMhgIzArWE++82T3/lUoStWEC5krZnmZN9npN2HlCIJUnpIOY&#10;tMIYUR/574FwOWH8ilQYQYroYkoyX3beF2PD1C1nOqPV+lETJBYUdLnPBwalDxKgTOg3+XBdclzk&#10;tfDT7rLLmt6OcNpiINsApslKhID3qyqSkqZpAmUmfMOBVLsl5s5NfCY+udEiTi2Thre0ncSQNw0E&#10;pnU9vkTDecBEFbb/YW8mmVBaowNvlwOwjk7w8+w0Mm8MvmeEUmwGCHqCEam2oaF/6Z6+vgTummmE&#10;apHZQOu4MdkyjAjMStGXrE9Vu3tExVBc3MOY4mozbNHsW1zC9341S6ghdzRriJkK1WQlUb2dJ2hU&#10;J+12m6r6SIlY8rrc2true20hNNNOJwHe8vO0OKV4upKa6WjD51LZ3nIlO2UfCRwJvIUEDl15C6l/&#10;lWVamEEuwIJps3OxhBNYJhnO2QvhVPZpy3PnigKa4PV4wIsey7YHBhLoBfELoGpvxjMdIF0kwmeC&#10;NvBvAMR2pAjCZgkWNIVI5GCJV4yje30Qr4XYdK+ix6KOh0DSoshgVs2BX/0LbPF+gBecD0yb0Ano&#10;BuIjG+iZHLo/EdrWRpAaWBQZgpkQAtCAqoFKPgDceB3whKpJBsqzOnfCGMkw6EK0YFaXr7eB1dK+&#10;Y2WIHBaEYGAXcJBp32foajFagxRFZIFWcBUgC/iy7kOZ8JaCYFAAt5thZOKzEuGJHaMgPwzwXSHP&#10;DwOqqi0ov0CfrrxAS4Dg7iyH/IDULmCBhJSlf1MSUmLQpSGAuN4nc2iM5qjDYjbOhzD2UbCgo4Lt&#10;gAeVdjhLDphe58lKHA3DJS7vygDUsCP4jPrpCHUDyqFPmQNhl7hTj9B50uOgIBBcQrfS9v2uRim1&#10;RWXIvHO0iIUWMcOH9S/9KmFBOtMhsEgXLpSf55YBu6g2Xk2dCLurks7i1NJHe1RSRzzp0KzpisCQ&#10;NfaOKZ30oFgablwIxcTD+WRwyH1/GnkiWhigmmisYWgEccVgj/su9qZMyFWXwcooKBFhpByGWAe1&#10;udz+MU+0FAMXpWaUjWYOb4wMVU+nmJrUnPBV2Eikh5cBV1Es2mjc0ZaY1aUHIOnRGcNZYtpLDVA+&#10;r+QIurUOaGanCXdfSlwFoTKW79ziQnnwLuOXHUd63arj7txOaLD4VdspmC7wCgeOuYuIiAK7uHQx&#10;jY4w4XQfPFFQnkuVGA2MZ2YiIcDLaL2vclU8jT4SOBJ4rgQOXXmupE66byKBwustgXBPdAU3QBXY&#10;yMEgqz4UyFoJMoKnYkiAe1xif5hsczIgDC8iKkgIlsLpEbVATmAjZYmzB8HhHjZFP7VdXv7SwFsQ&#10;sw/++ixGIh+OWvmMlqg8ZCAHPAoGst5rAqAPMtoaC22AYsEg+/tt9pCtIryIxoB9foUnGEThDOu9&#10;5d8DqIG//AagJAwNrTL6wnyqGkRWXPf3YR38IYyvfi2MatkFpL9g1iIr4DAxRbC7uBRQT0csUAyK&#10;RT9gTRbZgrgkVk/oDU7yAcJj9va6BGAKc+mOZvRyZy6BWSofdNa6BTMBLmz87R7RHFyOJKErsLsr&#10;1cBK4B5+JWcWdMm600ZL44eoF6nibDsoB4ZkUpA9LgfUyoqCgYxtFJmhUrt79QK4pg4CzJCxrkKX&#10;yeINAIgRJJQAXaG6zjaAlbuX/RYolIOsQNWqwRKP+5HzvlekI7kwVXCWqKkTrqL+guig88sdNSof&#10;3Ix7qBgfBYFz5tw5ZkrzNYSryls617jzlsg9AP3SrdTGEpC0g8LiHpfYVH3Y3fFblEzYEuBrRGi7&#10;bt2heYlt39ePutWgwP26cJ0P5JafRLkde2CMpGMdin3rrpJ5yiJDhFxj8x+O4+AIxE9F06k5UkHD&#10;aaBuJajLlnaqgWFFhobMnYtupUR78BnDEytG3b3SSbt38H08RyiUNpIk6t4pC3mo9nk4YapJe41M&#10;QWYGM4+Ou+OaSPk1U84qptXEoiD6X1mX3rxRelFbHQR/uf3mcr04ROWbLKPn3SOBr1kCh658zb3/&#10;ZdtewA+k0r55sLUIdT4TsFsYlRAs6LPbFbAFJ1lxIAwS8kyHybzVhOdkbA5BPLhE+ElK4IPQFKC/&#10;c8AgANQCDu5oVyBViEgXNTIJszK2fxrEB7n87cJyXg67S8HrjqBlBrbG+4tUdBATcAklAGGQHz6Q&#10;4ZZxnQ3eW2JdEBtoifeg45tha6ChJbwdunAhwNH1kYpTPRBKDQH0DiJTARnKn9keVubDUVvpOWGU&#10;DjntEefkn2tCo8QXYTi4AeimuNlmX8C970FGPaI7bDyAmwXBA+jFz2ij1l2Gc2gv+ALocOAATKOI&#10;HZoDl6AeXA6RK0iVOJGArQ50Ug0AVB00uT3QDMaEIFvdBNTaCoxK4b1g3+UxXOQJaQGUGKO32mbA&#10;x9L5SFjBjP4LptIjEshWleB+IJjnp8335Nn+E+xIDmzPukCt9CMAqpRbYTDRRZXsgKwieS6DWxop&#10;VKIgOhw4v0r3WtwycncfSCC1+1Xisc+xXvcugK5D9ZQc6C3IfomhfakaEiOimrDvQWoekYz+tFEB&#10;EdJe4upe+R00t32o9rIX4DaU0yCiGJfBTqMIyJjma7UO8nTG8XPihfQjaG4KMnzUanFwqU/yB9ZV&#10;G7tAim6FLdVfciAKraO3d7iHuhWDR3/MgV08cr/C7RLhllEZMuE+unM7EMm0cUgaZFLlzQNsGbdu&#10;ExqTfnQFuZXYw1Cihka3D7rm8uKgZcFQrkzGDPZll5OT+5HAkcDXLYFDV77u/v9irc/0a5Fm54YR&#10;2eOZtyFUNmwURSCWsCubPZxYxVvCZcF1YKPCJ1/QLjc7RtpOwG2Ccojv4hXhTomxoDG+Ae4hM4u6&#10;J2rBjNodc3Z3MOcLYkFLIHveD+Z5e0hQAh+kh035TNjpOxZZW6BJuAdyQgag/G6WBEeytYc5fN9Z&#10;q5EcsPXW/eUQJDglHAt6Q2x4Y3gzwHTgD2pRokZxOuEPvoEzkBCARlXFz4D1wD2SAHbvoBOWgj9g&#10;d6Z0bhORVIoAcDVfB83IKdCm1RJ0ujGOxJOAIWBEXVC4nIOUBvWiDPE3dAvZ0MwdyhesFe7XFyqj&#10;jXC5XuBziLb5CykSO1nlv/IB68BPZIs3csh4kWVdPQn8VtQTjOjX9vHjGKhOBxB3lcT8Fj6gSqTa&#10;tX1YIn3AcDrSQCd25pjuJjROEj9JSR/a8nFnDJF8G1ewAq/fOkCpeH1kT4cKUlJKe/GZri/jkSrR&#10;T8z2qo0OaZf0NPDyIo7LGuYiQD/0lEdLF2WY30oC8lelO0dvcUfQtAIaKQN3FkB/2UHaCxbz6uiU&#10;jvTFmowjQriztTonLX6iMl4n/ydB+WhFbIqryrNc+5PWpZk0nCi0tPtG7nsnqL1HzvedBlWbIi0n&#10;Mt/RnLba88URY/fW34+2kr+uQd5Mtj7MG7pulVIwmA7SUvnrVr3sr070l3o8h/d+sQXkZHwkcCRw&#10;JPD/SODQlTdQCEugtcdiYCEvnPc5j8QtjT3j9b5/jn3xCzW1uOTaYpW1cFrwLIFW2baj4ANshKLk&#10;2aTZ7MVxddyWJ9Li2fef9OvYamLjB0LSmVp5Tjq2i5dGXBlUnSuAWbobRfwVWsZ146f20/vMAg3h&#10;WZs7EBm1AAh8CYt7XYy4SoJuwMpIU0oIybreMVYQOfQ8boSwtEMh3TeSJT70CfxxNcDiMDcWxEcB&#10;drMHoxN+XfCNt1QGo7A9QDXQFZtViqUBcyFR+fBvcP7wuqBPSvQKxgLNYFBcRn7lpmCrVkOYT3fM&#10;KqFErZCPOpCDnT+aDBaDlQv9gGAgNiBSBWwN0llYHweOnKHJy4OM1ETmagI3SwbKIxvd0j03UzIo&#10;imyJjpNNJBV3DT4GYM17jr2iFDAafkXS8Blxcd1sCEd6l6/JlzwhGIsW4QD7HvcAaKf3EggPGH1A&#10;Qrrzng7MNCA0qVCkWkHYCGEmfzQDDSPn9j1rnQ5CY4qWuTzxdh5lBRrpDtBT/vc3A0hJx0BwDP/W&#10;kcELheDKIBC0reOknzTb73WjjXqKYNnX1fAWJk6l5b/foT7ylIbW0R+9TGImAelvZWjKwg1YAcwM&#10;RhPShduM20XvzFSV0jyzHJ9wf35rmvKKXrsVzCZPStvJH9r7GSfV7BfPD4WSWFXVxNDAo+5zFQ2X&#10;QJ2biC4PCbgUjlKat2dmopI9X2i9ONkeCRwJfEYJGPuGvOliwI/PmPlDZXXoyqt2R2ut5Qf8hWDE&#10;BkBOzITMyXceCTxjh4N3AQs4DKax5MPQMAeIYK2NujzT5rdgl+JwnvMoZQwPI6Q7j1mRtUX8DAIg&#10;+hwQgRGBY1Zt1lMP8z//gACwEaC1nwXcmb+ebj5pDwlvjH0CEKQcQH84lX1dUFD3NsrT9gYWceCV&#10;Tbqr6EXFFI3dBQvSIC04A2zE4h6j0IpxuTUuIRwFRhcTH51Y1CLsCxGyf+NgnsuI/N4q54zxKox+&#10;qDCgTCaX8TZQHW7DDwMc85BoC4cJ/4agNfhYKEinV2m+JnOkaGNXjKsVhAeqQvawtVZ4i3Ojs57g&#10;xaWLcUjCwQFk4iAgr4hxX4K79Cxo3mVwnDnk3+FOmrxvupB/0fkoh1ohIV7kBpHDEqITHyM9v2qj&#10;7TFcPXwsSt8PqwXRuK1QNRwD/9Sz7df3vToI1OmidISH5wQDlElbTfbBXF94hWeG50QvYB2Q8c4c&#10;6D9hompEjdhgaF3l0e1+WtSF3+qfL+iWV2evQ+aJJ7FviPb5g7cYLSLFN/b7TOZqjAqEQQcejU11&#10;ahOTvGbqzW9o/ng+2G0TP4quCeT5JPd71Zn6Sxb2nJm2OSqGMz91X+aq5RmJv2Td/2/eL9LV16nS&#10;J5Ryvy9u+c2eOaI/oT7nlSOBF0mg7aksXFaoYk3vOORflPMDJj505VU7xfTHAAbZQ0WQMSTK88Am&#10;DVjfeSQA3YQJwbtt4Gbc9TosxRgMJhaNjbdAvYCLhwZDA0AtLgGRePoApdHv4Zyh2Z7Mcnkb4AZP&#10;mdx6JOgSDAl8NkhY1hnU86JgCDZks3/bliCIiKOgw7I6LIgz5NaNJflSPN2FIrLL6wKooiJMsIrA&#10;ATyCsmww6LZstnDuEXAWJEWWCAGG88DrXZFObnA5xoLz8LqgUlpKDmqOBnT/muCiLnLWNbsh0zft&#10;ThYdLva987JuBfpbyQhfMnCce0erbXWAktuTvWNcmIMAkQFdjG752z4Ne1HIkD8KuyBV3hX1tPVc&#10;0Jpk6tmWCcV1XqqtAoiZLUDEDuXTDab35TgppQP9mkkOXZCHRhImyzqknkOmI4kE5/hV+ByuRUQU&#10;DOjfK08y5KD3CRlXwUPoKifMspO4bH2vkvgbZcDE6C0SfnmxRvfWoWq6WKs5NMgTya+9XBDcIJiD&#10;VtANVVWojr7lHEA+6QMJkyoqwh2B5F8GccWpZF5zxPvRq+6osRioEoXBVYirXQ2A4xIL5F+qxcKt&#10;tj7UR+P57Bbrgnm4MpaCRon5EySQrAnBSPdXd/fZT4RDA8mEUo1xLUEeBp3ejPHZJ0rKSU8Mw1sn&#10;7S6iy5/8oprUQYun8bM35PkZ0l6KR7amiGbaW5MtPdRfdZO/BNVJ5VSL7vmpuXe83oRPkvrUmLrl&#10;GvosAiHSLG4tEFRLJVP4ESbwODK/1Tu1glQv+yLBNmQkaw3taTemDmrb0ryeLgM8YpmpIobzHLPF&#10;89XpVsrRyy8aLN+83JPDLoGhA5998s9yYfSBNMyO7HHwZFsQL4+R/AC9c+jKq3ZiG2rBQeoVps+O&#10;ntPABwB3f4BpsFUCyBV0sy8ZFIbVet3RMbKCw9iqQTFhFR4bM6ArdncwjruD/dID1AL0MGIB3Bg5&#10;FwHT7NiA4ZVcB2Js7jywI26AMsnfZ3iXtVvdwGX14UkAmn/5l39Z/JV4LU4SAWBCmDy2Q9yhK1iK&#10;9F0ej644RIsHQJ5M+7wH6JkAIQ4coF+dBevjAO0iUAH10cDO9QestQ7K9GgvfwJbPuaDLHUArgYS&#10;CyTqdTefqJ4oMuBYk4E2q5cpwGLssVzpL7SHZEBY+JU5n31d24kxfABMFC1W2Fibks0dfB3gPpok&#10;Rsu/Op2dXgLpPV4MiMCIgnmQk9qCS5h9NBb0RxWIUeAW9YDLsT4y4WsSQyWBWuEe8KX2AtBIjpAw&#10;h6pxSfnLP6DC0oRjPBplASYf1VOQzG3yEfJEOLw6RCoflQfWkQoUy+YZJxPwYHBHyF9tC6QJkRQ2&#10;o3TwHXOggWqFU5F211aEsSpXPRXqV7ohng3pIhNBWbpSykRdYg+g0MEAdIkPTavlLFuzMKF5pNRN&#10;3a7N84O/URJUpK04heCHKkZUErFrgn6P1tITmUAh0fXa1QMR6iaaRqlQR0TIB28pToUNMZ2FMHML&#10;tDXZIPJBJxIsVkPg9JAM5UCkfvK95kvgV4/MyVk9B1qdP2RoIJOeAUkXaDvS+J5Y/A3desa7PijF&#10;QEC0ujOUevugbv7qtc6G9tBtHipTh4deNYf41RghNC3ycL9oRRjusuY78u6kuzvp1Vye5EPrFstI&#10;Y7DBUo9LTJgYuL4jTP9qnb89uzx9I1sCl77gOsnmUvZWJHzl9hBg9V+IwZzJ3FlD8jV87ogy7Bwt&#10;szHhEzjq29OMvT/SMBOYyf3ks27SWfTKX13pS501Xi8riU3IulinazIJjC5TbTIhOmJMIPRwJkv3&#10;BTIUUp5EyhVsFFRoeuUbCm++9VAbRXRo2B1tefKn+1azZbDMAr//ue065EDDO3ph7wuyJWFNMxtr&#10;Wgsoc5VHFxgdidq/WtqVMjV5WAzpG2kzBHgMQ5/JXEqfSX5v2qIzY/jM6jdIbPGKZjkfjJF5rph7&#10;WdGzDiwCrw4VtKj6TIOfL1gpx9I5B1GX/xjRY2kwrlsNTVwzaXxSMZ6ZIC49JsbR3lqkdAtEpqWs&#10;AJ4sAhHUlgYfSjBYa3fEeXyQxqqRzde72XxHQT6Y4vS7x0Sna5ZZ4nICeVLgzSetlVY96AtoHFcz&#10;WWpl+/j2gk9A3oeufILQPv0VOg3MgXc4BpgltqdzcmE40Upib+BR+86Xh5/BkVB+BVXBa5u2oUxe&#10;C+9K6V1YHBkA7xAYOJUzgfWaiZ3HoNsSuqQMyUF1MuF7MBwwGoiE4IFjgVttI/a0m/zyQZOY27tA&#10;wDjh91AcHwh0q0p2gHgQA/tM8qLgHjA3gzpPCPhuy/st70qbVToQjI/FKWHaBeCqRqcDoyhgq8Xe&#10;yg2da5qfkBZN0BbIEppsGz38nZui/dngPil1WYrIMc1ED1SbPLv23n0p/AxgOqcEeAqYivwBTP2V&#10;icZC7ervXUKG7/mRlKIardngrMS+8RmuJRnMEyhXog7i7lCcKlnerH8thF5szWMRkTlQjkppC7AI&#10;T2MIuAe52dWDuXWFBT3pikkKIE5JrWB0KVVSJtxNdIDQultG6fitmnBicOyonnZ5fODH04kopbpR&#10;LZxQj/tSrTRENBdujPAolIOFVmgR9ANnm3D9Nf8Wx2ip1hZeCCqHUXdEgUygJQ5ArfOrd5WOOOks&#10;clAcOqoVCqWNipMm6Unpg0cn+gmf0TvSawjupFa6nsAJJ++iCqNw6qnJaDCB023yhJlgAlgEvFAH&#10;2oJa4BWQLpwngW/UPAgeb+8BNbTL6u57+et33UFJsiYYsA6II3bDCjfrOAH6r1B/qZ9BTUUNpa4C&#10;NPQQYAJhmPDoKeNOGp9TS122P9RPf1EVf33eE+juEqSixEVhSMYH/9bFPngkkBjP705VNfcgfhrl&#10;b2OcGqiqGDl9p3WdVU3xfPCroU3HuqfV0FBz1ZbnZc3HlxL0PJlMQ2qFOmvRaK936YAWwZGGjE7E&#10;taRJvA32mGTzGHmaGYZIfaBvvhlTnJ7qED9VulMxP6mDmig9alqtxiv1jr89oyOGzJs6vFgO4/sG&#10;oC91h3mYbOkVjeoh7ftPs7o+0o+6r96ss8brPpTMT91EuTRZK0hGBegkgRAmuV32kWQJUxv1TgOz&#10;yZBACNbrpgUT5iiRRpl/FKqDPNTGoKDtEt9XgyeVZEg7pRqST/7JOYVP+e8/kukLj9dJwKRkIND8&#10;vS9G04wRTZPSYxr3aLsh0wrrXy3l/fbXY5jTvZTEB9JWiscH2ph3l1hIfujSaNcY1LVlUT894hWN&#10;NditHUgvdoQjmeX8W4sIM+Wvlzst8I7aN5mkrs05qXq9P081s4bfkXDH0mTvMHgzgqT5GXpi3S2C&#10;lCpC6JFMBUbR30RnyqRHnupjUVZcNy+TUjqjql0ZBI9ZGtq/Z+VCTVlvfdNJHtYFHyx/BC5lJips&#10;XBqvWEQksCz66xU5WF/qC9JLpIaAmVOP6Ih6cJ4lPkGBQyaNSrl1NZNVEjBgeLUQUzC1LVzi06Hq&#10;Q7556Mqrdgv6jvua78A1xy7ZAt61gzaOe/ow/u3LvuGU8AGwtvuZ+fwnf/InYT6v+5L7AiymrLA4&#10;UO4BND2QHLgvAgowRW+wI3/BYqBWXL4HfGQ+96uf4HVkA30CkT20/9bjtF82b/QDGjZO0CcwWpXU&#10;B3D0lnwC1u1CUXNQG/sH+1Aa4Lvvlyvn23NfY6Ftn7VLo2BW6FxxMCuqYJEABw1RS6M10jID1/KN&#10;4EvSqA9De/uwBRH5yb8+qKQ75rulEetTH9+oJ2Eqy/eazE4vf1hNnv72yEe2HbLcTSxt6LfIAXNI&#10;IFQKRthfIaVyYQX/ykdLHXoGmiuRxNQBR7Ls+Wt1lAakgDwAl3A50Smii6jNs37ScY41IyWSkYnc&#10;/O2kZon1lFqpG6mqsAqQgJPNtCj3lMQ0QXeTmzQSeNQQTiITvEvz9ZpkJEMBfA+Fqz+KoqW6D1Ug&#10;E/VUJcsJyNgK1AeTJghrLVcHr+sjmaMuZufcULpJc5RFMpgehUfFVb660RMVDhOQs2Sd3uuz2spN&#10;AtucupGTJnesc1QZVaAAEAN7EsbVuCBkzJaEwQJTuSUBPdBH0oMILU5m+VBCQN/Cn0thOBa0y9pv&#10;bbPA0C41pCo6PY8QUqQmCjKsCFbpxKhi/mqgftTLvtQvRpPH4PIT+Xu42joS2mcrSvdX5lDt6V+8&#10;KEfr8uucZvzasctk6PFhvFgmXlGQ3iF5ZgIKo/I0hGb6S+X41nzQQB/8ZAhoppGb9cSXNJACdFUr&#10;UWijag8/8Kj50oS5epetGG3R4w23uf5+NXy8qLt1AYxIqQw0I0VziJfA1SQOORc91ycJqC2V8Ipd&#10;WOSgg+7Upy4YHTF3wdyiOcGeeG/76FaNVR+zLqka6UPUSfv+U5rRfbqMKs6dNX/2E/2ke6PJdVkC&#10;oX4JRE26W2lWwiHD9FPv4CQxW9DcZ6M1O64lQH2qmBIpmG9ompHr6dxz2v6kzHctmr+57JHx5a0u&#10;u9ULc1+omBqqs+G8aH59sTTNFGfJ6LEEGB0mBP3oXwppdPg7mtx5hgUakHNrU4uUxwcTxTOVZ7Sx&#10;mAvZmlQtOua06A0cbIyYt5s5PaOXW+jrgnmwzJPJrs+3ppr7Uu2tzDpq2DVT1MZnUxNRtLa2e3Dw&#10;bXY6i47m+NAACSd886esTCwZNJVizVW9aqItfrKaMMTEya25RGrZwjzZInEeK0gLhA8sIzhA9lD/&#10;WuP8K5l3LRYoSpH53rXc6AtNriMInw7odAuB4WDEPTnD3JfzrMNJjJXT3G5JDTIZlYTfCfv37016&#10;VeD7mQo7dOUzCfJ52aArzMNGshWFbo2rRQp/gszwEGB0fyDLbgkcD5Q5P5B9Vyj6UiayAnb9a9ql&#10;zeZWGNRP4KzvJfABHKTl47J26g4ZxyJ8uPVAzLCsDM3aQI/P4/RhQFm2UKnKhDXln3vBVGXoWtU0&#10;U0F8L1JWZ9eh9BfdapGQgxqqmNgwfztON/ZlLTTXgzLNhiYdM7LvvUs+5Ka4FmwLTKumv+3L9yto&#10;20liipOnghTtg+UntxUYatGFNX1jGZOtSiZ5KdVNq+WJF5l6FI0BSkm2MpRbbM0y5t/8SMSlLb6R&#10;Us4iuyyQ5OYD4JgDQZXIUM3hMMZXT8cDyFC5es1fdEXlUxiJffaisoDj6qz+Wt0NmyoMwVMw8tdY&#10;r6s54ZMJHCNxmEnO8tEd+kJN1EfdonC6UsN1XHO6eZzFFEUEHBkULQAmZfMvQekyUiIEIEa/WIqs&#10;SZ3JRuYpZP2rGmkdDVRD7e3+TXUjQNX2yEqrJVOx9EpN6IC+k1h7NdMEbSXWCk2otlLSKAn0taVC&#10;nU3ZliWNJXad5d9hGVV5C6SnlXJ+2BEQnigodcXcaE6HYiuLPqTbKqkmftJ8/UiY2k4tPVSig9cG&#10;HyBV/3r0Tp3uxWwHGRHGZ//KSgIlSixzjS1Zj3996dd8X/ljVcbjcx/mx6/dakryBK4X/JqodYef&#10;knld05xDV5uC/KoIrR4NofmqOmwf1fwbPhpVhuNDdhMNJHNdDNvFyizz9C1QSMixPo8h418qUV97&#10;fIhfgQj6Iq8vYkbss8xHzceXXelDk00gBjLtNRy8WEfUNf6Vpj71ObCbSOmGXiA0L8phfD/6iPBJ&#10;1XBopkrUz3+82NEX8vH5Vg5+kqA5UJ2HYDNLqTnBdtT7LYEEzbNtUexoNsBN+MVept6GWzf2KjEn&#10;v0IJxENtFDEqMPT8mdqy9IiqNmo8jY4e3arEIfxd//dvdFBPal9fDJ1f+oKEJdCtmqY3MwJ2d7D2&#10;tiL4XjWqDJl4sgioKuHTnO66VaJXykqdS9aEYFg1jfjSr41ZNZczMSbDdK8imsbNadijmZbxy7RD&#10;/w2WxKvv6mXpZx1YFL5kjbVhy1CTFCYLpnbpzWWquZRzM4m+UO1GjaIbIImr+USG5dx0qjmxXA0c&#10;c+OY7p6pLZfJIpYWdKobbaC9qlRfqJKizRLot3XBumZRiFll0bO6QRdMddaIYEZcsevXxr+SdZuz&#10;v5YY35uXTFAEqCwdTSatelTLByrXbBAqa57xeax9T+rw0NuBAwEDSGMgSWVZ+HAnrqFDV56Hyk+q&#10;GxIQacpjKLSpwBh61v5ymNLoNcDoeibb+cmO68kw5vHBemydtopkvxkJrCgGv9nKgGx28I1xa26i&#10;6/DrOH3rpfcwjiAuCNJUbvYx/FR+Du7SHEATdjSKFGfQamnWHdUwnWUL9yGQB22Ybf01zvOHZBwy&#10;Z5ncIekAq9ysf2TSlJGnItzsXxLwqyqRJ2hrzJsv4Bs2G0bB/AkWXdIAlOWpAqZL9cnopXQjXA1z&#10;p5jglG4eMfJriNpaVKSXWLLCZrylCeaasHVMz4doWIQBN8MZFEoULXg63b9+gtr97UVt9JcwrTpm&#10;Q0ZlUycopibZ4zPKJr18U/oxn0MG74xGmaa8SBkogGp0YLSKaQV9IHC/ZvKB6rQxtqn0zolWW9wp&#10;EZlMJYbgC3BSJS+qCV2yxuRD05wIVQe4UWDdrRQC1F6VTCxK0fbIEkn6Sd0ISq08RBGJbfOSz7kN&#10;cyoOFu0nKS17qm0V9FdHWwY61drfnHvWQjVUkO6OCBGFfxsvjRRyU0/SXp6OH8hKSmcKiBKZxp+T&#10;BKhoI5Se0Kv8ePQBiyvQi0sHr8PZWBlJb7hWCLwnPY/utietz2Rbj6sA7c0zk9OmXz1dHkqMup62&#10;EJ1uIltiWR5fMliQsGRkYhjKU2PzTviglNF2ig2YKnE8/pUg66wx4lExpS/VrvKf5dHGdFiJtCi4&#10;r+O6JzSLsl5wZrdHPBgKLdCFtAUm6aOss8nKB/+aGUwR8JzRYdjmnp1lPqpd0f5VdGoT06A8Zomm&#10;KR0nEzKJDvkQcJfA0KaEna5uaBM4VY/Zkr+O6Oz1ZhLa6xXDRyaE3DNL/s5nWq3LqB/VTcMvHz/F&#10;1tS5Q0TGo42EkDTq0EuBSJaKEgthFijV3OibrPURyA5QGdrSEOtRylyBFylJCl+PaA7VVUp62IXC&#10;egHGNZPQbcInW88+Ci6/0SMeXWP2CC433LJVLaMgmRsIdGA8/h2tjs4lVZ/rF7rhc/rme0XQJZMk&#10;oJwbKjCt3FLGq4F706mGmP2oCv2xqMmt/CXzinmv6PFOyySNunLMKg2B0cu6YO/lJhM/aQVUkKfO&#10;lCLDop31L+H7TM5KpLStWZdTzSzk5pyInLeMBeugtiRzmfgyeilNRiufFWHQKYtgu1OrVrxIZ5bE&#10;GY8siOO6Z5/pDJLQgkVzCJ8OQwjmeXO4hteJejxlkKCOJhlTaLSZ1vXZhzSzIZmTrRnbX+8SaVbX&#10;QmAKO/eQkjroxIzIPgcG7iiwVzwzZggG9AwA5jORGrOiCeyP2u9LeO/A/HhXXrUHbdsSb4r7AjQG&#10;RlcZmi/ovQUAJLIYs2Rbg3uEn7a92+PD+KmA8hJ4WsL7iwsxCRSHYzR2iTuzt/FsjIF0d84RvrWr&#10;ZPleDkZOUNUghClHAFs3nJinTLVm0nCD6cAANlOYi9u6YLY1qtWzG/E8HKmCi0AQsE8zycd0acqW&#10;OchryjOJ+FJKTlgecNCQc1YQsM8ApQXVzJ5nBpI2X8PZchMurAjmE3UgcAnUGWIAYkDMBKtcpbe1&#10;gFSxBa9bPLIJmZv8q2hoScVk2CkckmmghpggcgXgBsSiQ73bpOaDh90o06CKmZ2lgbzD8U03vahW&#10;MgSw2hcxVywvs/kXDDLxeZ3wzZLMPyqvSloqvWSaoCHUgOS112wYCbE2m0Bljnt4RYCNadpUawWV&#10;W14gXdk0av0wQesyfSdPElYltFCJiSVbkczV2QyOIWRv9teqE6qLrpQtKam8HiFzVqgOY8gESCto&#10;S8SmsDf/GhH0J2uifCgtvcrPFtqzcufcyNoqn0418E2kKHeTXpDAh8JUSKCn1WhHiqqt4X41cPi4&#10;TPo249rKwlIlcFmMtZgB0vMIeBMY4F8aKDzA7tt20Nr9Iqbc1hcBBvREp9AoA7PROo/rRu54GuD6&#10;BS6nqwi5GA9v9X2KKp+gOWGqvPbm+iCoJNDj3wK9SMM6qi1yMwQqPcSPU1GS8fh3eZpPmmfmyi/V&#10;/oz/NgOopwZmpLT8m8T4ylSbkIWVOzyjIzuLI7eBygebW/xavD5Z+eBfIYs2KQmKEMro9TbhXNbW&#10;K8qVxsxJUObhUIvSzVHUnlnEqDHJZEOVJtccywJQZV7KGVuUYFFYcZus137STf2qUVhu4ax3hL93&#10;R9+MSf5WgpFsdNnc5BRg7tBLgQwtTfGaHv1t9fGBzotE8piK5dB+lTjk/Iwl7KVKUrne6sRzMm8n&#10;mC4whxgdxad1dLsxbk7wLKNgHhHz54aMLtNNlsWCS8mt1fPWQGjUjGck841mJhn5qB51VWc64ydy&#10;87cZz6yCfTFwmHg9DPO+N4FLaVa0mliS8hibEg1t0xSELbeqZzagb+ZkAz9vjAkQREYtzOomK5Un&#10;sYbA/V5uMtFlpArNG2vhbKquJvrXCiIrJaon2KDmVPdyqlmEXHCpxDmO+uDLMT/nmfT4MPw/8leK&#10;Ud9muVrxUp3Z9bx+sTKK8urA0nBIvj59AReRP6OGx3DuYi4yN3hNm8UseIxoq1XBC6POuaFKUICD&#10;DE1WMjSHdziqWTo/krHfLN1skH+s8LBYaA7POwockMgGbYFuQRznEmWRtHpa6CWjhEJ4bPp/8uj8&#10;V8W+n6OwQ1c+hxSfnQe+60gH+7SEzrfVr82v5hoh9XahdQgJkOSxIVjK1mb7usb3bTW2CbUTujxe&#10;tGutLWVtVgZhDRuDp63z5gLzGigGayIAn+xXGbvnO/KrXc4WjIyFDV3rtDFvyoYbRH/CfJppUYeb&#10;K9e7DJBggUmkQ4G1sdZ1fJkGaos5S52ZKDKcm2g0ys4f28gk6Nps4vIWvGLtJEOkJVdsTMkUBqxY&#10;XH0wVZmUzThmCmuGHQ5tue5RrmyBTgI0j4MpGmXkq7bFQLl2NXTMmup1sQw82iXxZhCGItKAs01P&#10;0GHLVVszTcEtSNYGC5IKwPo4m8klT0IkwYxm8jLHqZiulH/SUFZHtxEUeSKfJjWGFrSHQJATKW0l&#10;l4woPD50E3Y7/hmNCCQIbjL1jQbKVkr9Yi1UYTXvYAPtVQfrqPmO8li0bPZodzvYZxnTrWZM9cfQ&#10;tNq0LnENpMNgnH/jxmZqa1IRR6ZjwodswH09RT9Vm5AtsfRTnnqksDSioE76jsaqg5z9tYroOOXS&#10;BGoGo5Ck75UIalhpJPP44MtwpGzz44+gL//qlPuPkaivFScxQdFALIV9oUNIHXvqiCr4uIvDGR26&#10;NMkOS8l4TcetFz50vJgjkqiW7Zu6o7PCxuPf+fG9HqHVelPvEzspEReV6/v++hcKp3gUkgALQiAH&#10;DZ+fot0Ih4Q1BLOy40gdOtooPZHb/PTl/Ixf71R7acU3+VcpFF4FjEqameEA4ED5DG1fEjWpdhSs&#10;WbSbED2dhqwvmjc8PvjXmTkd64fh+NKe2nphfxKv75VC7COKncIbjJhPJ1/5ta5xokaTrY6g1erZ&#10;6A766JcQEpxqBqgv0kn9pTtkaN6u0Jc+97ts5FYyIt0b+wm9SW491C+FpPMdTYE6NhvLdtGoW6r+&#10;HCVpOEhJUFYQMifwzrKjyWa2thpbMc1RhE+8nmUU3Pq3aSF3qB7sILXWkcvuWNo1/p0HUZ8piW0M&#10;1KOdfmTV8KdUpm76QCtYKqt/p56YjWmX/XKaaUeEWVf12qFnObNyyc30S3ul6d4naToUx2RFo2ip&#10;5V5xSh/TyNzLixqUxiM9qaqPySSblyopxU+dbahiRqKaA9+3pppbQqb245FGczxN2uMZ4biWUf3Y&#10;QOvsO3W41N7nKM+ehurKlvKQfKY3JWqyDSo2/3g6UYP8DWeog4S1V0dYLywKnZviL7qYmxGv00fV&#10;3wd94VfUuk2SNIpszQ+dq9EaNCTQZ9xbBdot43Mr1x0FHq8ryCLLEQRuZf3MhVvkP64IVpnwDczL&#10;k/qfDVQfNOGhK6/aMZ27j7GY7pEQw7J11BLLiOvoQ0vsONe1Y/5sd4GTrL4AUCfiWbk7yMLTAYvh&#10;mOiKv6ZLU7mBZyxR3yK88XjaDD7i5WO3yTPdKXuyfAJGC9uMQRu2yOZkBBr/ZofOzTB9mCAwmXEm&#10;mNLFAqmSlBaJDqjtLOCOAyYEG8UshGYQ1AJO5RWBa3EPh3J0GmBHl3Y8os/O67A2aLUxX6QTmA43&#10;my9UDIzAfPAoVhMI3uSoXFBmiFqh8tEF5mvzjhxgaLjZJGJRUZNuJR+9o2i9QNQQiYLagIHbmLnU&#10;uSVwWecQHlLKZQSXm2V4J4qPh+z1jplRA70FBwS2Oguys5LVFkrmUMI6lMVbonomRF86LXEcGdwr&#10;qkpPaJfZkxpoRVtmzY8WP1nJnPqZMZVbEDyOp/Lma42iTpQK2paJhnMawH/WEnMl2oNRMOyZuLFN&#10;+hYKpMZa7V8noshWWaxNkmmv9UmeOq4jNbXOZyL1VlfUI3hMUFSCI4WZzTptHVWHViwIQA/qNWRP&#10;51pdYHrrQedoK721WUr/+lID6Z6ns7Y90ndE2JNPB3l3caF6OrlyPizf4HWyX92Bn/gVgO7S8f2+&#10;BcNcyg7oXE62Hd/MP3VyLk1umI/TTvu+kys7FlNf6JogBbEHImdM2fHEvqFL1MPSlfY2xDrWc3/m&#10;aWeoU6X37NX+vN/URrNBvqyOX/fBQKM55HzLWIhJOlRUncf5pP7tpnbR216cjxa9JXzfK7rj3VlP&#10;yM0cC5ebEzp42q+6pkNpfeiM2jQ5OtQh0WYhL2Z/oZa6pp88ekS23pLbMs8vwr/8d+myW6+UbBzE&#10;vLR3PiP1Od23HP3cybBEOk7Rbbqu7+bnm+hMCl+PGIb0gcA7sdq60CLo4V6jHvGEMRuMgXD5oe7w&#10;eKv5TV8o674w9wbOfTFa3fDsvHIf/NvwHzNeLkH6o1xq4C8t6vj4zkCnPOpmvsq40I1PrXRdjqTO&#10;Vq4m2w62pn7y7JDxVsPlGNy9l6twiMK78qSW/lJ1pfipancP9Z2pZpdwc1ESHs+Yneax0K91nL4g&#10;Ga3rfOd6/3NNOOMY6CaWBGhlbGLUfNNLZ7Ub7E07DeeWjE4mtJRkrbCeolWWuax4fqojfGh0J8Nk&#10;q6yy0vCMVkkgM6tZQnFe8bnv52n8lvYqVDXgHKskIyDzYs4Z1lXwwyppuZeVVn/IK3cOXXlVutLN&#10;Phlrx93w3a7lm+yF4w7jbIcgkQFAs2lzeAuAYyfoSMdOFcSnmfRyxHe6BVsOFgH8cVmO+BCxkrBy&#10;16F0EhdPS9sbLnlLm2pGNDaqI2apnc1y4BMwQpTYFe/NegahWcBcA8N5TKN+hTI7b6o9wYCprFTM&#10;eGM9Mk+xYS+XNxtsAB8SYmQy2IPmrBpwsGHcmeJz+m69JEaTu8HMNNIwxpGQIi8ibMVzM5AwWZkg&#10;rLJd89dD1N2kzuICanud6FAReNqKAv10vddIr19UQ4+QdkQIw2GzgcutRtJ3iUfdqrZWdzMjKC9x&#10;5zIhORB/J4nFJQB3XUmSJutLgZAneISx5GXWIjVkblRD+c/VU0+Fdi+KfpGGf4mtSHoN7K4Akxol&#10;4SHBl/QFRodQ6Qsgu7Pku/5MtgRr+pOeSZJY9AVig5Ga37tw0+MVrdbdkrFPswbhilqHaWCA9IEo&#10;xnVpZCJ/X1o5UEf92z4K1BShMrNDD9VBzo7Gt3KzIOJyKJOx0In4HYo/X5lSNTzdu9Ln+Zv5rrf7&#10;nxWtkpcXey2K2r+Xk0h69aIn78G42H55t1+7tzHh3H9SwnFL/VD1F1XplRPXwPwnjaD08JaQk/wi&#10;6jlxPw3du9OcJF/p4+ka0Llfxl3ylx0xLia67KBb8/wrC/mZxY2Gzx+aZ4bYP0HJn1l6vTakvXfB&#10;0JOnxsHF72NyHorxzUfHrcGrCelzvd/TqBzaNdI0iY0LNxf1K58xp42JumTPF2yyHWMtbR8T/vzr&#10;M6ea53fBPHXPjZ1Lf1FD7ieeVXcIeUwsDeF5vDdsxyIylhIfIITsOJbI7uyaF5FWolqR3tZZl5IZ&#10;s8SdNJcvWuhVw3LMIALqWC7boQfscQoBhNZfq7CKvTaufZXyDl15FTF/UiEmUFgN+4f4BUXwURRn&#10;WeANjOspEBarZqJut1lb5fxl2BZ6hB50qhjWEWHgN+yALDFFLOsIydguXxBkD0LiLbCYVRvSNR74&#10;NwSkesvrone4I1WGdYHFC6cCjrtlqfMoPMY2QI87waMq5vXQOYdMoVZCb7kyYFAA/RKOGHUsTJCx&#10;ZF5Ee6BthhCj/VKiZhAWFI514UlthS9YViugYdXgjgCRMQ2zyZyDf5lDWO4V0V5SOXDi4xjy3OsG&#10;mkP82AVq1D0V3DjgPq6i+XvdZILLgeaEiaj4i9t0I4pMdC5jif7FxxSKsRDdpUDoA7LBgoLq6F/5&#10;eAuD1aLL9OZN/aKq5MbVxjNDW5SlU7yIUXR4gy+VSwJ75WUbkUNCxNdRM8wK5VNJQpgLNfPKwRyK&#10;wdJPCiPAgPGMzUw1FpkQOG6JDVKhtu1Kj3UzR2nLbEdPkXQ6AdI0pXzSYDovHQkcCRwJHAkcCbx7&#10;CVgfAS1mSmAGOOzCN44XpkmrLSp1yxH93lt+6Mrj9iDsyIANJkLqNt7ZjNWR8EKPEA9+ko7O7FjG&#10;Nr7HTDqfES1pHzw24rFFoSNl8Y1O0OLlkJVMfNNpJB3v2yNOif2emZwnJwc0Ko9y+N5mL/4EeBdX&#10;Yb+Pn2Tj7AMbAwMAGM1+3yVcUCkDeYFDnAz8Kl0HweOBimA1gPgOao06Y88I5GyF77EdVA2wNlAV&#10;uttcle57oNnoRTyEhHVyqFgjmBhXgfU5BJbrkyBgOJiHV61wAN4DtfUvV8OCyDWtmYLLmJejvbZa&#10;B6DzYMgkr8isUtLLRLnCjjv6XSngPlzOPV3Ag1+RFnLAB5AKrIa0q+dsy6x0ph0uLCFndnHoINxP&#10;AJ74AZRPQ/Z5yjf8GKqnUfghwknsnTRasBYuijhxZO3Rrt7FdjijOJHalInyqZ5OXHbyoR+aj6ug&#10;bR29z59TsoVg5K5RHDVgFqIAstWt5lxkjxrsl1vpaFYlNblFUx93DJ+aHQkcCRwJHAkcCXxWCQR1&#10;QJGCYK3+QpSBJUvkR+Uq5HfoymdVos+aGV1EnUE6sUP2qY8TXedDpcYdKblEloPt5hAvP6EuCAyu&#10;Yqu3v3B8l0IiP+1j5gPphjVmeKZ3m8Cgdv4KqJqXw8ZTmBXNgHrZwtVNZM4OLg0kEByTAeL5f4BX&#10;LghcBUIF3I0oxn5eS1l1vhPLOjM8AmDUGWy7lwAU5t/kH7C7Q4YoEDaCyGFKUOyeXhGixlVejFNn&#10;WNmYge2w9GvIQorUXyvE14l0gv45ZLhW0AmVvNyTgC2wYeAekoH+cuZt4M8J7i+VkbkSoXYODelx&#10;A4wLz+EoMLlERdQHtcNehPORuaAykuFmUVuSNxkNNphyxZfER5FDJ+7jLSgEyofFgftkuLSR2DEc&#10;jeJzExDIOUYB7PLHWLiG8GG/ynOpvExU0k8y96J+xytIVXAXQriQELJSAcSp4yD1FFeVXltqoisV&#10;JMCXAiCQnGz2U3mFf4mCXfb+GFKX7qPPOuBOZkcCRwJHAkcCRwLvRgLZiIel+N3U+5MqeujKJ4nt&#10;VV5imWb2tmWZ6+OT98QvLw4+04HCHe5u/zSgzILOcQG49+AbKASTOcQsII2PBQblTOBggeyF8QCj&#10;O1chGMhVfBeK0h0IzO3Q/HxUxdjIIWSoqzC4HTAW3hiAeycJ8vQKDw++xAzP/6ACXCU8BlGgGcj6&#10;LLoUy5KnozN4k0SCcWhIjN4sFc7zAH+rLS4BPasPrxGCIQJqx8cICa5iEwXgLqzOdnkg3vYM8lGN&#10;RSmKYhIhxs+DmHFJqQm4j2lwFMyZ54wicEV3awoWUSgqf5QuWPwetZHHCSHsxGrRXLwZuk/UlvT5&#10;KEYROIOa4Ei2x6hwl7dwvuEVeJGwLul3k4wWyY2c0VcsDpu1ZZ8YsTvdsTQWK8NIUVP0CTHTU3jO&#10;HkHrRT4r9UQ7OwLfkQbi7lAdPPBVRtUp5EjgSOBI4EjgSOBI4J1J4NCVx+0wdAVghebFcS274bvl&#10;g7+lje/LRY1dJ9/dTD22yHeFk4gvP3UlHxYkigxXgR2Z/MX8AM1Qowd+bTsK+zpK4AhFp0J1Cxi/&#10;isOyAPRL5wOjO58AZwJPBbZgAwmnAaAsz4GefWjXOIALyttgDZ0LSbIlAxq2S0Hpy94S4FtImBAp&#10;ONh+cTwHd+JeQEsQobbC68hyxgdUgAvIGVaM9xwaPDNasbgpFAH088MA/egHLtFNJsgV1rQzMemd&#10;+CFmib/L9nQiJT1UAfjOVTJrUjFg9sNhCIB+Ti0hWPwPGrjc36TavrGXQ1ai79ADiB/d0lJBX1qN&#10;IRT8NorgiEAXMRZ+CT2ijd2pIsIK7eF64h0eoVMqgyegMTaHcKDxqlEGfi08wakmnTowV159NJYy&#10;aKx+IUlKoptkzjGyhJxJKXMsDvPBtXiHRJ2p8+7Iki2l0u8axaXGoeeRrb1JBH4CvR53Jjo1OxI4&#10;EjgSOBI4EnhTCRy68qbiv1s4Az/bPCTKDu3S064/x1uwF04DWBxoZrPHQLr93cNwzurPYg04iini&#10;M+mkcH/tIWGJBxP9akdHZ+mG5oUJAdag5FIdKFbYD8zKO9HtVOJ2EAZxO5c+kHa62z7uZK1uMrLN&#10;nXeFl2a3x2do10CBVQBuXgIFoTcoBKfHzFggXZljC3wsuBNPQtfVQ+qIlr0f0DmCoVbqJngJTQKF&#10;bdKQJ1K0Vzi/CrAuSIyToavQcRWVVyv5LKKQnoOCr4NjR0oCJHnQ38m/6MdCriQujErdwHf0QNdg&#10;lbqGawidUPROhzQQp7L9g0C4WbgyMBDeJALhrSJYlG/mFUWaoYIEgrlJ3AljaoiW4GxkUiukVKL6&#10;IIQk043IxbDp352rYA44DJVQk45JkLm2YEFLP+ZBIl6hX6oqvosM7cPBLS+jBAmWeMXyaaCcZYu6&#10;oDqXQX2POzJPzY4EjgSOBI4EjgSOBF5RAoeuvKKwX1iUWJqOk0ISeCpsw0AAGPURFSE3vnSGlS34&#10;dp7Yh9DWFPZ+PhAWeoZwAV3CnPABLgt/QV4fgE4wETqXkrEfq5E/FA50LrB1AHpbwOWJeLCyg6Ty&#10;hIP32CGQ3ZYVRbDZO48Lv+piFo4CHIArYN+DznvD5I+BALjqbI87R4R2QckYCMQ/V0mJAD2A7rQu&#10;XgWeBDSMVwTdwqCELSEzBRppoNqSkmpzsxTsNGelJooG6GWCq2A1QqRgfaF3bP9+2hE86gi+CwOD&#10;yLtJHYgXwLY4jvLw8KvIh0sHHJczlmLrEYFgOHab4Fodx7w7ZJSCPyhIA20pETmGvyEADjnArHg2&#10;FpYYr+jsOD4iDhn5E6BuQkW4ayqivStaZys/D1KuEm4ZXypxJ2a+RJwojPhArImTx7vtt9mVhGNE&#10;6SLi+GF0IvqxR7uNInhmVFgPdpGWF3EVPq6F771woJzkRwJHAkcCRwJHAkcCH1kCh648bu+ChkAt&#10;NI9jCH9iF8dShGNxLECHMDosDrJzI0DDXC54C/ANttoE0jZ0EUTjaPC2OIueEkYlH/Z1u1DgUfs0&#10;hP0s0LlYIySHqZ5/wNYLr8DNjOgy2Y+7RSQY1KFP0FZ6aF6tOrLMhhAuBSxCgsWI3kZzEBw4bvN9&#10;51YB3CKL+Fjwoss4JQAXL1I3dIVA8BMMR9MwBKAZ53FKsh0g4D5XxrILRdO8LvLNYb7EZesO+lHA&#10;WHFlC62SnmuClJATyXA2ouj+Fn6V+SgwL5IMTI8g8W/gBvJXPR3H3YQ78VDZ/a/OfAtYH35FIAuP&#10;0hH8EuqM8NgvhFDpeo1SW68ghMt+9ALJfI+dijTDpjAWReOrmtMx8IV1jXA+FIjy2NyfS2oZAJ09&#10;gC9pAm8MVkPUOv3SASJzFFHmFNJDPbCavddGEfW4JsiNqD0khqucbfSPOw2dmh0JHAkcCRwJHAm8&#10;tQQOXXnrHrhdPgwHDcOarOBM0ezWQDnq4nM3s0LYwr2EitmKwITvDg2hTc60BTd3czWnAaM+GoCl&#10;ANycA9AtVArpLvRDuZA0c373u+MqTPKQOgSsJvs+DWWhIsC03eGyZbwH0/EorEPgGb+QfSyitqBe&#10;J9Xu92a0pYE7RdQTfxHG4vGuf0WRzZteZiM9hoMCcSNwEHHLcBeA9WLenLCMfuAGyAz/wBLsBCvj&#10;HogQniYuTkG2cNgrgnto2r7jXN0QPzsxYHHJ+LIIOVHwgSzchhgl1hBAX6gVvoSrIId4DreMvuNs&#10;kQPXE/noKcLnXLq8p6UgK4wFByvQS0spgLArstpPfEYXkRPnH0jMHyJzwuF16e4qDhDvUhWsCdFS&#10;eQ6Q+QTqWQelJ1sOMfK3zx4L2s8zGOmRK13PVSI9tcRVOt7tcQfVqdmRwJHAkcCRwJHAkcB7k8Ch&#10;Kw/dY2BrWzKAV7wFxPSXc6CL84BsmBtdcRkLcBwC7v6NuVUwJWs96C8MyV4OdAIJEbIFzctt2fYN&#10;CkPtACgyA1XzjSAA4DIIDj23fWLYwnMFcAHhNjwGOAYihHLgLXaMYFOgM3cEZwuYjrEww0O3S4mq&#10;Kh8xQp1DxT8gvUfT7Azx5X4lS0ROVtC8Q72QExyAn6T9PBiFDTNuTZq3mysFrWr/CTkA7rgKNmVL&#10;Dy5RDNjsYvJZPXEz+XBYcVkQhcguXIUoeBtwlZG+rTX8UeTW/SrqoOG8HI4lkBj9s/mEt0RxCJLd&#10;I5gM59idE7HUtjtncpvY3tNxzwS1c9G6GBvkBUIbPNgsqpZvTdGiucifm4vOoDE4z3x02KwtGA7m&#10;w09C+PqLms0tXUaLhisX6ZInUkRct7J96GF2KnckcCRwJHAkcCRwJPDAEjh05YE7Z6oaXDgeMLqr&#10;QljcOS7AbsgYQBeLBd0uWLZYIBgdjLY3HUznAHEeFxgNxS6GcEUgJGzkOWFscQHQhVohHjk6ZkBf&#10;zBKQCtAz6iNC3bMufomnBX6FdO2gUBauIsQL7RGP1HWKu0shmsTqby8NbpDfQ3gYAtP+kMvdMiKR&#10;1E2hbo+xq8f+frxF6JRSMIRl6wugzyslqkrTJEM/+GTyqyy3jkSHwH10QtPk734VMWa8N7xbGNRy&#10;HSQxYpJi8HgkiIu3R4/4APHn4pChNPZsiK3Cx0ijYwAcisW7dScUSl9jO1wlyuXBsNkdJbjc6aGx&#10;asW5YcuKglQeN0OiitMTFKel/CpiwPaAt3kMKFGfagsZ6nTc+M61U9HpIrs08wNfUPU+polTyyOB&#10;I4EjgSOBI4GPKIFDV95fr/JmdJsHTGwLiq0RAp8wBKh0px8wOjqBQoDa/BWClFCRdiPsp3vBu2Kc&#10;BA4J5YLO+WF4A8Bc+6GX427zVPgehhYzhmBgI+KyBE0JnYLdZe4BfFVVQJRtG/weyA8bP5eIqu4R&#10;TZ2+JZgKo8AQxHThS6hFl3hgFAsahpWhc7RNGBjXihPSkBYvOilLuYuLiWTQJ1lJgKiQmw9tN7+M&#10;AQPTQXbN0SguIzSPawLc54chioVg8MzIp80tXD3FXJEbuD+uWGkLPvEiHhgjvqT77KHnErlDV4qU&#10;E46FsykaByPVXXQpscT6RScqVFmICiFoOLKnFEWLJdu3+C8DQA4EQoBdD/pkZNdg0e9vIJ0aHwkc&#10;CRwJHAkcCRwJvAcJHLryHnrp/69jkVdxFX4VgL4N5U6/3YOs4E6WeOgf5hamBUbbow9D+wadWK5g&#10;l5irBKCHyLEL/oHS50xY9kt0UC8sLiwKQMdq8AT+EJ/VLWITigV2OYLwB4wCQ3AWGegvfIsjiM8H&#10;sF4YiGp4XQ3zsXBBgPWcQqoBbc8nUxV/xY3ATSRzYV0yt4sd1elKysEB8gCgHyLW+KNUwG4cLg5F&#10;aMLlDYlqRUTOK0NRiAJjcYQAF0c7zne2IBP7YciZR8VJaJxIAszG1fVDw7qMBceTEnXEl7hf7tMV&#10;7+Y2iYHwYGjLfSeG9krQ02ekpRxUft87tA+AdsN7zib49zQ7nLoeCRwJHAkcCRwJfFAJHLrybjq2&#10;W1CKAWOYRw9skMBbQH/xP/t+FQBdDJjwJLC4vfX2l0PVbO17NBGSYLcD9Mz9gttA83K2/yTMvZj/&#10;AVmUAIUQTOUEMFFY7kC0hQa4RwCWmvg3UoHMIBXcICqPsSA2AqWW+911RlxIPW2AQcb4ZDAWHIAn&#10;BHHCqQLr8LegMps0sDV0gveGT4MTyUkDS2RX7gKOBYePIWD27RBIt7vsxwakDYroRkiOI42yyYTY&#10;eRsut8VLr0TeFWFpeAjnlcbeCmBrswd/l9g83cHNdT8YbNfOeODztfZFiZ+f7Ul5JHAkcCRwJHAk&#10;cCRwJPA6Ejh05XXk/OmlDAM5vwovCjM/EA/3Q+f2q8C73Bew+1xAmBj9gJ4BfVtHcBUvXm5u8SJG&#10;IdCIt8FuChQImveinAH0/YJ5UJ5jBE+wj9yGeNeJfO/3fq8rLF0q4uoSQHzfGuEbPgTkBxcSD+Yt&#10;jCU6hPao6uKv6P542y2wBSm//e1vIzmoET5gs4rG5rSRQKN4VJwO7FQAm9FRIIxuIWNtLEFO+IJI&#10;DFNCFTq++dZ1HwSIydjowqPi8S5ScecqQ84c9cGmZIuo4FG73EYHdZCaxLaRcNcs5OrTFeW8eSRw&#10;JHAkcCRwJHAkcCTwESVw6MpD9yrczKKPqAjTwlW6S1FUFXQOyjva63Jv/dizbluLDetcK17kK4D1&#10;99vloXncoEOrul+F98a2Dfh7v5QD1M5pw4+BSKAodre7v/Jb3/qWW1YwKD4QwU77WVKysgFDeBXG&#10;Ytu6042FkCE8GIsoL1tWluPCuksE/XC2mJg3V8qom30vKIraOvILMXBgl/O1/Cor8WBCzpCi/UJ6&#10;WXW+sD0zinPaLx5CpHvrhiq01Z4E1Bn/2Y8mW5Sm22N4qKT04q29JeMtMudWkthb5yithx6Bp3JH&#10;AkcCRwJHAkcCRwJvLYFDV966B+6Wj6s4HhdGF7wE3POT2H2OsTiGmKvET/uVKXEVIUliutyWKL3z&#10;tcB0EVnLWb1KbpOGzfGOIUaBuD4k5sS4PLwLiO8gYJXh67AXH3Gywx7DEZnmEGFb2Ntn4gCrnReB&#10;5uqAsdiGzjskPSrls20enUC1b47n3nGirgtDMByZ2+9h7w1HkHxEdjk8AFdRDSFe/hXupYh9Xwc+&#10;QCZYB8qnYijN5fWISz90jjDXB8/JkwdekQyK4pUnU86MaGxSP/FaDz0IT+WOBI4EjgSOBI4EjgTe&#10;VAKHrryp+G8U3hFPED9sbdeEC1XsOwfu0Q877EU9dbjWfMF5G8rh8vap4yqgvF0fbkGx+9zOisXj&#10;IT16gH7Y7OF8KjTDpg4kxGc5LAf1ltimF34JREhi3EbOXCV2mPC0oFKcLaonLsuvOIaaLxu1QXnZ&#10;8vDYzW9LOoZjg7703bqIhCy73jsUqxvi7f4X9CVWrdvuBVzZZuNf0ujew/31mRiQjKLRDyLtGvUn&#10;e31sWD9c4klZnQRHAkcCRwJHAkcCRwJHAl9OAoeufDnZfmLOwDRqIRKJz+G73/0upA6UO/bKMVn8&#10;KsK6RIXte+tRFy4Rxxnbeo5LdKYW0gLfi5vaz97lNJBJV9fbrOIVTow2oDsdeMboaAbaILE7KMVf&#10;2QbDo4KruLvQvg7OFo9YMuUKBrPJhBvkd3/3d8VcIVQL7SER5XJxDN+IDfpcOm5KcUMLhrMcm6to&#10;HAkVEcmGFNmpwnVjy4dvpHcjikJdXSLD/ZjjT5T+ee1I4EjgSOBI4EjgSOBI4EjgkSRw6Moj9cb/&#10;nFpr6zluIADMDYlCs8RNwfToB/cCyG4HvDsxlh0aYD2OYSsLx4uNHLaUuDfdxpU///M/Rz/sKV/2&#10;aSgFHbJd3tZzBxZzcchcPJgtKxLPnAFvUZYN8eiH2114YMYV9aiReiq3qwm9KzehWb/yK78iaE24&#10;Gi4kBOsyXE3glitQOHNwG14g5wF0HeQeQoa8YSy2pGudO174mnAVxEyVnCWAuthe8uTeksfq41Ob&#10;I4EjgSOBI4EjgSOBI4EjgWdL4NCVZ4vqyyfEIoYzAfS3VQOUh/795QDhJ4HO7RGfY5naFN6V6l7B&#10;VWx5R1dwFefkCuva7xXBH3AVtMfOddtOnBSMEf3e7/0eD8Zye2PODeFYtpeI+8JqbDixGUb4lrN6&#10;bXlvt4ZHzcWV4RJCszAQUV4Yiy373VXCWbTUWR2wDvdRyoqjxpFi7lhUWyl3MXfFijZiJnat2ILP&#10;lyKHczfIl1fJU8KRwJHAkcCRwJHAkcCRwBtL4NCVN+6AuXj42+ZyEN9hu+K+4H6xVXaZ2w3i7N1/&#10;+qd/4sdY9l3YUsLVwBXDNyIWi1PFoVscJq4KsSnF/vVl83d+FZ4K3g9cBf1QhHtLsAUndC3ODUSI&#10;G8TWEdewoEw/8zM/80u/9EsCzERk2ba+7IxXMXRCPuiHZL/wC7+g5hgRtwzfy85DECGH+XZXCS+Q&#10;ViMwu3dlyEdxWIrzhR0YcOdQrwfqzlOVI4EjgSOBI4EjgSOBI4EjgW8sgUNXvrEIP18G6IE98Ta7&#10;86XYWM+PgYHYrGJniO0Z9p8sPoqu+3DaL7+KI33RG7cl8lcIrLLvhbtj4Ta4CgITV7EfBlcRY4Z+&#10;/Nmf/Rm/zcxt2hbvGkd0AlfBPX74h3/YXZDoECr1j//4jyqzECE+kC5359Wx7R5j8SBd2IgN+iqz&#10;yClXEnqGJvGr4EX8J8veleUVJWrRuWr982ncyelI4EjgSOBI4EjgSOBI4NElcOjKA/UQhiDyyplX&#10;KAegz+mBV+AqMD23w0IPeBtwFS4UG1qcG4ar8GaIqkIwbAIZt7+P5qEHDvBFS6SXub37/Cr2otg9&#10;b5MJqjB7S+xX4Sqxi11NuGu+7/u+73u+53v+1//6XxiOi1CkFwm2eFcUxOmhSsLSVFvO9tBrgh35&#10;DkrmF9oFrUUy4XjhM/Eo9MkbSx6ot05VjgSOBI4EjgSOBI4EjgSOBL68BA5d+fIyfnYJsLvdI8A9&#10;ysFHIQDMIWB2a/CiLMfpdu+7ze64B2Lg/hN7RZwm7EhfYVr7Rele58pw5bwgMVzFdnnnCIvacriW&#10;4nCM+UxkLMJxw7iKrfDcLz/90z/9gz/4g9///d//Az/wA9wsNuWrm23uGNHeMltKVMxZYc7+4rQR&#10;5SUfQV+7d2V+t4ObcZVzavCzleUkPBI4EjgSOBI4EjgSOBL4KiRw6MoDdTOewNVgK7nIKG4QMVRc&#10;HNwOs18FoO8eepQA2eC+4FexCZ5fxYb4S7+K1+334LdBHn77t39benvrHcYlTMumF1wlOhRnwDdQ&#10;CwFjf/AHf+AieQFdv/qrv2rjCnrDzcIh0xXy9uXz1ezsohta1NmZYALbxIYJ9HJCMQb1QII+VTkS&#10;OBI4EjgSOBI4EjgSOBJ4JxI4dOWxOirOgD/wXdgKIgZsjo/qHDDo35X27me0X8W5XlhE299tAvHW&#10;QiFwFfQD8+GrcVwY4iFmTIgXboNLiAEb29bHkcEFmEns5habYVzpKKBLzJgQL5/tq7GB3slgzii7&#10;4wyJVnHpCAPzdznO+LGEfmpzJHAkcCRwJHAkcCRwJHAk8KgSOHTlEXsG1sdSPMt+FVzlv/7rv+yt&#10;705GXOXb3/62fe1uRHFu2LK3PocJv4pt9w7sEtll+z6HibtcnCD87//+74gEXlT7I0JcIvalIDZo&#10;iZgxjMVhxH/7t38rB1xIEa6r/4u/+AtXprgyUnFPxm7lrsFbnnOR/CP2xKnTkcCRwJHAkcCRwJHA&#10;kcCRwJtK4NCVNxX/SwqH+F0Q2X0pIrIQFdebuGAeV/Gl8LDZD5NnQ3r7VThGuF8EgLnD0dX1DiYW&#10;bLbsh+nqeuePffe733XHvJgxrEa0GPYiWowHRuZcPQ5NRl34arpN5Um68pL2nbRHAkcCRwJHAkcC&#10;RwJHAkcCRwKrBA5deXSdQCSwAn8FeuEef/Inf4J4/OzP/uzP/dzPidSyw8TljHbGz9FWEjtomD/E&#10;fnfc5jd+4zfsrfcWn4mYMVtKhJnte/e7EfKv//qvf//3f99OGMFmuAp+Mh8urBTnHaNG8t9PBnt0&#10;UZ76HQkcCRwJHAkcCRwJHAkcCbw3CRy68rg91m3uYq5svucn4dNwrpe7HX/8x3/8x37sx5wG9kd/&#10;9Ef2xBfTNdMPBKOjveynd/TwT/3UT9nfIhgMe3Fu2OV5wVw36NB//Md/ODfZwV8ivnhslhPDkpSU&#10;iMq5/ORx9ebU7EjgSOBI4EjgSOBI4EjgA0ng0JXH7UwhWIgKluLGd04P+1V+8zd/k1/lh37oh5CQ&#10;3/md3/mHf/gHBx8vd5V0vJjzuNxz71ZHBxD/6I/+qI0odqTcuTZeJmiM3BTHXWNrikPJzv74x1WO&#10;U7MjgSOBI4EjgSOBI4Ejga9DAoeuPG4/d8m9fe2CuOynd5Twz/zMz3T5ieO57IC3M36/Bh7xcI6w&#10;sDH3Odrf8iM/8iPuTnHSlz0n+92Ro/FIDnZkX75AL9miST6frSmPqxynZkcCRwJHAkcCRwJHAkcC&#10;X4cEDl153H7mJHEvis0nDhT+iZ/4iW9961v8JBjLb/3Wb/3lX/6lwK35bsfRDGFaNpb8y7/8i1tZ&#10;eGPsb/m93/s97OUOV+ndjiNDWsR6+bscSva4Yjo1OxI4EjgSOBI4EjgSOBI4Evi4Ejh05XH7FsH4&#10;+7//e2d5/eIv/iIniS0o3/nOd37t137N4cK2rOzb5WsJyuGMr//8z/8UKuZeSBtR/u7v/s79Kod+&#10;PG5Pn5odCRwJHAkcCRwJHAkcCRwJ3JDAoSuPqxpYB1riWGHHFrsvxf4T1OUP//AP/+Zv/sYRXuPK&#10;lKUB3SuPzDjUy8HEziy2I+XsQnncbj41OxI4EjgSOBI4EjgSOBI4ErgtgUNXHlc77F3513/9V0cP&#10;//Ef/7HLVf7qr/7KLY3uiLQLxd6SO+cId/CxqDAxXV2Z8riNPDU7EjgSOBI4EjgSOBI4EjgSOBI4&#10;dOU96gBCgpb827/9m50n//zP/+weFZczutX+v//7v53idYK73mOfnjofCRwJHAkcCRwJHAkcCRwJ&#10;vEgCx7vyInG9amKExGZ6J3SJ7BIY5lJ5MV3deXK4yqv2xCnsSOBI4EjgSOBI4EjgSOBI4I0kcOjK&#10;Gwn+FHskcCRwJHAkcCRwJHAkcCRwJHAk8JQEDl15SkLn9yOBI4EjgSOBI4EjgSOBI4EjgSOBN5LA&#10;oStvJPhT7JHAkcCRwJHAkcCRwJHAkcCRwJHAUxI4dOUpCZ3fjwSOBI4EjgSOBI4EjgSOBI4EjgTe&#10;SAKHrryR4E+xRwJHAkcCRwJHAkcCRwJHAkcCRwJPSeDQlackdH4/EjgSOBI4EjgSOBI4EjgSOBI4&#10;EngjCfxvRBDPMzI3CIMAAAAASUVORK5CYIJQSwMEFAAGAAgAAAAhAJqtzMbdAAAABQEAAA8AAABk&#10;cnMvZG93bnJldi54bWxMj0FLxDAQhe+C/yGM4M1NLGW3W5suIiiiB9e14DXbzLbBZFKa7Lb6641e&#10;9DLweI/3vqk2s7PshGMwniRcLwQwpNZrQ52E5u3+qgAWoiKtrCeU8IkBNvX5WaVK7Sd6xdMudiyV&#10;UCiVhD7GoeQ8tD06FRZ+QErewY9OxSTHjutRTancWZ4JseROGUoLvRrwrsf2Y3d0EvLsYIvtw/L5&#10;67Fppqf33KzEi5Hy8mK+vQEWcY5/YfjBT+hQJ6a9P5IOzEpIj8Tfm7yVKHJgewlZtl4Dryv+n77+&#10;B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Klarp4lAgAApAQA&#10;AA4AAAAAAAAAAAAAAAAAOgIAAGRycy9lMm9Eb2MueG1sUEsBAi0ACgAAAAAAAAAhAHu50+uRuQEA&#10;kbkBABQAAAAAAAAAAAAAAAAAiwQAAGRycy9tZWRpYS9pbWFnZTEucG5nUEsBAi0AFAAGAAgAAAAh&#10;AJqtzMbdAAAABQEAAA8AAAAAAAAAAAAAAAAATr4BAGRycy9kb3ducmV2LnhtbFBLAQItABQABgAI&#10;AAAAIQCqJg6+vAAAACEBAAAZAAAAAAAAAAAAAAAAAFi/AQBkcnMvX3JlbHMvZTJvRG9jLnhtbC5y&#10;ZWxzUEsFBgAAAAAGAAYAfAEAAEvAAQAAAA==&#10;">
                <v:shape id="_x0000_s1027" type="#_x0000_t75" style="position:absolute;width:44983;height:14598;visibility:visible;mso-wrap-style:square">
                  <v:fill o:detectmouseclick="t"/>
                  <v:path o:connecttype="none"/>
                </v:shape>
                <v:shape id="Picture 4" o:spid="_x0000_s1028" type="#_x0000_t75" style="position:absolute;width:44983;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qpywwAAANoAAAAPAAAAZHJzL2Rvd25yZXYueG1sRI9Li8JA&#10;EITvC/6HoQVv60QPItGJLIoP9iBoxHOT6TzYTE/MjCb663eEhT0WVfUVtVz1phYPal1lWcFkHIEg&#10;zqyuuFBwSbefcxDOI2usLZOCJzlYJYOPJcbadnyix9kXIkDYxaig9L6JpXRZSQbd2DbEwctta9AH&#10;2RZSt9gFuKnlNIpm0mDFYaHEhtYlZT/nu1GwTfd4vRWTzet7t8nR1K/jvUuVGg37rwUIT73/D/+1&#10;D1rBDN5Xwg2QyS8AAAD//wMAUEsBAi0AFAAGAAgAAAAhANvh9svuAAAAhQEAABMAAAAAAAAAAAAA&#10;AAAAAAAAAFtDb250ZW50X1R5cGVzXS54bWxQSwECLQAUAAYACAAAACEAWvQsW78AAAAVAQAACwAA&#10;AAAAAAAAAAAAAAAfAQAAX3JlbHMvLnJlbHNQSwECLQAUAAYACAAAACEArZqqcsMAAADaAAAADwAA&#10;AAAAAAAAAAAAAAAHAgAAZHJzL2Rvd25yZXYueG1sUEsFBgAAAAADAAMAtwAAAPcCAAAAAA==&#10;">
                  <v:imagedata r:id="rId22" o:title=""/>
                </v:shape>
                <w10:anchorlock/>
              </v:group>
            </w:pict>
          </mc:Fallback>
        </mc:AlternateContent>
      </w:r>
    </w:p>
    <w:p w:rsidR="00C25060" w:rsidRPr="002F679F" w:rsidRDefault="00C25060" w:rsidP="00C25060">
      <w:pPr>
        <w:jc w:val="center"/>
        <w:rPr>
          <w:rFonts w:ascii="Times New Roman" w:hAnsi="Times New Roman" w:cs="Times New Roman"/>
          <w:sz w:val="24"/>
          <w:szCs w:val="24"/>
        </w:rPr>
      </w:pPr>
      <w:r w:rsidRPr="002F679F">
        <w:rPr>
          <w:rFonts w:ascii="Times New Roman" w:hAnsi="Times New Roman" w:cs="Times New Roman"/>
          <w:sz w:val="24"/>
          <w:szCs w:val="24"/>
        </w:rPr>
        <w:t xml:space="preserve">Рисунок </w:t>
      </w:r>
      <w:r w:rsidR="007A5E88">
        <w:rPr>
          <w:rFonts w:ascii="Times New Roman" w:hAnsi="Times New Roman" w:cs="Times New Roman"/>
          <w:sz w:val="24"/>
          <w:szCs w:val="24"/>
        </w:rPr>
        <w:t>8</w:t>
      </w:r>
      <w:r w:rsidRPr="002F679F">
        <w:rPr>
          <w:rFonts w:ascii="Times New Roman" w:hAnsi="Times New Roman" w:cs="Times New Roman"/>
          <w:sz w:val="24"/>
          <w:szCs w:val="24"/>
        </w:rPr>
        <w:t xml:space="preserve"> Пьезометрический график тепловой сети </w:t>
      </w:r>
      <w:proofErr w:type="gramStart"/>
      <w:r w:rsidRPr="002F679F">
        <w:rPr>
          <w:rFonts w:ascii="Times New Roman" w:hAnsi="Times New Roman" w:cs="Times New Roman"/>
          <w:sz w:val="24"/>
          <w:szCs w:val="24"/>
        </w:rPr>
        <w:t>при</w:t>
      </w:r>
      <w:proofErr w:type="gramEnd"/>
      <w:r w:rsidRPr="002F679F">
        <w:rPr>
          <w:rFonts w:ascii="Times New Roman" w:hAnsi="Times New Roman" w:cs="Times New Roman"/>
          <w:sz w:val="24"/>
          <w:szCs w:val="24"/>
        </w:rPr>
        <w:t xml:space="preserve"> пропорциональной </w:t>
      </w:r>
      <w:proofErr w:type="spellStart"/>
      <w:r w:rsidRPr="002F679F">
        <w:rPr>
          <w:rFonts w:ascii="Times New Roman" w:hAnsi="Times New Roman" w:cs="Times New Roman"/>
          <w:sz w:val="24"/>
          <w:szCs w:val="24"/>
        </w:rPr>
        <w:t>разрегулировке</w:t>
      </w:r>
      <w:proofErr w:type="spellEnd"/>
      <w:r w:rsidRPr="002F679F">
        <w:rPr>
          <w:rFonts w:ascii="Times New Roman" w:hAnsi="Times New Roman" w:cs="Times New Roman"/>
          <w:sz w:val="24"/>
          <w:szCs w:val="24"/>
        </w:rPr>
        <w:t xml:space="preserve"> абонентов.</w:t>
      </w:r>
    </w:p>
    <w:p w:rsidR="00C25060" w:rsidRPr="002F679F" w:rsidRDefault="00C25060" w:rsidP="00B5461F">
      <w:pPr>
        <w:pStyle w:val="11ff3"/>
        <w:rPr>
          <w:w w:val="100"/>
          <w:kern w:val="0"/>
        </w:rPr>
      </w:pPr>
      <w:r w:rsidRPr="002F679F">
        <w:rPr>
          <w:w w:val="100"/>
          <w:kern w:val="0"/>
        </w:rPr>
        <w:t>Гидравлическим режимом определяется взаимосвязь между расходом теплоносителя и давлением в различных точках системы в данный момент времени.</w:t>
      </w:r>
    </w:p>
    <w:p w:rsidR="00C25060" w:rsidRPr="002F679F" w:rsidRDefault="00C25060" w:rsidP="00B5461F">
      <w:pPr>
        <w:pStyle w:val="11ff3"/>
        <w:rPr>
          <w:w w:val="100"/>
          <w:kern w:val="0"/>
        </w:rPr>
      </w:pPr>
      <w:r w:rsidRPr="002F679F">
        <w:rPr>
          <w:w w:val="100"/>
          <w:kern w:val="0"/>
        </w:rPr>
        <w:t xml:space="preserve">Расчетный гидравлический режим характеризуется распределением теплоносителя в соответствии с расчетной тепловой нагрузкой абонентов. Давление в узловых точках сети и на абонентских вводах равно </w:t>
      </w:r>
      <w:proofErr w:type="gramStart"/>
      <w:r w:rsidRPr="002F679F">
        <w:rPr>
          <w:w w:val="100"/>
          <w:kern w:val="0"/>
        </w:rPr>
        <w:t>расчетному</w:t>
      </w:r>
      <w:proofErr w:type="gramEnd"/>
      <w:r w:rsidRPr="002F679F">
        <w:rPr>
          <w:w w:val="100"/>
          <w:kern w:val="0"/>
        </w:rPr>
        <w:t>. Наглядное представление об этом режиме дает пьезометрический график, построенный по данным гидравлического расчета.</w:t>
      </w:r>
    </w:p>
    <w:p w:rsidR="00C25060" w:rsidRPr="002F679F" w:rsidRDefault="00C25060" w:rsidP="00B5461F">
      <w:pPr>
        <w:pStyle w:val="11ff3"/>
        <w:rPr>
          <w:w w:val="100"/>
          <w:kern w:val="0"/>
        </w:rPr>
      </w:pPr>
      <w:r w:rsidRPr="002F679F">
        <w:rPr>
          <w:w w:val="100"/>
          <w:kern w:val="0"/>
        </w:rPr>
        <w:t>Однако в процессе эксплуатации расход воды в системе изменяется. Переменный расход вызывается неравномерностью водопотребления на горячее водоснабжение, наличием местного количественного регулирования разнородной нагрузки, а также различными переключениями в сети. Изменение расхода воды и связанное с ним изменение давления приводят к нарушению как гидравлического, так и теплового режима абонентов. Расчет гидравлического режима дает возможность определить перераспределение расходов и давлений в сети и установить пределы допустимого изменения нагрузки, обеспечивающие безаварийную эксплуатацию системы.</w:t>
      </w:r>
    </w:p>
    <w:p w:rsidR="00C25060" w:rsidRPr="002F679F" w:rsidRDefault="00C25060" w:rsidP="00B5461F">
      <w:pPr>
        <w:pStyle w:val="11ff3"/>
        <w:rPr>
          <w:w w:val="100"/>
          <w:kern w:val="0"/>
        </w:rPr>
      </w:pPr>
      <w:r w:rsidRPr="002F679F">
        <w:rPr>
          <w:w w:val="100"/>
          <w:kern w:val="0"/>
        </w:rPr>
        <w:t xml:space="preserve">Гидравлические режимы разрабатываются для отопительного и летнего периодов времени. В открытых системах теплоснабжения дополнительно рассчитывается гидравлический режим при </w:t>
      </w:r>
      <w:proofErr w:type="gramStart"/>
      <w:r w:rsidRPr="002F679F">
        <w:rPr>
          <w:w w:val="100"/>
          <w:kern w:val="0"/>
        </w:rPr>
        <w:t>максимальном</w:t>
      </w:r>
      <w:proofErr w:type="gramEnd"/>
      <w:r w:rsidRPr="002F679F">
        <w:rPr>
          <w:w w:val="100"/>
          <w:kern w:val="0"/>
        </w:rPr>
        <w:t xml:space="preserve"> </w:t>
      </w:r>
      <w:proofErr w:type="spellStart"/>
      <w:r w:rsidRPr="002F679F">
        <w:rPr>
          <w:w w:val="100"/>
          <w:kern w:val="0"/>
        </w:rPr>
        <w:t>водоразборе</w:t>
      </w:r>
      <w:proofErr w:type="spellEnd"/>
      <w:r w:rsidRPr="002F679F">
        <w:rPr>
          <w:w w:val="100"/>
          <w:kern w:val="0"/>
        </w:rPr>
        <w:t xml:space="preserve"> из обратного и подающего трубопроводов.</w:t>
      </w:r>
    </w:p>
    <w:p w:rsidR="00C25060" w:rsidRPr="002F679F" w:rsidRDefault="00C25060" w:rsidP="00B5461F">
      <w:pPr>
        <w:pStyle w:val="11ff3"/>
        <w:rPr>
          <w:w w:val="100"/>
          <w:kern w:val="0"/>
        </w:rPr>
      </w:pPr>
      <w:r w:rsidRPr="002F679F">
        <w:rPr>
          <w:w w:val="100"/>
          <w:kern w:val="0"/>
        </w:rPr>
        <w:t>Расчет гидравлического режима базируется на основных уравнениях гидродинамики. В тепловых сетях, как правило, имеет место квадратичная зависимость падения давления ∆</w:t>
      </w:r>
      <w:proofErr w:type="gramStart"/>
      <w:r w:rsidRPr="002F679F">
        <w:rPr>
          <w:w w:val="100"/>
          <w:kern w:val="0"/>
        </w:rPr>
        <w:t>Р</w:t>
      </w:r>
      <w:proofErr w:type="gramEnd"/>
      <w:r w:rsidRPr="002F679F">
        <w:rPr>
          <w:w w:val="100"/>
          <w:kern w:val="0"/>
        </w:rPr>
        <w:t xml:space="preserve"> (Па) от расхода:</w:t>
      </w:r>
    </w:p>
    <w:p w:rsidR="00C25060" w:rsidRPr="002F679F" w:rsidRDefault="00C25060" w:rsidP="0084712D">
      <w:pPr>
        <w:spacing w:after="0" w:line="360" w:lineRule="auto"/>
        <w:jc w:val="center"/>
        <w:rPr>
          <w:rFonts w:ascii="Times New Roman" w:hAnsi="Times New Roman" w:cs="Times New Roman"/>
          <w:sz w:val="24"/>
          <w:szCs w:val="24"/>
        </w:rPr>
      </w:pPr>
      <w:r w:rsidRPr="002F679F">
        <w:rPr>
          <w:rFonts w:ascii="Times New Roman" w:hAnsi="Times New Roman" w:cs="Times New Roman"/>
          <w:i/>
          <w:sz w:val="24"/>
          <w:szCs w:val="24"/>
        </w:rPr>
        <w:lastRenderedPageBreak/>
        <w:t>∆</w:t>
      </w:r>
      <w:proofErr w:type="gramStart"/>
      <w:r w:rsidRPr="002F679F">
        <w:rPr>
          <w:rFonts w:ascii="Times New Roman" w:hAnsi="Times New Roman" w:cs="Times New Roman"/>
          <w:b/>
          <w:bCs/>
          <w:i/>
          <w:sz w:val="24"/>
          <w:szCs w:val="24"/>
        </w:rPr>
        <w:t>Р</w:t>
      </w:r>
      <w:proofErr w:type="gramEnd"/>
      <w:r w:rsidRPr="002F679F">
        <w:rPr>
          <w:rFonts w:ascii="Times New Roman" w:hAnsi="Times New Roman" w:cs="Times New Roman"/>
          <w:b/>
          <w:bCs/>
          <w:i/>
          <w:sz w:val="24"/>
          <w:szCs w:val="24"/>
        </w:rPr>
        <w:t xml:space="preserve"> </w:t>
      </w:r>
      <w:r w:rsidRPr="002F679F">
        <w:rPr>
          <w:rFonts w:ascii="Times New Roman" w:hAnsi="Times New Roman" w:cs="Times New Roman"/>
          <w:b/>
          <w:bCs/>
          <w:sz w:val="24"/>
          <w:szCs w:val="24"/>
        </w:rPr>
        <w:t>= S·</w:t>
      </w:r>
      <w:r w:rsidRPr="002F679F">
        <w:rPr>
          <w:rFonts w:ascii="Times New Roman" w:hAnsi="Times New Roman" w:cs="Times New Roman"/>
          <w:b/>
          <w:bCs/>
          <w:i/>
          <w:sz w:val="24"/>
          <w:szCs w:val="24"/>
        </w:rPr>
        <w:t>V</w:t>
      </w:r>
      <w:r w:rsidRPr="002F679F">
        <w:rPr>
          <w:rFonts w:ascii="Times New Roman" w:hAnsi="Times New Roman" w:cs="Times New Roman"/>
          <w:b/>
          <w:bCs/>
          <w:i/>
          <w:sz w:val="24"/>
          <w:szCs w:val="24"/>
          <w:vertAlign w:val="superscript"/>
        </w:rPr>
        <w:t>2</w:t>
      </w:r>
    </w:p>
    <w:p w:rsidR="00C25060" w:rsidRPr="002F679F" w:rsidRDefault="00C25060" w:rsidP="00B5461F">
      <w:pPr>
        <w:pStyle w:val="11ff3"/>
        <w:rPr>
          <w:w w:val="100"/>
          <w:kern w:val="0"/>
        </w:rPr>
      </w:pPr>
      <w:r w:rsidRPr="002F679F">
        <w:rPr>
          <w:w w:val="100"/>
          <w:kern w:val="0"/>
        </w:rPr>
        <w:t>где S — характеристика сопротивления, представляющая собой па</w:t>
      </w:r>
      <w:r w:rsidRPr="002F679F">
        <w:rPr>
          <w:w w:val="100"/>
          <w:kern w:val="0"/>
        </w:rPr>
        <w:softHyphen/>
        <w:t>дение давления при единице расхода теплоносителя, Па/(</w:t>
      </w:r>
      <w:r w:rsidR="001F126A" w:rsidRPr="002F679F">
        <w:rPr>
          <w:w w:val="100"/>
          <w:kern w:val="0"/>
        </w:rPr>
        <w:t>м</w:t>
      </w:r>
      <w:r w:rsidR="001F126A" w:rsidRPr="002F679F">
        <w:rPr>
          <w:w w:val="100"/>
          <w:kern w:val="0"/>
          <w:vertAlign w:val="superscript"/>
        </w:rPr>
        <w:t>3</w:t>
      </w:r>
      <w:r w:rsidRPr="002F679F">
        <w:rPr>
          <w:w w:val="100"/>
          <w:kern w:val="0"/>
        </w:rPr>
        <w:t xml:space="preserve">/ч) 2; V — расход теплоносителя, </w:t>
      </w:r>
      <w:r w:rsidR="001F126A" w:rsidRPr="002F679F">
        <w:rPr>
          <w:w w:val="100"/>
          <w:kern w:val="0"/>
        </w:rPr>
        <w:t>м</w:t>
      </w:r>
      <w:r w:rsidR="001F126A" w:rsidRPr="002F679F">
        <w:rPr>
          <w:w w:val="100"/>
          <w:kern w:val="0"/>
          <w:vertAlign w:val="superscript"/>
        </w:rPr>
        <w:t>3</w:t>
      </w:r>
      <w:r w:rsidRPr="002F679F">
        <w:rPr>
          <w:w w:val="100"/>
          <w:kern w:val="0"/>
        </w:rPr>
        <w:t>/ч.</w:t>
      </w:r>
    </w:p>
    <w:p w:rsidR="00C25060" w:rsidRPr="002F679F" w:rsidRDefault="00C25060" w:rsidP="00B5461F">
      <w:pPr>
        <w:pStyle w:val="11ff3"/>
        <w:rPr>
          <w:w w:val="100"/>
          <w:kern w:val="0"/>
        </w:rPr>
      </w:pPr>
      <w:r w:rsidRPr="002F679F">
        <w:rPr>
          <w:w w:val="100"/>
          <w:kern w:val="0"/>
        </w:rPr>
        <w:t>Гидравлический режим систем теплоснабжения в значительной степени зависит от нагрузки горячего водоснабжения. Суточная неравномерность водопотребления, а также сезонное изменение расхода сетевой воды на горячее водоснабжение существенно изменяют гидравлический режим системы.</w:t>
      </w:r>
    </w:p>
    <w:p w:rsidR="00C25060" w:rsidRPr="002F679F" w:rsidRDefault="00C25060" w:rsidP="00B5461F">
      <w:pPr>
        <w:pStyle w:val="11ff3"/>
        <w:rPr>
          <w:w w:val="100"/>
          <w:kern w:val="0"/>
        </w:rPr>
      </w:pPr>
      <w:r w:rsidRPr="002F679F">
        <w:rPr>
          <w:w w:val="100"/>
          <w:kern w:val="0"/>
        </w:rPr>
        <w:t>При отсутствии регуляторов расхода переменная нагрузка горячего водоснабжения вызывает изменение расходов воды, как в тепловой сети, так и в отопительных системах, особенно на концевых участках сети.</w:t>
      </w:r>
    </w:p>
    <w:p w:rsidR="00C25060" w:rsidRPr="002F679F" w:rsidRDefault="00C25060" w:rsidP="00B5461F">
      <w:pPr>
        <w:pStyle w:val="11ff3"/>
        <w:rPr>
          <w:w w:val="100"/>
          <w:kern w:val="0"/>
        </w:rPr>
      </w:pPr>
      <w:r w:rsidRPr="002F679F">
        <w:rPr>
          <w:w w:val="100"/>
          <w:kern w:val="0"/>
        </w:rPr>
        <w:t xml:space="preserve">Центральное регулирование гидравлическим режимом в таких случаях возможно лишь при обеспечении одинаковой степени изменения расхода воды на отопление у всех потребителей. </w:t>
      </w:r>
      <w:proofErr w:type="gramStart"/>
      <w:r w:rsidRPr="002F679F">
        <w:rPr>
          <w:w w:val="100"/>
          <w:kern w:val="0"/>
        </w:rPr>
        <w:t xml:space="preserve">Исследованиями доказано, что для пропорциональной </w:t>
      </w:r>
      <w:proofErr w:type="spellStart"/>
      <w:r w:rsidRPr="002F679F">
        <w:rPr>
          <w:w w:val="100"/>
          <w:kern w:val="0"/>
        </w:rPr>
        <w:t>разрегулировки</w:t>
      </w:r>
      <w:proofErr w:type="spellEnd"/>
      <w:r w:rsidRPr="002F679F">
        <w:rPr>
          <w:w w:val="100"/>
          <w:kern w:val="0"/>
        </w:rPr>
        <w:t xml:space="preserve"> отопительных систем должны быть выполнены следующие условия:</w:t>
      </w:r>
      <w:proofErr w:type="gramEnd"/>
    </w:p>
    <w:p w:rsidR="00C25060" w:rsidRPr="002F679F" w:rsidRDefault="00C25060" w:rsidP="00E8592F">
      <w:pPr>
        <w:pStyle w:val="113"/>
      </w:pPr>
      <w:r w:rsidRPr="002F679F">
        <w:t>отношение расчетных расходов воды на горячее водоснабжение и</w:t>
      </w:r>
      <w:r w:rsidRPr="002F679F">
        <w:br/>
        <w:t>отопление должно быть одинаково у всех абонентов при одинаковом</w:t>
      </w:r>
      <w:r w:rsidRPr="002F679F">
        <w:br/>
        <w:t>суточном графике водопотребления;</w:t>
      </w:r>
    </w:p>
    <w:p w:rsidR="00C25060" w:rsidRPr="002F679F" w:rsidRDefault="00C25060" w:rsidP="00E8592F">
      <w:pPr>
        <w:pStyle w:val="113"/>
      </w:pPr>
      <w:r w:rsidRPr="002F679F">
        <w:t>при начальной регулировке системы, производимой при расчетном расходе воды на вводах, у всех абонентов устанавливаются одинаковые полные давления в подающей линии перед элеватором НПЭ и в обратном трубопроводе после отопительной системы НОЭ.</w:t>
      </w:r>
    </w:p>
    <w:p w:rsidR="00C25060" w:rsidRPr="002F679F" w:rsidRDefault="00C25060" w:rsidP="00B5461F">
      <w:pPr>
        <w:pStyle w:val="11ff3"/>
        <w:rPr>
          <w:w w:val="100"/>
          <w:kern w:val="0"/>
        </w:rPr>
      </w:pPr>
      <w:r w:rsidRPr="002F679F">
        <w:rPr>
          <w:w w:val="100"/>
          <w:kern w:val="0"/>
        </w:rPr>
        <w:t>Разработка гидравлического режима тепловых сетей.</w:t>
      </w:r>
    </w:p>
    <w:p w:rsidR="00C25060" w:rsidRPr="002F679F" w:rsidRDefault="00C25060" w:rsidP="00B5461F">
      <w:pPr>
        <w:pStyle w:val="11ff3"/>
        <w:rPr>
          <w:w w:val="100"/>
          <w:kern w:val="0"/>
        </w:rPr>
      </w:pPr>
      <w:r w:rsidRPr="002F679F">
        <w:rPr>
          <w:w w:val="100"/>
          <w:kern w:val="0"/>
        </w:rPr>
        <w:t>Гидравлический режим тепловых сетей определяет давление в любой точке в подающих и обратных трубопроводах, располагаемые напоры на выводах тепловой сети у источника теплоты и на тепловых пунктах потребителей, давление во всасывающих патрубках сетевых и подкачивающих насосов, требуемые напоры насосов источника теплоты и подкачивающих станций. К гидравлическому режиму работы тепловых сетей предъявляют следующие требования:</w:t>
      </w:r>
    </w:p>
    <w:p w:rsidR="00C25060" w:rsidRPr="002F679F" w:rsidRDefault="00C25060" w:rsidP="00E8592F">
      <w:pPr>
        <w:pStyle w:val="113"/>
      </w:pPr>
      <w:r w:rsidRPr="002F679F">
        <w:t>давление воды в обратных трубопроводах не должно превышать допустимого рабочего давления в непосредственно присоединенных системах потребителей теплоты и в то же время должно быть выше на 0,05 МПа (0,5 кгс/с</w:t>
      </w:r>
      <w:r w:rsidR="000A66EA" w:rsidRPr="002F679F">
        <w:t>м</w:t>
      </w:r>
      <w:proofErr w:type="gramStart"/>
      <w:r w:rsidR="000A66EA" w:rsidRPr="002F679F">
        <w:rPr>
          <w:vertAlign w:val="superscript"/>
        </w:rPr>
        <w:t>2</w:t>
      </w:r>
      <w:proofErr w:type="gramEnd"/>
      <w:r w:rsidRPr="002F679F">
        <w:t>) статического давления систем отопления для обеспечения их заполнения;</w:t>
      </w:r>
    </w:p>
    <w:p w:rsidR="00C25060" w:rsidRPr="002F679F" w:rsidRDefault="00C25060" w:rsidP="00E8592F">
      <w:pPr>
        <w:pStyle w:val="113"/>
      </w:pPr>
      <w:r w:rsidRPr="002F679F">
        <w:tab/>
        <w:t>давление воды в обратных трубопроводах тепловой сети во избежание подсоса воздуха должно быть не менее 0,05 МПа (0,5 кгс/с</w:t>
      </w:r>
      <w:r w:rsidR="000A66EA" w:rsidRPr="002F679F">
        <w:t>м</w:t>
      </w:r>
      <w:proofErr w:type="gramStart"/>
      <w:r w:rsidR="000A66EA" w:rsidRPr="002F679F">
        <w:rPr>
          <w:vertAlign w:val="superscript"/>
        </w:rPr>
        <w:t>2</w:t>
      </w:r>
      <w:proofErr w:type="gramEnd"/>
      <w:r w:rsidRPr="002F679F">
        <w:t>);</w:t>
      </w:r>
    </w:p>
    <w:p w:rsidR="00C25060" w:rsidRPr="002F679F" w:rsidRDefault="00C25060" w:rsidP="00E8592F">
      <w:pPr>
        <w:pStyle w:val="113"/>
      </w:pPr>
      <w:r w:rsidRPr="002F679F">
        <w:lastRenderedPageBreak/>
        <w:tab/>
        <w:t xml:space="preserve">давление воды во всасывающих патрубках сетевых, </w:t>
      </w:r>
      <w:proofErr w:type="spellStart"/>
      <w:r w:rsidRPr="002F679F">
        <w:t>подпиточных</w:t>
      </w:r>
      <w:proofErr w:type="spellEnd"/>
      <w:r w:rsidRPr="002F679F">
        <w:t>, подкачивающих и смесительных насосов не должно превышать допустимого по условиям прочности конструкции насосов и быть не ниже 0,05 МПа (0,5 кгс/с</w:t>
      </w:r>
      <w:r w:rsidR="000A66EA" w:rsidRPr="002F679F">
        <w:t>м</w:t>
      </w:r>
      <w:proofErr w:type="gramStart"/>
      <w:r w:rsidR="000A66EA" w:rsidRPr="002F679F">
        <w:rPr>
          <w:vertAlign w:val="superscript"/>
        </w:rPr>
        <w:t>2</w:t>
      </w:r>
      <w:proofErr w:type="gramEnd"/>
      <w:r w:rsidRPr="002F679F">
        <w:t xml:space="preserve">) или величины допустимого </w:t>
      </w:r>
      <w:proofErr w:type="spellStart"/>
      <w:r w:rsidRPr="002F679F">
        <w:t>кавитационного</w:t>
      </w:r>
      <w:proofErr w:type="spellEnd"/>
      <w:r w:rsidRPr="002F679F">
        <w:t xml:space="preserve"> запаса;</w:t>
      </w:r>
    </w:p>
    <w:p w:rsidR="00C25060" w:rsidRPr="002F679F" w:rsidRDefault="00C25060" w:rsidP="00E8592F">
      <w:pPr>
        <w:pStyle w:val="113"/>
      </w:pPr>
      <w:r w:rsidRPr="002F679F">
        <w:tab/>
      </w:r>
      <w:proofErr w:type="gramStart"/>
      <w:r w:rsidRPr="002F679F">
        <w:t xml:space="preserve">давление в подающем трубопроводе при работе сетевых насосов должно быть таким, чтобы не происходило кипения воды при ее максимальной температуре в любой точке подающего трубопровода, в оборудовании источника теплоты и в приборах систем </w:t>
      </w:r>
      <w:proofErr w:type="spellStart"/>
      <w:r w:rsidRPr="002F679F">
        <w:t>теплопотребителей</w:t>
      </w:r>
      <w:proofErr w:type="spellEnd"/>
      <w:r w:rsidRPr="002F679F">
        <w:t>, непосредственно присоединенных к тепловым сетям; при этом давление в оборудовании источника теплоты и тепловой сети не должно превышать допустимых пределов их прочности;</w:t>
      </w:r>
      <w:proofErr w:type="gramEnd"/>
    </w:p>
    <w:p w:rsidR="00C25060" w:rsidRPr="002F679F" w:rsidRDefault="00C25060" w:rsidP="00E8592F">
      <w:pPr>
        <w:pStyle w:val="113"/>
      </w:pPr>
      <w:r w:rsidRPr="002F679F">
        <w:tab/>
        <w:t>перепад давлений на тепловых пунктах потребителей должен быть не меньше гидравлического сопротивления систем теплопотребления с учетом потерь давления в дроссельных диафрагмах и соплах элеваторов в случае их присутствия;</w:t>
      </w:r>
    </w:p>
    <w:p w:rsidR="00C25060" w:rsidRPr="002F679F" w:rsidRDefault="00C25060" w:rsidP="00E8592F">
      <w:pPr>
        <w:pStyle w:val="113"/>
      </w:pPr>
      <w:r w:rsidRPr="002F679F">
        <w:tab/>
        <w:t xml:space="preserve">статическое давление в системе теплоснабжения не должно превышать допустимого давления в оборудовании источника теплоты, в тепловых сетях и системах теплопотребления, непосредственно присоединенных к сетям, и обеспечивать заполнение их водой; статическое давление должно определяться условно для температуры воды до 100 </w:t>
      </w:r>
      <w:r w:rsidRPr="002F679F">
        <w:rPr>
          <w:vertAlign w:val="superscript"/>
        </w:rPr>
        <w:t>0</w:t>
      </w:r>
      <w:r w:rsidRPr="002F679F">
        <w:t xml:space="preserve">С; </w:t>
      </w:r>
      <w:proofErr w:type="gramStart"/>
      <w:r w:rsidRPr="002F679F">
        <w:t>для случаев аварийной остановки сетевых насосов или отключения отдельных участков тепловой сети при сложных рельефе местности и гидравлическом режиме допускается учитывать повышение статического давления во избежание кипения воды с температурой выше 100°С.</w:t>
      </w:r>
      <w:proofErr w:type="gramEnd"/>
    </w:p>
    <w:p w:rsidR="00C25060" w:rsidRPr="002F679F" w:rsidRDefault="00C25060" w:rsidP="00B5461F">
      <w:pPr>
        <w:pStyle w:val="11ff3"/>
        <w:rPr>
          <w:w w:val="100"/>
          <w:kern w:val="0"/>
        </w:rPr>
      </w:pPr>
      <w:r w:rsidRPr="002F679F">
        <w:rPr>
          <w:w w:val="100"/>
          <w:kern w:val="0"/>
        </w:rPr>
        <w:t>Для учета взаимного влияния рельефа местности, высоты абонентских систем, потерь давления в тепловых сетях и предъявляемых выше требований в процессе разработки гидравлического режима тепловой сети необходимо строить пьезометрический график. На пьезометрических графиках величины гидравлического потенциала выражены в единицах напора.</w:t>
      </w:r>
    </w:p>
    <w:p w:rsidR="00C25060" w:rsidRPr="002F679F" w:rsidRDefault="00C25060" w:rsidP="00B5461F">
      <w:pPr>
        <w:pStyle w:val="11ff3"/>
        <w:rPr>
          <w:w w:val="100"/>
          <w:kern w:val="0"/>
        </w:rPr>
      </w:pPr>
      <w:r w:rsidRPr="002F679F">
        <w:rPr>
          <w:w w:val="100"/>
          <w:kern w:val="0"/>
        </w:rPr>
        <w:t xml:space="preserve">Пьезометрический график представляет собой графическое изображение напоров в тепловой сети относительно местности, на которой она проложена. На пьезометрическом графике в определенном масштабе наносят рельеф местности, высоту присоединенных зданий, величины напоров в сети. На горизонтальной оси графика откладывают длину сети, а на вертикальной оси - напоры. </w:t>
      </w:r>
      <w:proofErr w:type="gramStart"/>
      <w:r w:rsidRPr="002F679F">
        <w:rPr>
          <w:w w:val="100"/>
          <w:kern w:val="0"/>
        </w:rPr>
        <w:t>Линии напоров в сети наносят как для рабочего, так и для статического режимов.</w:t>
      </w:r>
      <w:proofErr w:type="gramEnd"/>
    </w:p>
    <w:p w:rsidR="00C25060" w:rsidRPr="002F679F" w:rsidRDefault="00C25060" w:rsidP="00B5461F">
      <w:pPr>
        <w:pStyle w:val="11ff3"/>
        <w:rPr>
          <w:w w:val="100"/>
          <w:kern w:val="0"/>
        </w:rPr>
      </w:pPr>
      <w:r w:rsidRPr="002F679F">
        <w:rPr>
          <w:w w:val="100"/>
          <w:kern w:val="0"/>
        </w:rPr>
        <w:lastRenderedPageBreak/>
        <w:t>Пьезометрические графики построены с учетом рекомендаций и параметров работы существующего оборудования на источниках тепла.</w:t>
      </w:r>
    </w:p>
    <w:p w:rsidR="00C25060" w:rsidRPr="002F679F" w:rsidRDefault="00C25060" w:rsidP="00B5461F">
      <w:pPr>
        <w:pStyle w:val="11ff3"/>
        <w:rPr>
          <w:w w:val="100"/>
          <w:kern w:val="0"/>
        </w:rPr>
      </w:pPr>
      <w:r w:rsidRPr="002F679F">
        <w:rPr>
          <w:w w:val="100"/>
          <w:kern w:val="0"/>
        </w:rPr>
        <w:t>Выводы по разработке гидравлического режима тепловых сетей.</w:t>
      </w:r>
    </w:p>
    <w:p w:rsidR="00C25060" w:rsidRPr="002F679F" w:rsidRDefault="00C25060" w:rsidP="00B5461F">
      <w:pPr>
        <w:pStyle w:val="11ff3"/>
        <w:rPr>
          <w:w w:val="100"/>
          <w:kern w:val="0"/>
        </w:rPr>
      </w:pPr>
      <w:r w:rsidRPr="002F679F">
        <w:rPr>
          <w:w w:val="100"/>
          <w:kern w:val="0"/>
        </w:rPr>
        <w:t>Данные выводы относятся ко всем рассмотренным теплотрассам.</w:t>
      </w:r>
    </w:p>
    <w:p w:rsidR="00C25060" w:rsidRPr="002F679F" w:rsidRDefault="00C25060" w:rsidP="00B5461F">
      <w:pPr>
        <w:pStyle w:val="11ff3"/>
        <w:rPr>
          <w:w w:val="100"/>
          <w:kern w:val="0"/>
        </w:rPr>
      </w:pPr>
      <w:r w:rsidRPr="002F679F">
        <w:rPr>
          <w:w w:val="100"/>
          <w:kern w:val="0"/>
        </w:rPr>
        <w:t xml:space="preserve">1) Давление в отдельных точках системы не превышает пределы прочности, </w:t>
      </w:r>
      <w:proofErr w:type="gramStart"/>
      <w:r w:rsidRPr="002F679F">
        <w:rPr>
          <w:w w:val="100"/>
          <w:kern w:val="0"/>
        </w:rPr>
        <w:t>следовательно</w:t>
      </w:r>
      <w:proofErr w:type="gramEnd"/>
      <w:r w:rsidRPr="002F679F">
        <w:rPr>
          <w:w w:val="100"/>
          <w:kern w:val="0"/>
        </w:rPr>
        <w:t xml:space="preserve"> нет необходимости предусматривать подключение отдельных потребителей по независимой схеме или деление тепловых сетей на зоны с выбором для каждой зоны своей линии статического напора.</w:t>
      </w:r>
    </w:p>
    <w:p w:rsidR="00C25060" w:rsidRPr="002F679F" w:rsidRDefault="00C25060" w:rsidP="00B5461F">
      <w:pPr>
        <w:pStyle w:val="11ff3"/>
        <w:rPr>
          <w:w w:val="100"/>
          <w:kern w:val="0"/>
        </w:rPr>
      </w:pPr>
      <w:r w:rsidRPr="002F679F">
        <w:rPr>
          <w:w w:val="100"/>
          <w:kern w:val="0"/>
        </w:rPr>
        <w:t>2) Так как профиль трассы практически ровный, требование заполнения верхних точек систем теплопотребления, не превышая допустимые давления, выполняется.</w:t>
      </w:r>
    </w:p>
    <w:p w:rsidR="00C25060" w:rsidRPr="002F679F" w:rsidRDefault="00C25060" w:rsidP="00B5461F">
      <w:pPr>
        <w:pStyle w:val="11ff3"/>
        <w:rPr>
          <w:w w:val="100"/>
          <w:kern w:val="0"/>
        </w:rPr>
      </w:pPr>
      <w:r w:rsidRPr="002F679F">
        <w:rPr>
          <w:w w:val="100"/>
          <w:kern w:val="0"/>
        </w:rPr>
        <w:t>3) Напор в любой точке тепловой сети определяется величиной отрезка между данной точкой и линией пьезометрического графика подающей или обратной магистрали.</w:t>
      </w:r>
    </w:p>
    <w:p w:rsidR="00C25060" w:rsidRPr="002F679F" w:rsidRDefault="00C25060" w:rsidP="00B5461F">
      <w:pPr>
        <w:pStyle w:val="11ff3"/>
        <w:rPr>
          <w:w w:val="100"/>
          <w:kern w:val="0"/>
        </w:rPr>
      </w:pPr>
      <w:r w:rsidRPr="002F679F">
        <w:rPr>
          <w:w w:val="100"/>
          <w:kern w:val="0"/>
        </w:rPr>
        <w:t>4) Напоры на входе сетевых насосов и на выходе из источника теплоты, удовлетворяют всем требованиям, предъявляемым к гидравлическому режиму.</w:t>
      </w:r>
    </w:p>
    <w:p w:rsidR="00C25060" w:rsidRPr="002F679F" w:rsidRDefault="00C25060" w:rsidP="00B5461F">
      <w:pPr>
        <w:pStyle w:val="11ff3"/>
        <w:rPr>
          <w:w w:val="100"/>
          <w:kern w:val="0"/>
        </w:rPr>
      </w:pPr>
      <w:r w:rsidRPr="002F679F">
        <w:rPr>
          <w:w w:val="100"/>
          <w:kern w:val="0"/>
        </w:rPr>
        <w:t>5) Так как тепловые сети не большой протяженности и профиль теплотрассы не сложный, для обеспечения требований гидравлического режима, установка подкачивающих насосных и дроссельных станций на подающем и обратном трубопроводах не требуется.</w:t>
      </w:r>
    </w:p>
    <w:p w:rsidR="00C25060" w:rsidRPr="002F679F" w:rsidRDefault="00C25060" w:rsidP="00B5461F">
      <w:pPr>
        <w:pStyle w:val="11ff3"/>
        <w:rPr>
          <w:w w:val="100"/>
          <w:kern w:val="0"/>
        </w:rPr>
      </w:pPr>
      <w:r w:rsidRPr="002F679F">
        <w:rPr>
          <w:w w:val="100"/>
          <w:kern w:val="0"/>
        </w:rPr>
        <w:t>Рекомендации по выполнению мероприятий на тепловых сетях.</w:t>
      </w:r>
    </w:p>
    <w:p w:rsidR="00C25060" w:rsidRPr="002F679F" w:rsidRDefault="00C25060" w:rsidP="00B5461F">
      <w:pPr>
        <w:pStyle w:val="11ff3"/>
        <w:rPr>
          <w:w w:val="100"/>
          <w:kern w:val="0"/>
        </w:rPr>
      </w:pPr>
      <w:r w:rsidRPr="002F679F">
        <w:rPr>
          <w:w w:val="100"/>
          <w:kern w:val="0"/>
        </w:rPr>
        <w:t xml:space="preserve">Для согласованной работы всех </w:t>
      </w:r>
      <w:proofErr w:type="spellStart"/>
      <w:r w:rsidRPr="002F679F">
        <w:rPr>
          <w:w w:val="100"/>
          <w:kern w:val="0"/>
        </w:rPr>
        <w:t>теплопотребителей</w:t>
      </w:r>
      <w:proofErr w:type="spellEnd"/>
      <w:r w:rsidRPr="002F679F">
        <w:rPr>
          <w:w w:val="100"/>
          <w:kern w:val="0"/>
        </w:rPr>
        <w:t xml:space="preserve"> и контроля параметров теплоносителя на отдельно взятом объекте, рекомендуем:</w:t>
      </w:r>
    </w:p>
    <w:p w:rsidR="00C25060" w:rsidRPr="002F679F" w:rsidRDefault="00C25060" w:rsidP="00B5461F">
      <w:pPr>
        <w:pStyle w:val="11ff3"/>
        <w:rPr>
          <w:w w:val="100"/>
          <w:kern w:val="0"/>
        </w:rPr>
      </w:pPr>
      <w:r w:rsidRPr="002F679F">
        <w:rPr>
          <w:w w:val="100"/>
          <w:kern w:val="0"/>
        </w:rPr>
        <w:t>1.</w:t>
      </w:r>
      <w:r w:rsidRPr="002F679F">
        <w:rPr>
          <w:w w:val="100"/>
          <w:kern w:val="0"/>
        </w:rPr>
        <w:tab/>
        <w:t>Промыть систему отопления каждого здания и сооружения включая отопительные приборы.</w:t>
      </w:r>
    </w:p>
    <w:p w:rsidR="00C25060" w:rsidRPr="002F679F" w:rsidRDefault="00C25060" w:rsidP="00B5461F">
      <w:pPr>
        <w:pStyle w:val="11ff3"/>
        <w:rPr>
          <w:w w:val="100"/>
          <w:kern w:val="0"/>
        </w:rPr>
      </w:pPr>
      <w:r w:rsidRPr="002F679F">
        <w:rPr>
          <w:w w:val="100"/>
          <w:kern w:val="0"/>
        </w:rPr>
        <w:t>2.</w:t>
      </w:r>
      <w:r w:rsidRPr="002F679F">
        <w:rPr>
          <w:w w:val="100"/>
          <w:kern w:val="0"/>
        </w:rPr>
        <w:tab/>
        <w:t>Для контроля и регулирования входных и выходных параметров теплоносителя на вводе в здания и сооружения установить контрольно-измерительные приборы прямого действия (манометры, термометры):</w:t>
      </w:r>
    </w:p>
    <w:p w:rsidR="00C25060" w:rsidRPr="002F679F" w:rsidRDefault="005D03C3" w:rsidP="00B5461F">
      <w:pPr>
        <w:pStyle w:val="11ff3"/>
        <w:rPr>
          <w:w w:val="100"/>
          <w:kern w:val="0"/>
        </w:rPr>
      </w:pPr>
      <w:r w:rsidRPr="002F679F">
        <w:rPr>
          <w:w w:val="100"/>
          <w:kern w:val="0"/>
        </w:rPr>
        <w:t xml:space="preserve">- </w:t>
      </w:r>
      <w:r w:rsidR="00C25060" w:rsidRPr="002F679F">
        <w:rPr>
          <w:w w:val="100"/>
          <w:kern w:val="0"/>
        </w:rPr>
        <w:t>на подающем и обратном трубопроводе каждого здания или сооружения;</w:t>
      </w:r>
    </w:p>
    <w:p w:rsidR="00C25060" w:rsidRPr="002F679F" w:rsidRDefault="005D03C3" w:rsidP="00B5461F">
      <w:pPr>
        <w:pStyle w:val="11ff3"/>
        <w:rPr>
          <w:w w:val="100"/>
          <w:kern w:val="0"/>
        </w:rPr>
      </w:pPr>
      <w:r w:rsidRPr="002F679F">
        <w:rPr>
          <w:w w:val="100"/>
          <w:kern w:val="0"/>
        </w:rPr>
        <w:t xml:space="preserve">- </w:t>
      </w:r>
      <w:r w:rsidR="00C25060" w:rsidRPr="002F679F">
        <w:rPr>
          <w:w w:val="100"/>
          <w:kern w:val="0"/>
        </w:rPr>
        <w:t>на подающем трубопроводе после запорной арматуры и на обратном трубопроводе до запорной арматуры каждого ответвления по ходу теплоносителя при наличии распределительных коллекторов;</w:t>
      </w:r>
    </w:p>
    <w:p w:rsidR="00C25060" w:rsidRPr="002F679F" w:rsidRDefault="00C25060" w:rsidP="00B5461F">
      <w:pPr>
        <w:pStyle w:val="11ff3"/>
        <w:rPr>
          <w:w w:val="100"/>
          <w:kern w:val="0"/>
        </w:rPr>
      </w:pPr>
      <w:r w:rsidRPr="002F679F">
        <w:rPr>
          <w:w w:val="100"/>
          <w:kern w:val="0"/>
        </w:rPr>
        <w:t>3.</w:t>
      </w:r>
      <w:r w:rsidRPr="002F679F">
        <w:rPr>
          <w:w w:val="100"/>
          <w:kern w:val="0"/>
        </w:rPr>
        <w:tab/>
        <w:t xml:space="preserve">Система приготовления горячего водоснабжения должна иметь регулирующую арматуру и не оказывать </w:t>
      </w:r>
      <w:proofErr w:type="spellStart"/>
      <w:r w:rsidRPr="002F679F">
        <w:rPr>
          <w:w w:val="100"/>
          <w:kern w:val="0"/>
        </w:rPr>
        <w:t>разрегулирующего</w:t>
      </w:r>
      <w:proofErr w:type="spellEnd"/>
      <w:r w:rsidRPr="002F679F">
        <w:rPr>
          <w:w w:val="100"/>
          <w:kern w:val="0"/>
        </w:rPr>
        <w:t xml:space="preserve"> воздействия на систему отопления здания или сооружения.</w:t>
      </w:r>
    </w:p>
    <w:p w:rsidR="00C25060" w:rsidRPr="002F679F" w:rsidRDefault="00C25060" w:rsidP="00B5461F">
      <w:pPr>
        <w:pStyle w:val="11ff3"/>
        <w:rPr>
          <w:w w:val="100"/>
          <w:kern w:val="0"/>
        </w:rPr>
      </w:pPr>
      <w:r w:rsidRPr="002F679F">
        <w:rPr>
          <w:w w:val="100"/>
          <w:kern w:val="0"/>
        </w:rPr>
        <w:lastRenderedPageBreak/>
        <w:t>4.</w:t>
      </w:r>
      <w:r w:rsidRPr="002F679F">
        <w:rPr>
          <w:w w:val="100"/>
          <w:kern w:val="0"/>
        </w:rPr>
        <w:tab/>
        <w:t xml:space="preserve">Имеющиеся в зданиях и сооружениях индивидуальные тепловые пункты и потребители тепловой </w:t>
      </w:r>
      <w:proofErr w:type="gramStart"/>
      <w:r w:rsidRPr="002F679F">
        <w:rPr>
          <w:w w:val="100"/>
          <w:kern w:val="0"/>
        </w:rPr>
        <w:t>энергии</w:t>
      </w:r>
      <w:proofErr w:type="gramEnd"/>
      <w:r w:rsidRPr="002F679F">
        <w:rPr>
          <w:w w:val="100"/>
          <w:kern w:val="0"/>
        </w:rPr>
        <w:t xml:space="preserve"> имеющие автоматическое регулирование должны быть настроены в соответствии с теплопотреблением здания или сооружения.</w:t>
      </w:r>
    </w:p>
    <w:p w:rsidR="00C25060" w:rsidRPr="002F679F" w:rsidRDefault="00C25060" w:rsidP="00B5461F">
      <w:pPr>
        <w:pStyle w:val="11ff3"/>
        <w:rPr>
          <w:w w:val="100"/>
          <w:kern w:val="0"/>
        </w:rPr>
      </w:pPr>
      <w:r w:rsidRPr="002F679F">
        <w:rPr>
          <w:w w:val="100"/>
          <w:kern w:val="0"/>
        </w:rPr>
        <w:t>5.</w:t>
      </w:r>
      <w:r w:rsidRPr="002F679F">
        <w:rPr>
          <w:w w:val="100"/>
          <w:kern w:val="0"/>
        </w:rPr>
        <w:tab/>
        <w:t>Для обеспечения надёжной и бесперебойной работы внутренней системы отопления, включая отопительные приборы установить на подающем и обратном трубопроводе каждого здания или сооружения фильтры механической очистки теплоносителя. Предусмотреть запорную арматуру, позволяющую легко провести обслуживание фильтров.</w:t>
      </w:r>
    </w:p>
    <w:p w:rsidR="00C25060" w:rsidRPr="002F679F" w:rsidRDefault="00C25060" w:rsidP="00B5461F">
      <w:pPr>
        <w:pStyle w:val="11ff3"/>
        <w:rPr>
          <w:w w:val="100"/>
          <w:kern w:val="0"/>
        </w:rPr>
      </w:pPr>
      <w:r w:rsidRPr="002F679F">
        <w:rPr>
          <w:w w:val="100"/>
          <w:kern w:val="0"/>
        </w:rPr>
        <w:t>6.</w:t>
      </w:r>
      <w:r w:rsidRPr="002F679F">
        <w:rPr>
          <w:w w:val="100"/>
          <w:kern w:val="0"/>
        </w:rPr>
        <w:tab/>
        <w:t xml:space="preserve">Для исключения перерасхода тепловой и электрической энергии, а </w:t>
      </w:r>
      <w:proofErr w:type="gramStart"/>
      <w:r w:rsidRPr="002F679F">
        <w:rPr>
          <w:w w:val="100"/>
          <w:kern w:val="0"/>
        </w:rPr>
        <w:t>так-же</w:t>
      </w:r>
      <w:proofErr w:type="gramEnd"/>
      <w:r w:rsidRPr="002F679F">
        <w:rPr>
          <w:w w:val="100"/>
          <w:kern w:val="0"/>
        </w:rPr>
        <w:t xml:space="preserve"> топлива котельн</w:t>
      </w:r>
      <w:r w:rsidR="00EC3165" w:rsidRPr="002F679F">
        <w:rPr>
          <w:w w:val="100"/>
          <w:kern w:val="0"/>
        </w:rPr>
        <w:t>ой</w:t>
      </w:r>
      <w:r w:rsidRPr="002F679F">
        <w:rPr>
          <w:w w:val="100"/>
          <w:kern w:val="0"/>
        </w:rPr>
        <w:t xml:space="preserve"> установить узлы учёта потребляемого тепла на каждом здании и сооружении.</w:t>
      </w:r>
    </w:p>
    <w:p w:rsidR="00C25060" w:rsidRPr="002F679F" w:rsidRDefault="00C25060" w:rsidP="00B5461F">
      <w:pPr>
        <w:pStyle w:val="11ff3"/>
        <w:rPr>
          <w:w w:val="100"/>
          <w:kern w:val="0"/>
        </w:rPr>
      </w:pPr>
      <w:r w:rsidRPr="002F679F">
        <w:rPr>
          <w:w w:val="100"/>
          <w:kern w:val="0"/>
        </w:rPr>
        <w:t>7.</w:t>
      </w:r>
      <w:r w:rsidRPr="002F679F">
        <w:rPr>
          <w:w w:val="100"/>
          <w:kern w:val="0"/>
        </w:rPr>
        <w:tab/>
        <w:t>На выходе теплоносителя из здания или сооружения установить регулирующую арматуру (балансировочный клапан), для установления номинального расхода теплоносителя применительно к каждому объекту.</w:t>
      </w:r>
    </w:p>
    <w:p w:rsidR="00C25060" w:rsidRPr="002F679F" w:rsidRDefault="00C25060" w:rsidP="00B5461F">
      <w:pPr>
        <w:pStyle w:val="11ff3"/>
        <w:rPr>
          <w:w w:val="100"/>
          <w:kern w:val="0"/>
        </w:rPr>
      </w:pPr>
      <w:r w:rsidRPr="002F679F">
        <w:rPr>
          <w:w w:val="100"/>
          <w:kern w:val="0"/>
        </w:rPr>
        <w:t>8.</w:t>
      </w:r>
      <w:r w:rsidRPr="002F679F">
        <w:rPr>
          <w:w w:val="100"/>
          <w:kern w:val="0"/>
        </w:rPr>
        <w:tab/>
        <w:t>Для снижения потребления тепловой энергии без ухудшения качества отопления рекомендуем установить индивидуальные тепловые пункты с автоматическим регулированием на каждом здании или сооружении, что позволяет:</w:t>
      </w:r>
    </w:p>
    <w:p w:rsidR="00C25060" w:rsidRPr="002F679F" w:rsidRDefault="005D03C3" w:rsidP="00B5461F">
      <w:pPr>
        <w:pStyle w:val="11ff3"/>
        <w:rPr>
          <w:w w:val="100"/>
          <w:kern w:val="0"/>
        </w:rPr>
      </w:pPr>
      <w:r w:rsidRPr="002F679F">
        <w:rPr>
          <w:w w:val="100"/>
          <w:kern w:val="0"/>
        </w:rPr>
        <w:t xml:space="preserve"> - </w:t>
      </w:r>
      <w:r w:rsidR="00C25060" w:rsidRPr="002F679F">
        <w:rPr>
          <w:w w:val="100"/>
          <w:kern w:val="0"/>
        </w:rPr>
        <w:t xml:space="preserve">регулировать температуру теплоносителя, </w:t>
      </w:r>
      <w:proofErr w:type="gramStart"/>
      <w:r w:rsidR="00C25060" w:rsidRPr="002F679F">
        <w:rPr>
          <w:w w:val="100"/>
          <w:kern w:val="0"/>
        </w:rPr>
        <w:t>а</w:t>
      </w:r>
      <w:proofErr w:type="gramEnd"/>
      <w:r w:rsidR="00C25060" w:rsidRPr="002F679F">
        <w:rPr>
          <w:w w:val="100"/>
          <w:kern w:val="0"/>
        </w:rPr>
        <w:t xml:space="preserve"> следовательно и температуру внутри помещений в прямой зависимости от температуры наружного воздуха;</w:t>
      </w:r>
    </w:p>
    <w:p w:rsidR="00D46C2F" w:rsidRPr="002F679F" w:rsidRDefault="005D03C3" w:rsidP="00B5461F">
      <w:pPr>
        <w:pStyle w:val="11ff3"/>
        <w:rPr>
          <w:w w:val="100"/>
          <w:kern w:val="0"/>
        </w:rPr>
      </w:pPr>
      <w:r w:rsidRPr="002F679F">
        <w:rPr>
          <w:w w:val="100"/>
          <w:kern w:val="0"/>
        </w:rPr>
        <w:t xml:space="preserve"> - п</w:t>
      </w:r>
      <w:r w:rsidR="00C25060" w:rsidRPr="002F679F">
        <w:rPr>
          <w:w w:val="100"/>
          <w:kern w:val="0"/>
        </w:rPr>
        <w:t>оддерживать температуру теплоносителя в обратном трубопроводе индивидуального теплового пункта (сетевой воды возвращаемую на котельные) на одном и том же уровне</w:t>
      </w:r>
      <w:r w:rsidR="001F593E" w:rsidRPr="002F679F">
        <w:rPr>
          <w:w w:val="100"/>
          <w:kern w:val="0"/>
        </w:rPr>
        <w:t xml:space="preserve"> в течение длительного времени.</w:t>
      </w:r>
    </w:p>
    <w:p w:rsidR="00C25060" w:rsidRPr="002F679F" w:rsidRDefault="00C25060" w:rsidP="00C25060">
      <w:pPr>
        <w:pStyle w:val="19"/>
        <w:pageBreakBefore w:val="0"/>
        <w:numPr>
          <w:ilvl w:val="0"/>
          <w:numId w:val="57"/>
        </w:numPr>
        <w:spacing w:line="240" w:lineRule="auto"/>
        <w:rPr>
          <w:spacing w:val="0"/>
        </w:rPr>
      </w:pPr>
      <w:bookmarkStart w:id="410" w:name="_Toc9154872"/>
      <w:bookmarkStart w:id="411" w:name="_Toc84971018"/>
      <w:bookmarkStart w:id="412" w:name="_Toc116943387"/>
      <w:r w:rsidRPr="002F679F">
        <w:rPr>
          <w:spacing w:val="0"/>
        </w:rPr>
        <w:t>Выводы о резервах (дефицитах) существующей системы теплоснабжения при обеспечении перспективной тепловой нагрузки потребителей</w:t>
      </w:r>
      <w:bookmarkEnd w:id="410"/>
      <w:bookmarkEnd w:id="411"/>
      <w:bookmarkEnd w:id="412"/>
    </w:p>
    <w:p w:rsidR="00C25060" w:rsidRPr="002F679F" w:rsidRDefault="00C25060" w:rsidP="00B5461F">
      <w:pPr>
        <w:pStyle w:val="11ff3"/>
        <w:rPr>
          <w:w w:val="100"/>
          <w:kern w:val="0"/>
        </w:rPr>
      </w:pPr>
      <w:r w:rsidRPr="002F679F">
        <w:rPr>
          <w:w w:val="100"/>
          <w:kern w:val="0"/>
        </w:rPr>
        <w:t xml:space="preserve">На источниках теплоснабжения дефицитов тепловой мощности не выявлено. Анализ приведенных в </w:t>
      </w:r>
      <w:r w:rsidR="00F8065A" w:rsidRPr="002F679F">
        <w:rPr>
          <w:w w:val="100"/>
          <w:kern w:val="0"/>
        </w:rPr>
        <w:t>гл.2</w:t>
      </w:r>
      <w:r w:rsidRPr="002F679F">
        <w:rPr>
          <w:w w:val="100"/>
          <w:kern w:val="0"/>
        </w:rPr>
        <w:t xml:space="preserve"> данных показывает, что наблюдается уменьшение резерва тепловой мощности к расчётному сроку реализации схемы теплоснабжения.</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413" w:name="_Toc9154873"/>
      <w:bookmarkStart w:id="414" w:name="_Toc84971019"/>
      <w:bookmarkStart w:id="415" w:name="_Toc116943388"/>
      <w:r w:rsidRPr="002F679F">
        <w:rPr>
          <w:spacing w:val="0"/>
        </w:rPr>
        <w:lastRenderedPageBreak/>
        <w:t>ГЛАВА 5. МАСТЕР-ПЛАН РАЗВИТИЯ СИСТЕМЫ ТЕПЛОСНАБЖЕНИЯ ПОСЕЛЕНИЯ</w:t>
      </w:r>
      <w:bookmarkEnd w:id="413"/>
      <w:bookmarkEnd w:id="414"/>
      <w:bookmarkEnd w:id="415"/>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1"/>
        </w:numPr>
        <w:spacing w:line="240" w:lineRule="auto"/>
        <w:rPr>
          <w:spacing w:val="0"/>
        </w:rPr>
      </w:pPr>
      <w:bookmarkStart w:id="416" w:name="_Toc9154874"/>
      <w:bookmarkStart w:id="417" w:name="_Toc84971020"/>
      <w:bookmarkStart w:id="418" w:name="_Toc116943389"/>
      <w:r w:rsidRPr="002F679F">
        <w:rPr>
          <w:spacing w:val="0"/>
        </w:rPr>
        <w:t>Описание вариантов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416"/>
      <w:bookmarkEnd w:id="417"/>
      <w:bookmarkEnd w:id="418"/>
    </w:p>
    <w:p w:rsidR="00FA6F72" w:rsidRPr="002F679F" w:rsidRDefault="00FA6F72" w:rsidP="00FA6F72">
      <w:pPr>
        <w:pStyle w:val="11ff3"/>
        <w:rPr>
          <w:w w:val="100"/>
          <w:kern w:val="0"/>
        </w:rPr>
      </w:pPr>
      <w:r w:rsidRPr="002F679F">
        <w:rPr>
          <w:w w:val="100"/>
          <w:kern w:val="0"/>
        </w:rPr>
        <w:t xml:space="preserve">В </w:t>
      </w:r>
      <w:proofErr w:type="gramStart"/>
      <w:r w:rsidRPr="002F679F">
        <w:rPr>
          <w:w w:val="100"/>
          <w:kern w:val="0"/>
        </w:rPr>
        <w:t>Мастер-плане</w:t>
      </w:r>
      <w:proofErr w:type="gramEnd"/>
      <w:r w:rsidRPr="002F679F">
        <w:rPr>
          <w:w w:val="100"/>
          <w:kern w:val="0"/>
        </w:rPr>
        <w:t xml:space="preserve"> сформирован</w:t>
      </w:r>
      <w:r w:rsidR="00083104">
        <w:rPr>
          <w:w w:val="100"/>
          <w:kern w:val="0"/>
        </w:rPr>
        <w:t>о</w:t>
      </w:r>
      <w:r w:rsidRPr="002F679F">
        <w:rPr>
          <w:w w:val="100"/>
          <w:kern w:val="0"/>
        </w:rPr>
        <w:t xml:space="preserve"> </w:t>
      </w:r>
      <w:r w:rsidR="00522868" w:rsidRPr="002F679F">
        <w:rPr>
          <w:w w:val="100"/>
          <w:kern w:val="0"/>
        </w:rPr>
        <w:t>2</w:t>
      </w:r>
      <w:r w:rsidRPr="002F679F">
        <w:rPr>
          <w:w w:val="100"/>
          <w:kern w:val="0"/>
        </w:rPr>
        <w:t xml:space="preserve"> вариант</w:t>
      </w:r>
      <w:r w:rsidR="00522868" w:rsidRPr="002F679F">
        <w:rPr>
          <w:w w:val="100"/>
          <w:kern w:val="0"/>
        </w:rPr>
        <w:t>а</w:t>
      </w:r>
      <w:r w:rsidRPr="002F679F">
        <w:rPr>
          <w:w w:val="100"/>
          <w:kern w:val="0"/>
        </w:rPr>
        <w:t xml:space="preserve"> развития системы теплоснабжения муниципального образования. </w:t>
      </w:r>
    </w:p>
    <w:p w:rsidR="00C74682" w:rsidRPr="002F679F" w:rsidRDefault="00FA6F72" w:rsidP="00FA6F72">
      <w:pPr>
        <w:pStyle w:val="11ff3"/>
        <w:rPr>
          <w:w w:val="100"/>
          <w:kern w:val="0"/>
        </w:rPr>
      </w:pPr>
      <w:r w:rsidRPr="002F679F">
        <w:rPr>
          <w:w w:val="100"/>
          <w:kern w:val="0"/>
        </w:rPr>
        <w:t xml:space="preserve">1 вариант предполагает сохранение существующей системы теплоснабжения с </w:t>
      </w:r>
      <w:r w:rsidR="00522868" w:rsidRPr="002F679F">
        <w:rPr>
          <w:w w:val="100"/>
          <w:kern w:val="0"/>
        </w:rPr>
        <w:t xml:space="preserve"> </w:t>
      </w:r>
      <w:r w:rsidRPr="002F679F">
        <w:rPr>
          <w:w w:val="100"/>
          <w:kern w:val="0"/>
        </w:rPr>
        <w:t>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для подключения новых абонентов, а также ремонт и замена существующих.</w:t>
      </w:r>
    </w:p>
    <w:p w:rsidR="00FA6F72" w:rsidRPr="002F679F" w:rsidRDefault="00FA6F72" w:rsidP="00FA6F72">
      <w:pPr>
        <w:pStyle w:val="11ff3"/>
        <w:rPr>
          <w:w w:val="100"/>
          <w:kern w:val="0"/>
        </w:rPr>
      </w:pPr>
      <w:r w:rsidRPr="002F679F">
        <w:rPr>
          <w:w w:val="100"/>
          <w:kern w:val="0"/>
        </w:rPr>
        <w:t xml:space="preserve">Предпосылкой для разработки Варианта послужили Требования к схемам теплоснабжения (Постановление Правительства Российской Федерации №154 от 22 февраля 2012 г). </w:t>
      </w:r>
    </w:p>
    <w:p w:rsidR="00FA6F72" w:rsidRPr="002F679F" w:rsidRDefault="00FA6F72" w:rsidP="00FA6F72">
      <w:pPr>
        <w:pStyle w:val="11ff3"/>
        <w:rPr>
          <w:w w:val="100"/>
          <w:kern w:val="0"/>
        </w:rPr>
      </w:pPr>
      <w:r w:rsidRPr="002F679F">
        <w:rPr>
          <w:w w:val="100"/>
          <w:kern w:val="0"/>
        </w:rPr>
        <w:t>Это сохранит существующую выработку тепловой энергии с возможностью подключения новых потребителей.</w:t>
      </w:r>
    </w:p>
    <w:p w:rsidR="00FA6F72" w:rsidRPr="002F679F" w:rsidRDefault="00FA6F72" w:rsidP="00FA6F72">
      <w:pPr>
        <w:pStyle w:val="11ff3"/>
        <w:rPr>
          <w:w w:val="100"/>
          <w:kern w:val="0"/>
        </w:rPr>
      </w:pPr>
      <w:r w:rsidRPr="002F679F">
        <w:rPr>
          <w:w w:val="100"/>
          <w:kern w:val="0"/>
        </w:rPr>
        <w:t xml:space="preserve">В целях повышения качества централизованного теплоснабжения на территории МО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предлагается оснащение источника приборами учета, а также выполнение следующих мероприятий:</w:t>
      </w:r>
    </w:p>
    <w:p w:rsidR="00B625EF" w:rsidRDefault="00B625EF" w:rsidP="00B625EF">
      <w:pPr>
        <w:pStyle w:val="113"/>
      </w:pPr>
      <w:r>
        <w:t xml:space="preserve">Техническое перевооружение в части модернизации насосного оборудования котельной </w:t>
      </w:r>
    </w:p>
    <w:p w:rsidR="00B625EF" w:rsidRDefault="00B625EF" w:rsidP="00B625EF">
      <w:pPr>
        <w:pStyle w:val="113"/>
      </w:pPr>
      <w:r>
        <w:t xml:space="preserve">Техническое перевооружение котельной в части устройства резервной линии редуцирования газа </w:t>
      </w:r>
    </w:p>
    <w:p w:rsidR="00B625EF" w:rsidRDefault="00B625EF" w:rsidP="00B625EF">
      <w:pPr>
        <w:pStyle w:val="113"/>
      </w:pPr>
      <w:r>
        <w:t xml:space="preserve">Техническое перевооружение котельной в части устройства системы автоматического запуска резервного источника электроэнергии </w:t>
      </w:r>
    </w:p>
    <w:p w:rsidR="00FA6F72" w:rsidRPr="002F679F" w:rsidRDefault="00B625EF" w:rsidP="00B625EF">
      <w:pPr>
        <w:pStyle w:val="113"/>
      </w:pPr>
      <w:r>
        <w:t>Создание склада хранения трубной продукции и склада контейнерного типа</w:t>
      </w:r>
      <w:r w:rsidR="00FA6F72" w:rsidRPr="002F679F">
        <w:tab/>
      </w:r>
    </w:p>
    <w:p w:rsidR="00FA6F72" w:rsidRPr="002F679F" w:rsidRDefault="00FA6F72" w:rsidP="00FA6F72">
      <w:pPr>
        <w:pStyle w:val="113"/>
      </w:pPr>
      <w:r w:rsidRPr="002F679F">
        <w:t>Строительство новых сетей теплоснабжения к существующим потребителям</w:t>
      </w:r>
    </w:p>
    <w:p w:rsidR="00FA6F72" w:rsidRPr="002F679F" w:rsidRDefault="00FA6F72" w:rsidP="00FA6F72">
      <w:pPr>
        <w:pStyle w:val="113"/>
      </w:pPr>
      <w:r w:rsidRPr="002F679F">
        <w:t>Строительство новых сетей теплоснабжения к перспективным потребителям</w:t>
      </w:r>
    </w:p>
    <w:p w:rsidR="00FA6F72" w:rsidRPr="002F679F" w:rsidRDefault="00FA6F72" w:rsidP="00FA6F72">
      <w:pPr>
        <w:pStyle w:val="113"/>
      </w:pPr>
      <w:r w:rsidRPr="002F679F">
        <w:t>Ремонт и замена ветхих тепловых сетей по мере износа</w:t>
      </w:r>
    </w:p>
    <w:p w:rsidR="00FA6F72" w:rsidRPr="002F679F" w:rsidRDefault="00FA6F72" w:rsidP="00DB0900">
      <w:pPr>
        <w:pStyle w:val="11ff3"/>
        <w:rPr>
          <w:w w:val="100"/>
          <w:kern w:val="0"/>
        </w:rPr>
      </w:pPr>
      <w:r w:rsidRPr="002F679F">
        <w:rPr>
          <w:w w:val="100"/>
          <w:kern w:val="0"/>
        </w:rPr>
        <w:t xml:space="preserve">Данный вариант развития системы теплоснабжения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Pr="002F679F">
        <w:rPr>
          <w:w w:val="100"/>
          <w:kern w:val="0"/>
        </w:rPr>
        <w:t xml:space="preserve">предлагает сравнительно небольшие капиталовложения с небольшим </w:t>
      </w:r>
      <w:r w:rsidRPr="002F679F">
        <w:rPr>
          <w:w w:val="100"/>
          <w:kern w:val="0"/>
        </w:rPr>
        <w:lastRenderedPageBreak/>
        <w:t>сроком окупаемости, что не сильно повлияет на увеличение динамики роста тарифов на тепловую энергию</w:t>
      </w:r>
      <w:r w:rsidR="001F26B0" w:rsidRPr="002F679F">
        <w:rPr>
          <w:w w:val="100"/>
          <w:kern w:val="0"/>
        </w:rPr>
        <w:t>, а так же обеспечит возможность подключения новых потребителей</w:t>
      </w:r>
      <w:r w:rsidRPr="002F679F">
        <w:rPr>
          <w:w w:val="100"/>
          <w:kern w:val="0"/>
        </w:rPr>
        <w:t>.</w:t>
      </w:r>
    </w:p>
    <w:p w:rsidR="00522868" w:rsidRPr="002F679F" w:rsidRDefault="00522868" w:rsidP="00083104">
      <w:pPr>
        <w:pStyle w:val="11ff3"/>
        <w:rPr>
          <w:w w:val="100"/>
          <w:kern w:val="0"/>
        </w:rPr>
      </w:pPr>
      <w:r w:rsidRPr="002F679F">
        <w:rPr>
          <w:w w:val="100"/>
          <w:kern w:val="0"/>
        </w:rPr>
        <w:t xml:space="preserve">2 вариант </w:t>
      </w:r>
      <w:r w:rsidR="00263CF8" w:rsidRPr="00263CF8">
        <w:rPr>
          <w:w w:val="100"/>
          <w:kern w:val="0"/>
        </w:rPr>
        <w:t>предполагает сохранение существующей системы теплоснабжения с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w:t>
      </w:r>
      <w:r w:rsidR="00263CF8">
        <w:rPr>
          <w:w w:val="100"/>
          <w:kern w:val="0"/>
        </w:rPr>
        <w:t>.</w:t>
      </w:r>
      <w:r w:rsidR="00263CF8" w:rsidRPr="00263CF8">
        <w:rPr>
          <w:w w:val="100"/>
          <w:kern w:val="0"/>
        </w:rPr>
        <w:t xml:space="preserve"> Развитие тепловых сетей выполняется для подключения новых абонентов, а также ремонт и замена существующих.</w:t>
      </w:r>
      <w:r w:rsidRPr="002F679F">
        <w:rPr>
          <w:w w:val="100"/>
          <w:kern w:val="0"/>
        </w:rPr>
        <w:t xml:space="preserve"> </w:t>
      </w:r>
    </w:p>
    <w:p w:rsidR="00522868" w:rsidRPr="002F679F" w:rsidRDefault="00522868" w:rsidP="00522868">
      <w:pPr>
        <w:pStyle w:val="11ff3"/>
        <w:rPr>
          <w:w w:val="100"/>
          <w:kern w:val="0"/>
        </w:rPr>
      </w:pPr>
      <w:proofErr w:type="gramStart"/>
      <w:r w:rsidRPr="002F679F">
        <w:rPr>
          <w:w w:val="100"/>
          <w:kern w:val="0"/>
        </w:rPr>
        <w:t>Также  необходимо строительство и перекладка сетей, резервных трубопроводных связей, в тепловых сетях одного района теплоснабжения, с увеличением диаметра для возможности аварийного переключения потребителей от одного участка к другому, на случай выхода из строя одного из участков тепловых сетей и применение дизель-генераторной установки (уже имеется) на случай выхода из строя источника тепловой энергии или прекращения подачи топлива.</w:t>
      </w:r>
      <w:proofErr w:type="gramEnd"/>
    </w:p>
    <w:p w:rsidR="00522868" w:rsidRPr="002F679F" w:rsidRDefault="00522868" w:rsidP="00522868">
      <w:pPr>
        <w:pStyle w:val="11ff3"/>
        <w:rPr>
          <w:w w:val="100"/>
          <w:kern w:val="0"/>
        </w:rPr>
      </w:pPr>
      <w:r w:rsidRPr="002F679F">
        <w:rPr>
          <w:w w:val="100"/>
          <w:kern w:val="0"/>
        </w:rPr>
        <w:t xml:space="preserve">Предпосылкой для разработки Варианта послужили Требования к схемам теплоснабжения (Постановление Правительства Российской Федерации №154 от 22 февраля 2012 г). </w:t>
      </w:r>
    </w:p>
    <w:p w:rsidR="00522868" w:rsidRPr="002F679F" w:rsidRDefault="00522868" w:rsidP="00522868">
      <w:pPr>
        <w:pStyle w:val="11ff3"/>
        <w:rPr>
          <w:w w:val="100"/>
          <w:kern w:val="0"/>
        </w:rPr>
      </w:pPr>
      <w:r w:rsidRPr="002F679F">
        <w:rPr>
          <w:w w:val="100"/>
          <w:kern w:val="0"/>
        </w:rPr>
        <w:t>Это сохранит существующую выработку тепловой энергии с возможностью подключения новых потребителей.</w:t>
      </w:r>
    </w:p>
    <w:p w:rsidR="00522868" w:rsidRPr="002F679F" w:rsidRDefault="00522868" w:rsidP="00522868">
      <w:pPr>
        <w:pStyle w:val="11ff3"/>
        <w:rPr>
          <w:w w:val="100"/>
          <w:kern w:val="0"/>
        </w:rPr>
      </w:pPr>
      <w:r w:rsidRPr="002F679F">
        <w:rPr>
          <w:w w:val="100"/>
          <w:kern w:val="0"/>
        </w:rPr>
        <w:t xml:space="preserve">В целях повышения качества централизованного теплоснабжения на территории МО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предлагается оснащение источника приборами учета, а также выполнение следующих мероприятий:</w:t>
      </w:r>
    </w:p>
    <w:p w:rsidR="00263CF8" w:rsidRDefault="00263CF8" w:rsidP="00263CF8">
      <w:pPr>
        <w:pStyle w:val="113"/>
      </w:pPr>
      <w:r>
        <w:t xml:space="preserve">Техническое перевооружение в части модернизации насосного оборудования котельной </w:t>
      </w:r>
    </w:p>
    <w:p w:rsidR="00263CF8" w:rsidRDefault="00263CF8" w:rsidP="00263CF8">
      <w:pPr>
        <w:pStyle w:val="113"/>
      </w:pPr>
      <w:r>
        <w:t xml:space="preserve">Техническое перевооружение котельной в части устройства резервной линии редуцирования газа </w:t>
      </w:r>
    </w:p>
    <w:p w:rsidR="00263CF8" w:rsidRDefault="00263CF8" w:rsidP="00263CF8">
      <w:pPr>
        <w:pStyle w:val="113"/>
      </w:pPr>
      <w:r>
        <w:t>Техническое перевооружение котельной в части устройства системы автоматического запуска резервного источника электроэнергии</w:t>
      </w:r>
    </w:p>
    <w:p w:rsidR="004A27FB" w:rsidRPr="004A27FB" w:rsidRDefault="004A27FB" w:rsidP="004A27FB">
      <w:pPr>
        <w:pStyle w:val="113"/>
      </w:pPr>
      <w:r w:rsidRPr="004A27FB">
        <w:tab/>
        <w:t>Создание склада хранения трубной продукции и склада контейнерного типа</w:t>
      </w:r>
    </w:p>
    <w:p w:rsidR="00522868" w:rsidRPr="002F679F" w:rsidRDefault="00263CF8" w:rsidP="00263CF8">
      <w:pPr>
        <w:pStyle w:val="113"/>
      </w:pPr>
      <w:r>
        <w:t>Установка дизель-генераторной установки</w:t>
      </w:r>
      <w:r w:rsidR="00522868" w:rsidRPr="002F679F">
        <w:tab/>
      </w:r>
    </w:p>
    <w:p w:rsidR="00522868" w:rsidRPr="002F679F" w:rsidRDefault="00522868" w:rsidP="00522868">
      <w:pPr>
        <w:pStyle w:val="113"/>
      </w:pPr>
      <w:r w:rsidRPr="002F679F">
        <w:t>Строительство и перекладка сетей, резервных трубопроводных связей, в тепловых сетях одного района теплоснабжения, с увеличением диаметра для возможности аварийного переключения потребителей от одного участка к другому, на случай выхода из строя одного из участков тепловых сетей.</w:t>
      </w:r>
    </w:p>
    <w:p w:rsidR="00522868" w:rsidRPr="002F679F" w:rsidRDefault="00522868" w:rsidP="00522868">
      <w:pPr>
        <w:pStyle w:val="113"/>
      </w:pPr>
      <w:r w:rsidRPr="002F679F">
        <w:t>Строительство новых сетей теплоснабжения к существующим потребителям</w:t>
      </w:r>
    </w:p>
    <w:p w:rsidR="00522868" w:rsidRPr="002F679F" w:rsidRDefault="00522868" w:rsidP="00522868">
      <w:pPr>
        <w:pStyle w:val="113"/>
      </w:pPr>
      <w:r w:rsidRPr="002F679F">
        <w:lastRenderedPageBreak/>
        <w:t>Строительство новых сетей теплоснабжения к перспективным потребителям</w:t>
      </w:r>
    </w:p>
    <w:p w:rsidR="00522868" w:rsidRPr="002F679F" w:rsidRDefault="00522868" w:rsidP="00522868">
      <w:pPr>
        <w:pStyle w:val="113"/>
      </w:pPr>
      <w:r w:rsidRPr="002F679F">
        <w:t>Ремонт и замена ветхих тепловых сетей по мере износа</w:t>
      </w:r>
    </w:p>
    <w:p w:rsidR="00522868" w:rsidRPr="002F679F" w:rsidRDefault="00522868" w:rsidP="00522868">
      <w:pPr>
        <w:pStyle w:val="11ff3"/>
        <w:rPr>
          <w:w w:val="100"/>
          <w:kern w:val="0"/>
        </w:rPr>
      </w:pPr>
      <w:r w:rsidRPr="002F679F">
        <w:rPr>
          <w:w w:val="100"/>
          <w:kern w:val="0"/>
        </w:rPr>
        <w:t xml:space="preserve">Данный вариант развития системы теплоснабжения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Pr="002F679F">
        <w:rPr>
          <w:w w:val="100"/>
          <w:kern w:val="0"/>
        </w:rPr>
        <w:t xml:space="preserve"> предлагает большие капиталовложения с </w:t>
      </w:r>
      <w:r w:rsidR="00B0741E" w:rsidRPr="002F679F">
        <w:rPr>
          <w:w w:val="100"/>
          <w:kern w:val="0"/>
        </w:rPr>
        <w:t>большим сроком окупаемости</w:t>
      </w:r>
      <w:r w:rsidRPr="002F679F">
        <w:rPr>
          <w:w w:val="100"/>
          <w:kern w:val="0"/>
        </w:rPr>
        <w:t xml:space="preserve">, </w:t>
      </w:r>
      <w:r w:rsidR="00B0741E" w:rsidRPr="002F679F">
        <w:rPr>
          <w:w w:val="100"/>
          <w:kern w:val="0"/>
        </w:rPr>
        <w:t>но</w:t>
      </w:r>
      <w:r w:rsidRPr="002F679F">
        <w:rPr>
          <w:w w:val="100"/>
          <w:kern w:val="0"/>
        </w:rPr>
        <w:t xml:space="preserve"> обеспечит возможность подключения новых потребителей.</w:t>
      </w:r>
      <w:r w:rsidR="00B0741E" w:rsidRPr="002F679F">
        <w:rPr>
          <w:w w:val="100"/>
          <w:kern w:val="0"/>
        </w:rPr>
        <w:t xml:space="preserve"> При выборе данного варианта будет обеспечена максимальная надежность системы теплоснабжения. </w:t>
      </w:r>
    </w:p>
    <w:p w:rsidR="009B4927" w:rsidRPr="002F679F" w:rsidRDefault="009B4927" w:rsidP="009B4927">
      <w:pPr>
        <w:pStyle w:val="11ff3"/>
        <w:rPr>
          <w:w w:val="100"/>
          <w:kern w:val="0"/>
        </w:rPr>
      </w:pPr>
      <w:r w:rsidRPr="002F679F">
        <w:rPr>
          <w:w w:val="100"/>
          <w:kern w:val="0"/>
        </w:rPr>
        <w:t xml:space="preserve">При выборе данного варианта будет обеспечена максимальная надежность системы теплоснабжения. </w:t>
      </w:r>
      <w:r w:rsidR="00263CF8">
        <w:rPr>
          <w:w w:val="100"/>
          <w:kern w:val="0"/>
        </w:rPr>
        <w:t xml:space="preserve"> </w:t>
      </w:r>
      <w:r w:rsidR="00263CF8" w:rsidRPr="00263CF8">
        <w:rPr>
          <w:w w:val="100"/>
          <w:kern w:val="0"/>
        </w:rPr>
        <w:t>В случае аварийной ситуации, при выходе из строя котельной, будет обеспечена возможность использования дизель генераторной установки.</w:t>
      </w:r>
    </w:p>
    <w:p w:rsidR="00C25060" w:rsidRPr="002F679F" w:rsidRDefault="00C25060" w:rsidP="00C25060">
      <w:pPr>
        <w:pStyle w:val="19"/>
        <w:pageBreakBefore w:val="0"/>
        <w:numPr>
          <w:ilvl w:val="0"/>
          <w:numId w:val="57"/>
        </w:numPr>
        <w:spacing w:line="240" w:lineRule="auto"/>
        <w:rPr>
          <w:spacing w:val="0"/>
        </w:rPr>
      </w:pPr>
      <w:bookmarkStart w:id="419" w:name="_Toc9154875"/>
      <w:bookmarkStart w:id="420" w:name="_Toc84971021"/>
      <w:bookmarkStart w:id="421" w:name="_Toc116943390"/>
      <w:proofErr w:type="gramStart"/>
      <w:r w:rsidRPr="002F679F">
        <w:rPr>
          <w:spacing w:val="0"/>
        </w:rPr>
        <w:t xml:space="preserve">Обоснование выбора приоритетного варианта перспективного развития систем теплоснабжения поселения, </w:t>
      </w:r>
      <w:r w:rsidR="0062433F" w:rsidRPr="002F679F">
        <w:rPr>
          <w:spacing w:val="0"/>
        </w:rPr>
        <w:t xml:space="preserve">сельского поселения, </w:t>
      </w:r>
      <w:r w:rsidR="00970668">
        <w:rPr>
          <w:spacing w:val="0"/>
        </w:rPr>
        <w:t>сельского поселения</w:t>
      </w:r>
      <w:r w:rsidRPr="002F679F">
        <w:rPr>
          <w:spacing w:val="0"/>
        </w:rPr>
        <w:t xml:space="preserve">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w:t>
      </w:r>
      <w:r w:rsidR="0062433F" w:rsidRPr="002F679F">
        <w:rPr>
          <w:spacing w:val="0"/>
        </w:rPr>
        <w:t xml:space="preserve">сельского поселения, </w:t>
      </w:r>
      <w:r w:rsidR="00970668">
        <w:rPr>
          <w:spacing w:val="0"/>
        </w:rPr>
        <w:t>сельского поселения</w:t>
      </w:r>
      <w:r w:rsidRPr="002F679F">
        <w:rPr>
          <w:spacing w:val="0"/>
        </w:rPr>
        <w:t xml:space="preserve"> федерального значения</w:t>
      </w:r>
      <w:bookmarkEnd w:id="419"/>
      <w:bookmarkEnd w:id="420"/>
      <w:bookmarkEnd w:id="421"/>
      <w:proofErr w:type="gramEnd"/>
    </w:p>
    <w:p w:rsidR="00C25060" w:rsidRPr="002F679F" w:rsidRDefault="001F26B0" w:rsidP="00B5461F">
      <w:pPr>
        <w:pStyle w:val="11ff3"/>
        <w:rPr>
          <w:w w:val="100"/>
          <w:kern w:val="0"/>
        </w:rPr>
      </w:pPr>
      <w:r w:rsidRPr="002F679F">
        <w:rPr>
          <w:w w:val="100"/>
          <w:kern w:val="0"/>
        </w:rPr>
        <w:t xml:space="preserve">В данный момент </w:t>
      </w:r>
      <w:r w:rsidR="00CE25C7" w:rsidRPr="002F679F">
        <w:rPr>
          <w:w w:val="100"/>
          <w:kern w:val="0"/>
        </w:rPr>
        <w:t xml:space="preserve"> </w:t>
      </w:r>
      <w:r w:rsidRPr="002F679F">
        <w:rPr>
          <w:w w:val="100"/>
          <w:kern w:val="0"/>
        </w:rPr>
        <w:t>н</w:t>
      </w:r>
      <w:r w:rsidR="00C25060" w:rsidRPr="002F679F">
        <w:rPr>
          <w:w w:val="100"/>
          <w:kern w:val="0"/>
        </w:rPr>
        <w:t>аиболее приоритетны</w:t>
      </w:r>
      <w:r w:rsidR="00CE25C7" w:rsidRPr="002F679F">
        <w:rPr>
          <w:w w:val="100"/>
          <w:kern w:val="0"/>
        </w:rPr>
        <w:t>м</w:t>
      </w:r>
      <w:r w:rsidR="00C25060" w:rsidRPr="002F679F">
        <w:rPr>
          <w:w w:val="100"/>
          <w:kern w:val="0"/>
        </w:rPr>
        <w:t xml:space="preserve"> вариант</w:t>
      </w:r>
      <w:r w:rsidR="00CE25C7" w:rsidRPr="002F679F">
        <w:rPr>
          <w:w w:val="100"/>
          <w:kern w:val="0"/>
        </w:rPr>
        <w:t>ом</w:t>
      </w:r>
      <w:r w:rsidR="00C25060" w:rsidRPr="002F679F">
        <w:rPr>
          <w:w w:val="100"/>
          <w:kern w:val="0"/>
        </w:rPr>
        <w:t xml:space="preserve"> перспективного развития систем теплоснабжения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CE25C7" w:rsidRPr="002F679F">
        <w:rPr>
          <w:w w:val="100"/>
          <w:kern w:val="0"/>
        </w:rPr>
        <w:t xml:space="preserve"> является </w:t>
      </w:r>
      <w:r w:rsidR="002E7A70" w:rsidRPr="002F679F">
        <w:rPr>
          <w:w w:val="100"/>
          <w:kern w:val="0"/>
        </w:rPr>
        <w:t xml:space="preserve">2 </w:t>
      </w:r>
      <w:r w:rsidR="00CE25C7" w:rsidRPr="002F679F">
        <w:rPr>
          <w:w w:val="100"/>
          <w:kern w:val="0"/>
        </w:rPr>
        <w:t xml:space="preserve"> вариант</w:t>
      </w:r>
      <w:r w:rsidR="00C25060" w:rsidRPr="002F679F">
        <w:rPr>
          <w:w w:val="100"/>
          <w:kern w:val="0"/>
        </w:rPr>
        <w:t>.</w:t>
      </w:r>
    </w:p>
    <w:p w:rsidR="00C25060" w:rsidRPr="002F679F" w:rsidRDefault="00C25060" w:rsidP="00C25060">
      <w:pPr>
        <w:pStyle w:val="19"/>
        <w:pageBreakBefore w:val="0"/>
        <w:numPr>
          <w:ilvl w:val="0"/>
          <w:numId w:val="57"/>
        </w:numPr>
        <w:spacing w:line="240" w:lineRule="auto"/>
        <w:rPr>
          <w:spacing w:val="0"/>
        </w:rPr>
      </w:pPr>
      <w:bookmarkStart w:id="422" w:name="_Toc9154876"/>
      <w:bookmarkStart w:id="423" w:name="_Toc84971022"/>
      <w:bookmarkStart w:id="424" w:name="_Toc116943391"/>
      <w:r w:rsidRPr="002F679F">
        <w:rPr>
          <w:spacing w:val="0"/>
        </w:rPr>
        <w:t xml:space="preserve">Технико-экономическое сравнение </w:t>
      </w:r>
      <w:proofErr w:type="gramStart"/>
      <w:r w:rsidRPr="002F679F">
        <w:rPr>
          <w:spacing w:val="0"/>
        </w:rPr>
        <w:t>вариантов перспективного развития систем теплоснабжения поселения</w:t>
      </w:r>
      <w:bookmarkEnd w:id="422"/>
      <w:bookmarkEnd w:id="423"/>
      <w:bookmarkEnd w:id="424"/>
      <w:proofErr w:type="gramEnd"/>
    </w:p>
    <w:p w:rsidR="001F26B0" w:rsidRPr="002F679F" w:rsidRDefault="002E7A70" w:rsidP="001F26B0">
      <w:pPr>
        <w:pStyle w:val="11ff3"/>
        <w:rPr>
          <w:w w:val="100"/>
          <w:kern w:val="0"/>
        </w:rPr>
      </w:pPr>
      <w:r w:rsidRPr="002F679F">
        <w:rPr>
          <w:w w:val="100"/>
          <w:kern w:val="0"/>
        </w:rPr>
        <w:t>2</w:t>
      </w:r>
      <w:r w:rsidR="001F26B0" w:rsidRPr="002F679F">
        <w:rPr>
          <w:w w:val="100"/>
          <w:kern w:val="0"/>
        </w:rPr>
        <w:t xml:space="preserve"> вариант развития системы теплоснабжения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1F26B0" w:rsidRPr="002F679F">
        <w:rPr>
          <w:w w:val="100"/>
          <w:kern w:val="0"/>
        </w:rPr>
        <w:t xml:space="preserve"> предлагает сравнительно большие капиталовложения с большим сроком окупаемости,  </w:t>
      </w:r>
      <w:r w:rsidR="00792E13">
        <w:rPr>
          <w:w w:val="100"/>
          <w:kern w:val="0"/>
        </w:rPr>
        <w:t>что</w:t>
      </w:r>
      <w:r w:rsidR="001F26B0" w:rsidRPr="002F679F">
        <w:rPr>
          <w:w w:val="100"/>
          <w:kern w:val="0"/>
        </w:rPr>
        <w:t xml:space="preserve"> обеспечит возможность подключения новых потребителей. </w:t>
      </w:r>
      <w:r w:rsidR="00CE25C7" w:rsidRPr="002F679F">
        <w:rPr>
          <w:w w:val="100"/>
          <w:kern w:val="0"/>
        </w:rPr>
        <w:t>При выборе данного варианта будет обеспечена максимальная надежность системы теплоснабжения.</w:t>
      </w:r>
      <w:r w:rsidR="00263CF8">
        <w:rPr>
          <w:w w:val="100"/>
          <w:kern w:val="0"/>
        </w:rPr>
        <w:t xml:space="preserve"> </w:t>
      </w:r>
      <w:r w:rsidR="00263CF8" w:rsidRPr="00263CF8">
        <w:rPr>
          <w:w w:val="100"/>
          <w:kern w:val="0"/>
        </w:rPr>
        <w:t>В случае аварийной ситуации, при выходе из строя котельной, будет обеспечена возможность использования дизель генераторной установки.</w:t>
      </w:r>
    </w:p>
    <w:p w:rsidR="00C25060" w:rsidRPr="002F679F" w:rsidRDefault="00C25060" w:rsidP="001F26B0">
      <w:pPr>
        <w:pStyle w:val="11ff3"/>
        <w:rPr>
          <w:w w:val="100"/>
          <w:kern w:val="0"/>
        </w:rPr>
      </w:pPr>
    </w:p>
    <w:p w:rsidR="00C25060" w:rsidRPr="002F679F" w:rsidRDefault="00C25060" w:rsidP="00C25060">
      <w:pPr>
        <w:pStyle w:val="19"/>
        <w:numPr>
          <w:ilvl w:val="0"/>
          <w:numId w:val="0"/>
        </w:numPr>
        <w:spacing w:before="0" w:after="0" w:line="240" w:lineRule="auto"/>
        <w:contextualSpacing w:val="0"/>
        <w:rPr>
          <w:spacing w:val="0"/>
        </w:rPr>
      </w:pPr>
      <w:bookmarkStart w:id="425" w:name="_Toc9154877"/>
      <w:bookmarkStart w:id="426" w:name="_Toc84971023"/>
      <w:bookmarkStart w:id="427" w:name="_Toc116943392"/>
      <w:r w:rsidRPr="002F679F">
        <w:rPr>
          <w:spacing w:val="0"/>
        </w:rPr>
        <w:lastRenderedPageBreak/>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ПОТРЕБИТЕЛЕЦ, В ТОМ ЧИСЛЕ В АВАРИЙНЫХ РЕЖИМАХ</w:t>
      </w:r>
      <w:bookmarkEnd w:id="425"/>
      <w:bookmarkEnd w:id="426"/>
      <w:bookmarkEnd w:id="427"/>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2"/>
        </w:numPr>
        <w:spacing w:line="240" w:lineRule="auto"/>
        <w:rPr>
          <w:spacing w:val="0"/>
        </w:rPr>
      </w:pPr>
      <w:bookmarkStart w:id="428" w:name="_Toc9154878"/>
      <w:bookmarkStart w:id="429" w:name="_Toc84971024"/>
      <w:bookmarkStart w:id="430" w:name="_Toc116943393"/>
      <w:r w:rsidRPr="002F679F">
        <w:rPr>
          <w:spacing w:val="0"/>
        </w:rPr>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428"/>
      <w:bookmarkEnd w:id="429"/>
      <w:bookmarkEnd w:id="430"/>
    </w:p>
    <w:p w:rsidR="004A27FB" w:rsidRPr="004A27FB" w:rsidRDefault="00C25060" w:rsidP="00B07E35">
      <w:pPr>
        <w:pStyle w:val="affffffffff6"/>
        <w:rPr>
          <w:rFonts w:ascii="Times New Roman" w:hAnsi="Times New Roman" w:cs="Times New Roman"/>
          <w:sz w:val="24"/>
          <w:szCs w:val="24"/>
          <w:u w:val="single"/>
        </w:rPr>
      </w:pPr>
      <w:r w:rsidRPr="002F679F">
        <w:rPr>
          <w:rFonts w:ascii="Times New Roman" w:hAnsi="Times New Roman" w:cs="Times New Roman"/>
          <w:sz w:val="24"/>
          <w:szCs w:val="24"/>
          <w:u w:val="single"/>
        </w:rPr>
        <w:t xml:space="preserve">Таблица </w:t>
      </w:r>
      <w:r w:rsidR="00085D44" w:rsidRPr="002F679F">
        <w:rPr>
          <w:rFonts w:ascii="Times New Roman" w:hAnsi="Times New Roman" w:cs="Times New Roman"/>
          <w:sz w:val="24"/>
          <w:szCs w:val="24"/>
          <w:u w:val="single"/>
        </w:rPr>
        <w:t>6.1.1</w:t>
      </w:r>
      <w:r w:rsidRPr="002F679F">
        <w:rPr>
          <w:rFonts w:ascii="Times New Roman" w:hAnsi="Times New Roman" w:cs="Times New Roman"/>
          <w:sz w:val="24"/>
          <w:szCs w:val="24"/>
          <w:u w:val="single"/>
        </w:rPr>
        <w:t xml:space="preserve"> -</w:t>
      </w:r>
      <w:r w:rsidR="00D05976" w:rsidRPr="002F679F">
        <w:rPr>
          <w:rFonts w:ascii="Times New Roman" w:hAnsi="Times New Roman" w:cs="Times New Roman"/>
          <w:sz w:val="24"/>
          <w:szCs w:val="24"/>
          <w:u w:val="single"/>
        </w:rPr>
        <w:t xml:space="preserve"> Т</w:t>
      </w:r>
      <w:r w:rsidRPr="002F679F">
        <w:rPr>
          <w:rFonts w:ascii="Times New Roman" w:hAnsi="Times New Roman" w:cs="Times New Roman"/>
          <w:sz w:val="24"/>
          <w:szCs w:val="24"/>
          <w:u w:val="single"/>
        </w:rPr>
        <w:t>ехнологически</w:t>
      </w:r>
      <w:r w:rsidR="00D05976" w:rsidRPr="002F679F">
        <w:rPr>
          <w:rFonts w:ascii="Times New Roman" w:hAnsi="Times New Roman" w:cs="Times New Roman"/>
          <w:sz w:val="24"/>
          <w:szCs w:val="24"/>
          <w:u w:val="single"/>
        </w:rPr>
        <w:t>е</w:t>
      </w:r>
      <w:r w:rsidRPr="002F679F">
        <w:rPr>
          <w:rFonts w:ascii="Times New Roman" w:hAnsi="Times New Roman" w:cs="Times New Roman"/>
          <w:sz w:val="24"/>
          <w:szCs w:val="24"/>
          <w:u w:val="single"/>
        </w:rPr>
        <w:t xml:space="preserve"> потер</w:t>
      </w:r>
      <w:r w:rsidR="00D05976" w:rsidRPr="002F679F">
        <w:rPr>
          <w:rFonts w:ascii="Times New Roman" w:hAnsi="Times New Roman" w:cs="Times New Roman"/>
          <w:sz w:val="24"/>
          <w:szCs w:val="24"/>
          <w:u w:val="single"/>
        </w:rPr>
        <w:t>и</w:t>
      </w:r>
      <w:r w:rsidRPr="002F679F">
        <w:rPr>
          <w:rFonts w:ascii="Times New Roman" w:hAnsi="Times New Roman" w:cs="Times New Roman"/>
          <w:sz w:val="24"/>
          <w:szCs w:val="24"/>
          <w:u w:val="single"/>
        </w:rPr>
        <w:t xml:space="preserve"> при передаче тепловой энергии, теплоносителя по тепловым сетям </w:t>
      </w:r>
      <w:r w:rsidR="00E25176">
        <w:rPr>
          <w:rFonts w:ascii="Times New Roman" w:hAnsi="Times New Roman" w:cs="Times New Roman"/>
          <w:sz w:val="24"/>
          <w:szCs w:val="24"/>
          <w:u w:val="single"/>
        </w:rPr>
        <w:t>ООО «</w:t>
      </w:r>
      <w:proofErr w:type="spellStart"/>
      <w:r w:rsidR="00E25176">
        <w:rPr>
          <w:rFonts w:ascii="Times New Roman" w:hAnsi="Times New Roman" w:cs="Times New Roman"/>
          <w:sz w:val="24"/>
          <w:szCs w:val="24"/>
          <w:u w:val="single"/>
        </w:rPr>
        <w:t>Петербургтеплоэнерго</w:t>
      </w:r>
      <w:proofErr w:type="spellEnd"/>
      <w:r w:rsidR="00E25176">
        <w:rPr>
          <w:rFonts w:ascii="Times New Roman" w:hAnsi="Times New Roman" w:cs="Times New Roman"/>
          <w:sz w:val="24"/>
          <w:szCs w:val="24"/>
          <w:u w:val="single"/>
        </w:rPr>
        <w:t>»</w:t>
      </w:r>
      <w:r w:rsidR="00DA481E" w:rsidRPr="002F679F">
        <w:rPr>
          <w:rFonts w:ascii="Times New Roman" w:hAnsi="Times New Roman" w:cs="Times New Roman"/>
          <w:sz w:val="24"/>
          <w:szCs w:val="24"/>
          <w:u w:val="single"/>
        </w:rPr>
        <w:t xml:space="preserve"> на территории м</w:t>
      </w:r>
      <w:r w:rsidRPr="002F679F">
        <w:rPr>
          <w:rFonts w:ascii="Times New Roman" w:hAnsi="Times New Roman" w:cs="Times New Roman"/>
          <w:sz w:val="24"/>
          <w:szCs w:val="24"/>
          <w:u w:val="single"/>
        </w:rPr>
        <w:t xml:space="preserve">униципального образования </w:t>
      </w:r>
      <w:proofErr w:type="spellStart"/>
      <w:r w:rsidR="00222920">
        <w:rPr>
          <w:rFonts w:ascii="Times New Roman" w:hAnsi="Times New Roman" w:cs="Times New Roman"/>
          <w:sz w:val="24"/>
          <w:szCs w:val="24"/>
          <w:u w:val="single"/>
        </w:rPr>
        <w:t>Гостиц</w:t>
      </w:r>
      <w:r w:rsidR="0013776F">
        <w:rPr>
          <w:rFonts w:ascii="Times New Roman" w:hAnsi="Times New Roman" w:cs="Times New Roman"/>
          <w:sz w:val="24"/>
          <w:szCs w:val="24"/>
          <w:u w:val="single"/>
        </w:rPr>
        <w:t>кое</w:t>
      </w:r>
      <w:proofErr w:type="spellEnd"/>
      <w:r w:rsidR="0013776F">
        <w:rPr>
          <w:rFonts w:ascii="Times New Roman" w:hAnsi="Times New Roman" w:cs="Times New Roman"/>
          <w:sz w:val="24"/>
          <w:szCs w:val="24"/>
          <w:u w:val="single"/>
        </w:rPr>
        <w:t xml:space="preserve"> сельское поселение</w:t>
      </w:r>
      <w:r w:rsidR="00A01DE3" w:rsidRPr="002F679F">
        <w:rPr>
          <w:rFonts w:ascii="Times New Roman" w:hAnsi="Times New Roman" w:cs="Times New Roman"/>
          <w:sz w:val="24"/>
          <w:szCs w:val="24"/>
          <w:u w:val="single"/>
        </w:rPr>
        <w:t xml:space="preserve"> </w:t>
      </w:r>
      <w:r w:rsidR="001B0236" w:rsidRPr="002F679F">
        <w:rPr>
          <w:rFonts w:ascii="Times New Roman" w:hAnsi="Times New Roman" w:cs="Times New Roman"/>
          <w:szCs w:val="24"/>
        </w:rPr>
        <w:fldChar w:fldCharType="begin"/>
      </w:r>
      <w:r w:rsidRPr="002F679F">
        <w:rPr>
          <w:rFonts w:ascii="Times New Roman" w:hAnsi="Times New Roman" w:cs="Times New Roman"/>
          <w:szCs w:val="24"/>
        </w:rPr>
        <w:instrText xml:space="preserve"> LINK </w:instrText>
      </w:r>
      <w:r w:rsidR="004A27FB">
        <w:rPr>
          <w:rFonts w:ascii="Times New Roman" w:hAnsi="Times New Roman" w:cs="Times New Roman"/>
          <w:szCs w:val="24"/>
        </w:rPr>
        <w:instrText xml:space="preserve">Excel.Sheet.12 "F:\\5-с Проект\\Схема ТС\\Бираканское\\Расчётные таблицы Бираканский .xlsx" Потериэ!R4C31:R14C34 </w:instrText>
      </w:r>
      <w:r w:rsidRPr="002F679F">
        <w:rPr>
          <w:rFonts w:ascii="Times New Roman" w:hAnsi="Times New Roman" w:cs="Times New Roman"/>
          <w:szCs w:val="24"/>
        </w:rPr>
        <w:instrText xml:space="preserve">\f 4 \h \* MERGEFORMAT </w:instrText>
      </w:r>
      <w:r w:rsidR="001B0236" w:rsidRPr="002F679F">
        <w:rPr>
          <w:rFonts w:ascii="Times New Roman" w:hAnsi="Times New Roman" w:cs="Times New Roman"/>
          <w:szCs w:val="24"/>
        </w:rPr>
        <w:fldChar w:fldCharType="end"/>
      </w:r>
    </w:p>
    <w:tbl>
      <w:tblPr>
        <w:tblW w:w="5000" w:type="pct"/>
        <w:tblLook w:val="04A0" w:firstRow="1" w:lastRow="0" w:firstColumn="1" w:lastColumn="0" w:noHBand="0" w:noVBand="1"/>
      </w:tblPr>
      <w:tblGrid>
        <w:gridCol w:w="2738"/>
        <w:gridCol w:w="2644"/>
        <w:gridCol w:w="2929"/>
        <w:gridCol w:w="1260"/>
      </w:tblGrid>
      <w:tr w:rsidR="004A27FB" w:rsidRPr="00573CF5" w:rsidTr="004A27FB">
        <w:trPr>
          <w:trHeight w:val="20"/>
        </w:trPr>
        <w:tc>
          <w:tcPr>
            <w:tcW w:w="143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4A27FB" w:rsidRPr="00573CF5" w:rsidRDefault="004A27FB" w:rsidP="004A27FB">
            <w:pPr>
              <w:pStyle w:val="1fffb"/>
            </w:pPr>
            <w:r w:rsidRPr="00573CF5">
              <w:t xml:space="preserve">Диаметр трубопровода, </w:t>
            </w:r>
            <w:proofErr w:type="spellStart"/>
            <w:proofErr w:type="gramStart"/>
            <w:r w:rsidRPr="00573CF5">
              <w:rPr>
                <w:i/>
                <w:iCs/>
              </w:rPr>
              <w:t>d</w:t>
            </w:r>
            <w:proofErr w:type="gramEnd"/>
            <w:r w:rsidRPr="00573CF5">
              <w:rPr>
                <w:vertAlign w:val="subscript"/>
              </w:rPr>
              <w:t>у</w:t>
            </w:r>
            <w:proofErr w:type="spellEnd"/>
            <w:r w:rsidRPr="00573CF5">
              <w:t>, мм</w:t>
            </w:r>
          </w:p>
        </w:tc>
        <w:tc>
          <w:tcPr>
            <w:tcW w:w="1381" w:type="pct"/>
            <w:tcBorders>
              <w:top w:val="single" w:sz="4" w:space="0" w:color="auto"/>
              <w:left w:val="nil"/>
              <w:bottom w:val="single" w:sz="4" w:space="0" w:color="auto"/>
              <w:right w:val="single" w:sz="4" w:space="0" w:color="auto"/>
            </w:tcBorders>
            <w:shd w:val="clear" w:color="000000" w:fill="FFFFFF"/>
            <w:vAlign w:val="center"/>
            <w:hideMark/>
          </w:tcPr>
          <w:p w:rsidR="004A27FB" w:rsidRPr="00573CF5" w:rsidRDefault="004A27FB" w:rsidP="004A27FB">
            <w:pPr>
              <w:pStyle w:val="1fffb"/>
            </w:pPr>
            <w:r w:rsidRPr="00573CF5">
              <w:t xml:space="preserve">Удельный объем воды трубопровода </w:t>
            </w:r>
            <w:r w:rsidRPr="00573CF5">
              <w:rPr>
                <w:i/>
                <w:iCs/>
              </w:rPr>
              <w:t>i</w:t>
            </w:r>
            <w:r w:rsidRPr="00573CF5">
              <w:t>-</w:t>
            </w:r>
            <w:proofErr w:type="spellStart"/>
            <w:r w:rsidRPr="00573CF5">
              <w:t>го</w:t>
            </w:r>
            <w:proofErr w:type="spellEnd"/>
            <w:r w:rsidRPr="00573CF5">
              <w:t xml:space="preserve"> диаметра, </w:t>
            </w:r>
            <w:proofErr w:type="spellStart"/>
            <w:r w:rsidRPr="00573CF5">
              <w:rPr>
                <w:i/>
                <w:iCs/>
              </w:rPr>
              <w:t>V</w:t>
            </w:r>
            <w:r w:rsidRPr="00573CF5">
              <w:rPr>
                <w:i/>
                <w:iCs/>
                <w:vertAlign w:val="subscript"/>
              </w:rPr>
              <w:t>i</w:t>
            </w:r>
            <w:proofErr w:type="spellEnd"/>
            <w:r w:rsidRPr="00573CF5">
              <w:t>, м</w:t>
            </w:r>
            <w:r w:rsidRPr="00573CF5">
              <w:rPr>
                <w:vertAlign w:val="superscript"/>
              </w:rPr>
              <w:t>3</w:t>
            </w:r>
            <w:r w:rsidRPr="00573CF5">
              <w:t>/км</w:t>
            </w:r>
          </w:p>
        </w:tc>
        <w:tc>
          <w:tcPr>
            <w:tcW w:w="1530" w:type="pct"/>
            <w:tcBorders>
              <w:top w:val="single" w:sz="4" w:space="0" w:color="auto"/>
              <w:left w:val="nil"/>
              <w:bottom w:val="single" w:sz="4" w:space="0" w:color="auto"/>
              <w:right w:val="single" w:sz="4" w:space="0" w:color="auto"/>
            </w:tcBorders>
            <w:shd w:val="clear" w:color="000000" w:fill="FFFFFF"/>
            <w:vAlign w:val="center"/>
            <w:hideMark/>
          </w:tcPr>
          <w:p w:rsidR="004A27FB" w:rsidRPr="00573CF5" w:rsidRDefault="004A27FB" w:rsidP="004A27FB">
            <w:pPr>
              <w:pStyle w:val="1fffb"/>
            </w:pPr>
            <w:r w:rsidRPr="00573CF5">
              <w:t xml:space="preserve">Протяженность участка тепловой сети </w:t>
            </w:r>
            <w:r w:rsidRPr="00573CF5">
              <w:rPr>
                <w:i/>
                <w:iCs/>
              </w:rPr>
              <w:t>i</w:t>
            </w:r>
            <w:r w:rsidRPr="00573CF5">
              <w:t>-</w:t>
            </w:r>
            <w:proofErr w:type="spellStart"/>
            <w:r w:rsidRPr="00573CF5">
              <w:t>го</w:t>
            </w:r>
            <w:proofErr w:type="spellEnd"/>
            <w:r w:rsidRPr="00573CF5">
              <w:t xml:space="preserve"> диаметра, </w:t>
            </w:r>
            <w:proofErr w:type="spellStart"/>
            <w:r w:rsidRPr="00573CF5">
              <w:rPr>
                <w:i/>
                <w:iCs/>
              </w:rPr>
              <w:t>l</w:t>
            </w:r>
            <w:r w:rsidRPr="00573CF5">
              <w:rPr>
                <w:i/>
                <w:iCs/>
                <w:vertAlign w:val="subscript"/>
              </w:rPr>
              <w:t>i</w:t>
            </w:r>
            <w:proofErr w:type="spellEnd"/>
            <w:r w:rsidRPr="00573CF5">
              <w:t xml:space="preserve"> м</w:t>
            </w:r>
          </w:p>
        </w:tc>
        <w:tc>
          <w:tcPr>
            <w:tcW w:w="658" w:type="pct"/>
            <w:tcBorders>
              <w:top w:val="single" w:sz="4" w:space="0" w:color="auto"/>
              <w:left w:val="nil"/>
              <w:bottom w:val="single" w:sz="4" w:space="0" w:color="auto"/>
              <w:right w:val="single" w:sz="4" w:space="0" w:color="auto"/>
            </w:tcBorders>
            <w:shd w:val="clear" w:color="000000" w:fill="FFFFFF"/>
            <w:vAlign w:val="center"/>
            <w:hideMark/>
          </w:tcPr>
          <w:p w:rsidR="004A27FB" w:rsidRPr="00573CF5" w:rsidRDefault="004A27FB" w:rsidP="004A27FB">
            <w:pPr>
              <w:pStyle w:val="1fffb"/>
              <w:rPr>
                <w:i/>
                <w:iCs/>
              </w:rPr>
            </w:pPr>
            <w:proofErr w:type="spellStart"/>
            <w:r w:rsidRPr="00573CF5">
              <w:rPr>
                <w:i/>
                <w:iCs/>
              </w:rPr>
              <w:t>V</w:t>
            </w:r>
            <w:r w:rsidRPr="00573CF5">
              <w:rPr>
                <w:i/>
                <w:iCs/>
                <w:vertAlign w:val="subscript"/>
              </w:rPr>
              <w:t>i</w:t>
            </w:r>
            <w:proofErr w:type="spellEnd"/>
            <w:r w:rsidRPr="00573CF5">
              <w:t xml:space="preserve"> </w:t>
            </w:r>
            <w:proofErr w:type="spellStart"/>
            <w:r w:rsidRPr="00573CF5">
              <w:rPr>
                <w:i/>
                <w:iCs/>
              </w:rPr>
              <w:t>l</w:t>
            </w:r>
            <w:r w:rsidRPr="00573CF5">
              <w:rPr>
                <w:i/>
                <w:iCs/>
                <w:vertAlign w:val="subscript"/>
              </w:rPr>
              <w:t>i</w:t>
            </w:r>
            <w:proofErr w:type="spellEnd"/>
            <w:r w:rsidRPr="00573CF5">
              <w:t>, м</w:t>
            </w:r>
            <w:r w:rsidRPr="00573CF5">
              <w:rPr>
                <w:vertAlign w:val="superscript"/>
              </w:rPr>
              <w:t>3</w:t>
            </w:r>
          </w:p>
        </w:tc>
      </w:tr>
      <w:tr w:rsidR="004A27FB" w:rsidRPr="00573CF5" w:rsidTr="004A27FB">
        <w:trPr>
          <w:trHeight w:val="20"/>
        </w:trPr>
        <w:tc>
          <w:tcPr>
            <w:tcW w:w="143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57</w:t>
            </w:r>
          </w:p>
        </w:tc>
        <w:tc>
          <w:tcPr>
            <w:tcW w:w="1381" w:type="pct"/>
            <w:tcBorders>
              <w:top w:val="single" w:sz="4" w:space="0" w:color="auto"/>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0,0020</w:t>
            </w:r>
          </w:p>
        </w:tc>
        <w:tc>
          <w:tcPr>
            <w:tcW w:w="1530" w:type="pct"/>
            <w:tcBorders>
              <w:top w:val="single" w:sz="4" w:space="0" w:color="auto"/>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428</w:t>
            </w:r>
          </w:p>
        </w:tc>
        <w:tc>
          <w:tcPr>
            <w:tcW w:w="658" w:type="pct"/>
            <w:tcBorders>
              <w:top w:val="single" w:sz="4" w:space="0" w:color="auto"/>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0,84</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76</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0,0036</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44</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0,16</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89</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0,0052</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637</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3,28</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108</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0,0077</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3057</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23,52</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159</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0,0177</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224</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3,96</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219</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0,0336</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542</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18,23</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57</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0,0020</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116</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0,23</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108</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0,0077</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47</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0,36</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133</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0,0121</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789,7</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9,53</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159</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0,0177</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114</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2,01</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219</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0,0336</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118,3</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3,98</w:t>
            </w:r>
          </w:p>
        </w:tc>
      </w:tr>
    </w:tbl>
    <w:p w:rsidR="00C25060" w:rsidRPr="002F679F" w:rsidRDefault="00C25060" w:rsidP="00C25060">
      <w:pPr>
        <w:rPr>
          <w:rFonts w:ascii="Times New Roman" w:hAnsi="Times New Roman" w:cs="Times New Roman"/>
          <w:sz w:val="20"/>
          <w:szCs w:val="20"/>
        </w:rPr>
      </w:pPr>
    </w:p>
    <w:p w:rsidR="00C25060" w:rsidRPr="002F679F" w:rsidRDefault="00C25060" w:rsidP="00C25060">
      <w:pPr>
        <w:pStyle w:val="19"/>
        <w:pageBreakBefore w:val="0"/>
        <w:numPr>
          <w:ilvl w:val="0"/>
          <w:numId w:val="57"/>
        </w:numPr>
        <w:spacing w:line="240" w:lineRule="auto"/>
        <w:rPr>
          <w:spacing w:val="0"/>
        </w:rPr>
      </w:pPr>
      <w:bookmarkStart w:id="431" w:name="_Toc9154879"/>
      <w:bookmarkStart w:id="432" w:name="_Toc84971025"/>
      <w:bookmarkStart w:id="433" w:name="_Toc116943394"/>
      <w:r w:rsidRPr="002F679F">
        <w:rPr>
          <w:spacing w:val="0"/>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431"/>
      <w:bookmarkEnd w:id="432"/>
      <w:bookmarkEnd w:id="433"/>
    </w:p>
    <w:p w:rsidR="00C25060" w:rsidRPr="002F679F" w:rsidRDefault="00C25060" w:rsidP="00B5461F">
      <w:pPr>
        <w:pStyle w:val="11ff3"/>
        <w:rPr>
          <w:w w:val="100"/>
          <w:kern w:val="0"/>
        </w:rPr>
      </w:pPr>
      <w:r w:rsidRPr="002F679F">
        <w:rPr>
          <w:w w:val="100"/>
          <w:kern w:val="0"/>
        </w:rPr>
        <w:t xml:space="preserve">Система теплоснабжения </w:t>
      </w:r>
      <w:r w:rsidR="00D05976"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w:t>
      </w:r>
      <w:r w:rsidR="00BF376C">
        <w:rPr>
          <w:w w:val="100"/>
          <w:kern w:val="0"/>
        </w:rPr>
        <w:t>закрытая</w:t>
      </w:r>
      <w:r w:rsidRPr="002F679F">
        <w:rPr>
          <w:w w:val="100"/>
          <w:kern w:val="0"/>
        </w:rPr>
        <w:t>.</w:t>
      </w:r>
    </w:p>
    <w:p w:rsidR="00C25060" w:rsidRPr="002F679F" w:rsidRDefault="00C25060" w:rsidP="00C25060">
      <w:pPr>
        <w:pStyle w:val="19"/>
        <w:pageBreakBefore w:val="0"/>
        <w:numPr>
          <w:ilvl w:val="0"/>
          <w:numId w:val="57"/>
        </w:numPr>
        <w:spacing w:line="240" w:lineRule="auto"/>
        <w:rPr>
          <w:spacing w:val="0"/>
        </w:rPr>
      </w:pPr>
      <w:bookmarkStart w:id="434" w:name="_Toc9154880"/>
      <w:bookmarkStart w:id="435" w:name="_Toc84971026"/>
      <w:bookmarkStart w:id="436" w:name="_Toc116943395"/>
      <w:r w:rsidRPr="002F679F">
        <w:rPr>
          <w:spacing w:val="0"/>
        </w:rPr>
        <w:t>Сведения о наличии баков-аккумуляторов</w:t>
      </w:r>
      <w:bookmarkEnd w:id="434"/>
      <w:bookmarkEnd w:id="435"/>
      <w:bookmarkEnd w:id="436"/>
    </w:p>
    <w:p w:rsidR="00C25060" w:rsidRPr="002F679F" w:rsidRDefault="00C25060" w:rsidP="00B5461F">
      <w:pPr>
        <w:pStyle w:val="11ff3"/>
        <w:rPr>
          <w:w w:val="100"/>
          <w:kern w:val="0"/>
        </w:rPr>
      </w:pPr>
      <w:r w:rsidRPr="002F679F">
        <w:rPr>
          <w:w w:val="100"/>
          <w:kern w:val="0"/>
        </w:rPr>
        <w:t xml:space="preserve">В </w:t>
      </w:r>
      <w:r w:rsidR="00D05976" w:rsidRPr="002F679F">
        <w:rPr>
          <w:w w:val="100"/>
          <w:kern w:val="0"/>
        </w:rPr>
        <w:t>м</w:t>
      </w:r>
      <w:r w:rsidRPr="002F679F">
        <w:rPr>
          <w:w w:val="100"/>
          <w:kern w:val="0"/>
        </w:rPr>
        <w:t xml:space="preserve">униципальном образовании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баки-аккумуляторы отсутствуют.</w:t>
      </w:r>
    </w:p>
    <w:p w:rsidR="00C25060" w:rsidRPr="002F679F" w:rsidRDefault="00C25060" w:rsidP="00C25060">
      <w:pPr>
        <w:pStyle w:val="19"/>
        <w:pageBreakBefore w:val="0"/>
        <w:numPr>
          <w:ilvl w:val="0"/>
          <w:numId w:val="57"/>
        </w:numPr>
        <w:spacing w:line="240" w:lineRule="auto"/>
        <w:rPr>
          <w:spacing w:val="0"/>
        </w:rPr>
      </w:pPr>
      <w:bookmarkStart w:id="437" w:name="_Toc9154881"/>
      <w:bookmarkStart w:id="438" w:name="_Toc84971027"/>
      <w:bookmarkStart w:id="439" w:name="_Toc116943396"/>
      <w:proofErr w:type="gramStart"/>
      <w:r w:rsidRPr="002F679F">
        <w:rPr>
          <w:spacing w:val="0"/>
        </w:rPr>
        <w:lastRenderedPageBreak/>
        <w:t xml:space="preserve">Нормативный и фактический (для эксплуатационного и аварийного режимов) часовой расход </w:t>
      </w:r>
      <w:proofErr w:type="spellStart"/>
      <w:r w:rsidRPr="002F679F">
        <w:rPr>
          <w:spacing w:val="0"/>
        </w:rPr>
        <w:t>подпиточной</w:t>
      </w:r>
      <w:proofErr w:type="spellEnd"/>
      <w:r w:rsidRPr="002F679F">
        <w:rPr>
          <w:spacing w:val="0"/>
        </w:rPr>
        <w:t xml:space="preserve"> воды в зоне действия источников тепловой энергии</w:t>
      </w:r>
      <w:bookmarkEnd w:id="437"/>
      <w:bookmarkEnd w:id="438"/>
      <w:bookmarkEnd w:id="439"/>
      <w:proofErr w:type="gramEnd"/>
    </w:p>
    <w:p w:rsidR="00C25060" w:rsidRPr="002F679F" w:rsidRDefault="00C25060" w:rsidP="00B5461F">
      <w:pPr>
        <w:pStyle w:val="11ff3"/>
        <w:rPr>
          <w:w w:val="100"/>
          <w:kern w:val="0"/>
        </w:rPr>
      </w:pPr>
      <w:r w:rsidRPr="002F679F">
        <w:rPr>
          <w:w w:val="100"/>
          <w:kern w:val="0"/>
        </w:rPr>
        <w:t xml:space="preserve">В </w:t>
      </w:r>
      <w:r w:rsidR="00D05976" w:rsidRPr="002F679F">
        <w:rPr>
          <w:w w:val="100"/>
          <w:kern w:val="0"/>
        </w:rPr>
        <w:t>м</w:t>
      </w:r>
      <w:r w:rsidRPr="002F679F">
        <w:rPr>
          <w:w w:val="100"/>
          <w:kern w:val="0"/>
        </w:rPr>
        <w:t xml:space="preserve">униципальном образовании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в качестве теплоносителя для передачи тепловой энергии от источников до потребителей используется горячая вода. Качество используемой воды должно обеспечивать работу оборудования системы теплоснабжения без превышающих допустимые нормы отложений накипи и шлама, без коррозионных повреждений, поэтому исходную воду необходимо подвергать обработке в водоподготовительных установках. </w:t>
      </w:r>
    </w:p>
    <w:p w:rsidR="00C25060" w:rsidRPr="002F679F" w:rsidRDefault="00C25060" w:rsidP="00B5461F">
      <w:pPr>
        <w:pStyle w:val="11ff3"/>
        <w:rPr>
          <w:w w:val="100"/>
          <w:kern w:val="0"/>
        </w:rPr>
      </w:pPr>
      <w:r w:rsidRPr="002F679F">
        <w:rPr>
          <w:w w:val="100"/>
          <w:kern w:val="0"/>
        </w:rPr>
        <w:t xml:space="preserve">Присоединение (подключение) всех потребителей во вновь создаваемых зонах теплоснабжения будет осуществляться по независимой схеме присоединения систем отопления потребителей и закрытой схеме присоединения систем горячего водоснабжения через индивидуальные тепловые пункты. </w:t>
      </w:r>
    </w:p>
    <w:p w:rsidR="00C25060" w:rsidRPr="002F679F" w:rsidRDefault="00C25060" w:rsidP="00B5461F">
      <w:pPr>
        <w:pStyle w:val="11ff3"/>
        <w:rPr>
          <w:w w:val="100"/>
          <w:kern w:val="0"/>
        </w:rPr>
      </w:pPr>
      <w:r w:rsidRPr="002F679F">
        <w:rPr>
          <w:w w:val="100"/>
          <w:kern w:val="0"/>
        </w:rPr>
        <w:t>Тепловые узлы существующих потребителей должны быть реконструированы с установкой теплообменного оборудования для создания закрытого контура водоснабжения. При невозможности выполнения реконструкции предполагается отказаться от централизованного горячего водоснабжения и использовать индивидуальные электрические водонагреватели.</w:t>
      </w:r>
    </w:p>
    <w:p w:rsidR="00321775" w:rsidRPr="002F679F" w:rsidRDefault="00321775" w:rsidP="00321775">
      <w:pPr>
        <w:pStyle w:val="11ff3"/>
        <w:rPr>
          <w:w w:val="100"/>
          <w:kern w:val="0"/>
        </w:rPr>
      </w:pPr>
      <w:r w:rsidRPr="002F679F">
        <w:rPr>
          <w:w w:val="100"/>
          <w:kern w:val="0"/>
        </w:rPr>
        <w:t xml:space="preserve">Производительности сетевых и </w:t>
      </w:r>
      <w:proofErr w:type="spellStart"/>
      <w:r w:rsidRPr="002F679F">
        <w:rPr>
          <w:w w:val="100"/>
          <w:kern w:val="0"/>
        </w:rPr>
        <w:t>подпиточных</w:t>
      </w:r>
      <w:proofErr w:type="spellEnd"/>
      <w:r w:rsidRPr="002F679F">
        <w:rPr>
          <w:w w:val="100"/>
          <w:kern w:val="0"/>
        </w:rPr>
        <w:t xml:space="preserve"> насосов достаточно для обеспечения работы системы теплоснабжения.</w:t>
      </w:r>
    </w:p>
    <w:p w:rsidR="00D05976" w:rsidRPr="002F679F" w:rsidRDefault="00D05976" w:rsidP="00C25060">
      <w:pPr>
        <w:rPr>
          <w:rFonts w:ascii="Times New Roman" w:hAnsi="Times New Roman" w:cs="Times New Roman"/>
          <w:szCs w:val="24"/>
        </w:rPr>
      </w:pPr>
    </w:p>
    <w:p w:rsidR="00C25060" w:rsidRPr="002F679F" w:rsidRDefault="00C25060" w:rsidP="00C25060">
      <w:pPr>
        <w:pStyle w:val="19"/>
        <w:pageBreakBefore w:val="0"/>
        <w:numPr>
          <w:ilvl w:val="0"/>
          <w:numId w:val="57"/>
        </w:numPr>
        <w:spacing w:before="0" w:after="0"/>
        <w:ind w:left="0"/>
        <w:rPr>
          <w:spacing w:val="0"/>
          <w:szCs w:val="24"/>
        </w:rPr>
      </w:pPr>
      <w:bookmarkStart w:id="440" w:name="_Toc9154882"/>
      <w:bookmarkStart w:id="441" w:name="_Toc84971028"/>
      <w:bookmarkStart w:id="442" w:name="_Toc116943397"/>
      <w:r w:rsidRPr="002F679F">
        <w:rPr>
          <w:spacing w:val="0"/>
          <w:szCs w:val="24"/>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440"/>
      <w:bookmarkEnd w:id="441"/>
      <w:bookmarkEnd w:id="442"/>
    </w:p>
    <w:p w:rsidR="004A27FB" w:rsidRPr="002F679F" w:rsidRDefault="00321775" w:rsidP="002346C5">
      <w:pPr>
        <w:pStyle w:val="affffffffff6"/>
      </w:pPr>
      <w:r w:rsidRPr="002F679F">
        <w:rPr>
          <w:rFonts w:ascii="Times New Roman" w:hAnsi="Times New Roman" w:cs="Times New Roman"/>
          <w:sz w:val="24"/>
          <w:szCs w:val="24"/>
          <w:u w:val="single"/>
        </w:rPr>
        <w:t>Таблица 6.5.1 –</w:t>
      </w:r>
      <w:r w:rsidR="00C25060" w:rsidRPr="002F679F">
        <w:rPr>
          <w:rFonts w:ascii="Times New Roman" w:hAnsi="Times New Roman" w:cs="Times New Roman"/>
          <w:sz w:val="24"/>
          <w:szCs w:val="24"/>
          <w:u w:val="single"/>
        </w:rPr>
        <w:t xml:space="preserve">Баланс теплоносителя </w:t>
      </w:r>
      <w:r w:rsidR="00DA481E" w:rsidRPr="002F679F">
        <w:rPr>
          <w:rFonts w:ascii="Times New Roman" w:hAnsi="Times New Roman" w:cs="Times New Roman"/>
          <w:sz w:val="24"/>
          <w:szCs w:val="24"/>
          <w:u w:val="single"/>
        </w:rPr>
        <w:t>м</w:t>
      </w:r>
      <w:r w:rsidR="00C25060" w:rsidRPr="002F679F">
        <w:rPr>
          <w:rFonts w:ascii="Times New Roman" w:hAnsi="Times New Roman" w:cs="Times New Roman"/>
          <w:sz w:val="24"/>
          <w:szCs w:val="24"/>
          <w:u w:val="single"/>
        </w:rPr>
        <w:t xml:space="preserve">униципального образования </w:t>
      </w:r>
      <w:proofErr w:type="spellStart"/>
      <w:r w:rsidR="00222920">
        <w:rPr>
          <w:rFonts w:ascii="Times New Roman" w:hAnsi="Times New Roman" w:cs="Times New Roman"/>
          <w:sz w:val="24"/>
          <w:szCs w:val="24"/>
          <w:u w:val="single"/>
        </w:rPr>
        <w:t>Гостиц</w:t>
      </w:r>
      <w:r w:rsidR="0013776F">
        <w:rPr>
          <w:rFonts w:ascii="Times New Roman" w:hAnsi="Times New Roman" w:cs="Times New Roman"/>
          <w:sz w:val="24"/>
          <w:szCs w:val="24"/>
          <w:u w:val="single"/>
        </w:rPr>
        <w:t>кое</w:t>
      </w:r>
      <w:proofErr w:type="spellEnd"/>
      <w:r w:rsidR="0013776F">
        <w:rPr>
          <w:rFonts w:ascii="Times New Roman" w:hAnsi="Times New Roman" w:cs="Times New Roman"/>
          <w:sz w:val="24"/>
          <w:szCs w:val="24"/>
          <w:u w:val="single"/>
        </w:rPr>
        <w:t xml:space="preserve"> сельское поселение</w:t>
      </w:r>
    </w:p>
    <w:tbl>
      <w:tblPr>
        <w:tblW w:w="5000" w:type="pct"/>
        <w:tblLook w:val="04A0" w:firstRow="1" w:lastRow="0" w:firstColumn="1" w:lastColumn="0" w:noHBand="0" w:noVBand="1"/>
      </w:tblPr>
      <w:tblGrid>
        <w:gridCol w:w="2097"/>
        <w:gridCol w:w="2015"/>
        <w:gridCol w:w="1684"/>
        <w:gridCol w:w="1780"/>
        <w:gridCol w:w="1995"/>
      </w:tblGrid>
      <w:tr w:rsidR="004A27FB" w:rsidRPr="004A27FB" w:rsidTr="004A27FB">
        <w:trPr>
          <w:trHeight w:val="20"/>
          <w:tblHeader/>
        </w:trPr>
        <w:tc>
          <w:tcPr>
            <w:tcW w:w="109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Источник централизованного теплоснабжения</w:t>
            </w:r>
          </w:p>
        </w:tc>
        <w:tc>
          <w:tcPr>
            <w:tcW w:w="1053"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Тепловая нагрузка с учетом потерь тепловой энергии при транспортировке, Гкал/час</w:t>
            </w:r>
          </w:p>
        </w:tc>
        <w:tc>
          <w:tcPr>
            <w:tcW w:w="880"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Объем теплоносителя в системе теплоснабжения, м3</w:t>
            </w:r>
          </w:p>
        </w:tc>
        <w:tc>
          <w:tcPr>
            <w:tcW w:w="930"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Нормируемая утечка теплоносителя, м3/год</w:t>
            </w:r>
          </w:p>
        </w:tc>
        <w:tc>
          <w:tcPr>
            <w:tcW w:w="1042"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Производительность установки водоподготовки, м3/час</w:t>
            </w:r>
          </w:p>
        </w:tc>
      </w:tr>
      <w:tr w:rsidR="004A27FB" w:rsidRPr="004A27FB" w:rsidTr="004A27F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A27FB" w:rsidRPr="004A27FB" w:rsidRDefault="007C28E9" w:rsidP="004A27FB">
            <w:pPr>
              <w:pStyle w:val="1fffb"/>
            </w:pPr>
            <w:r>
              <w:t>2022</w:t>
            </w:r>
            <w:r w:rsidR="004A27FB" w:rsidRPr="004A27FB">
              <w:t xml:space="preserve"> год</w:t>
            </w:r>
          </w:p>
        </w:tc>
      </w:tr>
      <w:tr w:rsidR="004A27FB" w:rsidRPr="004A27FB" w:rsidTr="004A27FB">
        <w:trPr>
          <w:trHeight w:val="20"/>
        </w:trPr>
        <w:tc>
          <w:tcPr>
            <w:tcW w:w="1095"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053" w:type="pct"/>
            <w:tcBorders>
              <w:top w:val="nil"/>
              <w:left w:val="nil"/>
              <w:bottom w:val="single" w:sz="4" w:space="0" w:color="auto"/>
              <w:right w:val="single" w:sz="4" w:space="0" w:color="auto"/>
            </w:tcBorders>
            <w:shd w:val="clear" w:color="000000" w:fill="FFFFFF"/>
            <w:noWrap/>
            <w:vAlign w:val="bottom"/>
            <w:hideMark/>
          </w:tcPr>
          <w:p w:rsidR="004A27FB" w:rsidRPr="004A27FB" w:rsidRDefault="00D30CB9" w:rsidP="004A27FB">
            <w:pPr>
              <w:pStyle w:val="1fffb"/>
            </w:pPr>
            <w:r w:rsidRPr="00D30CB9">
              <w:t>3,15</w:t>
            </w:r>
          </w:p>
        </w:tc>
        <w:tc>
          <w:tcPr>
            <w:tcW w:w="88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4A27FB" w:rsidRPr="004A27FB" w:rsidRDefault="004A27FB" w:rsidP="004A27FB">
            <w:pPr>
              <w:pStyle w:val="1fffb"/>
            </w:pPr>
            <w:r w:rsidRPr="004A27FB">
              <w:t>133,559</w:t>
            </w:r>
          </w:p>
        </w:tc>
        <w:tc>
          <w:tcPr>
            <w:tcW w:w="930"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0,3339</w:t>
            </w:r>
          </w:p>
        </w:tc>
        <w:tc>
          <w:tcPr>
            <w:tcW w:w="1042"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0,73</w:t>
            </w:r>
          </w:p>
        </w:tc>
      </w:tr>
      <w:tr w:rsidR="004A27FB" w:rsidRPr="004A27FB" w:rsidTr="004A27F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A27FB" w:rsidRPr="004A27FB" w:rsidRDefault="007C28E9" w:rsidP="004A27FB">
            <w:pPr>
              <w:pStyle w:val="1fffb"/>
            </w:pPr>
            <w:r>
              <w:t>2022</w:t>
            </w:r>
            <w:r w:rsidR="004A27FB" w:rsidRPr="004A27FB">
              <w:t>-2025 годы</w:t>
            </w:r>
          </w:p>
        </w:tc>
      </w:tr>
      <w:tr w:rsidR="004A27FB" w:rsidRPr="004A27FB" w:rsidTr="004A27FB">
        <w:trPr>
          <w:trHeight w:val="20"/>
        </w:trPr>
        <w:tc>
          <w:tcPr>
            <w:tcW w:w="1095"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053"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3,</w:t>
            </w:r>
            <w:r w:rsidR="00D30CB9">
              <w:t>43</w:t>
            </w:r>
          </w:p>
        </w:tc>
        <w:tc>
          <w:tcPr>
            <w:tcW w:w="880"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142,01</w:t>
            </w:r>
          </w:p>
        </w:tc>
        <w:tc>
          <w:tcPr>
            <w:tcW w:w="930"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0,3550</w:t>
            </w:r>
          </w:p>
        </w:tc>
        <w:tc>
          <w:tcPr>
            <w:tcW w:w="1042"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0,78</w:t>
            </w:r>
          </w:p>
        </w:tc>
      </w:tr>
      <w:tr w:rsidR="004A27FB" w:rsidRPr="004A27FB" w:rsidTr="004A27F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2026-2030 годы</w:t>
            </w:r>
          </w:p>
        </w:tc>
      </w:tr>
      <w:tr w:rsidR="004A27FB" w:rsidRPr="004A27FB" w:rsidTr="004A27FB">
        <w:trPr>
          <w:trHeight w:val="20"/>
        </w:trPr>
        <w:tc>
          <w:tcPr>
            <w:tcW w:w="1095"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053"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3,</w:t>
            </w:r>
            <w:r w:rsidR="00D30CB9">
              <w:t>59</w:t>
            </w:r>
          </w:p>
        </w:tc>
        <w:tc>
          <w:tcPr>
            <w:tcW w:w="880"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142,01</w:t>
            </w:r>
          </w:p>
        </w:tc>
        <w:tc>
          <w:tcPr>
            <w:tcW w:w="930"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0,3550</w:t>
            </w:r>
          </w:p>
        </w:tc>
        <w:tc>
          <w:tcPr>
            <w:tcW w:w="1042"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0,78</w:t>
            </w:r>
          </w:p>
        </w:tc>
      </w:tr>
      <w:tr w:rsidR="004A27FB" w:rsidRPr="004A27FB" w:rsidTr="004A27F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2031-2036 годы</w:t>
            </w:r>
          </w:p>
        </w:tc>
      </w:tr>
      <w:tr w:rsidR="004A27FB" w:rsidRPr="004A27FB" w:rsidTr="004A27FB">
        <w:trPr>
          <w:trHeight w:val="20"/>
        </w:trPr>
        <w:tc>
          <w:tcPr>
            <w:tcW w:w="1095"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053"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3,</w:t>
            </w:r>
            <w:r w:rsidR="00D30CB9">
              <w:t>75</w:t>
            </w:r>
          </w:p>
        </w:tc>
        <w:tc>
          <w:tcPr>
            <w:tcW w:w="880"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141,12</w:t>
            </w:r>
          </w:p>
        </w:tc>
        <w:tc>
          <w:tcPr>
            <w:tcW w:w="930"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0,3528</w:t>
            </w:r>
          </w:p>
        </w:tc>
        <w:tc>
          <w:tcPr>
            <w:tcW w:w="1042"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0,78</w:t>
            </w:r>
          </w:p>
        </w:tc>
      </w:tr>
    </w:tbl>
    <w:p w:rsidR="00C25060" w:rsidRPr="002F679F" w:rsidRDefault="00C25060" w:rsidP="00B5461F">
      <w:pPr>
        <w:pStyle w:val="11ff3"/>
        <w:rPr>
          <w:w w:val="100"/>
          <w:kern w:val="0"/>
        </w:rPr>
      </w:pPr>
      <w:r w:rsidRPr="002F679F">
        <w:rPr>
          <w:w w:val="100"/>
          <w:kern w:val="0"/>
        </w:rPr>
        <w:lastRenderedPageBreak/>
        <w:t xml:space="preserve">В соответствии со СП 41-02-2003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w:t>
      </w:r>
      <w:proofErr w:type="spellStart"/>
      <w:r w:rsidRPr="002F679F">
        <w:rPr>
          <w:w w:val="100"/>
          <w:kern w:val="0"/>
        </w:rPr>
        <w:t>недеаэрированной</w:t>
      </w:r>
      <w:proofErr w:type="spellEnd"/>
      <w:r w:rsidRPr="002F679F">
        <w:rPr>
          <w:w w:val="100"/>
          <w:kern w:val="0"/>
        </w:rPr>
        <w:t xml:space="preserve"> водой.</w:t>
      </w:r>
    </w:p>
    <w:p w:rsidR="00C25060" w:rsidRDefault="00321775" w:rsidP="002346C5">
      <w:pPr>
        <w:pStyle w:val="affffffffff6"/>
        <w:rPr>
          <w:rFonts w:ascii="Times New Roman" w:hAnsi="Times New Roman" w:cs="Times New Roman"/>
          <w:sz w:val="24"/>
          <w:szCs w:val="24"/>
          <w:u w:val="single"/>
        </w:rPr>
      </w:pPr>
      <w:r w:rsidRPr="002F679F">
        <w:rPr>
          <w:rFonts w:ascii="Times New Roman" w:hAnsi="Times New Roman" w:cs="Times New Roman"/>
          <w:sz w:val="24"/>
          <w:szCs w:val="24"/>
          <w:u w:val="single"/>
        </w:rPr>
        <w:t>Таблица 6.5.</w:t>
      </w:r>
      <w:r w:rsidR="00E715CD">
        <w:rPr>
          <w:rFonts w:ascii="Times New Roman" w:hAnsi="Times New Roman" w:cs="Times New Roman"/>
          <w:sz w:val="24"/>
          <w:szCs w:val="24"/>
          <w:u w:val="single"/>
        </w:rPr>
        <w:t>3</w:t>
      </w:r>
      <w:r w:rsidRPr="002F679F">
        <w:rPr>
          <w:rFonts w:ascii="Times New Roman" w:hAnsi="Times New Roman" w:cs="Times New Roman"/>
          <w:sz w:val="24"/>
          <w:szCs w:val="24"/>
          <w:u w:val="single"/>
        </w:rPr>
        <w:t xml:space="preserve"> – </w:t>
      </w:r>
      <w:r w:rsidR="00C25060" w:rsidRPr="002F679F">
        <w:rPr>
          <w:rFonts w:ascii="Times New Roman" w:hAnsi="Times New Roman" w:cs="Times New Roman"/>
          <w:sz w:val="24"/>
          <w:szCs w:val="24"/>
          <w:u w:val="single"/>
        </w:rPr>
        <w:t>Объем теплоносителя необходимый для подпитки сети в аварийном режиме</w:t>
      </w:r>
    </w:p>
    <w:tbl>
      <w:tblPr>
        <w:tblW w:w="5000" w:type="pct"/>
        <w:tblLook w:val="04A0" w:firstRow="1" w:lastRow="0" w:firstColumn="1" w:lastColumn="0" w:noHBand="0" w:noVBand="1"/>
      </w:tblPr>
      <w:tblGrid>
        <w:gridCol w:w="3317"/>
        <w:gridCol w:w="3396"/>
        <w:gridCol w:w="2858"/>
      </w:tblGrid>
      <w:tr w:rsidR="004A27FB" w:rsidRPr="004A27FB" w:rsidTr="004A27FB">
        <w:trPr>
          <w:trHeight w:val="20"/>
        </w:trPr>
        <w:tc>
          <w:tcPr>
            <w:tcW w:w="173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Показатель</w:t>
            </w:r>
          </w:p>
        </w:tc>
        <w:tc>
          <w:tcPr>
            <w:tcW w:w="1774"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Объем теплоносителя в системе теплоснабжения, м3</w:t>
            </w:r>
          </w:p>
        </w:tc>
        <w:tc>
          <w:tcPr>
            <w:tcW w:w="1493"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 xml:space="preserve">Аварийная подпитка химически не обработанной и </w:t>
            </w:r>
            <w:proofErr w:type="spellStart"/>
            <w:r w:rsidRPr="004A27FB">
              <w:t>недеаэрированной</w:t>
            </w:r>
            <w:proofErr w:type="spellEnd"/>
            <w:r w:rsidRPr="004A27FB">
              <w:t xml:space="preserve"> воды, м3/час</w:t>
            </w:r>
          </w:p>
        </w:tc>
      </w:tr>
      <w:tr w:rsidR="004A27FB" w:rsidRPr="004A27FB" w:rsidTr="004A27FB">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A27FB" w:rsidRPr="004A27FB" w:rsidRDefault="007C28E9" w:rsidP="004A27FB">
            <w:pPr>
              <w:pStyle w:val="1fffb"/>
            </w:pPr>
            <w:r>
              <w:t>2022</w:t>
            </w:r>
            <w:r w:rsidR="004A27FB" w:rsidRPr="004A27FB">
              <w:t xml:space="preserve"> год</w:t>
            </w:r>
          </w:p>
        </w:tc>
      </w:tr>
      <w:tr w:rsidR="004A27FB" w:rsidRPr="004A27FB" w:rsidTr="004A27FB">
        <w:trPr>
          <w:trHeight w:val="20"/>
        </w:trPr>
        <w:tc>
          <w:tcPr>
            <w:tcW w:w="1733"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774"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133,56</w:t>
            </w:r>
          </w:p>
        </w:tc>
        <w:tc>
          <w:tcPr>
            <w:tcW w:w="1493"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2,67</w:t>
            </w:r>
          </w:p>
        </w:tc>
      </w:tr>
      <w:tr w:rsidR="004A27FB" w:rsidRPr="004A27FB" w:rsidTr="004A27FB">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27FB" w:rsidRPr="004A27FB" w:rsidRDefault="007C28E9" w:rsidP="004A27FB">
            <w:pPr>
              <w:pStyle w:val="1fffb"/>
            </w:pPr>
            <w:r>
              <w:t>2022</w:t>
            </w:r>
            <w:r w:rsidR="004A27FB" w:rsidRPr="004A27FB">
              <w:t>-2025 годы</w:t>
            </w:r>
          </w:p>
        </w:tc>
      </w:tr>
      <w:tr w:rsidR="004A27FB" w:rsidRPr="004A27FB" w:rsidTr="004A27FB">
        <w:trPr>
          <w:trHeight w:val="20"/>
        </w:trPr>
        <w:tc>
          <w:tcPr>
            <w:tcW w:w="1733" w:type="pct"/>
            <w:tcBorders>
              <w:top w:val="nil"/>
              <w:left w:val="single" w:sz="4" w:space="0" w:color="auto"/>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774" w:type="pct"/>
            <w:tcBorders>
              <w:top w:val="nil"/>
              <w:left w:val="nil"/>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142,01</w:t>
            </w:r>
          </w:p>
        </w:tc>
        <w:tc>
          <w:tcPr>
            <w:tcW w:w="1493" w:type="pct"/>
            <w:tcBorders>
              <w:top w:val="nil"/>
              <w:left w:val="nil"/>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2,84</w:t>
            </w:r>
          </w:p>
        </w:tc>
      </w:tr>
      <w:tr w:rsidR="004A27FB" w:rsidRPr="004A27FB" w:rsidTr="004A27FB">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2026-2030 годы</w:t>
            </w:r>
          </w:p>
        </w:tc>
      </w:tr>
      <w:tr w:rsidR="004A27FB" w:rsidRPr="004A27FB" w:rsidTr="004A27FB">
        <w:trPr>
          <w:trHeight w:val="20"/>
        </w:trPr>
        <w:tc>
          <w:tcPr>
            <w:tcW w:w="1733" w:type="pct"/>
            <w:tcBorders>
              <w:top w:val="nil"/>
              <w:left w:val="single" w:sz="4" w:space="0" w:color="auto"/>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774" w:type="pct"/>
            <w:tcBorders>
              <w:top w:val="nil"/>
              <w:left w:val="nil"/>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142,01</w:t>
            </w:r>
          </w:p>
        </w:tc>
        <w:tc>
          <w:tcPr>
            <w:tcW w:w="1493" w:type="pct"/>
            <w:tcBorders>
              <w:top w:val="nil"/>
              <w:left w:val="nil"/>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2,84</w:t>
            </w:r>
          </w:p>
        </w:tc>
      </w:tr>
      <w:tr w:rsidR="004A27FB" w:rsidRPr="004A27FB" w:rsidTr="004A27FB">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2031-2036 годы</w:t>
            </w:r>
          </w:p>
        </w:tc>
      </w:tr>
      <w:tr w:rsidR="004A27FB" w:rsidRPr="004A27FB" w:rsidTr="004A27FB">
        <w:trPr>
          <w:trHeight w:val="20"/>
        </w:trPr>
        <w:tc>
          <w:tcPr>
            <w:tcW w:w="1733" w:type="pct"/>
            <w:tcBorders>
              <w:top w:val="nil"/>
              <w:left w:val="single" w:sz="4" w:space="0" w:color="auto"/>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774" w:type="pct"/>
            <w:tcBorders>
              <w:top w:val="nil"/>
              <w:left w:val="nil"/>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141,12</w:t>
            </w:r>
          </w:p>
        </w:tc>
        <w:tc>
          <w:tcPr>
            <w:tcW w:w="1493" w:type="pct"/>
            <w:tcBorders>
              <w:top w:val="nil"/>
              <w:left w:val="nil"/>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2,82</w:t>
            </w:r>
          </w:p>
        </w:tc>
      </w:tr>
    </w:tbl>
    <w:p w:rsidR="004A27FB" w:rsidRPr="002F679F" w:rsidRDefault="004A27FB" w:rsidP="005D03C3">
      <w:pPr>
        <w:pStyle w:val="affffffffff6"/>
        <w:ind w:firstLine="0"/>
        <w:rPr>
          <w:rFonts w:ascii="Times New Roman" w:hAnsi="Times New Roman" w:cs="Times New Roman"/>
          <w:sz w:val="24"/>
          <w:szCs w:val="24"/>
          <w:u w:val="single"/>
        </w:rPr>
      </w:pPr>
    </w:p>
    <w:p w:rsidR="00E715CD" w:rsidRPr="002F679F" w:rsidRDefault="00E715CD"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443" w:name="_Toc9154883"/>
      <w:bookmarkStart w:id="444" w:name="_Toc84971029"/>
      <w:bookmarkStart w:id="445" w:name="_Toc116943398"/>
      <w:r w:rsidRPr="002F679F">
        <w:rPr>
          <w:spacing w:val="0"/>
        </w:rPr>
        <w:lastRenderedPageBreak/>
        <w:t>ГЛАВА 7. ПРЕДЛОЖЕНИЯ ПО СТРОИТЕЛЬСТВУ, РЕКОНСТРУКЦИИ, ТЕХНИЧЕСКОМУ ПЕРЕВООРУЖЕНИЮ И (ИЛИ) МОДЕРНИЗАЦИИ ИСТОЧНИКОВ ТЕПЛОВОЙ ЭНЕРГИИ</w:t>
      </w:r>
      <w:bookmarkEnd w:id="443"/>
      <w:bookmarkEnd w:id="444"/>
      <w:bookmarkEnd w:id="445"/>
    </w:p>
    <w:p w:rsidR="00C25060" w:rsidRPr="002F679F" w:rsidRDefault="00C25060" w:rsidP="00AB45D9">
      <w:pPr>
        <w:pStyle w:val="19"/>
        <w:pageBreakBefore w:val="0"/>
        <w:numPr>
          <w:ilvl w:val="0"/>
          <w:numId w:val="93"/>
        </w:numPr>
        <w:spacing w:line="240" w:lineRule="auto"/>
        <w:rPr>
          <w:spacing w:val="0"/>
        </w:rPr>
      </w:pPr>
      <w:bookmarkStart w:id="446" w:name="_Toc9154884"/>
      <w:bookmarkStart w:id="447" w:name="_Toc84971030"/>
      <w:bookmarkStart w:id="448" w:name="_Toc116943399"/>
      <w:r w:rsidRPr="002F679F">
        <w:rPr>
          <w:spacing w:val="0"/>
        </w:rPr>
        <w:t>Описание условий организации централизованного теплоснабжения, индивидуального теплоснабжения, а также поквартирного отопления</w:t>
      </w:r>
      <w:bookmarkEnd w:id="446"/>
      <w:bookmarkEnd w:id="447"/>
      <w:bookmarkEnd w:id="448"/>
    </w:p>
    <w:p w:rsidR="00C25060" w:rsidRPr="002F679F" w:rsidRDefault="00C25060" w:rsidP="00B5461F">
      <w:pPr>
        <w:pStyle w:val="11ff3"/>
        <w:rPr>
          <w:w w:val="100"/>
          <w:kern w:val="0"/>
        </w:rPr>
      </w:pPr>
      <w:r w:rsidRPr="002F679F">
        <w:rPr>
          <w:w w:val="100"/>
          <w:kern w:val="0"/>
        </w:rPr>
        <w:t xml:space="preserve">С целью качественного и бесперебойного обеспечения потребности в теплоснабжении для потребителей, расположенных вне зон действия существующих </w:t>
      </w:r>
      <w:proofErr w:type="spellStart"/>
      <w:r w:rsidRPr="002F679F">
        <w:rPr>
          <w:w w:val="100"/>
          <w:kern w:val="0"/>
        </w:rPr>
        <w:t>энергоисточников</w:t>
      </w:r>
      <w:proofErr w:type="spellEnd"/>
      <w:r w:rsidRPr="002F679F">
        <w:rPr>
          <w:w w:val="100"/>
          <w:kern w:val="0"/>
        </w:rPr>
        <w:t>, предлагается провести мероприятия по реконструкции и техническому перевооружению. 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p>
    <w:p w:rsidR="00D73D78" w:rsidRDefault="00D73D78" w:rsidP="00D73D78">
      <w:pPr>
        <w:pStyle w:val="11ff3"/>
        <w:rPr>
          <w:w w:val="100"/>
          <w:kern w:val="0"/>
        </w:rPr>
      </w:pPr>
      <w:r w:rsidRPr="002F679F">
        <w:rPr>
          <w:w w:val="100"/>
          <w:kern w:val="0"/>
        </w:rPr>
        <w:t xml:space="preserve">В целях повышения качества централизованного теплоснабжения на территории МО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предлагается оснащение источника приборами учета, а также выполнение следующих мероприятий</w:t>
      </w:r>
      <w:r w:rsidR="00E715CD">
        <w:rPr>
          <w:w w:val="100"/>
          <w:kern w:val="0"/>
        </w:rPr>
        <w:t xml:space="preserve"> в 2 </w:t>
      </w:r>
      <w:r w:rsidR="00E715CD" w:rsidRPr="00E715CD">
        <w:rPr>
          <w:w w:val="100"/>
          <w:kern w:val="0"/>
        </w:rPr>
        <w:t>вариант</w:t>
      </w:r>
      <w:r w:rsidR="00E715CD">
        <w:rPr>
          <w:w w:val="100"/>
          <w:kern w:val="0"/>
        </w:rPr>
        <w:t>ах</w:t>
      </w:r>
      <w:r w:rsidRPr="002F679F">
        <w:rPr>
          <w:w w:val="100"/>
          <w:kern w:val="0"/>
        </w:rPr>
        <w:t>:</w:t>
      </w:r>
    </w:p>
    <w:p w:rsidR="00E715CD" w:rsidRPr="002F679F" w:rsidRDefault="00E715CD" w:rsidP="00D73D78">
      <w:pPr>
        <w:pStyle w:val="11ff3"/>
        <w:rPr>
          <w:w w:val="100"/>
          <w:kern w:val="0"/>
        </w:rPr>
      </w:pPr>
      <w:r>
        <w:rPr>
          <w:w w:val="100"/>
          <w:kern w:val="0"/>
        </w:rPr>
        <w:t>1 Вариант</w:t>
      </w:r>
    </w:p>
    <w:p w:rsidR="004A27FB" w:rsidRPr="004A27FB" w:rsidRDefault="004A27FB" w:rsidP="004A27FB">
      <w:pPr>
        <w:pStyle w:val="113"/>
      </w:pPr>
      <w:r w:rsidRPr="004A27FB">
        <w:t xml:space="preserve">Техническое перевооружение в части модернизации насосного оборудования котельной </w:t>
      </w:r>
    </w:p>
    <w:p w:rsidR="004A27FB" w:rsidRPr="004A27FB" w:rsidRDefault="004A27FB" w:rsidP="004A27FB">
      <w:pPr>
        <w:pStyle w:val="113"/>
      </w:pPr>
      <w:r w:rsidRPr="004A27FB">
        <w:t xml:space="preserve">Техническое перевооружение котельной в части устройства резервной линии редуцирования газа </w:t>
      </w:r>
    </w:p>
    <w:p w:rsidR="004A27FB" w:rsidRPr="004A27FB" w:rsidRDefault="004A27FB" w:rsidP="004A27FB">
      <w:pPr>
        <w:pStyle w:val="113"/>
      </w:pPr>
      <w:r w:rsidRPr="004A27FB">
        <w:t>Техническое перевооружение котельной в части устройства системы автоматического запуска резервного источника электроэнергии</w:t>
      </w:r>
    </w:p>
    <w:p w:rsidR="004A27FB" w:rsidRDefault="004A27FB" w:rsidP="004A27FB">
      <w:pPr>
        <w:pStyle w:val="113"/>
      </w:pPr>
      <w:r w:rsidRPr="004A27FB">
        <w:t>Создание склада хранения трубной продукции и склада контейнерного типа</w:t>
      </w:r>
    </w:p>
    <w:p w:rsidR="00E715CD" w:rsidRDefault="00E715CD" w:rsidP="00E715CD">
      <w:pPr>
        <w:pStyle w:val="11ff3"/>
      </w:pPr>
      <w:r>
        <w:t xml:space="preserve">2 Вариант </w:t>
      </w:r>
    </w:p>
    <w:p w:rsidR="004A27FB" w:rsidRDefault="004A27FB" w:rsidP="004A27FB">
      <w:pPr>
        <w:pStyle w:val="113"/>
      </w:pPr>
      <w:r>
        <w:t xml:space="preserve">Техническое перевооружение в части модернизации насосного оборудования котельной </w:t>
      </w:r>
    </w:p>
    <w:p w:rsidR="004A27FB" w:rsidRDefault="004A27FB" w:rsidP="004A27FB">
      <w:pPr>
        <w:pStyle w:val="113"/>
      </w:pPr>
      <w:r>
        <w:t xml:space="preserve">Техническое перевооружение котельной в части устройства резервной линии редуцирования газа </w:t>
      </w:r>
    </w:p>
    <w:p w:rsidR="004A27FB" w:rsidRDefault="004A27FB" w:rsidP="004A27FB">
      <w:pPr>
        <w:pStyle w:val="113"/>
      </w:pPr>
      <w:r>
        <w:t>Техническое перевооружение котельной в части устройства системы автоматического запуска резервного источника электроэнергии</w:t>
      </w:r>
    </w:p>
    <w:p w:rsidR="004A27FB" w:rsidRDefault="004A27FB" w:rsidP="004A27FB">
      <w:pPr>
        <w:pStyle w:val="113"/>
      </w:pPr>
      <w:r>
        <w:tab/>
        <w:t>Создание склада хранения трубной продукции и склада контейнерного типа</w:t>
      </w:r>
    </w:p>
    <w:p w:rsidR="00E715CD" w:rsidRDefault="004A27FB" w:rsidP="004A27FB">
      <w:pPr>
        <w:pStyle w:val="113"/>
      </w:pPr>
      <w:r>
        <w:t>Установка дизель-генераторной установки</w:t>
      </w:r>
      <w:r>
        <w:tab/>
      </w:r>
      <w:r w:rsidR="00E715CD">
        <w:tab/>
      </w:r>
    </w:p>
    <w:p w:rsidR="00E715CD" w:rsidRPr="00E715CD" w:rsidRDefault="00E715CD" w:rsidP="00E715CD">
      <w:pPr>
        <w:rPr>
          <w:lang w:eastAsia="en-US"/>
        </w:rPr>
      </w:pPr>
    </w:p>
    <w:p w:rsidR="00256911" w:rsidRPr="002F679F" w:rsidRDefault="00256911" w:rsidP="00B5461F">
      <w:pPr>
        <w:pStyle w:val="11ff3"/>
        <w:rPr>
          <w:w w:val="100"/>
          <w:kern w:val="0"/>
        </w:rPr>
      </w:pPr>
      <w:r w:rsidRPr="002F679F">
        <w:rPr>
          <w:w w:val="100"/>
          <w:kern w:val="0"/>
        </w:rPr>
        <w:lastRenderedPageBreak/>
        <w:t xml:space="preserve">Согласно выбранному сценарию развития централизованного теплоснабжения </w:t>
      </w:r>
      <w:r w:rsidR="005C1319" w:rsidRPr="002F679F">
        <w:rPr>
          <w:w w:val="100"/>
          <w:kern w:val="0"/>
        </w:rPr>
        <w:t xml:space="preserve">МО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в котором предусмотрено подключение существующих объектов капитального строительства к системе</w:t>
      </w:r>
      <w:r w:rsidR="002E56E6" w:rsidRPr="002F679F">
        <w:rPr>
          <w:w w:val="100"/>
          <w:kern w:val="0"/>
        </w:rPr>
        <w:t xml:space="preserve"> централизованного теплоснабжения.</w:t>
      </w:r>
    </w:p>
    <w:p w:rsidR="00C25060" w:rsidRPr="002F679F" w:rsidRDefault="00256911" w:rsidP="00B5461F">
      <w:pPr>
        <w:pStyle w:val="11ff3"/>
        <w:rPr>
          <w:w w:val="100"/>
          <w:kern w:val="0"/>
        </w:rPr>
      </w:pPr>
      <w:r w:rsidRPr="002F679F">
        <w:rPr>
          <w:w w:val="100"/>
          <w:kern w:val="0"/>
        </w:rPr>
        <w:t xml:space="preserve">В целях повышения качества централизованного теплоснабжения на территории </w:t>
      </w:r>
      <w:r w:rsidR="005C1319" w:rsidRPr="002F679F">
        <w:rPr>
          <w:w w:val="100"/>
          <w:kern w:val="0"/>
        </w:rPr>
        <w:t xml:space="preserve">МО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предлагается оснащение каждого источника приборами учета.</w:t>
      </w:r>
      <w:r w:rsidR="00E01C88" w:rsidRPr="002F679F">
        <w:rPr>
          <w:w w:val="100"/>
          <w:kern w:val="0"/>
        </w:rPr>
        <w:t xml:space="preserve"> </w:t>
      </w:r>
      <w:r w:rsidR="00C25060" w:rsidRPr="002F679F">
        <w:rPr>
          <w:w w:val="100"/>
          <w:kern w:val="0"/>
        </w:rPr>
        <w:t>В течение расчетного срока схемы теплоснабжения (</w:t>
      </w:r>
      <w:r w:rsidR="007C28E9">
        <w:rPr>
          <w:w w:val="100"/>
          <w:kern w:val="0"/>
        </w:rPr>
        <w:t>2022</w:t>
      </w:r>
      <w:r w:rsidR="00C25060" w:rsidRPr="002F679F">
        <w:rPr>
          <w:w w:val="100"/>
          <w:kern w:val="0"/>
        </w:rPr>
        <w:t>-203</w:t>
      </w:r>
      <w:r w:rsidR="00E715CD">
        <w:rPr>
          <w:w w:val="100"/>
          <w:kern w:val="0"/>
        </w:rPr>
        <w:t>6</w:t>
      </w:r>
      <w:r w:rsidR="00C25060" w:rsidRPr="002F679F">
        <w:rPr>
          <w:w w:val="100"/>
          <w:kern w:val="0"/>
        </w:rPr>
        <w:t>гг.) выполнить монтажные работы по установке приборов учета отпуска и потребления тепловой энергии.</w:t>
      </w:r>
    </w:p>
    <w:p w:rsidR="00C25060" w:rsidRPr="002F679F" w:rsidRDefault="00C25060" w:rsidP="00B5461F">
      <w:pPr>
        <w:pStyle w:val="11ff3"/>
        <w:rPr>
          <w:w w:val="100"/>
          <w:kern w:val="0"/>
        </w:rPr>
      </w:pPr>
      <w:r w:rsidRPr="002F679F">
        <w:rPr>
          <w:w w:val="100"/>
          <w:kern w:val="0"/>
        </w:rPr>
        <w:t>Предлагаемый вариант обеспечивает наиболее оптимальное распределение тепловой энергии существующим и перспективным потребителям, а также минимально возможные финансовые вложения на модернизацию источников теплоснабжения.</w:t>
      </w:r>
    </w:p>
    <w:p w:rsidR="00C25060" w:rsidRPr="002F679F" w:rsidRDefault="00C25060" w:rsidP="00B5461F">
      <w:pPr>
        <w:pStyle w:val="11ff3"/>
        <w:rPr>
          <w:w w:val="100"/>
          <w:kern w:val="0"/>
        </w:rPr>
      </w:pPr>
      <w:proofErr w:type="gramStart"/>
      <w:r w:rsidRPr="002F679F">
        <w:rPr>
          <w:w w:val="100"/>
          <w:kern w:val="0"/>
        </w:rPr>
        <w:t xml:space="preserve">Согласно статье 14, Федерального закона от 27.07.2010 г. 0-ФЗ «О теплоснабжении», подключение </w:t>
      </w:r>
      <w:proofErr w:type="spellStart"/>
      <w:r w:rsidRPr="002F679F">
        <w:rPr>
          <w:w w:val="100"/>
          <w:kern w:val="0"/>
        </w:rPr>
        <w:t>теплопотребляющих</w:t>
      </w:r>
      <w:proofErr w:type="spellEnd"/>
      <w:r w:rsidRPr="002F679F">
        <w:rPr>
          <w:w w:val="100"/>
          <w:kern w:val="0"/>
        </w:rPr>
        <w:t xml:space="preserve">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0 «О теплоснабжении» и правилами подключения к системам теплоснабжения, утвержденными Постановлением</w:t>
      </w:r>
      <w:proofErr w:type="gramEnd"/>
      <w:r w:rsidRPr="002F679F">
        <w:rPr>
          <w:w w:val="100"/>
          <w:kern w:val="0"/>
        </w:rPr>
        <w:t xml:space="preserve"> Правительства Российской Федерации от 16.04.2012 г. №307 «О порядке подключения к системам теплоснабжения и о внесении изменений в некоторые акты Правительства РФ» (далее Правила).</w:t>
      </w:r>
    </w:p>
    <w:p w:rsidR="00C25060" w:rsidRPr="002F679F" w:rsidRDefault="00C25060" w:rsidP="00B5461F">
      <w:pPr>
        <w:pStyle w:val="11ff3"/>
        <w:rPr>
          <w:w w:val="100"/>
          <w:kern w:val="0"/>
        </w:rPr>
      </w:pPr>
      <w:r w:rsidRPr="002F679F">
        <w:rPr>
          <w:w w:val="100"/>
          <w:kern w:val="0"/>
        </w:rPr>
        <w:t xml:space="preserve">Подключение осуществляется на основании договора на подключение к системе теплоснабжения, </w:t>
      </w:r>
      <w:proofErr w:type="gramStart"/>
      <w:r w:rsidRPr="002F679F">
        <w:rPr>
          <w:w w:val="100"/>
          <w:kern w:val="0"/>
        </w:rPr>
        <w:t>который</w:t>
      </w:r>
      <w:proofErr w:type="gramEnd"/>
      <w:r w:rsidRPr="002F679F">
        <w:rPr>
          <w:w w:val="100"/>
          <w:kern w:val="0"/>
        </w:rPr>
        <w:t xml:space="preserve"> является публичным для теплоснабжающей организации, </w:t>
      </w:r>
      <w:proofErr w:type="spellStart"/>
      <w:r w:rsidRPr="002F679F">
        <w:rPr>
          <w:w w:val="100"/>
          <w:kern w:val="0"/>
        </w:rPr>
        <w:t>теплосетевой</w:t>
      </w:r>
      <w:proofErr w:type="spellEnd"/>
      <w:r w:rsidRPr="002F679F">
        <w:rPr>
          <w:w w:val="100"/>
          <w:kern w:val="0"/>
        </w:rPr>
        <w:t xml:space="preserve"> организации. Теплоснабжающая или </w:t>
      </w:r>
      <w:proofErr w:type="spellStart"/>
      <w:r w:rsidRPr="002F679F">
        <w:rPr>
          <w:w w:val="100"/>
          <w:kern w:val="0"/>
        </w:rPr>
        <w:t>теплосетевая</w:t>
      </w:r>
      <w:proofErr w:type="spellEnd"/>
      <w:r w:rsidRPr="002F679F">
        <w:rPr>
          <w:w w:val="100"/>
          <w:kern w:val="0"/>
        </w:rPr>
        <w:t xml:space="preserve"> организация, к которой следует обращаться заявителям, согласно Правилам, определяется в соответствии с зонами эксплуатационной</w:t>
      </w:r>
      <w:bookmarkStart w:id="449" w:name="b9b7c"/>
      <w:bookmarkEnd w:id="449"/>
      <w:r w:rsidRPr="002F679F">
        <w:rPr>
          <w:w w:val="100"/>
          <w:kern w:val="0"/>
        </w:rPr>
        <w:t xml:space="preserve"> ответственности таких организаций, определенных в настоящей схеме теплоснабжения. При наличии технической возможности подключения к системе теплоснабжения в соответствующей точке подключения отказ потребителю в заключени</w:t>
      </w:r>
      <w:proofErr w:type="gramStart"/>
      <w:r w:rsidRPr="002F679F">
        <w:rPr>
          <w:w w:val="100"/>
          <w:kern w:val="0"/>
        </w:rPr>
        <w:t>и</w:t>
      </w:r>
      <w:proofErr w:type="gramEnd"/>
      <w:r w:rsidRPr="002F679F">
        <w:rPr>
          <w:w w:val="100"/>
          <w:kern w:val="0"/>
        </w:rPr>
        <w:t xml:space="preserve"> договора о подключении объекта, находящегося в границах определенного настоящей схемой теплоснабжения радиуса эффективного теплоснабжения, в соответствии с Правилами не допускается.</w:t>
      </w:r>
    </w:p>
    <w:p w:rsidR="00C25060" w:rsidRPr="002F679F" w:rsidRDefault="00C25060" w:rsidP="00B5461F">
      <w:pPr>
        <w:pStyle w:val="11ff3"/>
        <w:rPr>
          <w:w w:val="100"/>
          <w:kern w:val="0"/>
        </w:rPr>
      </w:pPr>
      <w:r w:rsidRPr="002F679F">
        <w:rPr>
          <w:w w:val="100"/>
          <w:kern w:val="0"/>
        </w:rPr>
        <w:t>Нормативный срок подключения (</w:t>
      </w:r>
      <w:proofErr w:type="gramStart"/>
      <w:r w:rsidRPr="002F679F">
        <w:rPr>
          <w:w w:val="100"/>
          <w:kern w:val="0"/>
        </w:rPr>
        <w:t>с даты заключения</w:t>
      </w:r>
      <w:proofErr w:type="gramEnd"/>
      <w:r w:rsidRPr="002F679F">
        <w:rPr>
          <w:w w:val="100"/>
          <w:kern w:val="0"/>
        </w:rPr>
        <w:t xml:space="preserve"> договора о подключении) установлен п. 31. Правил и составляет: </w:t>
      </w:r>
    </w:p>
    <w:p w:rsidR="00C25060" w:rsidRPr="002F679F" w:rsidRDefault="00C25060" w:rsidP="002E56E6">
      <w:pPr>
        <w:pStyle w:val="113"/>
      </w:pPr>
      <w:r w:rsidRPr="002F679F">
        <w:t>не более 18 месяцев - в случае наличия технической возможности;</w:t>
      </w:r>
    </w:p>
    <w:p w:rsidR="00C25060" w:rsidRPr="002F679F" w:rsidRDefault="00C25060" w:rsidP="002E56E6">
      <w:pPr>
        <w:pStyle w:val="113"/>
      </w:pPr>
      <w:r w:rsidRPr="002F679F">
        <w:lastRenderedPageBreak/>
        <w:t xml:space="preserve">не более 3 лет - в случае если техническая возможность подключения обеспечивается в рамках инвестиционной программы </w:t>
      </w:r>
      <w:bookmarkStart w:id="450" w:name="OLE_LINK3"/>
      <w:bookmarkStart w:id="451" w:name="OLE_LINK2"/>
      <w:bookmarkStart w:id="452" w:name="OLE_LINK1"/>
      <w:r w:rsidRPr="002F679F">
        <w:t>исполнителя или смежной ТСО</w:t>
      </w:r>
      <w:bookmarkEnd w:id="450"/>
      <w:bookmarkEnd w:id="451"/>
      <w:bookmarkEnd w:id="452"/>
      <w:r w:rsidRPr="002F679F">
        <w:t xml:space="preserve"> и иной срок не указан в ИП.</w:t>
      </w:r>
    </w:p>
    <w:p w:rsidR="00C25060" w:rsidRPr="002F679F" w:rsidRDefault="00C25060" w:rsidP="00B5461F">
      <w:pPr>
        <w:pStyle w:val="11ff3"/>
        <w:rPr>
          <w:w w:val="100"/>
          <w:kern w:val="0"/>
        </w:rPr>
      </w:pPr>
      <w:proofErr w:type="gramStart"/>
      <w:r w:rsidRPr="002F679F">
        <w:rPr>
          <w:w w:val="100"/>
          <w:kern w:val="0"/>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w:t>
      </w:r>
      <w:proofErr w:type="spellStart"/>
      <w:r w:rsidRPr="002F679F">
        <w:rPr>
          <w:w w:val="100"/>
          <w:kern w:val="0"/>
        </w:rPr>
        <w:t>теплосетевой</w:t>
      </w:r>
      <w:proofErr w:type="spellEnd"/>
      <w:r w:rsidRPr="002F679F">
        <w:rPr>
          <w:w w:val="100"/>
          <w:kern w:val="0"/>
        </w:rPr>
        <w:t xml:space="preserve">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w:t>
      </w:r>
      <w:proofErr w:type="gramEnd"/>
      <w:r w:rsidRPr="002F679F">
        <w:rPr>
          <w:w w:val="100"/>
          <w:kern w:val="0"/>
        </w:rPr>
        <w:t xml:space="preserve"> </w:t>
      </w:r>
      <w:proofErr w:type="gramStart"/>
      <w:r w:rsidRPr="002F679F">
        <w:rPr>
          <w:w w:val="100"/>
          <w:kern w:val="0"/>
        </w:rPr>
        <w:t xml:space="preserve">этого объекта капитального строительства, теплоснабжающая организация или </w:t>
      </w:r>
      <w:proofErr w:type="spellStart"/>
      <w:r w:rsidRPr="002F679F">
        <w:rPr>
          <w:w w:val="100"/>
          <w:kern w:val="0"/>
        </w:rPr>
        <w:t>теплосетевая</w:t>
      </w:r>
      <w:proofErr w:type="spellEnd"/>
      <w:r w:rsidRPr="002F679F">
        <w:rPr>
          <w:w w:val="100"/>
          <w:kern w:val="0"/>
        </w:rPr>
        <w:t xml:space="preserve"> организация в сроки и в порядке, которые установлены Правилами,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w:t>
      </w:r>
      <w:proofErr w:type="gramEnd"/>
      <w:r w:rsidRPr="002F679F">
        <w:rPr>
          <w:w w:val="100"/>
          <w:kern w:val="0"/>
        </w:rPr>
        <w:t xml:space="preserve"> </w:t>
      </w:r>
      <w:proofErr w:type="gramStart"/>
      <w:r w:rsidRPr="002F679F">
        <w:rPr>
          <w:w w:val="100"/>
          <w:kern w:val="0"/>
        </w:rPr>
        <w:t>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w:t>
      </w:r>
      <w:proofErr w:type="gramEnd"/>
      <w:r w:rsidRPr="002F679F">
        <w:rPr>
          <w:w w:val="100"/>
          <w:kern w:val="0"/>
        </w:rPr>
        <w:t xml:space="preserve"> В случае</w:t>
      </w:r>
      <w:proofErr w:type="gramStart"/>
      <w:r w:rsidRPr="002F679F">
        <w:rPr>
          <w:w w:val="100"/>
          <w:kern w:val="0"/>
        </w:rPr>
        <w:t>,</w:t>
      </w:r>
      <w:proofErr w:type="gramEnd"/>
      <w:r w:rsidRPr="002F679F">
        <w:rPr>
          <w:w w:val="100"/>
          <w:kern w:val="0"/>
        </w:rPr>
        <w:t xml:space="preserve"> если теплоснабжающая или </w:t>
      </w:r>
      <w:proofErr w:type="spellStart"/>
      <w:r w:rsidRPr="002F679F">
        <w:rPr>
          <w:w w:val="100"/>
          <w:kern w:val="0"/>
        </w:rPr>
        <w:t>теплосетевая</w:t>
      </w:r>
      <w:proofErr w:type="spellEnd"/>
      <w:r w:rsidRPr="002F679F">
        <w:rPr>
          <w:w w:val="100"/>
          <w:kern w:val="0"/>
        </w:rPr>
        <w:t xml:space="preserve">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w:t>
      </w:r>
      <w:proofErr w:type="gramStart"/>
      <w:r w:rsidRPr="002F679F">
        <w:rPr>
          <w:w w:val="100"/>
          <w:kern w:val="0"/>
        </w:rPr>
        <w:t>в федеральный антимонопольный орган с требованием о выдаче в отношении указанной организации предписания о прекращении</w:t>
      </w:r>
      <w:proofErr w:type="gramEnd"/>
      <w:r w:rsidRPr="002F679F">
        <w:rPr>
          <w:w w:val="100"/>
          <w:kern w:val="0"/>
        </w:rPr>
        <w:t xml:space="preserve"> нарушения правил недискриминационного доступа к товарам.</w:t>
      </w:r>
    </w:p>
    <w:p w:rsidR="00C25060" w:rsidRPr="002F679F" w:rsidRDefault="00C25060" w:rsidP="00B5461F">
      <w:pPr>
        <w:pStyle w:val="11ff3"/>
        <w:rPr>
          <w:w w:val="100"/>
          <w:kern w:val="0"/>
        </w:rPr>
      </w:pPr>
      <w:r w:rsidRPr="002F679F">
        <w:rPr>
          <w:w w:val="100"/>
          <w:kern w:val="0"/>
        </w:rPr>
        <w:t xml:space="preserve">В случае внесения изменений в схему теплоснабжения теплоснабжающая организация или </w:t>
      </w:r>
      <w:proofErr w:type="spellStart"/>
      <w:r w:rsidRPr="002F679F">
        <w:rPr>
          <w:w w:val="100"/>
          <w:kern w:val="0"/>
        </w:rPr>
        <w:t>теплосетевая</w:t>
      </w:r>
      <w:proofErr w:type="spellEnd"/>
      <w:r w:rsidRPr="002F679F">
        <w:rPr>
          <w:w w:val="100"/>
          <w:kern w:val="0"/>
        </w:rPr>
        <w:t xml:space="preserve"> организация обращается в орган регулирования для внесения изменений в инвестиционную программу. После принятия органом </w:t>
      </w:r>
      <w:r w:rsidRPr="002F679F">
        <w:rPr>
          <w:w w:val="100"/>
          <w:kern w:val="0"/>
        </w:rPr>
        <w:lastRenderedPageBreak/>
        <w:t xml:space="preserve">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w:t>
      </w:r>
      <w:proofErr w:type="spellStart"/>
      <w:r w:rsidRPr="002F679F">
        <w:rPr>
          <w:w w:val="100"/>
          <w:kern w:val="0"/>
        </w:rPr>
        <w:t>теплосетевой</w:t>
      </w:r>
      <w:proofErr w:type="spellEnd"/>
      <w:r w:rsidRPr="002F679F">
        <w:rPr>
          <w:w w:val="100"/>
          <w:kern w:val="0"/>
        </w:rPr>
        <w:t xml:space="preserve">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rsidR="00C25060" w:rsidRPr="002F679F" w:rsidRDefault="00C25060" w:rsidP="00B5461F">
      <w:pPr>
        <w:pStyle w:val="11ff3"/>
        <w:rPr>
          <w:w w:val="100"/>
          <w:kern w:val="0"/>
        </w:rPr>
      </w:pPr>
      <w:r w:rsidRPr="002F679F">
        <w:rPr>
          <w:w w:val="100"/>
          <w:kern w:val="0"/>
        </w:rPr>
        <w:t xml:space="preserve">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rsidR="00C25060" w:rsidRPr="002F679F" w:rsidRDefault="00C25060" w:rsidP="00B5461F">
      <w:pPr>
        <w:pStyle w:val="11ff3"/>
        <w:rPr>
          <w:w w:val="100"/>
          <w:kern w:val="0"/>
        </w:rPr>
      </w:pPr>
      <w:r w:rsidRPr="002F679F">
        <w:rPr>
          <w:w w:val="100"/>
          <w:kern w:val="0"/>
        </w:rPr>
        <w:t xml:space="preserve">С потребителями, находящимися за границей радиуса эффективного теплоснабжения, могут быть заключены договоры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rsidR="00C25060" w:rsidRPr="002F679F" w:rsidRDefault="00C25060" w:rsidP="00B5461F">
      <w:pPr>
        <w:pStyle w:val="11ff3"/>
        <w:rPr>
          <w:w w:val="100"/>
          <w:kern w:val="0"/>
        </w:rPr>
      </w:pPr>
      <w:r w:rsidRPr="002F679F">
        <w:rPr>
          <w:w w:val="100"/>
          <w:kern w:val="0"/>
        </w:rPr>
        <w:t>Зоны централизованного теплоснабжения представлены в книге 1 обосновывающих материалов.</w:t>
      </w:r>
    </w:p>
    <w:p w:rsidR="00DA481E" w:rsidRPr="002F679F" w:rsidRDefault="00DA481E" w:rsidP="00B5461F">
      <w:pPr>
        <w:pStyle w:val="11ff3"/>
        <w:rPr>
          <w:w w:val="100"/>
          <w:kern w:val="0"/>
        </w:rPr>
      </w:pPr>
    </w:p>
    <w:p w:rsidR="00C25060" w:rsidRPr="002F679F" w:rsidRDefault="00C25060" w:rsidP="0022738A">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 xml:space="preserve">Индивидуальное теплоснабжение предусматривается </w:t>
      </w:r>
      <w:proofErr w:type="gramStart"/>
      <w:r w:rsidRPr="002F679F">
        <w:rPr>
          <w:rFonts w:ascii="Times New Roman" w:hAnsi="Times New Roman" w:cs="Times New Roman"/>
          <w:sz w:val="24"/>
          <w:szCs w:val="24"/>
        </w:rPr>
        <w:t>для</w:t>
      </w:r>
      <w:proofErr w:type="gramEnd"/>
      <w:r w:rsidRPr="002F679F">
        <w:rPr>
          <w:rFonts w:ascii="Times New Roman" w:hAnsi="Times New Roman" w:cs="Times New Roman"/>
          <w:sz w:val="24"/>
          <w:szCs w:val="24"/>
        </w:rPr>
        <w:t>:</w:t>
      </w:r>
    </w:p>
    <w:p w:rsidR="00C25060" w:rsidRPr="002F679F" w:rsidRDefault="00C25060" w:rsidP="00AB45D9">
      <w:pPr>
        <w:pStyle w:val="affff6"/>
        <w:numPr>
          <w:ilvl w:val="0"/>
          <w:numId w:val="85"/>
        </w:numPr>
        <w:rPr>
          <w:rFonts w:ascii="Times New Roman" w:eastAsia="MS Mincho" w:hAnsi="Times New Roman"/>
          <w:szCs w:val="24"/>
          <w:lang w:val="ru-RU"/>
        </w:rPr>
      </w:pPr>
      <w:r w:rsidRPr="002F679F">
        <w:rPr>
          <w:rFonts w:ascii="Times New Roman" w:eastAsia="MS Mincho" w:hAnsi="Times New Roman"/>
          <w:szCs w:val="24"/>
          <w:lang w:val="ru-RU"/>
        </w:rPr>
        <w:t>Индивидуальных жилых домов до трех этажей вне зависимости от месторасположения;</w:t>
      </w:r>
    </w:p>
    <w:p w:rsidR="00C25060" w:rsidRPr="002F679F" w:rsidRDefault="00C25060" w:rsidP="00AB45D9">
      <w:pPr>
        <w:pStyle w:val="affff6"/>
        <w:numPr>
          <w:ilvl w:val="0"/>
          <w:numId w:val="85"/>
        </w:numPr>
        <w:rPr>
          <w:rFonts w:ascii="Times New Roman" w:eastAsia="MS Mincho" w:hAnsi="Times New Roman"/>
          <w:szCs w:val="24"/>
          <w:lang w:val="ru-RU"/>
        </w:rPr>
      </w:pPr>
      <w:r w:rsidRPr="002F679F">
        <w:rPr>
          <w:rFonts w:ascii="Times New Roman" w:eastAsia="MS Mincho" w:hAnsi="Times New Roman"/>
          <w:szCs w:val="24"/>
          <w:lang w:val="ru-RU"/>
        </w:rPr>
        <w:t>Малоэтажных (до четырех этажей) блокированных жилых домов (</w:t>
      </w:r>
      <w:proofErr w:type="spellStart"/>
      <w:r w:rsidRPr="002F679F">
        <w:rPr>
          <w:rFonts w:ascii="Times New Roman" w:eastAsia="MS Mincho" w:hAnsi="Times New Roman"/>
          <w:szCs w:val="24"/>
          <w:lang w:val="ru-RU"/>
        </w:rPr>
        <w:t>таунхаузов</w:t>
      </w:r>
      <w:proofErr w:type="spellEnd"/>
      <w:r w:rsidRPr="002F679F">
        <w:rPr>
          <w:rFonts w:ascii="Times New Roman" w:eastAsia="MS Mincho" w:hAnsi="Times New Roman"/>
          <w:szCs w:val="24"/>
          <w:lang w:val="ru-RU"/>
        </w:rPr>
        <w:t>)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rsidR="00C25060" w:rsidRPr="002F679F" w:rsidRDefault="00C25060" w:rsidP="00AB45D9">
      <w:pPr>
        <w:pStyle w:val="affff6"/>
        <w:numPr>
          <w:ilvl w:val="0"/>
          <w:numId w:val="85"/>
        </w:numPr>
        <w:rPr>
          <w:rFonts w:ascii="Times New Roman" w:eastAsia="MS Mincho" w:hAnsi="Times New Roman"/>
          <w:szCs w:val="24"/>
          <w:lang w:val="ru-RU"/>
        </w:rPr>
      </w:pPr>
      <w:r w:rsidRPr="002F679F">
        <w:rPr>
          <w:rFonts w:ascii="Times New Roman" w:eastAsia="MS Mincho" w:hAnsi="Times New Roman"/>
          <w:szCs w:val="24"/>
          <w:lang w:val="ru-RU"/>
        </w:rPr>
        <w:t>Многоэтажных жилых домов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rsidR="00C25060" w:rsidRPr="002F679F" w:rsidRDefault="00C25060" w:rsidP="00AB45D9">
      <w:pPr>
        <w:pStyle w:val="affff6"/>
        <w:numPr>
          <w:ilvl w:val="0"/>
          <w:numId w:val="85"/>
        </w:numPr>
        <w:rPr>
          <w:rFonts w:ascii="Times New Roman" w:eastAsia="MS Mincho" w:hAnsi="Times New Roman"/>
          <w:szCs w:val="24"/>
          <w:lang w:val="ru-RU"/>
        </w:rPr>
      </w:pPr>
      <w:r w:rsidRPr="002F679F">
        <w:rPr>
          <w:rFonts w:ascii="Times New Roman" w:eastAsia="MS Mincho" w:hAnsi="Times New Roman"/>
          <w:szCs w:val="24"/>
          <w:lang w:val="ru-RU"/>
        </w:rPr>
        <w:t xml:space="preserve">Социально-административных зданий высотой менее 12 метров (четырех этажей) планируемых к строительству в местах расположения малоэтажной </w:t>
      </w:r>
      <w:r w:rsidRPr="002F679F">
        <w:rPr>
          <w:rFonts w:ascii="Times New Roman" w:eastAsia="MS Mincho" w:hAnsi="Times New Roman"/>
          <w:szCs w:val="24"/>
          <w:lang w:val="ru-RU"/>
        </w:rPr>
        <w:lastRenderedPageBreak/>
        <w:t>и индивидуальной жилой застройки, находящихся вне перспективных зон действия источников теплоснабжения;</w:t>
      </w:r>
    </w:p>
    <w:p w:rsidR="00C25060" w:rsidRPr="002F679F" w:rsidRDefault="00C25060" w:rsidP="00AB45D9">
      <w:pPr>
        <w:pStyle w:val="affff6"/>
        <w:numPr>
          <w:ilvl w:val="0"/>
          <w:numId w:val="85"/>
        </w:numPr>
        <w:rPr>
          <w:rFonts w:ascii="Times New Roman" w:eastAsia="MS Mincho" w:hAnsi="Times New Roman"/>
          <w:szCs w:val="24"/>
          <w:lang w:val="ru-RU"/>
        </w:rPr>
      </w:pPr>
      <w:r w:rsidRPr="002F679F">
        <w:rPr>
          <w:rFonts w:ascii="Times New Roman" w:eastAsia="MS Mincho" w:hAnsi="Times New Roman"/>
          <w:szCs w:val="24"/>
          <w:lang w:val="ru-RU"/>
        </w:rPr>
        <w:t xml:space="preserve">Промышленных и прочих потребителей, технологический процесс которых предусматривает потребление </w:t>
      </w:r>
      <w:r w:rsidR="00361497" w:rsidRPr="002F679F">
        <w:rPr>
          <w:rFonts w:ascii="Times New Roman" w:eastAsia="MS Mincho" w:hAnsi="Times New Roman"/>
          <w:szCs w:val="24"/>
          <w:lang w:val="ru-RU"/>
        </w:rPr>
        <w:t>Природного газа и угля</w:t>
      </w:r>
      <w:r w:rsidRPr="002F679F">
        <w:rPr>
          <w:rFonts w:ascii="Times New Roman" w:eastAsia="MS Mincho" w:hAnsi="Times New Roman"/>
          <w:szCs w:val="24"/>
          <w:lang w:val="ru-RU"/>
        </w:rPr>
        <w:t>;</w:t>
      </w:r>
    </w:p>
    <w:p w:rsidR="00C25060" w:rsidRPr="002F679F" w:rsidRDefault="00C25060" w:rsidP="00AB45D9">
      <w:pPr>
        <w:pStyle w:val="affff6"/>
        <w:numPr>
          <w:ilvl w:val="0"/>
          <w:numId w:val="85"/>
        </w:numPr>
        <w:rPr>
          <w:rFonts w:ascii="Times New Roman" w:eastAsia="MS Mincho" w:hAnsi="Times New Roman"/>
          <w:szCs w:val="24"/>
          <w:lang w:val="ru-RU"/>
        </w:rPr>
      </w:pPr>
      <w:r w:rsidRPr="002F679F">
        <w:rPr>
          <w:rFonts w:ascii="Times New Roman" w:eastAsia="MS Mincho" w:hAnsi="Times New Roman"/>
          <w:szCs w:val="24"/>
          <w:lang w:val="ru-RU"/>
        </w:rPr>
        <w:t xml:space="preserve">Инновационных объектов, проектом теплоснабжения которых предусматривается удельный расход тепловой энергии на отопление менее 15 </w:t>
      </w:r>
      <w:proofErr w:type="spellStart"/>
      <w:r w:rsidRPr="002F679F">
        <w:rPr>
          <w:rFonts w:ascii="Times New Roman" w:eastAsia="MS Mincho" w:hAnsi="Times New Roman"/>
          <w:szCs w:val="24"/>
          <w:lang w:val="ru-RU"/>
        </w:rPr>
        <w:t>кВт∙</w:t>
      </w:r>
      <w:proofErr w:type="gramStart"/>
      <w:r w:rsidRPr="002F679F">
        <w:rPr>
          <w:rFonts w:ascii="Times New Roman" w:eastAsia="MS Mincho" w:hAnsi="Times New Roman"/>
          <w:szCs w:val="24"/>
          <w:lang w:val="ru-RU"/>
        </w:rPr>
        <w:t>ч</w:t>
      </w:r>
      <w:proofErr w:type="spellEnd"/>
      <w:proofErr w:type="gramEnd"/>
      <w:r w:rsidRPr="002F679F">
        <w:rPr>
          <w:rFonts w:ascii="Times New Roman" w:eastAsia="MS Mincho" w:hAnsi="Times New Roman"/>
          <w:szCs w:val="24"/>
          <w:lang w:val="ru-RU"/>
        </w:rPr>
        <w:t>/</w:t>
      </w:r>
      <w:r w:rsidR="000A66EA" w:rsidRPr="002F679F">
        <w:rPr>
          <w:rFonts w:ascii="Times New Roman" w:eastAsia="MS Mincho" w:hAnsi="Times New Roman"/>
          <w:szCs w:val="24"/>
          <w:lang w:val="ru-RU"/>
        </w:rPr>
        <w:t>м</w:t>
      </w:r>
      <w:r w:rsidR="000A66EA" w:rsidRPr="002F679F">
        <w:rPr>
          <w:rFonts w:ascii="Times New Roman" w:eastAsia="MS Mincho" w:hAnsi="Times New Roman"/>
          <w:szCs w:val="24"/>
          <w:vertAlign w:val="superscript"/>
          <w:lang w:val="ru-RU"/>
        </w:rPr>
        <w:t>2</w:t>
      </w:r>
      <w:r w:rsidRPr="002F679F">
        <w:rPr>
          <w:rFonts w:ascii="Times New Roman" w:eastAsia="MS Mincho" w:hAnsi="Times New Roman"/>
          <w:szCs w:val="24"/>
          <w:lang w:val="ru-RU"/>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rsidR="00C25060" w:rsidRPr="002F679F" w:rsidRDefault="00C25060" w:rsidP="00B5461F">
      <w:pPr>
        <w:pStyle w:val="11ff3"/>
        <w:rPr>
          <w:w w:val="100"/>
          <w:kern w:val="0"/>
        </w:rPr>
      </w:pPr>
      <w:r w:rsidRPr="002F679F">
        <w:rPr>
          <w:w w:val="100"/>
          <w:kern w:val="0"/>
        </w:rPr>
        <w:t>Согласно постановлению Правительства Российской Федерации от 5 июля 2018 г. № 787 «Правила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w:t>
      </w:r>
    </w:p>
    <w:p w:rsidR="00C25060" w:rsidRPr="002F679F" w:rsidRDefault="00C25060" w:rsidP="00B5461F">
      <w:pPr>
        <w:pStyle w:val="11ff3"/>
        <w:rPr>
          <w:w w:val="100"/>
          <w:kern w:val="0"/>
        </w:rPr>
      </w:pPr>
      <w:r w:rsidRPr="002F679F">
        <w:rPr>
          <w:w w:val="100"/>
          <w:kern w:val="0"/>
        </w:rPr>
        <w:t xml:space="preserve">Настоящие Правила определяют порядок подключения (технологического присоединения) </w:t>
      </w:r>
      <w:proofErr w:type="spellStart"/>
      <w:r w:rsidRPr="002F679F">
        <w:rPr>
          <w:w w:val="100"/>
          <w:kern w:val="0"/>
        </w:rPr>
        <w:t>теплопотребляющих</w:t>
      </w:r>
      <w:proofErr w:type="spellEnd"/>
      <w:r w:rsidRPr="002F679F">
        <w:rPr>
          <w:w w:val="100"/>
          <w:kern w:val="0"/>
        </w:rPr>
        <w:t xml:space="preserve"> установок, тепловых сетей и источников тепловой энергии к системам теплоснабжения, а также порядок обеспечения недискриминационного доступа к услугам по подключению (технологическому присоединению) к системам теплоснабжения.</w:t>
      </w:r>
    </w:p>
    <w:p w:rsidR="00C25060" w:rsidRPr="002F679F" w:rsidRDefault="00C25060" w:rsidP="00B5461F">
      <w:pPr>
        <w:pStyle w:val="11ff3"/>
        <w:rPr>
          <w:w w:val="100"/>
          <w:kern w:val="0"/>
        </w:rPr>
      </w:pPr>
      <w:r w:rsidRPr="002F679F">
        <w:rPr>
          <w:w w:val="100"/>
          <w:kern w:val="0"/>
        </w:rPr>
        <w:t>Недискриминационный доступ к услугам по подключению (технологическому присоединению) к системам теплоснабжения предусматривает обеспечение равных условий предоставления указанных услуг их потребителям.</w:t>
      </w:r>
    </w:p>
    <w:p w:rsidR="00C25060" w:rsidRPr="002F679F" w:rsidRDefault="00C25060" w:rsidP="00B5461F">
      <w:pPr>
        <w:pStyle w:val="11ff3"/>
        <w:rPr>
          <w:w w:val="100"/>
          <w:kern w:val="0"/>
        </w:rPr>
      </w:pPr>
      <w:r w:rsidRPr="002F679F">
        <w:rPr>
          <w:w w:val="100"/>
          <w:kern w:val="0"/>
        </w:rPr>
        <w:t>В случае отсутствия технической возможности подключения исполнитель направляет заявителю письмо с предложением выбрать один из следующих вариантов подключения:</w:t>
      </w:r>
    </w:p>
    <w:p w:rsidR="00C25060" w:rsidRPr="002F679F" w:rsidRDefault="00C25060" w:rsidP="00E01C88">
      <w:pPr>
        <w:pStyle w:val="113"/>
      </w:pPr>
      <w:r w:rsidRPr="002F679F">
        <w:t>подключение будет осуществлено за плату, установленную в индивидуальном порядке, без внесения изменений в инвестиционную программу исполнителя и с последующим внесением соответствующих изменений в схему теплоснабжения в установленном порядке;</w:t>
      </w:r>
    </w:p>
    <w:p w:rsidR="00C25060" w:rsidRPr="002F679F" w:rsidRDefault="00C25060" w:rsidP="00E01C88">
      <w:pPr>
        <w:pStyle w:val="113"/>
      </w:pPr>
      <w:r w:rsidRPr="002F679F">
        <w:t>подключение будет осуществлено после внесения необходимых изменений в инвестиционную программу исполнителя и в соответствующую схему теплоснабжения.</w:t>
      </w:r>
    </w:p>
    <w:p w:rsidR="00C25060" w:rsidRPr="002F679F" w:rsidRDefault="00C25060" w:rsidP="00B5461F">
      <w:pPr>
        <w:pStyle w:val="11ff3"/>
        <w:rPr>
          <w:w w:val="100"/>
          <w:kern w:val="0"/>
        </w:rPr>
      </w:pPr>
      <w:r w:rsidRPr="002F679F">
        <w:rPr>
          <w:w w:val="100"/>
          <w:kern w:val="0"/>
        </w:rPr>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rsidR="00C25060" w:rsidRPr="002F679F" w:rsidRDefault="00C25060" w:rsidP="00B5461F">
      <w:pPr>
        <w:pStyle w:val="11ff3"/>
        <w:rPr>
          <w:w w:val="100"/>
          <w:kern w:val="0"/>
        </w:rPr>
      </w:pPr>
      <w:proofErr w:type="gramStart"/>
      <w:r w:rsidRPr="002F679F">
        <w:rPr>
          <w:w w:val="100"/>
          <w:kern w:val="0"/>
        </w:rPr>
        <w:lastRenderedPageBreak/>
        <w:t xml:space="preserve">В случае отсутствия технической возможности подключения и выбора заявителем процедуры подключения в порядке, теплоснабжающая организация или </w:t>
      </w:r>
      <w:proofErr w:type="spellStart"/>
      <w:r w:rsidRPr="002F679F">
        <w:rPr>
          <w:w w:val="100"/>
          <w:kern w:val="0"/>
        </w:rPr>
        <w:t>теплосетевая</w:t>
      </w:r>
      <w:proofErr w:type="spellEnd"/>
      <w:r w:rsidRPr="002F679F">
        <w:rPr>
          <w:w w:val="100"/>
          <w:kern w:val="0"/>
        </w:rPr>
        <w:t xml:space="preserve"> организация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с приложением заявки</w:t>
      </w:r>
      <w:proofErr w:type="gramEnd"/>
      <w:r w:rsidRPr="002F679F">
        <w:rPr>
          <w:w w:val="100"/>
          <w:kern w:val="0"/>
        </w:rPr>
        <w:t xml:space="preserve"> на подключение.</w:t>
      </w:r>
    </w:p>
    <w:p w:rsidR="00C25060" w:rsidRPr="002F679F" w:rsidRDefault="00C25060" w:rsidP="00B5461F">
      <w:pPr>
        <w:pStyle w:val="11ff3"/>
        <w:rPr>
          <w:w w:val="100"/>
          <w:kern w:val="0"/>
        </w:rPr>
      </w:pPr>
      <w:proofErr w:type="gramStart"/>
      <w:r w:rsidRPr="002F679F">
        <w:rPr>
          <w:w w:val="100"/>
          <w:kern w:val="0"/>
        </w:rPr>
        <w:t xml:space="preserve">В случае если теплоснабжающая организация или </w:t>
      </w:r>
      <w:proofErr w:type="spellStart"/>
      <w:r w:rsidRPr="002F679F">
        <w:rPr>
          <w:w w:val="100"/>
          <w:kern w:val="0"/>
        </w:rPr>
        <w:t>теплосетевая</w:t>
      </w:r>
      <w:proofErr w:type="spellEnd"/>
      <w:r w:rsidRPr="002F679F">
        <w:rPr>
          <w:w w:val="100"/>
          <w:kern w:val="0"/>
        </w:rPr>
        <w:t xml:space="preserve"> организация направила обращение в федеральный орган исполнительной власти, уполномоченный на реализацию государственной политики в сфере теплоснабжения,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федеральный орган исполнительной власти, уполномоченный на реализацию государственной политики в сфере теплоснабжения, направляет его в соответствующий орган</w:t>
      </w:r>
      <w:proofErr w:type="gramEnd"/>
      <w:r w:rsidRPr="002F679F">
        <w:rPr>
          <w:w w:val="100"/>
          <w:kern w:val="0"/>
        </w:rPr>
        <w:t xml:space="preserve"> местного самоуправления.</w:t>
      </w:r>
    </w:p>
    <w:p w:rsidR="00C25060" w:rsidRPr="002F679F" w:rsidRDefault="00C25060" w:rsidP="00B5461F">
      <w:pPr>
        <w:pStyle w:val="11ff3"/>
        <w:rPr>
          <w:w w:val="100"/>
          <w:kern w:val="0"/>
        </w:rPr>
      </w:pPr>
      <w:r w:rsidRPr="002F679F">
        <w:rPr>
          <w:w w:val="100"/>
          <w:kern w:val="0"/>
        </w:rPr>
        <w:t xml:space="preserve">В свою очередь орган местного самоуправления направляет в теплоснабжающую организацию или </w:t>
      </w:r>
      <w:proofErr w:type="spellStart"/>
      <w:r w:rsidRPr="002F679F">
        <w:rPr>
          <w:w w:val="100"/>
          <w:kern w:val="0"/>
        </w:rPr>
        <w:t>теплосетевую</w:t>
      </w:r>
      <w:proofErr w:type="spellEnd"/>
      <w:r w:rsidRPr="002F679F">
        <w:rPr>
          <w:w w:val="100"/>
          <w:kern w:val="0"/>
        </w:rPr>
        <w:t xml:space="preserve"> организацию решение о включении соответствующих мероприятий в схему теплоснабжения или об отказе во включении таких мероприятий в схему теплоснабжения.</w:t>
      </w:r>
    </w:p>
    <w:p w:rsidR="00C25060" w:rsidRPr="002F679F" w:rsidRDefault="005C1319" w:rsidP="00B5461F">
      <w:pPr>
        <w:pStyle w:val="11ff3"/>
        <w:rPr>
          <w:w w:val="100"/>
          <w:kern w:val="0"/>
        </w:rPr>
      </w:pPr>
      <w:r w:rsidRPr="002F679F">
        <w:rPr>
          <w:w w:val="100"/>
          <w:kern w:val="0"/>
        </w:rPr>
        <w:t>В поселениях,</w:t>
      </w:r>
      <w:r w:rsidR="00C25060" w:rsidRPr="002F679F">
        <w:rPr>
          <w:w w:val="100"/>
          <w:kern w:val="0"/>
        </w:rPr>
        <w:t xml:space="preserve"> с численностью населения 500 тыс. человек и более орган местного самоуправления одновременно с направлением указанного решения в теплоснабжающую организацию или </w:t>
      </w:r>
      <w:proofErr w:type="spellStart"/>
      <w:r w:rsidR="00C25060" w:rsidRPr="002F679F">
        <w:rPr>
          <w:w w:val="100"/>
          <w:kern w:val="0"/>
        </w:rPr>
        <w:t>теплосетевую</w:t>
      </w:r>
      <w:proofErr w:type="spellEnd"/>
      <w:r w:rsidR="00C25060" w:rsidRPr="002F679F">
        <w:rPr>
          <w:w w:val="100"/>
          <w:kern w:val="0"/>
        </w:rPr>
        <w:t xml:space="preserve"> организацию направляет его в федеральный орган исполнительной власти, уполномоченный на реализацию государственной политики в сфере теплоснабжения.</w:t>
      </w:r>
    </w:p>
    <w:p w:rsidR="0022738A" w:rsidRPr="002F679F" w:rsidRDefault="0022738A" w:rsidP="0022738A">
      <w:pPr>
        <w:spacing w:after="0" w:line="360" w:lineRule="auto"/>
        <w:jc w:val="both"/>
        <w:rPr>
          <w:rFonts w:ascii="Times New Roman" w:hAnsi="Times New Roman" w:cs="Times New Roman"/>
          <w:sz w:val="24"/>
          <w:szCs w:val="24"/>
        </w:rPr>
      </w:pPr>
    </w:p>
    <w:p w:rsidR="00C25060" w:rsidRPr="002F679F" w:rsidRDefault="00C25060" w:rsidP="00C25060">
      <w:pPr>
        <w:pStyle w:val="19"/>
        <w:pageBreakBefore w:val="0"/>
        <w:numPr>
          <w:ilvl w:val="0"/>
          <w:numId w:val="57"/>
        </w:numPr>
        <w:spacing w:line="240" w:lineRule="auto"/>
        <w:rPr>
          <w:spacing w:val="0"/>
        </w:rPr>
      </w:pPr>
      <w:bookmarkStart w:id="453" w:name="_Toc9154885"/>
      <w:bookmarkStart w:id="454" w:name="_Toc84971031"/>
      <w:bookmarkStart w:id="455" w:name="_Toc116943400"/>
      <w:r w:rsidRPr="002F679F">
        <w:rPr>
          <w:spacing w:val="0"/>
        </w:rPr>
        <w:t xml:space="preserve">Описание текущей ситуации, связанной с ранее принятыми в соответствии с законодательством Российской Федерации об электроэнергетике </w:t>
      </w:r>
      <w:proofErr w:type="gramStart"/>
      <w:r w:rsidRPr="002F679F">
        <w:rPr>
          <w:spacing w:val="0"/>
        </w:rPr>
        <w:t>решениями</w:t>
      </w:r>
      <w:proofErr w:type="gramEnd"/>
      <w:r w:rsidRPr="002F679F">
        <w:rPr>
          <w:spacing w:val="0"/>
        </w:rPr>
        <w:t xml:space="preserve">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453"/>
      <w:bookmarkEnd w:id="454"/>
      <w:bookmarkEnd w:id="455"/>
    </w:p>
    <w:p w:rsidR="00C25060" w:rsidRDefault="00C25060" w:rsidP="00B5461F">
      <w:pPr>
        <w:pStyle w:val="11ff3"/>
        <w:rPr>
          <w:w w:val="100"/>
          <w:kern w:val="0"/>
        </w:rPr>
      </w:pPr>
      <w:r w:rsidRPr="002F679F">
        <w:rPr>
          <w:w w:val="100"/>
          <w:kern w:val="0"/>
        </w:rPr>
        <w:t xml:space="preserve">На территории </w:t>
      </w:r>
      <w:r w:rsidR="00E01C88"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отсутствуют источники комбинированной выработки тепловой и электрической энергии.</w:t>
      </w:r>
    </w:p>
    <w:p w:rsidR="002346C5" w:rsidRPr="002F679F" w:rsidRDefault="002346C5" w:rsidP="00B5461F">
      <w:pPr>
        <w:pStyle w:val="11ff3"/>
        <w:rPr>
          <w:w w:val="100"/>
          <w:kern w:val="0"/>
        </w:rPr>
      </w:pPr>
    </w:p>
    <w:p w:rsidR="00C25060" w:rsidRPr="002F679F" w:rsidRDefault="00C25060" w:rsidP="00C25060">
      <w:pPr>
        <w:pStyle w:val="19"/>
        <w:pageBreakBefore w:val="0"/>
        <w:numPr>
          <w:ilvl w:val="0"/>
          <w:numId w:val="57"/>
        </w:numPr>
        <w:spacing w:line="240" w:lineRule="auto"/>
        <w:rPr>
          <w:spacing w:val="0"/>
        </w:rPr>
      </w:pPr>
      <w:bookmarkStart w:id="456" w:name="_Toc9154886"/>
      <w:bookmarkStart w:id="457" w:name="_Toc84971032"/>
      <w:bookmarkStart w:id="458" w:name="_Toc116943401"/>
      <w:proofErr w:type="gramStart"/>
      <w:r w:rsidRPr="002F679F">
        <w:rPr>
          <w:spacing w:val="0"/>
        </w:rPr>
        <w:lastRenderedPageBreak/>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w:t>
      </w:r>
      <w:proofErr w:type="gramEnd"/>
      <w:r w:rsidRPr="002F679F">
        <w:rPr>
          <w:spacing w:val="0"/>
        </w:rPr>
        <w:t xml:space="preserve"> с методическими указаниями по разработке схем теплоснабжения</w:t>
      </w:r>
      <w:bookmarkEnd w:id="456"/>
      <w:bookmarkEnd w:id="457"/>
      <w:bookmarkEnd w:id="458"/>
    </w:p>
    <w:p w:rsidR="00C25060" w:rsidRPr="002F679F" w:rsidRDefault="00C25060" w:rsidP="00B5461F">
      <w:pPr>
        <w:pStyle w:val="11ff3"/>
        <w:rPr>
          <w:w w:val="100"/>
          <w:kern w:val="0"/>
        </w:rPr>
      </w:pPr>
      <w:r w:rsidRPr="002F679F">
        <w:rPr>
          <w:w w:val="100"/>
          <w:kern w:val="0"/>
        </w:rPr>
        <w:t xml:space="preserve">На территории </w:t>
      </w:r>
      <w:r w:rsidR="00E01C88"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отсутствуют источники комбинированной выработки тепловой и электрической энергии.</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spacing w:line="240" w:lineRule="auto"/>
        <w:rPr>
          <w:spacing w:val="0"/>
        </w:rPr>
      </w:pPr>
      <w:bookmarkStart w:id="459" w:name="_Toc9154887"/>
      <w:bookmarkStart w:id="460" w:name="_Toc84971033"/>
      <w:bookmarkStart w:id="461" w:name="_Toc116943402"/>
      <w:r w:rsidRPr="002F679F">
        <w:rPr>
          <w:spacing w:val="0"/>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459"/>
      <w:bookmarkEnd w:id="460"/>
      <w:bookmarkEnd w:id="461"/>
    </w:p>
    <w:p w:rsidR="00C25060" w:rsidRPr="002F679F" w:rsidRDefault="00C25060" w:rsidP="00B5461F">
      <w:pPr>
        <w:pStyle w:val="11ff3"/>
        <w:rPr>
          <w:w w:val="100"/>
          <w:kern w:val="0"/>
        </w:rPr>
      </w:pPr>
      <w:proofErr w:type="gramStart"/>
      <w:r w:rsidRPr="002F679F">
        <w:rPr>
          <w:w w:val="100"/>
          <w:kern w:val="0"/>
        </w:rPr>
        <w:t>Согласно Методическим рекомендациям по разработке схем теплоснабжения, предложения по новому строительству генерирующих мощностей с комбинированной выработкой тепловой и электрической энергии для обеспечения теплоснабжения потребителей возможны только в случае утвержденных решений по строительству генерирующих мощностей в региональных схемах и программах перспективного развития электроэнергетики, разработанных в соответствии с постановлением Правительства Российской Федерации от 17 октября 2009 года №823 «О схемах и программах</w:t>
      </w:r>
      <w:proofErr w:type="gramEnd"/>
      <w:r w:rsidRPr="002F679F">
        <w:rPr>
          <w:w w:val="100"/>
          <w:kern w:val="0"/>
        </w:rPr>
        <w:t xml:space="preserve"> перспективного развития электроэнергии».</w:t>
      </w:r>
    </w:p>
    <w:p w:rsidR="00C25060" w:rsidRDefault="00C25060" w:rsidP="00B5461F">
      <w:pPr>
        <w:pStyle w:val="11ff3"/>
        <w:rPr>
          <w:w w:val="100"/>
          <w:kern w:val="0"/>
        </w:rPr>
      </w:pPr>
      <w:r w:rsidRPr="002F679F">
        <w:rPr>
          <w:w w:val="100"/>
          <w:kern w:val="0"/>
        </w:rPr>
        <w:t xml:space="preserve">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образования не предусматривается. Базовым проектом Схемы теплоснабжения, размещение источников комбинированной выработки на территории </w:t>
      </w:r>
      <w:r w:rsidR="00E01C88"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не предусматривается. </w:t>
      </w:r>
    </w:p>
    <w:p w:rsidR="002346C5" w:rsidRDefault="002346C5" w:rsidP="00B5461F">
      <w:pPr>
        <w:pStyle w:val="11ff3"/>
        <w:rPr>
          <w:w w:val="100"/>
          <w:kern w:val="0"/>
        </w:rPr>
      </w:pPr>
    </w:p>
    <w:p w:rsidR="002346C5" w:rsidRDefault="002346C5" w:rsidP="00B5461F">
      <w:pPr>
        <w:pStyle w:val="11ff3"/>
        <w:rPr>
          <w:w w:val="100"/>
          <w:kern w:val="0"/>
        </w:rPr>
      </w:pPr>
    </w:p>
    <w:p w:rsidR="002346C5" w:rsidRDefault="002346C5" w:rsidP="00B5461F">
      <w:pPr>
        <w:pStyle w:val="11ff3"/>
        <w:rPr>
          <w:w w:val="100"/>
          <w:kern w:val="0"/>
        </w:rPr>
      </w:pPr>
    </w:p>
    <w:p w:rsidR="002346C5" w:rsidRPr="002F679F" w:rsidRDefault="002346C5" w:rsidP="00B5461F">
      <w:pPr>
        <w:pStyle w:val="11ff3"/>
        <w:rPr>
          <w:w w:val="100"/>
          <w:kern w:val="0"/>
        </w:rPr>
      </w:pPr>
    </w:p>
    <w:p w:rsidR="00C25060" w:rsidRPr="002F679F" w:rsidRDefault="00C25060" w:rsidP="00C25060">
      <w:pPr>
        <w:pStyle w:val="19"/>
        <w:pageBreakBefore w:val="0"/>
        <w:numPr>
          <w:ilvl w:val="0"/>
          <w:numId w:val="57"/>
        </w:numPr>
        <w:spacing w:line="240" w:lineRule="auto"/>
        <w:rPr>
          <w:spacing w:val="0"/>
        </w:rPr>
      </w:pPr>
      <w:bookmarkStart w:id="462" w:name="_Toc9154888"/>
      <w:bookmarkStart w:id="463" w:name="_Toc84971034"/>
      <w:bookmarkStart w:id="464" w:name="_Toc116943403"/>
      <w:r w:rsidRPr="002F679F">
        <w:rPr>
          <w:spacing w:val="0"/>
        </w:rPr>
        <w:lastRenderedPageBreak/>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462"/>
      <w:bookmarkEnd w:id="463"/>
      <w:bookmarkEnd w:id="464"/>
    </w:p>
    <w:p w:rsidR="00C25060" w:rsidRPr="002F679F" w:rsidRDefault="00C25060" w:rsidP="00B5461F">
      <w:pPr>
        <w:pStyle w:val="11ff3"/>
        <w:rPr>
          <w:w w:val="100"/>
          <w:kern w:val="0"/>
        </w:rPr>
      </w:pPr>
      <w:r w:rsidRPr="002F679F">
        <w:rPr>
          <w:w w:val="100"/>
          <w:kern w:val="0"/>
        </w:rPr>
        <w:t xml:space="preserve">На территории </w:t>
      </w:r>
      <w:r w:rsidR="00E01C88"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отсутствуют источники комбинированной выработки тепловой и электрической энергии.</w:t>
      </w:r>
    </w:p>
    <w:p w:rsidR="00C25060" w:rsidRPr="002F679F" w:rsidRDefault="00C25060" w:rsidP="00C25060">
      <w:pPr>
        <w:pStyle w:val="19"/>
        <w:pageBreakBefore w:val="0"/>
        <w:numPr>
          <w:ilvl w:val="0"/>
          <w:numId w:val="57"/>
        </w:numPr>
        <w:spacing w:line="240" w:lineRule="auto"/>
        <w:rPr>
          <w:spacing w:val="0"/>
        </w:rPr>
      </w:pPr>
      <w:bookmarkStart w:id="465" w:name="_Toc9154889"/>
      <w:bookmarkStart w:id="466" w:name="_Toc84971035"/>
      <w:bookmarkStart w:id="467" w:name="_Toc116943404"/>
      <w:proofErr w:type="gramStart"/>
      <w:r w:rsidRPr="002F679F">
        <w:rPr>
          <w:spacing w:val="0"/>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465"/>
      <w:bookmarkEnd w:id="466"/>
      <w:bookmarkEnd w:id="467"/>
      <w:proofErr w:type="gramEnd"/>
    </w:p>
    <w:p w:rsidR="00DA481E" w:rsidRPr="002F679F" w:rsidRDefault="00C25060" w:rsidP="002346C5">
      <w:pPr>
        <w:pStyle w:val="11ff3"/>
        <w:rPr>
          <w:w w:val="100"/>
          <w:kern w:val="0"/>
        </w:rPr>
      </w:pPr>
      <w:r w:rsidRPr="002F679F">
        <w:rPr>
          <w:w w:val="100"/>
          <w:kern w:val="0"/>
        </w:rPr>
        <w:t xml:space="preserve">Базовым проектом Схемы теплоснабжения, размещение источников комбинированной выработки на территории </w:t>
      </w:r>
      <w:r w:rsidR="00E01C88"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002346C5">
        <w:rPr>
          <w:w w:val="100"/>
          <w:kern w:val="0"/>
        </w:rPr>
        <w:t xml:space="preserve"> не предусматривается.</w:t>
      </w:r>
    </w:p>
    <w:p w:rsidR="00C25060" w:rsidRPr="002F679F" w:rsidRDefault="00C25060" w:rsidP="00C25060">
      <w:pPr>
        <w:pStyle w:val="19"/>
        <w:pageBreakBefore w:val="0"/>
        <w:numPr>
          <w:ilvl w:val="0"/>
          <w:numId w:val="57"/>
        </w:numPr>
        <w:spacing w:line="240" w:lineRule="auto"/>
        <w:rPr>
          <w:spacing w:val="0"/>
        </w:rPr>
      </w:pPr>
      <w:bookmarkStart w:id="468" w:name="_Toc9154890"/>
      <w:bookmarkStart w:id="469" w:name="_Toc84971036"/>
      <w:bookmarkStart w:id="470" w:name="_Toc116943405"/>
      <w:r w:rsidRPr="002F679F">
        <w:rPr>
          <w:spacing w:val="0"/>
        </w:rPr>
        <w:t xml:space="preserve">Обоснование предлагаемых для реконструкции и (или) модернизации котельных с увеличением зоны их действия путем включения в нее зон </w:t>
      </w:r>
      <w:proofErr w:type="gramStart"/>
      <w:r w:rsidRPr="002F679F">
        <w:rPr>
          <w:spacing w:val="0"/>
        </w:rPr>
        <w:t>действия</w:t>
      </w:r>
      <w:proofErr w:type="gramEnd"/>
      <w:r w:rsidRPr="002F679F">
        <w:rPr>
          <w:spacing w:val="0"/>
        </w:rPr>
        <w:t xml:space="preserve"> существующих источников тепловой энергии</w:t>
      </w:r>
      <w:bookmarkEnd w:id="468"/>
      <w:bookmarkEnd w:id="469"/>
      <w:bookmarkEnd w:id="470"/>
    </w:p>
    <w:p w:rsidR="00C25060" w:rsidRPr="002F679F" w:rsidRDefault="00C25060" w:rsidP="00B5461F">
      <w:pPr>
        <w:pStyle w:val="11ff3"/>
        <w:rPr>
          <w:w w:val="100"/>
          <w:kern w:val="0"/>
        </w:rPr>
      </w:pPr>
      <w:r w:rsidRPr="002F679F">
        <w:rPr>
          <w:w w:val="100"/>
          <w:kern w:val="0"/>
        </w:rPr>
        <w:t>Реконструкция котельных с увеличением зоны их действия путем включения в нее зоны действия, существующих источников тепловой энергии не предусматривается.</w:t>
      </w:r>
    </w:p>
    <w:p w:rsidR="00C25060" w:rsidRPr="002346C5" w:rsidRDefault="00C25060" w:rsidP="002346C5">
      <w:pPr>
        <w:pStyle w:val="11ff3"/>
        <w:rPr>
          <w:w w:val="100"/>
          <w:kern w:val="0"/>
        </w:rPr>
      </w:pPr>
      <w:r w:rsidRPr="002F679F">
        <w:rPr>
          <w:w w:val="100"/>
          <w:kern w:val="0"/>
        </w:rPr>
        <w:t>Предусматрива</w:t>
      </w:r>
      <w:r w:rsidR="00D73D78" w:rsidRPr="002F679F">
        <w:rPr>
          <w:w w:val="100"/>
          <w:kern w:val="0"/>
        </w:rPr>
        <w:t>е</w:t>
      </w:r>
      <w:r w:rsidRPr="002F679F">
        <w:rPr>
          <w:w w:val="100"/>
          <w:kern w:val="0"/>
        </w:rPr>
        <w:t>тся</w:t>
      </w:r>
      <w:r w:rsidR="00321775" w:rsidRPr="002F679F">
        <w:rPr>
          <w:w w:val="100"/>
          <w:kern w:val="0"/>
        </w:rPr>
        <w:t xml:space="preserve"> </w:t>
      </w:r>
      <w:r w:rsidR="0085560C">
        <w:rPr>
          <w:w w:val="100"/>
          <w:kern w:val="0"/>
        </w:rPr>
        <w:t>2</w:t>
      </w:r>
      <w:r w:rsidR="00321775" w:rsidRPr="002F679F">
        <w:rPr>
          <w:w w:val="100"/>
          <w:kern w:val="0"/>
        </w:rPr>
        <w:t xml:space="preserve"> вариант</w:t>
      </w:r>
      <w:r w:rsidRPr="002F679F">
        <w:rPr>
          <w:w w:val="100"/>
          <w:kern w:val="0"/>
        </w:rPr>
        <w:t xml:space="preserve"> мероприяти</w:t>
      </w:r>
      <w:r w:rsidR="00321775" w:rsidRPr="002F679F">
        <w:rPr>
          <w:w w:val="100"/>
          <w:kern w:val="0"/>
        </w:rPr>
        <w:t>й</w:t>
      </w:r>
      <w:r w:rsidRPr="002F679F">
        <w:rPr>
          <w:w w:val="100"/>
          <w:kern w:val="0"/>
        </w:rPr>
        <w:t xml:space="preserve"> по строительству, реконструкции или техническому перевооружению источников тепловой энергии на территории </w:t>
      </w:r>
      <w:r w:rsidR="00E01C88"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2E56E6" w:rsidRPr="002F679F">
        <w:rPr>
          <w:w w:val="100"/>
          <w:kern w:val="0"/>
        </w:rPr>
        <w:t xml:space="preserve">. </w:t>
      </w:r>
    </w:p>
    <w:p w:rsidR="00C25060" w:rsidRPr="002F679F" w:rsidRDefault="00C25060" w:rsidP="00C25060">
      <w:pPr>
        <w:pStyle w:val="19"/>
        <w:pageBreakBefore w:val="0"/>
        <w:numPr>
          <w:ilvl w:val="0"/>
          <w:numId w:val="57"/>
        </w:numPr>
        <w:spacing w:line="240" w:lineRule="auto"/>
        <w:rPr>
          <w:spacing w:val="0"/>
          <w:szCs w:val="24"/>
        </w:rPr>
      </w:pPr>
      <w:bookmarkStart w:id="471" w:name="_Toc9154891"/>
      <w:bookmarkStart w:id="472" w:name="_Toc84971037"/>
      <w:bookmarkStart w:id="473" w:name="_Toc116943406"/>
      <w:r w:rsidRPr="002F679F">
        <w:rPr>
          <w:spacing w:val="0"/>
          <w:szCs w:val="24"/>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471"/>
      <w:bookmarkEnd w:id="472"/>
      <w:bookmarkEnd w:id="473"/>
    </w:p>
    <w:p w:rsidR="00C25060" w:rsidRDefault="00C25060" w:rsidP="00B5461F">
      <w:pPr>
        <w:pStyle w:val="11ff3"/>
        <w:rPr>
          <w:w w:val="100"/>
          <w:kern w:val="0"/>
        </w:rPr>
      </w:pPr>
      <w:r w:rsidRPr="002F679F">
        <w:rPr>
          <w:w w:val="100"/>
          <w:kern w:val="0"/>
        </w:rPr>
        <w:t>Перевод котельной в пиковый режим по отношению к источникам энергии с комбинированной выработкой тепловой и электрической энергии не предусматривается.</w:t>
      </w:r>
    </w:p>
    <w:p w:rsidR="002346C5" w:rsidRDefault="002346C5" w:rsidP="00B5461F">
      <w:pPr>
        <w:pStyle w:val="11ff3"/>
        <w:rPr>
          <w:w w:val="100"/>
          <w:kern w:val="0"/>
        </w:rPr>
      </w:pPr>
    </w:p>
    <w:p w:rsidR="002346C5" w:rsidRDefault="002346C5" w:rsidP="00B5461F">
      <w:pPr>
        <w:pStyle w:val="11ff3"/>
        <w:rPr>
          <w:w w:val="100"/>
          <w:kern w:val="0"/>
        </w:rPr>
      </w:pPr>
    </w:p>
    <w:p w:rsidR="002346C5" w:rsidRPr="002F679F" w:rsidRDefault="002346C5" w:rsidP="00B5461F">
      <w:pPr>
        <w:pStyle w:val="11ff3"/>
        <w:rPr>
          <w:w w:val="100"/>
          <w:kern w:val="0"/>
        </w:rPr>
      </w:pPr>
    </w:p>
    <w:p w:rsidR="00C25060" w:rsidRPr="002F679F" w:rsidRDefault="00C25060" w:rsidP="00C25060">
      <w:pPr>
        <w:pStyle w:val="19"/>
        <w:pageBreakBefore w:val="0"/>
        <w:numPr>
          <w:ilvl w:val="0"/>
          <w:numId w:val="57"/>
        </w:numPr>
        <w:spacing w:line="240" w:lineRule="auto"/>
        <w:rPr>
          <w:spacing w:val="0"/>
          <w:szCs w:val="24"/>
        </w:rPr>
      </w:pPr>
      <w:bookmarkStart w:id="474" w:name="_Toc9154892"/>
      <w:bookmarkStart w:id="475" w:name="_Toc84971038"/>
      <w:bookmarkStart w:id="476" w:name="_Toc116943407"/>
      <w:r w:rsidRPr="002F679F">
        <w:rPr>
          <w:spacing w:val="0"/>
          <w:szCs w:val="24"/>
        </w:rPr>
        <w:lastRenderedPageBreak/>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474"/>
      <w:bookmarkEnd w:id="475"/>
      <w:bookmarkEnd w:id="476"/>
    </w:p>
    <w:p w:rsidR="00C25060" w:rsidRPr="002F679F" w:rsidRDefault="00C25060" w:rsidP="00B5461F">
      <w:pPr>
        <w:pStyle w:val="11ff3"/>
        <w:rPr>
          <w:w w:val="100"/>
          <w:kern w:val="0"/>
        </w:rPr>
      </w:pPr>
      <w:r w:rsidRPr="002F679F">
        <w:rPr>
          <w:w w:val="100"/>
          <w:kern w:val="0"/>
        </w:rPr>
        <w:t>Не предусматривается из-за отсутствия в муниципальном образовании источника с комбинированной выработкой тепловой и электрической энергией.</w:t>
      </w:r>
    </w:p>
    <w:p w:rsidR="00C25060" w:rsidRPr="002F679F" w:rsidRDefault="00C25060" w:rsidP="00C25060">
      <w:pPr>
        <w:pStyle w:val="19"/>
        <w:pageBreakBefore w:val="0"/>
        <w:numPr>
          <w:ilvl w:val="0"/>
          <w:numId w:val="57"/>
        </w:numPr>
        <w:spacing w:line="240" w:lineRule="auto"/>
        <w:rPr>
          <w:spacing w:val="0"/>
          <w:szCs w:val="24"/>
        </w:rPr>
      </w:pPr>
      <w:bookmarkStart w:id="477" w:name="_Toc9154893"/>
      <w:bookmarkStart w:id="478" w:name="_Toc84971039"/>
      <w:bookmarkStart w:id="479" w:name="_Toc116943408"/>
      <w:r w:rsidRPr="002F679F">
        <w:rPr>
          <w:spacing w:val="0"/>
          <w:szCs w:val="24"/>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477"/>
      <w:bookmarkEnd w:id="478"/>
      <w:bookmarkEnd w:id="479"/>
    </w:p>
    <w:p w:rsidR="00C25060" w:rsidRPr="002F679F" w:rsidRDefault="00174FE4" w:rsidP="00B5461F">
      <w:pPr>
        <w:pStyle w:val="11ff3"/>
        <w:rPr>
          <w:w w:val="100"/>
          <w:kern w:val="0"/>
        </w:rPr>
      </w:pPr>
      <w:r>
        <w:rPr>
          <w:w w:val="100"/>
          <w:kern w:val="0"/>
        </w:rPr>
        <w:t>П</w:t>
      </w:r>
      <w:r w:rsidRPr="00174FE4">
        <w:rPr>
          <w:w w:val="100"/>
          <w:kern w:val="0"/>
        </w:rPr>
        <w:t xml:space="preserve">редусматривается </w:t>
      </w:r>
      <w:r>
        <w:rPr>
          <w:w w:val="100"/>
          <w:kern w:val="0"/>
        </w:rPr>
        <w:t>в</w:t>
      </w:r>
      <w:r w:rsidR="00C25060" w:rsidRPr="002F679F">
        <w:rPr>
          <w:w w:val="100"/>
          <w:kern w:val="0"/>
        </w:rPr>
        <w:t>ывод в резерв и (или) вывода из эксплуатации котельн</w:t>
      </w:r>
      <w:r>
        <w:rPr>
          <w:w w:val="100"/>
          <w:kern w:val="0"/>
        </w:rPr>
        <w:t xml:space="preserve">ой </w:t>
      </w:r>
      <w:r w:rsidR="00C25060" w:rsidRPr="002F679F">
        <w:rPr>
          <w:w w:val="100"/>
          <w:kern w:val="0"/>
        </w:rPr>
        <w:t xml:space="preserve"> </w:t>
      </w:r>
      <w:r>
        <w:rPr>
          <w:w w:val="100"/>
          <w:kern w:val="0"/>
        </w:rPr>
        <w:t>с</w:t>
      </w:r>
      <w:r w:rsidR="00C25060" w:rsidRPr="002F679F">
        <w:rPr>
          <w:w w:val="100"/>
          <w:kern w:val="0"/>
        </w:rPr>
        <w:t xml:space="preserve"> передаче</w:t>
      </w:r>
      <w:r>
        <w:rPr>
          <w:w w:val="100"/>
          <w:kern w:val="0"/>
        </w:rPr>
        <w:t>й</w:t>
      </w:r>
      <w:r w:rsidR="00C25060" w:rsidRPr="002F679F">
        <w:rPr>
          <w:w w:val="100"/>
          <w:kern w:val="0"/>
        </w:rPr>
        <w:t xml:space="preserve"> тепловых нагрузок на </w:t>
      </w:r>
      <w:proofErr w:type="gramStart"/>
      <w:r>
        <w:rPr>
          <w:w w:val="100"/>
          <w:kern w:val="0"/>
        </w:rPr>
        <w:t>новую</w:t>
      </w:r>
      <w:proofErr w:type="gramEnd"/>
      <w:r>
        <w:rPr>
          <w:w w:val="100"/>
          <w:kern w:val="0"/>
        </w:rPr>
        <w:t xml:space="preserve"> БМК </w:t>
      </w:r>
      <w:r w:rsidR="00AD6F5F">
        <w:rPr>
          <w:w w:val="100"/>
          <w:kern w:val="0"/>
        </w:rPr>
        <w:t>6</w:t>
      </w:r>
      <w:r>
        <w:rPr>
          <w:w w:val="100"/>
          <w:kern w:val="0"/>
        </w:rPr>
        <w:t>,</w:t>
      </w:r>
      <w:r w:rsidR="00AD6F5F">
        <w:rPr>
          <w:w w:val="100"/>
          <w:kern w:val="0"/>
        </w:rPr>
        <w:t>0</w:t>
      </w:r>
      <w:r w:rsidR="00C25060" w:rsidRPr="002F679F">
        <w:rPr>
          <w:w w:val="100"/>
          <w:kern w:val="0"/>
        </w:rPr>
        <w:t>.</w:t>
      </w:r>
    </w:p>
    <w:p w:rsidR="00C25060" w:rsidRPr="002F679F" w:rsidRDefault="00C25060" w:rsidP="00C25060">
      <w:pPr>
        <w:pStyle w:val="19"/>
        <w:pageBreakBefore w:val="0"/>
        <w:numPr>
          <w:ilvl w:val="0"/>
          <w:numId w:val="57"/>
        </w:numPr>
        <w:spacing w:line="240" w:lineRule="auto"/>
        <w:rPr>
          <w:spacing w:val="0"/>
          <w:szCs w:val="24"/>
        </w:rPr>
      </w:pPr>
      <w:bookmarkStart w:id="480" w:name="_Toc9154894"/>
      <w:bookmarkStart w:id="481" w:name="_Toc84971040"/>
      <w:bookmarkStart w:id="482" w:name="_Toc116943409"/>
      <w:r w:rsidRPr="002F679F">
        <w:rPr>
          <w:spacing w:val="0"/>
          <w:szCs w:val="24"/>
        </w:rPr>
        <w:t>Обоснование организации индивидуального теплоснабжения в зонах застройки поселения малоэтажными жилыми зданиями</w:t>
      </w:r>
      <w:bookmarkEnd w:id="480"/>
      <w:bookmarkEnd w:id="481"/>
      <w:bookmarkEnd w:id="482"/>
    </w:p>
    <w:p w:rsidR="00C25060" w:rsidRPr="002F679F" w:rsidRDefault="00C25060" w:rsidP="00B5461F">
      <w:pPr>
        <w:pStyle w:val="11ff3"/>
        <w:rPr>
          <w:w w:val="100"/>
          <w:kern w:val="0"/>
        </w:rPr>
      </w:pPr>
      <w:r w:rsidRPr="002F679F">
        <w:rPr>
          <w:w w:val="100"/>
          <w:kern w:val="0"/>
        </w:rPr>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rsidR="00C25060" w:rsidRPr="002F679F" w:rsidRDefault="00C25060" w:rsidP="00AB45D9">
      <w:pPr>
        <w:pStyle w:val="affff6"/>
        <w:numPr>
          <w:ilvl w:val="0"/>
          <w:numId w:val="86"/>
        </w:numPr>
        <w:rPr>
          <w:rFonts w:ascii="Times New Roman" w:eastAsia="MS Mincho" w:hAnsi="Times New Roman"/>
          <w:szCs w:val="24"/>
          <w:lang w:val="ru-RU"/>
        </w:rPr>
      </w:pPr>
      <w:r w:rsidRPr="002F679F">
        <w:rPr>
          <w:rFonts w:ascii="Times New Roman" w:eastAsia="MS Mincho" w:hAnsi="Times New Roman"/>
          <w:szCs w:val="24"/>
          <w:lang w:val="ru-RU"/>
        </w:rPr>
        <w:t>Индивидуальных жилых домов до трех этажей вне зависимости от месторасположения;</w:t>
      </w:r>
    </w:p>
    <w:p w:rsidR="00C25060" w:rsidRPr="002F679F" w:rsidRDefault="00C25060" w:rsidP="00AB45D9">
      <w:pPr>
        <w:pStyle w:val="affff6"/>
        <w:numPr>
          <w:ilvl w:val="0"/>
          <w:numId w:val="86"/>
        </w:numPr>
        <w:rPr>
          <w:rFonts w:ascii="Times New Roman" w:eastAsia="MS Mincho" w:hAnsi="Times New Roman"/>
          <w:szCs w:val="24"/>
          <w:lang w:val="ru-RU"/>
        </w:rPr>
      </w:pPr>
      <w:r w:rsidRPr="002F679F">
        <w:rPr>
          <w:rFonts w:ascii="Times New Roman" w:eastAsia="MS Mincho" w:hAnsi="Times New Roman"/>
          <w:szCs w:val="24"/>
          <w:lang w:val="ru-RU"/>
        </w:rPr>
        <w:t>Малоэтажных (до четырех этажей) блокированных жилых домов (</w:t>
      </w:r>
      <w:proofErr w:type="spellStart"/>
      <w:r w:rsidRPr="002F679F">
        <w:rPr>
          <w:rFonts w:ascii="Times New Roman" w:eastAsia="MS Mincho" w:hAnsi="Times New Roman"/>
          <w:szCs w:val="24"/>
          <w:lang w:val="ru-RU"/>
        </w:rPr>
        <w:t>таунхаузов</w:t>
      </w:r>
      <w:proofErr w:type="spellEnd"/>
      <w:r w:rsidRPr="002F679F">
        <w:rPr>
          <w:rFonts w:ascii="Times New Roman" w:eastAsia="MS Mincho" w:hAnsi="Times New Roman"/>
          <w:szCs w:val="24"/>
          <w:lang w:val="ru-RU"/>
        </w:rPr>
        <w:t>)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rsidR="00C25060" w:rsidRPr="002F679F" w:rsidRDefault="00C25060" w:rsidP="00AB45D9">
      <w:pPr>
        <w:pStyle w:val="affff6"/>
        <w:numPr>
          <w:ilvl w:val="0"/>
          <w:numId w:val="86"/>
        </w:numPr>
        <w:rPr>
          <w:rFonts w:ascii="Times New Roman" w:eastAsia="MS Mincho" w:hAnsi="Times New Roman"/>
          <w:szCs w:val="24"/>
          <w:lang w:val="ru-RU"/>
        </w:rPr>
      </w:pPr>
      <w:r w:rsidRPr="002F679F">
        <w:rPr>
          <w:rFonts w:ascii="Times New Roman" w:eastAsia="MS Mincho" w:hAnsi="Times New Roman"/>
          <w:szCs w:val="24"/>
          <w:lang w:val="ru-RU"/>
        </w:rPr>
        <w:t>Многоэтажных жилых домов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rsidR="00C25060" w:rsidRPr="002F679F" w:rsidRDefault="00C25060" w:rsidP="00AB45D9">
      <w:pPr>
        <w:pStyle w:val="affff6"/>
        <w:numPr>
          <w:ilvl w:val="0"/>
          <w:numId w:val="86"/>
        </w:numPr>
        <w:rPr>
          <w:rFonts w:ascii="Times New Roman" w:eastAsia="MS Mincho" w:hAnsi="Times New Roman"/>
          <w:szCs w:val="24"/>
          <w:lang w:val="ru-RU"/>
        </w:rPr>
      </w:pPr>
      <w:r w:rsidRPr="002F679F">
        <w:rPr>
          <w:rFonts w:ascii="Times New Roman" w:eastAsia="MS Mincho" w:hAnsi="Times New Roman"/>
          <w:szCs w:val="24"/>
          <w:lang w:val="ru-RU"/>
        </w:rPr>
        <w:t>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rsidR="00C25060" w:rsidRPr="002F679F" w:rsidRDefault="00C25060" w:rsidP="00AB45D9">
      <w:pPr>
        <w:pStyle w:val="affff6"/>
        <w:numPr>
          <w:ilvl w:val="0"/>
          <w:numId w:val="86"/>
        </w:numPr>
        <w:rPr>
          <w:rFonts w:ascii="Times New Roman" w:eastAsia="MS Mincho" w:hAnsi="Times New Roman"/>
          <w:szCs w:val="24"/>
          <w:lang w:val="ru-RU"/>
        </w:rPr>
      </w:pPr>
      <w:r w:rsidRPr="002F679F">
        <w:rPr>
          <w:rFonts w:ascii="Times New Roman" w:eastAsia="MS Mincho" w:hAnsi="Times New Roman"/>
          <w:szCs w:val="24"/>
          <w:lang w:val="ru-RU"/>
        </w:rPr>
        <w:t xml:space="preserve">Промышленных и прочих потребителей, технологический процесс которых предусматривает потребление </w:t>
      </w:r>
      <w:r w:rsidR="00361497" w:rsidRPr="002F679F">
        <w:rPr>
          <w:rFonts w:ascii="Times New Roman" w:eastAsia="MS Mincho" w:hAnsi="Times New Roman"/>
          <w:szCs w:val="24"/>
          <w:lang w:val="ru-RU"/>
        </w:rPr>
        <w:t>Природного газа и угля</w:t>
      </w:r>
      <w:r w:rsidRPr="002F679F">
        <w:rPr>
          <w:rFonts w:ascii="Times New Roman" w:eastAsia="MS Mincho" w:hAnsi="Times New Roman"/>
          <w:szCs w:val="24"/>
          <w:lang w:val="ru-RU"/>
        </w:rPr>
        <w:t>;</w:t>
      </w:r>
    </w:p>
    <w:p w:rsidR="00C25060" w:rsidRPr="002F679F" w:rsidRDefault="00C25060" w:rsidP="00AB45D9">
      <w:pPr>
        <w:pStyle w:val="affff6"/>
        <w:numPr>
          <w:ilvl w:val="0"/>
          <w:numId w:val="86"/>
        </w:numPr>
        <w:rPr>
          <w:rFonts w:ascii="Times New Roman" w:eastAsia="MS Mincho" w:hAnsi="Times New Roman"/>
          <w:szCs w:val="24"/>
          <w:lang w:val="ru-RU"/>
        </w:rPr>
      </w:pPr>
      <w:r w:rsidRPr="002F679F">
        <w:rPr>
          <w:rFonts w:ascii="Times New Roman" w:eastAsia="MS Mincho" w:hAnsi="Times New Roman"/>
          <w:szCs w:val="24"/>
          <w:lang w:val="ru-RU"/>
        </w:rPr>
        <w:t xml:space="preserve">Инновационных объектов, проектом теплоснабжения которых предусматривается удельный расход тепловой энергии на отопление менее </w:t>
      </w:r>
      <w:r w:rsidRPr="002F679F">
        <w:rPr>
          <w:rFonts w:ascii="Times New Roman" w:eastAsia="MS Mincho" w:hAnsi="Times New Roman"/>
          <w:szCs w:val="24"/>
          <w:lang w:val="ru-RU"/>
        </w:rPr>
        <w:lastRenderedPageBreak/>
        <w:t xml:space="preserve">15 </w:t>
      </w:r>
      <w:proofErr w:type="spellStart"/>
      <w:r w:rsidRPr="002F679F">
        <w:rPr>
          <w:rFonts w:ascii="Times New Roman" w:eastAsia="MS Mincho" w:hAnsi="Times New Roman"/>
          <w:szCs w:val="24"/>
          <w:lang w:val="ru-RU"/>
        </w:rPr>
        <w:t>кВт∙</w:t>
      </w:r>
      <w:proofErr w:type="gramStart"/>
      <w:r w:rsidRPr="002F679F">
        <w:rPr>
          <w:rFonts w:ascii="Times New Roman" w:eastAsia="MS Mincho" w:hAnsi="Times New Roman"/>
          <w:szCs w:val="24"/>
          <w:lang w:val="ru-RU"/>
        </w:rPr>
        <w:t>ч</w:t>
      </w:r>
      <w:proofErr w:type="spellEnd"/>
      <w:proofErr w:type="gramEnd"/>
      <w:r w:rsidRPr="002F679F">
        <w:rPr>
          <w:rFonts w:ascii="Times New Roman" w:eastAsia="MS Mincho" w:hAnsi="Times New Roman"/>
          <w:szCs w:val="24"/>
          <w:lang w:val="ru-RU"/>
        </w:rPr>
        <w:t>/</w:t>
      </w:r>
      <w:r w:rsidR="000A66EA" w:rsidRPr="002F679F">
        <w:rPr>
          <w:rFonts w:ascii="Times New Roman" w:eastAsia="MS Mincho" w:hAnsi="Times New Roman"/>
          <w:szCs w:val="24"/>
          <w:lang w:val="ru-RU"/>
        </w:rPr>
        <w:t>м</w:t>
      </w:r>
      <w:r w:rsidR="000A66EA" w:rsidRPr="002F679F">
        <w:rPr>
          <w:rFonts w:ascii="Times New Roman" w:eastAsia="MS Mincho" w:hAnsi="Times New Roman"/>
          <w:szCs w:val="24"/>
          <w:vertAlign w:val="superscript"/>
          <w:lang w:val="ru-RU"/>
        </w:rPr>
        <w:t>2</w:t>
      </w:r>
      <w:r w:rsidRPr="002F679F">
        <w:rPr>
          <w:rFonts w:ascii="Times New Roman" w:eastAsia="MS Mincho" w:hAnsi="Times New Roman"/>
          <w:szCs w:val="24"/>
          <w:lang w:val="ru-RU"/>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rsidR="00C25060" w:rsidRPr="002F679F" w:rsidRDefault="00C25060" w:rsidP="00B5461F">
      <w:pPr>
        <w:pStyle w:val="11ff3"/>
        <w:rPr>
          <w:w w:val="100"/>
          <w:kern w:val="0"/>
        </w:rPr>
      </w:pPr>
      <w:r w:rsidRPr="002F679F">
        <w:rPr>
          <w:w w:val="100"/>
          <w:kern w:val="0"/>
        </w:rPr>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rsidR="00C25060" w:rsidRPr="002F679F" w:rsidRDefault="00C25060" w:rsidP="00C25060">
      <w:pPr>
        <w:pStyle w:val="19"/>
        <w:pageBreakBefore w:val="0"/>
        <w:numPr>
          <w:ilvl w:val="0"/>
          <w:numId w:val="57"/>
        </w:numPr>
        <w:spacing w:line="240" w:lineRule="auto"/>
        <w:rPr>
          <w:spacing w:val="0"/>
          <w:szCs w:val="24"/>
        </w:rPr>
      </w:pPr>
      <w:bookmarkStart w:id="483" w:name="_Toc9154895"/>
      <w:bookmarkStart w:id="484" w:name="_Toc84971041"/>
      <w:bookmarkStart w:id="485" w:name="_Toc116943410"/>
      <w:r w:rsidRPr="002F679F">
        <w:rPr>
          <w:spacing w:val="0"/>
          <w:szCs w:val="24"/>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483"/>
      <w:bookmarkEnd w:id="484"/>
      <w:bookmarkEnd w:id="485"/>
    </w:p>
    <w:p w:rsidR="00C25060" w:rsidRPr="002F679F" w:rsidRDefault="00C25060" w:rsidP="00B5461F">
      <w:pPr>
        <w:pStyle w:val="11ff3"/>
        <w:rPr>
          <w:w w:val="100"/>
          <w:kern w:val="0"/>
        </w:rPr>
      </w:pPr>
      <w:r w:rsidRPr="002F679F">
        <w:rPr>
          <w:w w:val="100"/>
          <w:kern w:val="0"/>
        </w:rPr>
        <w:t>Схемой предусмотрено подключение существующей и перспективной застройки</w:t>
      </w:r>
      <w:r w:rsidR="002E56E6" w:rsidRPr="002F679F">
        <w:rPr>
          <w:w w:val="100"/>
          <w:kern w:val="0"/>
        </w:rPr>
        <w:t>,</w:t>
      </w:r>
      <w:r w:rsidRPr="002F679F">
        <w:rPr>
          <w:w w:val="100"/>
          <w:kern w:val="0"/>
        </w:rPr>
        <w:t xml:space="preserve"> </w:t>
      </w:r>
      <w:r w:rsidR="002E56E6" w:rsidRPr="002F679F">
        <w:rPr>
          <w:w w:val="100"/>
          <w:kern w:val="0"/>
        </w:rPr>
        <w:t>а</w:t>
      </w:r>
      <w:r w:rsidRPr="002F679F">
        <w:rPr>
          <w:w w:val="100"/>
          <w:kern w:val="0"/>
        </w:rPr>
        <w:t xml:space="preserve"> так же генеральным планом предусмотрено дальнейшее увеличение жилищного фонда. Результаты расчетов отражены в таблице </w:t>
      </w:r>
      <w:r w:rsidR="00256911" w:rsidRPr="002F679F">
        <w:rPr>
          <w:w w:val="100"/>
          <w:kern w:val="0"/>
        </w:rPr>
        <w:t>гл.2</w:t>
      </w:r>
      <w:r w:rsidRPr="002F679F">
        <w:rPr>
          <w:w w:val="100"/>
          <w:kern w:val="0"/>
        </w:rPr>
        <w:t>.</w:t>
      </w:r>
    </w:p>
    <w:p w:rsidR="00C25060" w:rsidRPr="002F679F" w:rsidRDefault="00C25060" w:rsidP="00C25060">
      <w:pPr>
        <w:pStyle w:val="19"/>
        <w:pageBreakBefore w:val="0"/>
        <w:numPr>
          <w:ilvl w:val="0"/>
          <w:numId w:val="57"/>
        </w:numPr>
        <w:spacing w:line="240" w:lineRule="auto"/>
        <w:rPr>
          <w:spacing w:val="0"/>
          <w:szCs w:val="24"/>
        </w:rPr>
      </w:pPr>
      <w:bookmarkStart w:id="486" w:name="_Toc9154896"/>
      <w:bookmarkStart w:id="487" w:name="_Toc84971042"/>
      <w:bookmarkStart w:id="488" w:name="_Toc116943411"/>
      <w:r w:rsidRPr="002F679F">
        <w:rPr>
          <w:spacing w:val="0"/>
          <w:szCs w:val="24"/>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486"/>
      <w:bookmarkEnd w:id="487"/>
      <w:bookmarkEnd w:id="488"/>
    </w:p>
    <w:p w:rsidR="00C25060" w:rsidRPr="002F679F" w:rsidRDefault="00C25060" w:rsidP="00B5461F">
      <w:pPr>
        <w:pStyle w:val="11ff3"/>
        <w:rPr>
          <w:w w:val="100"/>
          <w:kern w:val="0"/>
        </w:rPr>
      </w:pPr>
      <w:r w:rsidRPr="002F679F">
        <w:rPr>
          <w:w w:val="100"/>
          <w:kern w:val="0"/>
        </w:rPr>
        <w:t xml:space="preserve">В качестве потенциальных для нужд теплоснабжения возобновляемых ресурсов могут рассматриваться солнечная энергия, </w:t>
      </w:r>
      <w:proofErr w:type="spellStart"/>
      <w:r w:rsidRPr="002F679F">
        <w:rPr>
          <w:w w:val="100"/>
          <w:kern w:val="0"/>
        </w:rPr>
        <w:t>низкопотенциальная</w:t>
      </w:r>
      <w:proofErr w:type="spellEnd"/>
      <w:r w:rsidRPr="002F679F">
        <w:rPr>
          <w:w w:val="100"/>
          <w:kern w:val="0"/>
        </w:rPr>
        <w:t xml:space="preserve"> теплота грунта, поверхностных и сточных вод.</w:t>
      </w:r>
    </w:p>
    <w:p w:rsidR="005D03C3" w:rsidRPr="002F679F" w:rsidRDefault="00C25060" w:rsidP="00DA481E">
      <w:pPr>
        <w:pStyle w:val="11ff3"/>
        <w:rPr>
          <w:w w:val="100"/>
          <w:kern w:val="0"/>
        </w:rPr>
      </w:pPr>
      <w:r w:rsidRPr="002F679F">
        <w:rPr>
          <w:w w:val="100"/>
          <w:kern w:val="0"/>
        </w:rPr>
        <w:t>Целесообразность (конкурентоспособность) использования ВИЭ зависит от многих факторов, главными из которых являются технический и экономический потенциал возобновляемых ресурсов в данном регионе, технико-экономические показатели тепловых установок на базе ВИЭ, вид замещаемой нагрузки (отопление или ГВС) и замещаемого энергоносителя (органического топлива или электроэнергии), себестоимость тепловой энергии, отпуск</w:t>
      </w:r>
      <w:r w:rsidR="00DA481E" w:rsidRPr="002F679F">
        <w:rPr>
          <w:w w:val="100"/>
          <w:kern w:val="0"/>
        </w:rPr>
        <w:t>аемой от замещаемого источника.</w:t>
      </w:r>
    </w:p>
    <w:p w:rsidR="00C25060" w:rsidRPr="002F679F" w:rsidRDefault="00C25060" w:rsidP="00B5461F">
      <w:pPr>
        <w:pStyle w:val="11ff3"/>
        <w:rPr>
          <w:w w:val="100"/>
          <w:kern w:val="0"/>
        </w:rPr>
      </w:pPr>
      <w:r w:rsidRPr="002F679F">
        <w:rPr>
          <w:w w:val="100"/>
          <w:kern w:val="0"/>
        </w:rPr>
        <w:t>Солнечная радиация</w:t>
      </w:r>
    </w:p>
    <w:p w:rsidR="00C25060" w:rsidRPr="002F679F" w:rsidRDefault="00C25060" w:rsidP="00B5461F">
      <w:pPr>
        <w:pStyle w:val="11ff3"/>
        <w:rPr>
          <w:w w:val="100"/>
          <w:kern w:val="0"/>
        </w:rPr>
      </w:pPr>
      <w:r w:rsidRPr="002F679F">
        <w:rPr>
          <w:w w:val="100"/>
          <w:kern w:val="0"/>
        </w:rPr>
        <w:t>Климатические условия характеризуются относительно низкими показателями солнечного излучения. Годовой приход суммарной радиации на горизонтальную поверхность не превышает 3200 МДж/</w:t>
      </w:r>
      <w:r w:rsidR="000A66EA" w:rsidRPr="002F679F">
        <w:rPr>
          <w:w w:val="100"/>
          <w:kern w:val="0"/>
        </w:rPr>
        <w:t>м</w:t>
      </w:r>
      <w:proofErr w:type="gramStart"/>
      <w:r w:rsidR="000A66EA" w:rsidRPr="002F679F">
        <w:rPr>
          <w:w w:val="100"/>
          <w:kern w:val="0"/>
          <w:vertAlign w:val="superscript"/>
        </w:rPr>
        <w:t>2</w:t>
      </w:r>
      <w:proofErr w:type="gramEnd"/>
      <w:r w:rsidRPr="002F679F">
        <w:rPr>
          <w:w w:val="100"/>
          <w:kern w:val="0"/>
        </w:rPr>
        <w:t xml:space="preserve"> (0,76 Гкал/ч), а число часов солнечного сияния составляет 1600-1700 час/год. Большая часть солнечного излучения приходится на летние месяцы, когда основной нагрузкой является ГВС.</w:t>
      </w:r>
    </w:p>
    <w:p w:rsidR="00C25060" w:rsidRPr="002F679F" w:rsidRDefault="00C25060" w:rsidP="00B5461F">
      <w:pPr>
        <w:pStyle w:val="11ff3"/>
        <w:rPr>
          <w:w w:val="100"/>
          <w:kern w:val="0"/>
        </w:rPr>
      </w:pPr>
      <w:r w:rsidRPr="002F679F">
        <w:rPr>
          <w:w w:val="100"/>
          <w:kern w:val="0"/>
        </w:rPr>
        <w:t>При среднем за летний период приходе суммарной радиации на ориентированную поверхность теплоприемника около 400-500 ккал/</w:t>
      </w:r>
      <w:r w:rsidR="000A66EA" w:rsidRPr="002F679F">
        <w:rPr>
          <w:w w:val="100"/>
          <w:kern w:val="0"/>
        </w:rPr>
        <w:t>м</w:t>
      </w:r>
      <w:proofErr w:type="gramStart"/>
      <w:r w:rsidR="000A66EA" w:rsidRPr="002F679F">
        <w:rPr>
          <w:w w:val="100"/>
          <w:kern w:val="0"/>
          <w:vertAlign w:val="superscript"/>
        </w:rPr>
        <w:t>2</w:t>
      </w:r>
      <w:proofErr w:type="gramEnd"/>
      <w:r w:rsidRPr="002F679F">
        <w:rPr>
          <w:w w:val="100"/>
          <w:kern w:val="0"/>
        </w:rPr>
        <w:t xml:space="preserve">∙час и КПД солнечной водонагревательной установки 0,5-0,7 потребная площадь солнечных коллекторов на 1 </w:t>
      </w:r>
      <w:r w:rsidRPr="002F679F">
        <w:rPr>
          <w:w w:val="100"/>
          <w:kern w:val="0"/>
        </w:rPr>
        <w:lastRenderedPageBreak/>
        <w:t xml:space="preserve">Гкал/ч летней нагрузки ГВС составит 2800-4000 </w:t>
      </w:r>
      <w:r w:rsidR="000A66EA" w:rsidRPr="002F679F">
        <w:rPr>
          <w:w w:val="100"/>
          <w:kern w:val="0"/>
        </w:rPr>
        <w:t>м</w:t>
      </w:r>
      <w:r w:rsidR="000A66EA" w:rsidRPr="002F679F">
        <w:rPr>
          <w:w w:val="100"/>
          <w:kern w:val="0"/>
          <w:vertAlign w:val="superscript"/>
        </w:rPr>
        <w:t>2</w:t>
      </w:r>
      <w:r w:rsidRPr="002F679F">
        <w:rPr>
          <w:w w:val="100"/>
          <w:kern w:val="0"/>
        </w:rPr>
        <w:t xml:space="preserve">. За год такая установка выработает около 900-1200 Гкал. При капитальных затратах в установку порядка 30-40 </w:t>
      </w:r>
      <w:proofErr w:type="gramStart"/>
      <w:r w:rsidRPr="002F679F">
        <w:rPr>
          <w:w w:val="100"/>
          <w:kern w:val="0"/>
        </w:rPr>
        <w:t>млн</w:t>
      </w:r>
      <w:proofErr w:type="gramEnd"/>
      <w:r w:rsidRPr="002F679F">
        <w:rPr>
          <w:w w:val="100"/>
          <w:kern w:val="0"/>
        </w:rPr>
        <w:t xml:space="preserve"> </w:t>
      </w:r>
      <w:proofErr w:type="spellStart"/>
      <w:r w:rsidRPr="002F679F">
        <w:rPr>
          <w:w w:val="100"/>
          <w:kern w:val="0"/>
        </w:rPr>
        <w:t>руб</w:t>
      </w:r>
      <w:proofErr w:type="spellEnd"/>
      <w:r w:rsidRPr="002F679F">
        <w:rPr>
          <w:w w:val="100"/>
          <w:kern w:val="0"/>
        </w:rPr>
        <w:t xml:space="preserve"> и стоимости замещаемой тепловой энергии 1500 </w:t>
      </w:r>
      <w:proofErr w:type="spellStart"/>
      <w:r w:rsidRPr="002F679F">
        <w:rPr>
          <w:w w:val="100"/>
          <w:kern w:val="0"/>
        </w:rPr>
        <w:t>руб</w:t>
      </w:r>
      <w:proofErr w:type="spellEnd"/>
      <w:r w:rsidRPr="002F679F">
        <w:rPr>
          <w:w w:val="100"/>
          <w:kern w:val="0"/>
        </w:rPr>
        <w:t>/Гкал, простой срок окупаемости установки составит более 20 лет.</w:t>
      </w:r>
    </w:p>
    <w:p w:rsidR="00C25060" w:rsidRPr="002F679F" w:rsidRDefault="00C25060" w:rsidP="00B5461F">
      <w:pPr>
        <w:pStyle w:val="11ff3"/>
        <w:rPr>
          <w:w w:val="100"/>
          <w:kern w:val="0"/>
        </w:rPr>
      </w:pPr>
      <w:r w:rsidRPr="002F679F">
        <w:rPr>
          <w:w w:val="100"/>
          <w:kern w:val="0"/>
        </w:rPr>
        <w:t xml:space="preserve">Также очевидно, что для установки централизованного ГВС требуются большие площади под солнечные коллекторы, которые в </w:t>
      </w:r>
      <w:r w:rsidR="000471C7" w:rsidRPr="002F679F">
        <w:rPr>
          <w:w w:val="100"/>
          <w:kern w:val="0"/>
        </w:rPr>
        <w:t>сельск</w:t>
      </w:r>
      <w:r w:rsidRPr="002F679F">
        <w:rPr>
          <w:w w:val="100"/>
          <w:kern w:val="0"/>
        </w:rPr>
        <w:t>ой черте изыскать не удастся. Поэтому в далекой перспективе использование солнечных водонагревательных установок может быть конкурентоспособным для пригородной малоэтажной застройки в случае применения для децентрализованного теплоснабжения жидкого топлива или электроэнергии.</w:t>
      </w:r>
    </w:p>
    <w:p w:rsidR="00C25060" w:rsidRPr="002F679F" w:rsidRDefault="00C25060" w:rsidP="00B5461F">
      <w:pPr>
        <w:pStyle w:val="11ff3"/>
        <w:rPr>
          <w:w w:val="100"/>
          <w:kern w:val="0"/>
        </w:rPr>
      </w:pPr>
      <w:r w:rsidRPr="002F679F">
        <w:rPr>
          <w:w w:val="100"/>
          <w:kern w:val="0"/>
        </w:rPr>
        <w:t>Геотермальное тепло</w:t>
      </w:r>
    </w:p>
    <w:p w:rsidR="00C25060" w:rsidRPr="002F679F" w:rsidRDefault="00C25060" w:rsidP="00B5461F">
      <w:pPr>
        <w:pStyle w:val="11ff3"/>
        <w:rPr>
          <w:w w:val="100"/>
          <w:kern w:val="0"/>
        </w:rPr>
      </w:pPr>
      <w:r w:rsidRPr="002F679F">
        <w:rPr>
          <w:w w:val="100"/>
          <w:kern w:val="0"/>
        </w:rPr>
        <w:t xml:space="preserve">В настоящее время наиболее отработаны технологии извлечения тепла недр Земли с помощью тепловых насосов. Одна из первых в многоэтажном жилищном строительстве установка ГВС на базе грунтовых тепловых насосов реализована в 2001 году на </w:t>
      </w:r>
      <w:proofErr w:type="spellStart"/>
      <w:r w:rsidRPr="002F679F">
        <w:rPr>
          <w:w w:val="100"/>
          <w:kern w:val="0"/>
        </w:rPr>
        <w:t>энергоэффективном</w:t>
      </w:r>
      <w:proofErr w:type="spellEnd"/>
      <w:r w:rsidRPr="002F679F">
        <w:rPr>
          <w:w w:val="100"/>
          <w:kern w:val="0"/>
        </w:rPr>
        <w:t xml:space="preserve"> жилом доме в микрорайоне “Никулино-2” г. Москвы.</w:t>
      </w:r>
    </w:p>
    <w:p w:rsidR="00C25060" w:rsidRPr="002F679F" w:rsidRDefault="00C25060" w:rsidP="00B5461F">
      <w:pPr>
        <w:pStyle w:val="11ff3"/>
        <w:rPr>
          <w:w w:val="100"/>
          <w:kern w:val="0"/>
        </w:rPr>
      </w:pPr>
      <w:r w:rsidRPr="002F679F">
        <w:rPr>
          <w:w w:val="100"/>
          <w:kern w:val="0"/>
        </w:rPr>
        <w:t>В состав подобных установок входят собственно тепловой насос, система сбора тепла грунта, баки-аккумуляторы горячей воды, котел на органическом топливе или электрический нагреватель, работающий с тепловым насосом в каскаде, а также система низкотемпературного отопления.</w:t>
      </w:r>
    </w:p>
    <w:p w:rsidR="00C25060" w:rsidRPr="002F679F" w:rsidRDefault="00C25060" w:rsidP="00B5461F">
      <w:pPr>
        <w:pStyle w:val="11ff3"/>
        <w:rPr>
          <w:w w:val="100"/>
          <w:kern w:val="0"/>
        </w:rPr>
      </w:pPr>
      <w:r w:rsidRPr="002F679F">
        <w:rPr>
          <w:w w:val="100"/>
          <w:kern w:val="0"/>
        </w:rPr>
        <w:t xml:space="preserve">Система </w:t>
      </w:r>
      <w:proofErr w:type="spellStart"/>
      <w:r w:rsidRPr="002F679F">
        <w:rPr>
          <w:w w:val="100"/>
          <w:kern w:val="0"/>
        </w:rPr>
        <w:t>теплосбора</w:t>
      </w:r>
      <w:proofErr w:type="spellEnd"/>
      <w:r w:rsidRPr="002F679F">
        <w:rPr>
          <w:w w:val="100"/>
          <w:kern w:val="0"/>
        </w:rPr>
        <w:t xml:space="preserve"> при наличии свободных площадей выполняется в виде горизонтальных коллекторов из пластмассовых труб, уложенных в грунт на глубину 1,5-2 м, однако чаще используются вертикальные скважины-зонды глубиной до 50 метров с U-образными петлями для циркуляции </w:t>
      </w:r>
      <w:proofErr w:type="spellStart"/>
      <w:r w:rsidRPr="002F679F">
        <w:rPr>
          <w:w w:val="100"/>
          <w:kern w:val="0"/>
        </w:rPr>
        <w:t>холодоносителя</w:t>
      </w:r>
      <w:proofErr w:type="spellEnd"/>
      <w:r w:rsidRPr="002F679F">
        <w:rPr>
          <w:w w:val="100"/>
          <w:kern w:val="0"/>
        </w:rPr>
        <w:t xml:space="preserve"> – антифриза.</w:t>
      </w:r>
    </w:p>
    <w:p w:rsidR="00C25060" w:rsidRPr="002F679F" w:rsidRDefault="00C25060" w:rsidP="00B5461F">
      <w:pPr>
        <w:pStyle w:val="11ff3"/>
        <w:rPr>
          <w:w w:val="100"/>
          <w:kern w:val="0"/>
        </w:rPr>
      </w:pPr>
      <w:proofErr w:type="gramStart"/>
      <w:r w:rsidRPr="002F679F">
        <w:rPr>
          <w:w w:val="100"/>
          <w:kern w:val="0"/>
        </w:rPr>
        <w:t xml:space="preserve">Удельная стоимость теплового насоса (ТН) с системой </w:t>
      </w:r>
      <w:proofErr w:type="spellStart"/>
      <w:r w:rsidRPr="002F679F">
        <w:rPr>
          <w:w w:val="100"/>
          <w:kern w:val="0"/>
        </w:rPr>
        <w:t>теплосбора</w:t>
      </w:r>
      <w:proofErr w:type="spellEnd"/>
      <w:r w:rsidRPr="002F679F">
        <w:rPr>
          <w:w w:val="100"/>
          <w:kern w:val="0"/>
        </w:rPr>
        <w:t xml:space="preserve"> составляет 30-60 тыс. </w:t>
      </w:r>
      <w:proofErr w:type="spellStart"/>
      <w:r w:rsidRPr="002F679F">
        <w:rPr>
          <w:w w:val="100"/>
          <w:kern w:val="0"/>
        </w:rPr>
        <w:t>руб</w:t>
      </w:r>
      <w:proofErr w:type="spellEnd"/>
      <w:r w:rsidRPr="002F679F">
        <w:rPr>
          <w:w w:val="100"/>
          <w:kern w:val="0"/>
        </w:rPr>
        <w:t xml:space="preserve"> за 1 кВт тепловой мощности, что в несколько раз превышает аналогичные показатели для котлов и квартирных </w:t>
      </w:r>
      <w:proofErr w:type="spellStart"/>
      <w:r w:rsidRPr="002F679F">
        <w:rPr>
          <w:w w:val="100"/>
          <w:kern w:val="0"/>
        </w:rPr>
        <w:t>теплогенераторов</w:t>
      </w:r>
      <w:proofErr w:type="spellEnd"/>
      <w:r w:rsidRPr="002F679F">
        <w:rPr>
          <w:w w:val="100"/>
          <w:kern w:val="0"/>
        </w:rPr>
        <w:t>, поэтому с целью снижения затрат тепловая мощность ТН выбирается в диапазоне 0,4-0,6 от расчетной тепловой нагрузки здания, при этом за счет работы установки замещается от 60% до 70% годового теплопотребления.</w:t>
      </w:r>
      <w:proofErr w:type="gramEnd"/>
    </w:p>
    <w:p w:rsidR="00C25060" w:rsidRPr="002F679F" w:rsidRDefault="00C25060" w:rsidP="00B5461F">
      <w:pPr>
        <w:pStyle w:val="11ff3"/>
        <w:rPr>
          <w:w w:val="100"/>
          <w:kern w:val="0"/>
        </w:rPr>
      </w:pPr>
      <w:r w:rsidRPr="002F679F">
        <w:rPr>
          <w:w w:val="100"/>
          <w:kern w:val="0"/>
        </w:rPr>
        <w:t>Энергетическая эффективность ТН определяется коэффициентом преобразования (КОП), равным отношению тепловой мощности к электрической мощности компрессора. Для современных образцов ТН в диапазоне перепада температур между нагреваемой водой и антифризом 50-60</w:t>
      </w:r>
      <w:proofErr w:type="gramStart"/>
      <w:r w:rsidRPr="002F679F">
        <w:rPr>
          <w:w w:val="100"/>
          <w:kern w:val="0"/>
        </w:rPr>
        <w:t xml:space="preserve"> </w:t>
      </w:r>
      <w:r w:rsidRPr="002F679F">
        <w:rPr>
          <w:rFonts w:ascii="Cambria Math" w:hAnsi="Cambria Math" w:cs="Cambria Math"/>
          <w:w w:val="100"/>
          <w:kern w:val="0"/>
        </w:rPr>
        <w:t>⁰</w:t>
      </w:r>
      <w:r w:rsidRPr="002F679F">
        <w:rPr>
          <w:w w:val="100"/>
          <w:kern w:val="0"/>
        </w:rPr>
        <w:t>С</w:t>
      </w:r>
      <w:proofErr w:type="gramEnd"/>
      <w:r w:rsidRPr="002F679F">
        <w:rPr>
          <w:w w:val="100"/>
          <w:kern w:val="0"/>
        </w:rPr>
        <w:t xml:space="preserve"> значения КОП достигают 3,5-4 ед.</w:t>
      </w:r>
    </w:p>
    <w:p w:rsidR="00C25060" w:rsidRPr="002F679F" w:rsidRDefault="00C25060" w:rsidP="00B5461F">
      <w:pPr>
        <w:pStyle w:val="11ff3"/>
        <w:rPr>
          <w:w w:val="100"/>
          <w:kern w:val="0"/>
        </w:rPr>
      </w:pPr>
      <w:r w:rsidRPr="002F679F">
        <w:rPr>
          <w:w w:val="100"/>
          <w:kern w:val="0"/>
        </w:rPr>
        <w:t xml:space="preserve">С учетом расхода электроэнергии на привод циркуляционных насосов общий КОП ТНУ снижается до 3,0-3,5 ед. </w:t>
      </w:r>
    </w:p>
    <w:p w:rsidR="00C25060" w:rsidRPr="002F679F" w:rsidRDefault="00C25060" w:rsidP="00B5461F">
      <w:pPr>
        <w:pStyle w:val="11ff3"/>
        <w:rPr>
          <w:w w:val="100"/>
          <w:kern w:val="0"/>
        </w:rPr>
      </w:pPr>
      <w:r w:rsidRPr="002F679F">
        <w:rPr>
          <w:w w:val="100"/>
          <w:kern w:val="0"/>
        </w:rPr>
        <w:lastRenderedPageBreak/>
        <w:t>Анализ результатов сравнения показывает, что при сложившемся уровне цен на оборудование и тарифов на тепловую и электрическую энергию, грунтовые тепловые насосы не могут составлять конкуренцию котельным на природном газе (простой срок окупаемости превышает 25 лет).</w:t>
      </w:r>
    </w:p>
    <w:p w:rsidR="00C25060" w:rsidRPr="002F679F" w:rsidRDefault="00C25060" w:rsidP="00B5461F">
      <w:pPr>
        <w:pStyle w:val="11ff3"/>
        <w:rPr>
          <w:w w:val="100"/>
          <w:kern w:val="0"/>
        </w:rPr>
      </w:pPr>
      <w:r w:rsidRPr="002F679F">
        <w:rPr>
          <w:w w:val="100"/>
          <w:kern w:val="0"/>
        </w:rPr>
        <w:t xml:space="preserve">Конкурентоспособность </w:t>
      </w:r>
      <w:proofErr w:type="spellStart"/>
      <w:r w:rsidRPr="002F679F">
        <w:rPr>
          <w:w w:val="100"/>
          <w:kern w:val="0"/>
        </w:rPr>
        <w:t>теплонасосных</w:t>
      </w:r>
      <w:proofErr w:type="spellEnd"/>
      <w:r w:rsidRPr="002F679F">
        <w:rPr>
          <w:w w:val="100"/>
          <w:kern w:val="0"/>
        </w:rPr>
        <w:t xml:space="preserve"> систем может иметь место при замещении котельных на жидком топливе (дизтопливо, СУГ), либо </w:t>
      </w:r>
      <w:proofErr w:type="spellStart"/>
      <w:r w:rsidRPr="002F679F">
        <w:rPr>
          <w:w w:val="100"/>
          <w:kern w:val="0"/>
        </w:rPr>
        <w:t>электрокотельных</w:t>
      </w:r>
      <w:proofErr w:type="spellEnd"/>
      <w:r w:rsidRPr="002F679F">
        <w:rPr>
          <w:w w:val="100"/>
          <w:kern w:val="0"/>
        </w:rPr>
        <w:t xml:space="preserve"> при стоимости отпускаемой тепловой энергии более 3 тыс. руб./Гкал.</w:t>
      </w:r>
    </w:p>
    <w:p w:rsidR="00C25060" w:rsidRPr="002F679F" w:rsidRDefault="00C25060" w:rsidP="00B5461F">
      <w:pPr>
        <w:pStyle w:val="11ff3"/>
        <w:rPr>
          <w:w w:val="100"/>
          <w:kern w:val="0"/>
        </w:rPr>
      </w:pPr>
      <w:r w:rsidRPr="002F679F">
        <w:rPr>
          <w:w w:val="100"/>
          <w:kern w:val="0"/>
        </w:rPr>
        <w:t>Нужно также отметить, что тепловые насосы, как инновационное оборудование, требуют регулярного сервисного обслуживания, что связано с существенными текущими затратами.</w:t>
      </w:r>
    </w:p>
    <w:p w:rsidR="00C25060" w:rsidRPr="002F679F" w:rsidRDefault="00C25060" w:rsidP="00B5461F">
      <w:pPr>
        <w:pStyle w:val="11ff3"/>
        <w:rPr>
          <w:w w:val="100"/>
          <w:kern w:val="0"/>
        </w:rPr>
      </w:pPr>
      <w:r w:rsidRPr="002F679F">
        <w:rPr>
          <w:w w:val="100"/>
          <w:kern w:val="0"/>
        </w:rPr>
        <w:t>Выводы:</w:t>
      </w:r>
    </w:p>
    <w:p w:rsidR="00C25060" w:rsidRPr="002F679F" w:rsidRDefault="00C25060" w:rsidP="00B5461F">
      <w:pPr>
        <w:pStyle w:val="11ff3"/>
        <w:rPr>
          <w:w w:val="100"/>
          <w:kern w:val="0"/>
        </w:rPr>
      </w:pPr>
      <w:r w:rsidRPr="002F679F">
        <w:rPr>
          <w:w w:val="100"/>
          <w:kern w:val="0"/>
        </w:rPr>
        <w:t xml:space="preserve">Централизованное теплоснабжение с использованием возобновляемых источников энергии в условиях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в ближайшей перспективе не является конкурентоспособным традиционным системам.</w:t>
      </w:r>
    </w:p>
    <w:p w:rsidR="00C25060" w:rsidRPr="002F679F" w:rsidRDefault="00C25060" w:rsidP="00B5461F">
      <w:pPr>
        <w:pStyle w:val="11ff3"/>
        <w:rPr>
          <w:w w:val="100"/>
          <w:kern w:val="0"/>
        </w:rPr>
      </w:pPr>
      <w:r w:rsidRPr="002F679F">
        <w:rPr>
          <w:w w:val="100"/>
          <w:kern w:val="0"/>
        </w:rPr>
        <w:t xml:space="preserve">Применение солнечных водонагревательных установок и геотермальных тепловых насосов имеет перспективу только при децентрализованном теплоснабжении малоэтажной индивидуальной застройки для замещения дорогих энергоносителей (жидкого топлива, </w:t>
      </w:r>
      <w:proofErr w:type="spellStart"/>
      <w:r w:rsidRPr="002F679F">
        <w:rPr>
          <w:w w:val="100"/>
          <w:kern w:val="0"/>
        </w:rPr>
        <w:t>СУГа</w:t>
      </w:r>
      <w:proofErr w:type="spellEnd"/>
      <w:r w:rsidRPr="002F679F">
        <w:rPr>
          <w:w w:val="100"/>
          <w:kern w:val="0"/>
        </w:rPr>
        <w:t xml:space="preserve"> и электроэнергии).</w:t>
      </w:r>
    </w:p>
    <w:p w:rsidR="00C25060" w:rsidRPr="002F679F" w:rsidRDefault="00C25060" w:rsidP="00C25060">
      <w:pPr>
        <w:pStyle w:val="19"/>
        <w:pageBreakBefore w:val="0"/>
        <w:numPr>
          <w:ilvl w:val="0"/>
          <w:numId w:val="57"/>
        </w:numPr>
        <w:spacing w:line="240" w:lineRule="auto"/>
        <w:rPr>
          <w:spacing w:val="0"/>
          <w:szCs w:val="24"/>
        </w:rPr>
      </w:pPr>
      <w:bookmarkStart w:id="489" w:name="_Toc9154897"/>
      <w:bookmarkStart w:id="490" w:name="_Toc84971043"/>
      <w:bookmarkStart w:id="491" w:name="_Toc116943412"/>
      <w:r w:rsidRPr="002F679F">
        <w:rPr>
          <w:spacing w:val="0"/>
          <w:szCs w:val="24"/>
        </w:rPr>
        <w:t xml:space="preserve">Обоснование организации теплоснабжения в производственных зонах на </w:t>
      </w:r>
      <w:r w:rsidR="00C6719A" w:rsidRPr="002F679F">
        <w:rPr>
          <w:spacing w:val="0"/>
          <w:szCs w:val="24"/>
        </w:rPr>
        <w:t xml:space="preserve">территории </w:t>
      </w:r>
      <w:r w:rsidR="005C1319" w:rsidRPr="002F679F">
        <w:rPr>
          <w:spacing w:val="0"/>
          <w:szCs w:val="24"/>
        </w:rPr>
        <w:t>сельского поселения</w:t>
      </w:r>
      <w:bookmarkEnd w:id="489"/>
      <w:bookmarkEnd w:id="490"/>
      <w:bookmarkEnd w:id="491"/>
    </w:p>
    <w:p w:rsidR="00C25060" w:rsidRPr="002F679F" w:rsidRDefault="00C25060" w:rsidP="00B5461F">
      <w:pPr>
        <w:pStyle w:val="11ff3"/>
        <w:rPr>
          <w:w w:val="100"/>
          <w:kern w:val="0"/>
        </w:rPr>
      </w:pPr>
      <w:r w:rsidRPr="002F679F">
        <w:rPr>
          <w:w w:val="100"/>
          <w:kern w:val="0"/>
        </w:rPr>
        <w:t xml:space="preserve">Согласно Методическим рекомендациям по разработке схем теплоснабжения, предложения по организации теплоснабжения в производственных зонах выполняются в случае участия источника теплоснабжения, расположенного на территории производственной зоны, в теплоснабжении жилищной сферы. </w:t>
      </w:r>
    </w:p>
    <w:p w:rsidR="00C25060" w:rsidRPr="002F679F" w:rsidRDefault="00C25060" w:rsidP="00B5461F">
      <w:pPr>
        <w:pStyle w:val="11ff3"/>
        <w:rPr>
          <w:w w:val="100"/>
          <w:kern w:val="0"/>
        </w:rPr>
      </w:pPr>
      <w:r w:rsidRPr="002F679F">
        <w:rPr>
          <w:w w:val="100"/>
          <w:kern w:val="0"/>
        </w:rPr>
        <w:t xml:space="preserve">По положению на </w:t>
      </w:r>
      <w:r w:rsidR="007C28E9">
        <w:rPr>
          <w:w w:val="100"/>
          <w:kern w:val="0"/>
        </w:rPr>
        <w:t>2022</w:t>
      </w:r>
      <w:r w:rsidRPr="002F679F">
        <w:rPr>
          <w:w w:val="100"/>
          <w:kern w:val="0"/>
        </w:rPr>
        <w:t xml:space="preserve"> г. отсутствуют сведения о проектах модернизации производственных котельных с целью выхода на рынок теплоснабжения. </w:t>
      </w:r>
    </w:p>
    <w:p w:rsidR="00C25060" w:rsidRPr="002F679F" w:rsidRDefault="00C25060" w:rsidP="00B5461F">
      <w:pPr>
        <w:pStyle w:val="11ff3"/>
        <w:rPr>
          <w:w w:val="100"/>
          <w:kern w:val="0"/>
        </w:rPr>
      </w:pPr>
      <w:r w:rsidRPr="002F679F">
        <w:rPr>
          <w:w w:val="100"/>
          <w:kern w:val="0"/>
        </w:rPr>
        <w:t>Существующие производственные зоны, расположенные вне зон существующих источников теплоснабжения и имеющих собственные тепловые источники, сохраняются.</w:t>
      </w:r>
    </w:p>
    <w:p w:rsidR="00C25060" w:rsidRPr="002F679F" w:rsidRDefault="00C25060" w:rsidP="00B5461F">
      <w:pPr>
        <w:pStyle w:val="11ff3"/>
        <w:rPr>
          <w:w w:val="100"/>
          <w:kern w:val="0"/>
        </w:rPr>
      </w:pPr>
      <w:r w:rsidRPr="002F679F">
        <w:rPr>
          <w:w w:val="100"/>
          <w:kern w:val="0"/>
        </w:rPr>
        <w:t xml:space="preserve">Изменений в организации теплоснабжения в существующих производственных зонах схемой теплоснабжения не предполагается. </w:t>
      </w:r>
    </w:p>
    <w:p w:rsidR="00C25060" w:rsidRPr="002F679F" w:rsidRDefault="00C25060" w:rsidP="00C25060">
      <w:pPr>
        <w:pStyle w:val="19"/>
        <w:pageBreakBefore w:val="0"/>
        <w:numPr>
          <w:ilvl w:val="0"/>
          <w:numId w:val="57"/>
        </w:numPr>
        <w:spacing w:line="240" w:lineRule="auto"/>
        <w:rPr>
          <w:spacing w:val="0"/>
          <w:szCs w:val="24"/>
        </w:rPr>
      </w:pPr>
      <w:bookmarkStart w:id="492" w:name="_Toc9154898"/>
      <w:bookmarkStart w:id="493" w:name="_Toc84971044"/>
      <w:bookmarkStart w:id="494" w:name="_Toc116943413"/>
      <w:r w:rsidRPr="002F679F">
        <w:rPr>
          <w:spacing w:val="0"/>
          <w:szCs w:val="24"/>
        </w:rPr>
        <w:t>Результаты расчетов радиуса эффективного теплоснабжения</w:t>
      </w:r>
      <w:bookmarkEnd w:id="492"/>
      <w:bookmarkEnd w:id="493"/>
      <w:bookmarkEnd w:id="494"/>
    </w:p>
    <w:p w:rsidR="00C25060" w:rsidRPr="002F679F" w:rsidRDefault="00C25060" w:rsidP="00B5461F">
      <w:pPr>
        <w:pStyle w:val="11ff3"/>
        <w:rPr>
          <w:w w:val="100"/>
          <w:kern w:val="0"/>
        </w:rPr>
      </w:pPr>
      <w:r w:rsidRPr="002F679F">
        <w:rPr>
          <w:w w:val="100"/>
          <w:kern w:val="0"/>
        </w:rPr>
        <w:t xml:space="preserve">Согласно ФЗ 0 от 27.07.2010 г., «радиус эффективного теплоснабжения - максимальное расстояние от </w:t>
      </w:r>
      <w:proofErr w:type="spellStart"/>
      <w:r w:rsidRPr="002F679F">
        <w:rPr>
          <w:w w:val="100"/>
          <w:kern w:val="0"/>
        </w:rPr>
        <w:t>теплопотребляющей</w:t>
      </w:r>
      <w:proofErr w:type="spellEnd"/>
      <w:r w:rsidRPr="002F679F">
        <w:rPr>
          <w:w w:val="100"/>
          <w:kern w:val="0"/>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2F679F">
        <w:rPr>
          <w:w w:val="100"/>
          <w:kern w:val="0"/>
        </w:rPr>
        <w:lastRenderedPageBreak/>
        <w:t>теплопотребляющей</w:t>
      </w:r>
      <w:proofErr w:type="spellEnd"/>
      <w:r w:rsidRPr="002F679F">
        <w:rPr>
          <w:w w:val="100"/>
          <w:kern w:val="0"/>
        </w:rPr>
        <w:t xml:space="preserve"> установки к данной системе теплоснабжения нецелесообразно по причине увеличения совокупных расходов в системе теплоснабжения».</w:t>
      </w:r>
    </w:p>
    <w:p w:rsidR="00C25060" w:rsidRPr="002F679F" w:rsidRDefault="00C25060" w:rsidP="00B5461F">
      <w:pPr>
        <w:pStyle w:val="11ff3"/>
        <w:rPr>
          <w:w w:val="100"/>
          <w:kern w:val="0"/>
        </w:rPr>
      </w:pPr>
      <w:r w:rsidRPr="002F679F">
        <w:rPr>
          <w:w w:val="100"/>
          <w:kern w:val="0"/>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rsidR="00C25060" w:rsidRPr="002F679F" w:rsidRDefault="002172B9" w:rsidP="002172B9">
      <w:pPr>
        <w:spacing w:after="0" w:line="360" w:lineRule="auto"/>
        <w:ind w:firstLine="357"/>
        <w:contextualSpacing/>
        <w:jc w:val="both"/>
        <w:rPr>
          <w:rFonts w:ascii="Times New Roman" w:hAnsi="Times New Roman" w:cs="Times New Roman"/>
          <w:sz w:val="24"/>
          <w:szCs w:val="24"/>
        </w:rPr>
      </w:pPr>
      <w:r w:rsidRPr="002F679F">
        <w:rPr>
          <w:rFonts w:ascii="Times New Roman" w:hAnsi="Times New Roman" w:cs="Times New Roman"/>
          <w:sz w:val="24"/>
          <w:szCs w:val="24"/>
        </w:rPr>
        <w:t xml:space="preserve">- </w:t>
      </w:r>
      <w:r w:rsidR="00C25060" w:rsidRPr="002F679F">
        <w:rPr>
          <w:rFonts w:ascii="Times New Roman" w:hAnsi="Times New Roman" w:cs="Times New Roman"/>
          <w:sz w:val="24"/>
          <w:szCs w:val="24"/>
        </w:rPr>
        <w:t>затраты на строительство новых участков тепловой сети и реконструкция существующих;</w:t>
      </w:r>
    </w:p>
    <w:p w:rsidR="00C25060" w:rsidRPr="002F679F" w:rsidRDefault="002172B9" w:rsidP="002172B9">
      <w:pPr>
        <w:spacing w:after="0" w:line="360" w:lineRule="auto"/>
        <w:ind w:firstLine="357"/>
        <w:contextualSpacing/>
        <w:jc w:val="both"/>
        <w:rPr>
          <w:rFonts w:ascii="Times New Roman" w:hAnsi="Times New Roman" w:cs="Times New Roman"/>
          <w:sz w:val="24"/>
          <w:szCs w:val="24"/>
        </w:rPr>
      </w:pPr>
      <w:r w:rsidRPr="002F679F">
        <w:rPr>
          <w:rFonts w:ascii="Times New Roman" w:hAnsi="Times New Roman" w:cs="Times New Roman"/>
          <w:sz w:val="24"/>
          <w:szCs w:val="24"/>
        </w:rPr>
        <w:t xml:space="preserve">- </w:t>
      </w:r>
      <w:r w:rsidR="00C25060" w:rsidRPr="002F679F">
        <w:rPr>
          <w:rFonts w:ascii="Times New Roman" w:hAnsi="Times New Roman" w:cs="Times New Roman"/>
          <w:sz w:val="24"/>
          <w:szCs w:val="24"/>
        </w:rPr>
        <w:t>пропускная способность существующих магистральных тепловых сетей;</w:t>
      </w:r>
    </w:p>
    <w:p w:rsidR="00C25060" w:rsidRPr="002F679F" w:rsidRDefault="002172B9" w:rsidP="002172B9">
      <w:pPr>
        <w:spacing w:after="0" w:line="360" w:lineRule="auto"/>
        <w:ind w:firstLine="357"/>
        <w:contextualSpacing/>
        <w:jc w:val="both"/>
        <w:rPr>
          <w:rFonts w:ascii="Times New Roman" w:hAnsi="Times New Roman" w:cs="Times New Roman"/>
          <w:sz w:val="24"/>
          <w:szCs w:val="24"/>
        </w:rPr>
      </w:pPr>
      <w:r w:rsidRPr="002F679F">
        <w:rPr>
          <w:rFonts w:ascii="Times New Roman" w:hAnsi="Times New Roman" w:cs="Times New Roman"/>
          <w:sz w:val="24"/>
          <w:szCs w:val="24"/>
        </w:rPr>
        <w:t xml:space="preserve">- </w:t>
      </w:r>
      <w:r w:rsidR="00C25060" w:rsidRPr="002F679F">
        <w:rPr>
          <w:rFonts w:ascii="Times New Roman" w:hAnsi="Times New Roman" w:cs="Times New Roman"/>
          <w:sz w:val="24"/>
          <w:szCs w:val="24"/>
        </w:rPr>
        <w:t>затраты на перекачку теплоносителя в тепловых сетях;</w:t>
      </w:r>
    </w:p>
    <w:p w:rsidR="00C25060" w:rsidRPr="002F679F" w:rsidRDefault="002172B9" w:rsidP="002172B9">
      <w:pPr>
        <w:spacing w:after="0" w:line="360" w:lineRule="auto"/>
        <w:ind w:firstLine="357"/>
        <w:contextualSpacing/>
        <w:jc w:val="both"/>
        <w:rPr>
          <w:rFonts w:ascii="Times New Roman" w:hAnsi="Times New Roman" w:cs="Times New Roman"/>
          <w:sz w:val="24"/>
          <w:szCs w:val="24"/>
        </w:rPr>
      </w:pPr>
      <w:r w:rsidRPr="002F679F">
        <w:rPr>
          <w:rFonts w:ascii="Times New Roman" w:hAnsi="Times New Roman" w:cs="Times New Roman"/>
          <w:sz w:val="24"/>
          <w:szCs w:val="24"/>
        </w:rPr>
        <w:t xml:space="preserve">- </w:t>
      </w:r>
      <w:r w:rsidR="00C25060" w:rsidRPr="002F679F">
        <w:rPr>
          <w:rFonts w:ascii="Times New Roman" w:hAnsi="Times New Roman" w:cs="Times New Roman"/>
          <w:sz w:val="24"/>
          <w:szCs w:val="24"/>
        </w:rPr>
        <w:t>потери тепловой энергии в тепловых сетях при ее передаче;</w:t>
      </w:r>
    </w:p>
    <w:p w:rsidR="00C25060" w:rsidRPr="002F679F" w:rsidRDefault="002172B9" w:rsidP="002172B9">
      <w:pPr>
        <w:spacing w:after="0" w:line="360" w:lineRule="auto"/>
        <w:ind w:firstLine="357"/>
        <w:contextualSpacing/>
        <w:jc w:val="both"/>
        <w:rPr>
          <w:rFonts w:ascii="Times New Roman" w:hAnsi="Times New Roman" w:cs="Times New Roman"/>
          <w:sz w:val="24"/>
          <w:szCs w:val="24"/>
        </w:rPr>
      </w:pPr>
      <w:r w:rsidRPr="002F679F">
        <w:rPr>
          <w:rFonts w:ascii="Times New Roman" w:hAnsi="Times New Roman" w:cs="Times New Roman"/>
          <w:sz w:val="24"/>
          <w:szCs w:val="24"/>
        </w:rPr>
        <w:t xml:space="preserve">- </w:t>
      </w:r>
      <w:r w:rsidR="00C25060" w:rsidRPr="002F679F">
        <w:rPr>
          <w:rFonts w:ascii="Times New Roman" w:hAnsi="Times New Roman" w:cs="Times New Roman"/>
          <w:sz w:val="24"/>
          <w:szCs w:val="24"/>
        </w:rPr>
        <w:t>надежность системы теплоснабжения.</w:t>
      </w:r>
    </w:p>
    <w:p w:rsidR="00C25060" w:rsidRPr="002F679F" w:rsidRDefault="00C25060" w:rsidP="00B5461F">
      <w:pPr>
        <w:pStyle w:val="11ff3"/>
        <w:rPr>
          <w:w w:val="100"/>
          <w:kern w:val="0"/>
        </w:rPr>
      </w:pPr>
      <w:r w:rsidRPr="002F679F">
        <w:rPr>
          <w:w w:val="100"/>
          <w:kern w:val="0"/>
        </w:rPr>
        <w:t>Комплексная оценка вышеперечисленных факторов, определяет величину эффективного радиуса теплоснабжения.</w:t>
      </w:r>
    </w:p>
    <w:p w:rsidR="00C25060" w:rsidRPr="002F679F" w:rsidRDefault="00C25060" w:rsidP="00B5461F">
      <w:pPr>
        <w:pStyle w:val="11ff3"/>
        <w:rPr>
          <w:w w:val="100"/>
          <w:kern w:val="0"/>
        </w:rPr>
      </w:pPr>
      <w:r w:rsidRPr="002F679F">
        <w:rPr>
          <w:w w:val="100"/>
          <w:kern w:val="0"/>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rsidR="00C25060" w:rsidRPr="002F679F" w:rsidRDefault="00C25060" w:rsidP="00B5461F">
      <w:pPr>
        <w:pStyle w:val="11ff3"/>
        <w:rPr>
          <w:w w:val="100"/>
          <w:kern w:val="0"/>
        </w:rPr>
      </w:pPr>
      <w:r w:rsidRPr="002F679F">
        <w:rPr>
          <w:w w:val="100"/>
          <w:kern w:val="0"/>
        </w:rPr>
        <w:t xml:space="preserve">Для расчета радиусов теплоснабжения использованы характеристики объектов теплоснабжения, а также информация о технико-экономических показателях теплоснабжающих и </w:t>
      </w:r>
      <w:proofErr w:type="spellStart"/>
      <w:r w:rsidRPr="002F679F">
        <w:rPr>
          <w:w w:val="100"/>
          <w:kern w:val="0"/>
        </w:rPr>
        <w:t>теплосетевых</w:t>
      </w:r>
      <w:proofErr w:type="spellEnd"/>
      <w:r w:rsidRPr="002F679F">
        <w:rPr>
          <w:w w:val="100"/>
          <w:kern w:val="0"/>
        </w:rPr>
        <w:t xml:space="preserve"> организаций.</w:t>
      </w:r>
    </w:p>
    <w:p w:rsidR="00C25060" w:rsidRPr="002F679F" w:rsidRDefault="00C25060" w:rsidP="00B5461F">
      <w:pPr>
        <w:pStyle w:val="11ff3"/>
        <w:rPr>
          <w:w w:val="100"/>
          <w:kern w:val="0"/>
        </w:rPr>
      </w:pPr>
      <w:r w:rsidRPr="002F679F">
        <w:rPr>
          <w:w w:val="100"/>
          <w:kern w:val="0"/>
        </w:rPr>
        <w:t>В качестве центра построения радиуса эффективного теплоснабжения, необходимо рассмотрены источники централизованного теплоснабжения потребителей. Расчету не подлежат следующие категории источников тепловой энергии:</w:t>
      </w:r>
    </w:p>
    <w:p w:rsidR="00C25060" w:rsidRPr="002F679F" w:rsidRDefault="00C25060" w:rsidP="00256911">
      <w:pPr>
        <w:pStyle w:val="113"/>
      </w:pPr>
      <w:r w:rsidRPr="002F679F">
        <w:t>Котельные, осуществляющие теплоснабжение 1 потребителя;</w:t>
      </w:r>
    </w:p>
    <w:p w:rsidR="00C25060" w:rsidRPr="002F679F" w:rsidRDefault="00C25060" w:rsidP="00256911">
      <w:pPr>
        <w:pStyle w:val="113"/>
      </w:pPr>
      <w:r w:rsidRPr="002F679F">
        <w:t>Котельные, вырабатывающие тепловую энергию исключительно для собственного потребления;</w:t>
      </w:r>
    </w:p>
    <w:p w:rsidR="00C25060" w:rsidRPr="002F679F" w:rsidRDefault="00C25060" w:rsidP="00256911">
      <w:pPr>
        <w:pStyle w:val="113"/>
      </w:pPr>
      <w:r w:rsidRPr="002F679F">
        <w:t>Ведомственные котельные, не имеющие наружных тепловых сетей.</w:t>
      </w:r>
    </w:p>
    <w:p w:rsidR="00C25060" w:rsidRPr="002F679F" w:rsidRDefault="00C25060" w:rsidP="00B5461F">
      <w:pPr>
        <w:pStyle w:val="11ff3"/>
        <w:rPr>
          <w:w w:val="100"/>
          <w:kern w:val="0"/>
        </w:rPr>
      </w:pPr>
      <w:r w:rsidRPr="002F679F">
        <w:rPr>
          <w:w w:val="100"/>
          <w:kern w:val="0"/>
        </w:rPr>
        <w:t>Радиус эффективного теплоснабжения представляет собой расстояние, при котором увеличение доходов равно по величине возрастанию затрат. Современных утверждённых методик определения радиуса эффективного теплоснабжения не имеется, поэтому в основу расчета были положено соотношение, представленное еще в «Нормах по проектированию тепловых сетей», изданных в 1938 году и адаптированное к современным условиям в соответствие с изменившейся структурой себестоимости производства и транспорта тепловой энергии.</w:t>
      </w:r>
    </w:p>
    <w:p w:rsidR="00C25060" w:rsidRPr="002F679F" w:rsidRDefault="00C25060" w:rsidP="00B5461F">
      <w:pPr>
        <w:pStyle w:val="11ff3"/>
        <w:rPr>
          <w:w w:val="100"/>
          <w:kern w:val="0"/>
        </w:rPr>
      </w:pPr>
      <w:r w:rsidRPr="002F679F">
        <w:rPr>
          <w:w w:val="100"/>
          <w:kern w:val="0"/>
        </w:rPr>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rsidR="00C25060" w:rsidRPr="002F679F" w:rsidRDefault="00C25060" w:rsidP="00C25060">
      <w:pPr>
        <w:jc w:val="center"/>
        <w:rPr>
          <w:rFonts w:ascii="Times New Roman" w:eastAsia="MS Mincho" w:hAnsi="Times New Roman" w:cs="Times New Roman"/>
          <w:szCs w:val="24"/>
        </w:rPr>
      </w:pPr>
      <w:r w:rsidRPr="002F679F">
        <w:rPr>
          <w:rFonts w:ascii="Times New Roman" w:eastAsia="MS Mincho" w:hAnsi="Times New Roman" w:cs="Times New Roman"/>
          <w:szCs w:val="24"/>
        </w:rPr>
        <w:object w:dxaOrig="3660" w:dyaOrig="660">
          <v:shape id="_x0000_i1026" type="#_x0000_t75" style="width:180.75pt;height:37.5pt" o:ole="">
            <v:imagedata r:id="rId35" o:title=""/>
          </v:shape>
          <o:OLEObject Type="Embed" ProgID="Equation.3" ShapeID="_x0000_i1026" DrawAspect="Content" ObjectID="_1744118651" r:id="rId36"/>
        </w:objec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r w:rsidRPr="002F679F">
        <w:rPr>
          <w:rFonts w:ascii="Times New Roman" w:eastAsia="MS Mincho" w:hAnsi="Times New Roman" w:cs="Times New Roman"/>
          <w:sz w:val="24"/>
          <w:szCs w:val="24"/>
        </w:rPr>
        <w:t>Где:</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r w:rsidRPr="002F679F">
        <w:rPr>
          <w:rFonts w:ascii="Times New Roman" w:eastAsia="MS Mincho" w:hAnsi="Times New Roman" w:cs="Times New Roman"/>
          <w:sz w:val="24"/>
          <w:szCs w:val="24"/>
        </w:rPr>
        <w:t xml:space="preserve">R - радиус действия тепловой сети (длина главной тепловой магистрали самого протяженного вывода от источника), </w:t>
      </w:r>
      <w:proofErr w:type="gramStart"/>
      <w:r w:rsidRPr="002F679F">
        <w:rPr>
          <w:rFonts w:ascii="Times New Roman" w:eastAsia="MS Mincho" w:hAnsi="Times New Roman" w:cs="Times New Roman"/>
          <w:sz w:val="24"/>
          <w:szCs w:val="24"/>
        </w:rPr>
        <w:t>км</w:t>
      </w:r>
      <w:proofErr w:type="gramEnd"/>
      <w:r w:rsidRPr="002F679F">
        <w:rPr>
          <w:rFonts w:ascii="Times New Roman" w:eastAsia="MS Mincho" w:hAnsi="Times New Roman" w:cs="Times New Roman"/>
          <w:sz w:val="24"/>
          <w:szCs w:val="24"/>
        </w:rPr>
        <w:t>;</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r w:rsidRPr="002F679F">
        <w:rPr>
          <w:rFonts w:ascii="Times New Roman" w:eastAsia="MS Mincho" w:hAnsi="Times New Roman" w:cs="Times New Roman"/>
          <w:sz w:val="24"/>
          <w:szCs w:val="24"/>
        </w:rPr>
        <w:t xml:space="preserve">H - потеря напора на трение при транспорте теплоносителя по тепловой магистрали, </w:t>
      </w:r>
      <w:proofErr w:type="spellStart"/>
      <w:r w:rsidRPr="002F679F">
        <w:rPr>
          <w:rFonts w:ascii="Times New Roman" w:eastAsia="MS Mincho" w:hAnsi="Times New Roman" w:cs="Times New Roman"/>
          <w:sz w:val="24"/>
          <w:szCs w:val="24"/>
        </w:rPr>
        <w:t>м</w:t>
      </w:r>
      <w:proofErr w:type="gramStart"/>
      <w:r w:rsidRPr="002F679F">
        <w:rPr>
          <w:rFonts w:ascii="Times New Roman" w:eastAsia="MS Mincho" w:hAnsi="Times New Roman" w:cs="Times New Roman"/>
          <w:sz w:val="24"/>
          <w:szCs w:val="24"/>
        </w:rPr>
        <w:t>.в</w:t>
      </w:r>
      <w:proofErr w:type="gramEnd"/>
      <w:r w:rsidRPr="002F679F">
        <w:rPr>
          <w:rFonts w:ascii="Times New Roman" w:eastAsia="MS Mincho" w:hAnsi="Times New Roman" w:cs="Times New Roman"/>
          <w:sz w:val="24"/>
          <w:szCs w:val="24"/>
        </w:rPr>
        <w:t>од.ст</w:t>
      </w:r>
      <w:proofErr w:type="spellEnd"/>
      <w:r w:rsidRPr="002F679F">
        <w:rPr>
          <w:rFonts w:ascii="Times New Roman" w:eastAsia="MS Mincho" w:hAnsi="Times New Roman" w:cs="Times New Roman"/>
          <w:sz w:val="24"/>
          <w:szCs w:val="24"/>
        </w:rPr>
        <w:t>.;</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r w:rsidRPr="002F679F">
        <w:rPr>
          <w:rFonts w:ascii="Times New Roman" w:eastAsia="MS Mincho" w:hAnsi="Times New Roman" w:cs="Times New Roman"/>
          <w:sz w:val="24"/>
          <w:szCs w:val="24"/>
        </w:rPr>
        <w:t>b - эмпирический коэффициент удельных затрат в единицу тепловой мощности котельной, руб./Гкал/</w:t>
      </w:r>
      <w:proofErr w:type="gramStart"/>
      <w:r w:rsidRPr="002F679F">
        <w:rPr>
          <w:rFonts w:ascii="Times New Roman" w:eastAsia="MS Mincho" w:hAnsi="Times New Roman" w:cs="Times New Roman"/>
          <w:sz w:val="24"/>
          <w:szCs w:val="24"/>
        </w:rPr>
        <w:t>ч</w:t>
      </w:r>
      <w:proofErr w:type="gramEnd"/>
      <w:r w:rsidRPr="002F679F">
        <w:rPr>
          <w:rFonts w:ascii="Times New Roman" w:eastAsia="MS Mincho" w:hAnsi="Times New Roman" w:cs="Times New Roman"/>
          <w:sz w:val="24"/>
          <w:szCs w:val="24"/>
        </w:rPr>
        <w:t>;</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r w:rsidRPr="002F679F">
        <w:rPr>
          <w:rFonts w:ascii="Times New Roman" w:eastAsia="MS Mincho" w:hAnsi="Times New Roman" w:cs="Times New Roman"/>
          <w:sz w:val="24"/>
          <w:szCs w:val="24"/>
        </w:rPr>
        <w:t>s - удельная стоимость материальной характеристики тепловой сети, руб./</w:t>
      </w:r>
      <w:r w:rsidR="000A66EA" w:rsidRPr="002F679F">
        <w:rPr>
          <w:rFonts w:ascii="Times New Roman" w:eastAsia="MS Mincho" w:hAnsi="Times New Roman" w:cs="Times New Roman"/>
          <w:sz w:val="24"/>
          <w:szCs w:val="24"/>
        </w:rPr>
        <w:t>м</w:t>
      </w:r>
      <w:proofErr w:type="gramStart"/>
      <w:r w:rsidR="000A66EA" w:rsidRPr="002F679F">
        <w:rPr>
          <w:rFonts w:ascii="Times New Roman" w:eastAsia="MS Mincho" w:hAnsi="Times New Roman" w:cs="Times New Roman"/>
          <w:sz w:val="24"/>
          <w:szCs w:val="24"/>
          <w:vertAlign w:val="superscript"/>
        </w:rPr>
        <w:t>2</w:t>
      </w:r>
      <w:proofErr w:type="gramEnd"/>
      <w:r w:rsidRPr="002F679F">
        <w:rPr>
          <w:rFonts w:ascii="Times New Roman" w:eastAsia="MS Mincho" w:hAnsi="Times New Roman" w:cs="Times New Roman"/>
          <w:sz w:val="24"/>
          <w:szCs w:val="24"/>
        </w:rPr>
        <w:t>;</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r w:rsidRPr="002F679F">
        <w:rPr>
          <w:rFonts w:ascii="Times New Roman" w:eastAsia="MS Mincho" w:hAnsi="Times New Roman" w:cs="Times New Roman"/>
          <w:sz w:val="24"/>
          <w:szCs w:val="24"/>
        </w:rPr>
        <w:t>B - среднее число абонентов на единицу площади зоны действия источника теплоснабжения, 1/км²;</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proofErr w:type="gramStart"/>
      <w:r w:rsidRPr="002F679F">
        <w:rPr>
          <w:rFonts w:ascii="Times New Roman" w:eastAsia="MS Mincho" w:hAnsi="Times New Roman" w:cs="Times New Roman"/>
          <w:sz w:val="24"/>
          <w:szCs w:val="24"/>
        </w:rPr>
        <w:t>П</w:t>
      </w:r>
      <w:proofErr w:type="gramEnd"/>
      <w:r w:rsidRPr="002F679F">
        <w:rPr>
          <w:rFonts w:ascii="Times New Roman" w:eastAsia="MS Mincho" w:hAnsi="Times New Roman" w:cs="Times New Roman"/>
          <w:sz w:val="24"/>
          <w:szCs w:val="24"/>
        </w:rPr>
        <w:t xml:space="preserve"> - </w:t>
      </w:r>
      <w:proofErr w:type="spellStart"/>
      <w:r w:rsidRPr="002F679F">
        <w:rPr>
          <w:rFonts w:ascii="Times New Roman" w:eastAsia="MS Mincho" w:hAnsi="Times New Roman" w:cs="Times New Roman"/>
          <w:sz w:val="24"/>
          <w:szCs w:val="24"/>
        </w:rPr>
        <w:t>теплоплотность</w:t>
      </w:r>
      <w:proofErr w:type="spellEnd"/>
      <w:r w:rsidRPr="002F679F">
        <w:rPr>
          <w:rFonts w:ascii="Times New Roman" w:eastAsia="MS Mincho" w:hAnsi="Times New Roman" w:cs="Times New Roman"/>
          <w:sz w:val="24"/>
          <w:szCs w:val="24"/>
        </w:rPr>
        <w:t xml:space="preserve"> района, Гкал/ч</w:t>
      </w:r>
      <w:r w:rsidRPr="002F679F">
        <w:rPr>
          <w:rFonts w:ascii="Times New Roman" w:eastAsia="MS Mincho" w:hAnsi="Times New Roman" w:cs="Times New Roman"/>
          <w:sz w:val="24"/>
          <w:szCs w:val="24"/>
        </w:rPr>
        <w:sym w:font="Symbol" w:char="F0B4"/>
      </w:r>
      <w:r w:rsidRPr="002F679F">
        <w:rPr>
          <w:rFonts w:ascii="Times New Roman" w:eastAsia="MS Mincho" w:hAnsi="Times New Roman" w:cs="Times New Roman"/>
          <w:sz w:val="24"/>
          <w:szCs w:val="24"/>
        </w:rPr>
        <w:t>км²;</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proofErr w:type="spellStart"/>
      <w:r w:rsidRPr="002F679F">
        <w:rPr>
          <w:rFonts w:ascii="Times New Roman" w:eastAsia="MS Mincho" w:hAnsi="Times New Roman" w:cs="Times New Roman"/>
          <w:sz w:val="24"/>
          <w:szCs w:val="24"/>
        </w:rPr>
        <w:t>Δτ</w:t>
      </w:r>
      <w:proofErr w:type="spellEnd"/>
      <w:r w:rsidRPr="002F679F">
        <w:rPr>
          <w:rFonts w:ascii="Times New Roman" w:eastAsia="MS Mincho" w:hAnsi="Times New Roman" w:cs="Times New Roman"/>
          <w:sz w:val="24"/>
          <w:szCs w:val="24"/>
        </w:rPr>
        <w:t xml:space="preserve"> - расчетный перепад температур теплоносителя в тепловой сети, °</w:t>
      </w:r>
      <w:proofErr w:type="gramStart"/>
      <w:r w:rsidRPr="002F679F">
        <w:rPr>
          <w:rFonts w:ascii="Times New Roman" w:eastAsia="MS Mincho" w:hAnsi="Times New Roman" w:cs="Times New Roman"/>
          <w:sz w:val="24"/>
          <w:szCs w:val="24"/>
        </w:rPr>
        <w:t>С</w:t>
      </w:r>
      <w:proofErr w:type="gramEnd"/>
      <w:r w:rsidRPr="002F679F">
        <w:rPr>
          <w:rFonts w:ascii="Times New Roman" w:eastAsia="MS Mincho" w:hAnsi="Times New Roman" w:cs="Times New Roman"/>
          <w:sz w:val="24"/>
          <w:szCs w:val="24"/>
        </w:rPr>
        <w:t>;</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proofErr w:type="gramStart"/>
      <w:r w:rsidRPr="002F679F">
        <w:rPr>
          <w:rFonts w:ascii="Times New Roman" w:eastAsia="MS Mincho" w:hAnsi="Times New Roman" w:cs="Times New Roman"/>
          <w:sz w:val="24"/>
          <w:szCs w:val="24"/>
        </w:rPr>
        <w:t>φ - поправочный коэффициент, принимаемый равным 1,3 для ТЭЦ; 1-для котельных.</w:t>
      </w:r>
      <w:proofErr w:type="gramEnd"/>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r w:rsidRPr="002F679F">
        <w:rPr>
          <w:rFonts w:ascii="Times New Roman" w:eastAsia="MS Mincho" w:hAnsi="Times New Roman" w:cs="Times New Roman"/>
          <w:sz w:val="24"/>
          <w:szCs w:val="24"/>
        </w:rPr>
        <w:t xml:space="preserve">Дифференцируя </w:t>
      </w:r>
      <w:proofErr w:type="gramStart"/>
      <w:r w:rsidRPr="002F679F">
        <w:rPr>
          <w:rFonts w:ascii="Times New Roman" w:eastAsia="MS Mincho" w:hAnsi="Times New Roman" w:cs="Times New Roman"/>
          <w:sz w:val="24"/>
          <w:szCs w:val="24"/>
        </w:rPr>
        <w:t>полученное соотношение по параметру R и приравнивая</w:t>
      </w:r>
      <w:proofErr w:type="gramEnd"/>
      <w:r w:rsidRPr="002F679F">
        <w:rPr>
          <w:rFonts w:ascii="Times New Roman" w:eastAsia="MS Mincho" w:hAnsi="Times New Roman" w:cs="Times New Roman"/>
          <w:sz w:val="24"/>
          <w:szCs w:val="24"/>
        </w:rPr>
        <w:t xml:space="preserve"> к нулю производную, можно получить формулу для определения эффективного радиуса теплоснабжения в виде:</w:t>
      </w:r>
    </w:p>
    <w:p w:rsidR="00C25060" w:rsidRPr="002F679F" w:rsidRDefault="00C25060" w:rsidP="00C25060">
      <w:pPr>
        <w:ind w:firstLine="567"/>
        <w:jc w:val="center"/>
        <w:rPr>
          <w:rFonts w:ascii="Times New Roman" w:eastAsia="MS Mincho" w:hAnsi="Times New Roman" w:cs="Times New Roman"/>
          <w:szCs w:val="24"/>
        </w:rPr>
      </w:pPr>
      <w:r w:rsidRPr="002F679F">
        <w:rPr>
          <w:rFonts w:ascii="Times New Roman" w:eastAsia="MS Mincho" w:hAnsi="Times New Roman" w:cs="Times New Roman"/>
          <w:szCs w:val="24"/>
        </w:rPr>
        <w:object w:dxaOrig="3360" w:dyaOrig="740">
          <v:shape id="_x0000_i1027" type="#_x0000_t75" style="width:169.5pt;height:37.5pt" o:ole="">
            <v:imagedata r:id="rId37" o:title=""/>
          </v:shape>
          <o:OLEObject Type="Embed" ProgID="Equation.3" ShapeID="_x0000_i1027" DrawAspect="Content" ObjectID="_1744118652" r:id="rId38"/>
        </w:object>
      </w:r>
      <w:r w:rsidRPr="002F679F">
        <w:rPr>
          <w:rFonts w:ascii="Times New Roman" w:eastAsia="MS Mincho" w:hAnsi="Times New Roman" w:cs="Times New Roman"/>
          <w:szCs w:val="24"/>
        </w:rPr>
        <w:t xml:space="preserve"> .</w:t>
      </w:r>
    </w:p>
    <w:p w:rsidR="00C25060" w:rsidRPr="002F679F" w:rsidRDefault="00C25060" w:rsidP="00B5461F">
      <w:pPr>
        <w:pStyle w:val="11ff3"/>
        <w:rPr>
          <w:w w:val="100"/>
          <w:kern w:val="0"/>
        </w:rPr>
      </w:pPr>
      <w:r w:rsidRPr="002F679F">
        <w:rPr>
          <w:w w:val="100"/>
          <w:kern w:val="0"/>
        </w:rPr>
        <w:t xml:space="preserve">Результаты расчета эффективного радиуса теплоснабжения </w:t>
      </w:r>
      <w:proofErr w:type="gramStart"/>
      <w:r w:rsidRPr="002F679F">
        <w:rPr>
          <w:w w:val="100"/>
          <w:kern w:val="0"/>
        </w:rPr>
        <w:t>д</w:t>
      </w:r>
      <w:r w:rsidR="00DA481E" w:rsidRPr="002F679F">
        <w:rPr>
          <w:w w:val="100"/>
          <w:kern w:val="0"/>
        </w:rPr>
        <w:t>ля</w:t>
      </w:r>
      <w:proofErr w:type="gramEnd"/>
      <w:r w:rsidR="00DA481E" w:rsidRPr="002F679F">
        <w:rPr>
          <w:w w:val="100"/>
          <w:kern w:val="0"/>
        </w:rPr>
        <w:t xml:space="preserve"> </w:t>
      </w:r>
      <w:proofErr w:type="gramStart"/>
      <w:r w:rsidR="00DA481E" w:rsidRPr="002F679F">
        <w:rPr>
          <w:w w:val="100"/>
          <w:kern w:val="0"/>
        </w:rPr>
        <w:t>о</w:t>
      </w:r>
      <w:proofErr w:type="gramEnd"/>
      <w:r w:rsidR="00DA481E" w:rsidRPr="002F679F">
        <w:rPr>
          <w:w w:val="100"/>
          <w:kern w:val="0"/>
        </w:rPr>
        <w:t xml:space="preserve"> источников теплоснабжения 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приводятся в таблице.</w:t>
      </w:r>
      <w:r w:rsidR="00DA481E" w:rsidRPr="002F679F">
        <w:rPr>
          <w:w w:val="100"/>
          <w:kern w:val="0"/>
        </w:rPr>
        <w:t xml:space="preserve"> </w:t>
      </w:r>
      <w:r w:rsidRPr="002F679F">
        <w:rPr>
          <w:w w:val="100"/>
          <w:kern w:val="0"/>
        </w:rPr>
        <w:t>Необходимо подчеркнуть, рассмотренный общий подход уместен для получения только самых укрупнённых и приближенных оценок, в основном – для условий нового строительства не только потребителей, но и самих источников теплоснабжения. Для принятия конкретных решений по подключению удалённых потребителей к уже имеющимся источникам целесообразно выполнять конкретные технико-экономические расчёты</w:t>
      </w:r>
    </w:p>
    <w:p w:rsidR="00256911" w:rsidRPr="002F679F" w:rsidRDefault="00C25060" w:rsidP="002346C5">
      <w:pPr>
        <w:pStyle w:val="affffffffff6"/>
        <w:rPr>
          <w:rFonts w:ascii="Times New Roman" w:hAnsi="Times New Roman" w:cs="Times New Roman"/>
          <w:sz w:val="24"/>
          <w:szCs w:val="24"/>
          <w:u w:val="single"/>
        </w:rPr>
      </w:pPr>
      <w:bookmarkStart w:id="495" w:name="_Toc527946783"/>
      <w:r w:rsidRPr="002F679F">
        <w:rPr>
          <w:rFonts w:ascii="Times New Roman" w:hAnsi="Times New Roman" w:cs="Times New Roman"/>
          <w:sz w:val="24"/>
          <w:szCs w:val="24"/>
          <w:u w:val="single"/>
        </w:rPr>
        <w:t xml:space="preserve">Таблица </w:t>
      </w:r>
      <w:r w:rsidR="002E56E6" w:rsidRPr="002F679F">
        <w:rPr>
          <w:rFonts w:ascii="Times New Roman" w:hAnsi="Times New Roman" w:cs="Times New Roman"/>
          <w:sz w:val="24"/>
          <w:szCs w:val="24"/>
          <w:u w:val="single"/>
        </w:rPr>
        <w:t>7.15.1</w:t>
      </w:r>
      <w:r w:rsidRPr="002F679F">
        <w:rPr>
          <w:rFonts w:ascii="Times New Roman" w:hAnsi="Times New Roman" w:cs="Times New Roman"/>
          <w:sz w:val="24"/>
          <w:szCs w:val="24"/>
          <w:u w:val="single"/>
        </w:rPr>
        <w:t xml:space="preserve"> – Эффективный радиус теплоснабжения источников</w:t>
      </w:r>
      <w:bookmarkEnd w:id="495"/>
    </w:p>
    <w:tbl>
      <w:tblPr>
        <w:tblW w:w="5000" w:type="pct"/>
        <w:tblLook w:val="04A0" w:firstRow="1" w:lastRow="0" w:firstColumn="1" w:lastColumn="0" w:noHBand="0" w:noVBand="1"/>
      </w:tblPr>
      <w:tblGrid>
        <w:gridCol w:w="2849"/>
        <w:gridCol w:w="1182"/>
        <w:gridCol w:w="1181"/>
        <w:gridCol w:w="1568"/>
        <w:gridCol w:w="1104"/>
        <w:gridCol w:w="783"/>
        <w:gridCol w:w="904"/>
      </w:tblGrid>
      <w:tr w:rsidR="00174FE4" w:rsidRPr="00E715CD" w:rsidTr="00174FE4">
        <w:trPr>
          <w:trHeight w:val="20"/>
          <w:tblHeader/>
        </w:trPr>
        <w:tc>
          <w:tcPr>
            <w:tcW w:w="148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74FE4" w:rsidRPr="00E715CD" w:rsidRDefault="00174FE4" w:rsidP="004F3156">
            <w:pPr>
              <w:pStyle w:val="1fffb"/>
            </w:pPr>
            <w:r w:rsidRPr="00E715CD">
              <w:t>Источник энер</w:t>
            </w:r>
            <w:r w:rsidR="002346C5">
              <w:t>г</w:t>
            </w:r>
            <w:r w:rsidRPr="00E715CD">
              <w:t>ии</w:t>
            </w:r>
          </w:p>
        </w:tc>
        <w:tc>
          <w:tcPr>
            <w:tcW w:w="617" w:type="pct"/>
            <w:tcBorders>
              <w:top w:val="single" w:sz="4" w:space="0" w:color="auto"/>
              <w:left w:val="nil"/>
              <w:bottom w:val="single" w:sz="4" w:space="0" w:color="auto"/>
              <w:right w:val="single" w:sz="4" w:space="0" w:color="auto"/>
            </w:tcBorders>
            <w:shd w:val="clear" w:color="000000" w:fill="FFFFFF"/>
            <w:vAlign w:val="center"/>
            <w:hideMark/>
          </w:tcPr>
          <w:p w:rsidR="00174FE4" w:rsidRPr="00E715CD" w:rsidRDefault="00174FE4" w:rsidP="004F3156">
            <w:pPr>
              <w:pStyle w:val="1fffb"/>
            </w:pPr>
            <w:r w:rsidRPr="00E715CD">
              <w:t>Площадь, км</w:t>
            </w:r>
            <w:proofErr w:type="gramStart"/>
            <w:r w:rsidRPr="00E715CD">
              <w:rPr>
                <w:vertAlign w:val="superscript"/>
              </w:rPr>
              <w:t>2</w:t>
            </w:r>
            <w:proofErr w:type="gramEnd"/>
          </w:p>
        </w:tc>
        <w:tc>
          <w:tcPr>
            <w:tcW w:w="617" w:type="pct"/>
            <w:tcBorders>
              <w:top w:val="single" w:sz="4" w:space="0" w:color="auto"/>
              <w:left w:val="nil"/>
              <w:bottom w:val="single" w:sz="4" w:space="0" w:color="auto"/>
              <w:right w:val="single" w:sz="4" w:space="0" w:color="auto"/>
            </w:tcBorders>
            <w:shd w:val="clear" w:color="000000" w:fill="FFFFFF"/>
            <w:vAlign w:val="center"/>
            <w:hideMark/>
          </w:tcPr>
          <w:p w:rsidR="00174FE4" w:rsidRPr="00E715CD" w:rsidRDefault="00174FE4" w:rsidP="004F3156">
            <w:pPr>
              <w:pStyle w:val="1fffb"/>
            </w:pPr>
            <w:r w:rsidRPr="00E715CD">
              <w:t>Нагрузка, Гкал/</w:t>
            </w:r>
            <w:proofErr w:type="gramStart"/>
            <w:r w:rsidRPr="00E715CD">
              <w:t>ч</w:t>
            </w:r>
            <w:proofErr w:type="gramEnd"/>
          </w:p>
        </w:tc>
        <w:tc>
          <w:tcPr>
            <w:tcW w:w="819" w:type="pct"/>
            <w:tcBorders>
              <w:top w:val="single" w:sz="4" w:space="0" w:color="auto"/>
              <w:left w:val="nil"/>
              <w:bottom w:val="single" w:sz="4" w:space="0" w:color="auto"/>
              <w:right w:val="single" w:sz="4" w:space="0" w:color="auto"/>
            </w:tcBorders>
            <w:shd w:val="clear" w:color="000000" w:fill="FFFFFF"/>
            <w:vAlign w:val="center"/>
            <w:hideMark/>
          </w:tcPr>
          <w:p w:rsidR="00174FE4" w:rsidRPr="00E715CD" w:rsidRDefault="00174FE4" w:rsidP="004F3156">
            <w:pPr>
              <w:pStyle w:val="1fffb"/>
            </w:pPr>
            <w:proofErr w:type="gramStart"/>
            <w:r w:rsidRPr="00E715CD">
              <w:t>П</w:t>
            </w:r>
            <w:proofErr w:type="gramEnd"/>
            <w:r w:rsidRPr="00E715CD">
              <w:t>, Гкал/ч*</w:t>
            </w:r>
            <w:proofErr w:type="spellStart"/>
            <w:r w:rsidRPr="00E715CD">
              <w:t>км.кв</w:t>
            </w:r>
            <w:proofErr w:type="spellEnd"/>
            <w:r w:rsidRPr="00E715CD">
              <w:t>.</w:t>
            </w:r>
          </w:p>
        </w:tc>
        <w:tc>
          <w:tcPr>
            <w:tcW w:w="577" w:type="pct"/>
            <w:tcBorders>
              <w:top w:val="single" w:sz="4" w:space="0" w:color="auto"/>
              <w:left w:val="nil"/>
              <w:bottom w:val="single" w:sz="4" w:space="0" w:color="auto"/>
              <w:right w:val="single" w:sz="4" w:space="0" w:color="auto"/>
            </w:tcBorders>
            <w:shd w:val="clear" w:color="000000" w:fill="FFFFFF"/>
            <w:vAlign w:val="center"/>
            <w:hideMark/>
          </w:tcPr>
          <w:p w:rsidR="00174FE4" w:rsidRPr="00E715CD" w:rsidRDefault="00174FE4" w:rsidP="004F3156">
            <w:pPr>
              <w:pStyle w:val="1fffb"/>
            </w:pPr>
            <w:r w:rsidRPr="00E715CD">
              <w:t xml:space="preserve">В, </w:t>
            </w:r>
            <w:proofErr w:type="spellStart"/>
            <w:r w:rsidRPr="00E715CD">
              <w:t>аб</w:t>
            </w:r>
            <w:proofErr w:type="spellEnd"/>
            <w:r w:rsidRPr="00E715CD">
              <w:t>./</w:t>
            </w:r>
            <w:proofErr w:type="spellStart"/>
            <w:r w:rsidRPr="00E715CD">
              <w:t>кв</w:t>
            </w:r>
            <w:proofErr w:type="gramStart"/>
            <w:r w:rsidRPr="00E715CD">
              <w:t>.к</w:t>
            </w:r>
            <w:proofErr w:type="gramEnd"/>
            <w:r w:rsidRPr="00E715CD">
              <w:t>м</w:t>
            </w:r>
            <w:proofErr w:type="spellEnd"/>
          </w:p>
        </w:tc>
        <w:tc>
          <w:tcPr>
            <w:tcW w:w="409" w:type="pct"/>
            <w:tcBorders>
              <w:top w:val="single" w:sz="4" w:space="0" w:color="auto"/>
              <w:left w:val="nil"/>
              <w:bottom w:val="single" w:sz="4" w:space="0" w:color="auto"/>
              <w:right w:val="single" w:sz="4" w:space="0" w:color="auto"/>
            </w:tcBorders>
            <w:shd w:val="clear" w:color="000000" w:fill="FFFFFF"/>
            <w:vAlign w:val="center"/>
            <w:hideMark/>
          </w:tcPr>
          <w:p w:rsidR="00174FE4" w:rsidRPr="00E715CD" w:rsidRDefault="00174FE4" w:rsidP="004F3156">
            <w:pPr>
              <w:pStyle w:val="1fffb"/>
            </w:pPr>
            <w:proofErr w:type="spellStart"/>
            <w:proofErr w:type="gramStart"/>
            <w:r w:rsidRPr="00E715CD">
              <w:t>R</w:t>
            </w:r>
            <w:proofErr w:type="gramEnd"/>
            <w:r w:rsidRPr="00E715CD">
              <w:t>опт</w:t>
            </w:r>
            <w:proofErr w:type="spellEnd"/>
            <w:r w:rsidRPr="00E715CD">
              <w:t>, км</w:t>
            </w:r>
          </w:p>
        </w:tc>
        <w:tc>
          <w:tcPr>
            <w:tcW w:w="472" w:type="pct"/>
            <w:tcBorders>
              <w:top w:val="single" w:sz="4" w:space="0" w:color="auto"/>
              <w:left w:val="nil"/>
              <w:bottom w:val="single" w:sz="4" w:space="0" w:color="auto"/>
              <w:right w:val="single" w:sz="4" w:space="0" w:color="auto"/>
            </w:tcBorders>
            <w:shd w:val="clear" w:color="000000" w:fill="FFFFFF"/>
            <w:vAlign w:val="center"/>
            <w:hideMark/>
          </w:tcPr>
          <w:p w:rsidR="00174FE4" w:rsidRPr="00E715CD" w:rsidRDefault="00174FE4" w:rsidP="004F3156">
            <w:pPr>
              <w:pStyle w:val="1fffb"/>
            </w:pPr>
            <w:proofErr w:type="spellStart"/>
            <w:proofErr w:type="gramStart"/>
            <w:r w:rsidRPr="00E715CD">
              <w:t>R</w:t>
            </w:r>
            <w:proofErr w:type="gramEnd"/>
            <w:r w:rsidRPr="00E715CD">
              <w:t>макс</w:t>
            </w:r>
            <w:proofErr w:type="spellEnd"/>
            <w:r w:rsidRPr="00E715CD">
              <w:t>, км</w:t>
            </w:r>
          </w:p>
        </w:tc>
      </w:tr>
      <w:tr w:rsidR="004A27FB" w:rsidRPr="00E715CD" w:rsidTr="00174FE4">
        <w:trPr>
          <w:trHeight w:val="20"/>
        </w:trPr>
        <w:tc>
          <w:tcPr>
            <w:tcW w:w="1488" w:type="pct"/>
            <w:tcBorders>
              <w:top w:val="nil"/>
              <w:left w:val="single" w:sz="4" w:space="0" w:color="auto"/>
              <w:bottom w:val="single" w:sz="4" w:space="0" w:color="auto"/>
              <w:right w:val="single" w:sz="4" w:space="0" w:color="auto"/>
            </w:tcBorders>
            <w:shd w:val="clear" w:color="000000" w:fill="FFFFFF"/>
            <w:vAlign w:val="center"/>
            <w:hideMark/>
          </w:tcPr>
          <w:p w:rsidR="004A27FB" w:rsidRPr="00E715CD" w:rsidRDefault="004A27FB" w:rsidP="004F3156">
            <w:pPr>
              <w:pStyle w:val="1fffb"/>
            </w:pPr>
            <w:r>
              <w:t xml:space="preserve">Котельная д. </w:t>
            </w:r>
            <w:proofErr w:type="spellStart"/>
            <w:r>
              <w:t>Гостицы</w:t>
            </w:r>
            <w:proofErr w:type="spellEnd"/>
          </w:p>
        </w:tc>
        <w:tc>
          <w:tcPr>
            <w:tcW w:w="617" w:type="pct"/>
            <w:tcBorders>
              <w:top w:val="nil"/>
              <w:left w:val="nil"/>
              <w:bottom w:val="single" w:sz="4" w:space="0" w:color="auto"/>
              <w:right w:val="single" w:sz="4" w:space="0" w:color="auto"/>
            </w:tcBorders>
            <w:shd w:val="clear" w:color="000000" w:fill="FFFFFF"/>
            <w:vAlign w:val="center"/>
            <w:hideMark/>
          </w:tcPr>
          <w:p w:rsidR="004A27FB" w:rsidRDefault="004A27FB" w:rsidP="004A27FB">
            <w:pPr>
              <w:pStyle w:val="1fffb"/>
            </w:pPr>
            <w:r>
              <w:t>1,90</w:t>
            </w:r>
          </w:p>
        </w:tc>
        <w:tc>
          <w:tcPr>
            <w:tcW w:w="617" w:type="pct"/>
            <w:tcBorders>
              <w:top w:val="nil"/>
              <w:left w:val="nil"/>
              <w:bottom w:val="single" w:sz="4" w:space="0" w:color="auto"/>
              <w:right w:val="single" w:sz="4" w:space="0" w:color="auto"/>
            </w:tcBorders>
            <w:shd w:val="clear" w:color="000000" w:fill="FFFFFF"/>
            <w:vAlign w:val="center"/>
            <w:hideMark/>
          </w:tcPr>
          <w:p w:rsidR="004A27FB" w:rsidRDefault="004A27FB" w:rsidP="004A27FB">
            <w:pPr>
              <w:pStyle w:val="1fffb"/>
            </w:pPr>
            <w:r>
              <w:t>2,92</w:t>
            </w:r>
          </w:p>
        </w:tc>
        <w:tc>
          <w:tcPr>
            <w:tcW w:w="819" w:type="pct"/>
            <w:tcBorders>
              <w:top w:val="nil"/>
              <w:left w:val="nil"/>
              <w:bottom w:val="single" w:sz="4" w:space="0" w:color="auto"/>
              <w:right w:val="single" w:sz="4" w:space="0" w:color="auto"/>
            </w:tcBorders>
            <w:shd w:val="clear" w:color="000000" w:fill="FFFFFF"/>
            <w:vAlign w:val="center"/>
            <w:hideMark/>
          </w:tcPr>
          <w:p w:rsidR="004A27FB" w:rsidRDefault="004A27FB" w:rsidP="004A27FB">
            <w:pPr>
              <w:pStyle w:val="1fffb"/>
            </w:pPr>
            <w:r>
              <w:t>1,54</w:t>
            </w:r>
          </w:p>
        </w:tc>
        <w:tc>
          <w:tcPr>
            <w:tcW w:w="577" w:type="pct"/>
            <w:tcBorders>
              <w:top w:val="nil"/>
              <w:left w:val="nil"/>
              <w:bottom w:val="single" w:sz="4" w:space="0" w:color="auto"/>
              <w:right w:val="single" w:sz="4" w:space="0" w:color="auto"/>
            </w:tcBorders>
            <w:shd w:val="clear" w:color="000000" w:fill="FFFFFF"/>
            <w:vAlign w:val="center"/>
            <w:hideMark/>
          </w:tcPr>
          <w:p w:rsidR="004A27FB" w:rsidRDefault="004A27FB" w:rsidP="004A27FB">
            <w:pPr>
              <w:pStyle w:val="1fffb"/>
            </w:pPr>
            <w:r>
              <w:t>4,74</w:t>
            </w:r>
          </w:p>
        </w:tc>
        <w:tc>
          <w:tcPr>
            <w:tcW w:w="409" w:type="pct"/>
            <w:tcBorders>
              <w:top w:val="nil"/>
              <w:left w:val="nil"/>
              <w:bottom w:val="single" w:sz="4" w:space="0" w:color="auto"/>
              <w:right w:val="single" w:sz="4" w:space="0" w:color="auto"/>
            </w:tcBorders>
            <w:shd w:val="clear" w:color="000000" w:fill="FFFFFF"/>
            <w:vAlign w:val="bottom"/>
            <w:hideMark/>
          </w:tcPr>
          <w:p w:rsidR="004A27FB" w:rsidRDefault="004A27FB" w:rsidP="004A27FB">
            <w:pPr>
              <w:pStyle w:val="1fffb"/>
            </w:pPr>
            <w:r>
              <w:t>1,10</w:t>
            </w:r>
          </w:p>
        </w:tc>
        <w:tc>
          <w:tcPr>
            <w:tcW w:w="472" w:type="pct"/>
            <w:tcBorders>
              <w:top w:val="nil"/>
              <w:left w:val="nil"/>
              <w:bottom w:val="single" w:sz="4" w:space="0" w:color="auto"/>
              <w:right w:val="single" w:sz="4" w:space="0" w:color="auto"/>
            </w:tcBorders>
            <w:shd w:val="clear" w:color="000000" w:fill="FFFFFF"/>
            <w:vAlign w:val="center"/>
            <w:hideMark/>
          </w:tcPr>
          <w:p w:rsidR="004A27FB" w:rsidRDefault="004A27FB" w:rsidP="004A27FB">
            <w:pPr>
              <w:pStyle w:val="1fffb"/>
            </w:pPr>
            <w:r>
              <w:t>1,23</w:t>
            </w:r>
          </w:p>
        </w:tc>
      </w:tr>
    </w:tbl>
    <w:p w:rsidR="00C25060" w:rsidRPr="002F679F" w:rsidRDefault="00C25060" w:rsidP="00C25060">
      <w:pPr>
        <w:keepNext/>
        <w:spacing w:line="240" w:lineRule="auto"/>
        <w:rPr>
          <w:rFonts w:ascii="Times New Roman" w:hAnsi="Times New Roman" w:cs="Times New Roman"/>
          <w:sz w:val="20"/>
          <w:szCs w:val="20"/>
        </w:rPr>
      </w:pPr>
    </w:p>
    <w:p w:rsidR="00C25060" w:rsidRPr="002F679F" w:rsidRDefault="00C25060" w:rsidP="00C25060">
      <w:pPr>
        <w:pStyle w:val="19"/>
        <w:numPr>
          <w:ilvl w:val="0"/>
          <w:numId w:val="0"/>
        </w:numPr>
        <w:spacing w:before="0" w:after="0" w:line="240" w:lineRule="auto"/>
        <w:contextualSpacing w:val="0"/>
        <w:rPr>
          <w:spacing w:val="0"/>
        </w:rPr>
      </w:pPr>
      <w:bookmarkStart w:id="496" w:name="_Toc9154899"/>
      <w:bookmarkStart w:id="497" w:name="_Toc84971045"/>
      <w:bookmarkStart w:id="498" w:name="_Toc116943414"/>
      <w:r w:rsidRPr="002F679F">
        <w:rPr>
          <w:spacing w:val="0"/>
        </w:rPr>
        <w:lastRenderedPageBreak/>
        <w:t>ГЛАВА 8. ПРЕДЛОЖЕНИЯ ПО СТРОИТЕЛЬСТВУ, РЕКОНСТРУКЦИИ И (ИЛИ) МОДЕРНИЗАЦИИ ТЕПЛОВЫХ СЕТЕЙ</w:t>
      </w:r>
      <w:bookmarkEnd w:id="496"/>
      <w:bookmarkEnd w:id="497"/>
      <w:bookmarkEnd w:id="498"/>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4"/>
        </w:numPr>
        <w:spacing w:line="240" w:lineRule="auto"/>
        <w:rPr>
          <w:spacing w:val="0"/>
          <w:szCs w:val="24"/>
        </w:rPr>
      </w:pPr>
      <w:bookmarkStart w:id="499" w:name="_Toc9154900"/>
      <w:bookmarkStart w:id="500" w:name="_Toc84971046"/>
      <w:bookmarkStart w:id="501" w:name="_Toc116943415"/>
      <w:r w:rsidRPr="002F679F">
        <w:rPr>
          <w:spacing w:val="0"/>
          <w:szCs w:val="24"/>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499"/>
      <w:bookmarkEnd w:id="500"/>
      <w:bookmarkEnd w:id="501"/>
    </w:p>
    <w:p w:rsidR="00C25060" w:rsidRPr="002F679F" w:rsidRDefault="00C25060" w:rsidP="00B5461F">
      <w:pPr>
        <w:pStyle w:val="11ff3"/>
        <w:rPr>
          <w:w w:val="100"/>
          <w:kern w:val="0"/>
        </w:rPr>
      </w:pPr>
      <w:r w:rsidRPr="002F679F">
        <w:rPr>
          <w:w w:val="100"/>
          <w:kern w:val="0"/>
        </w:rPr>
        <w:t>Рекомендуется использование труб в ППУ-изоляции.</w:t>
      </w:r>
    </w:p>
    <w:p w:rsidR="007F18C1" w:rsidRPr="002F679F" w:rsidRDefault="007F18C1" w:rsidP="00B5461F">
      <w:pPr>
        <w:pStyle w:val="11ff3"/>
        <w:rPr>
          <w:w w:val="100"/>
          <w:kern w:val="0"/>
        </w:rPr>
      </w:pPr>
      <w:r w:rsidRPr="002F679F">
        <w:rPr>
          <w:w w:val="100"/>
          <w:kern w:val="0"/>
        </w:rPr>
        <w:t xml:space="preserve">В связи с тем, что большая часть существующих сетей теплоснабжения выработали эксплуатационный ресурс, предлагается проведение мероприятий по их замене. </w:t>
      </w:r>
    </w:p>
    <w:p w:rsidR="002E56E6" w:rsidRDefault="002E56E6" w:rsidP="00B5461F">
      <w:pPr>
        <w:pStyle w:val="11ff3"/>
        <w:rPr>
          <w:w w:val="100"/>
          <w:kern w:val="0"/>
        </w:rPr>
      </w:pPr>
      <w:r w:rsidRPr="002F679F">
        <w:rPr>
          <w:w w:val="100"/>
          <w:kern w:val="0"/>
        </w:rPr>
        <w:t xml:space="preserve">Согласно данным администрации на территории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предусматриваются вариант мероприятий по строительству, реконструкции и модернизации сетей</w:t>
      </w:r>
      <w:r w:rsidR="00174FE4">
        <w:rPr>
          <w:w w:val="100"/>
          <w:kern w:val="0"/>
        </w:rPr>
        <w:t xml:space="preserve"> в 2 Вариантах</w:t>
      </w:r>
      <w:r w:rsidRPr="002F679F">
        <w:rPr>
          <w:w w:val="100"/>
          <w:kern w:val="0"/>
        </w:rPr>
        <w:t>:</w:t>
      </w:r>
    </w:p>
    <w:p w:rsidR="00174FE4" w:rsidRPr="002F679F" w:rsidRDefault="00174FE4" w:rsidP="00B5461F">
      <w:pPr>
        <w:pStyle w:val="11ff3"/>
        <w:rPr>
          <w:w w:val="100"/>
          <w:kern w:val="0"/>
        </w:rPr>
      </w:pPr>
      <w:r>
        <w:rPr>
          <w:w w:val="100"/>
          <w:kern w:val="0"/>
        </w:rPr>
        <w:t>1 Вариант</w:t>
      </w:r>
    </w:p>
    <w:p w:rsidR="00D73D78" w:rsidRPr="002F679F" w:rsidRDefault="00D73D78" w:rsidP="00D73D78">
      <w:pPr>
        <w:pStyle w:val="113"/>
      </w:pPr>
      <w:r w:rsidRPr="002F679F">
        <w:t>Строительство новых сетей теплоснабжения к существующим потребителям</w:t>
      </w:r>
    </w:p>
    <w:p w:rsidR="00D73D78" w:rsidRPr="002F679F" w:rsidRDefault="00D73D78" w:rsidP="00D73D78">
      <w:pPr>
        <w:pStyle w:val="113"/>
      </w:pPr>
      <w:r w:rsidRPr="002F679F">
        <w:t>Строительство новых сетей теплоснабжения к перспективным потребителям</w:t>
      </w:r>
    </w:p>
    <w:p w:rsidR="002E56E6" w:rsidRDefault="00D73D78" w:rsidP="00D73D78">
      <w:pPr>
        <w:pStyle w:val="113"/>
      </w:pPr>
      <w:r w:rsidRPr="002F679F">
        <w:t>Ремонт и замена ветхих тепловых сетей по мере износа</w:t>
      </w:r>
    </w:p>
    <w:p w:rsidR="00174FE4" w:rsidRDefault="00174FE4" w:rsidP="00174FE4">
      <w:pPr>
        <w:pStyle w:val="11ff3"/>
      </w:pPr>
      <w:r>
        <w:t>2 Вариант</w:t>
      </w:r>
    </w:p>
    <w:p w:rsidR="00174FE4" w:rsidRDefault="00174FE4" w:rsidP="00174FE4">
      <w:pPr>
        <w:pStyle w:val="113"/>
      </w:pPr>
      <w:r>
        <w:t>Строительство и перекладка сетей, резервных трубопроводных связей, в тепловых сетях одного района теплоснабжения, с увеличением диаметра для возможности аварийного переключения потребителей от одного участка к другому, на случай выхода из строя одного из участков тепловых сетей.</w:t>
      </w:r>
    </w:p>
    <w:p w:rsidR="00174FE4" w:rsidRDefault="00174FE4" w:rsidP="00174FE4">
      <w:pPr>
        <w:pStyle w:val="113"/>
      </w:pPr>
      <w:r>
        <w:t>Строительство новых сетей теплоснабжения к существующим потребителям</w:t>
      </w:r>
    </w:p>
    <w:p w:rsidR="00174FE4" w:rsidRDefault="00174FE4" w:rsidP="00174FE4">
      <w:pPr>
        <w:pStyle w:val="113"/>
      </w:pPr>
      <w:r>
        <w:t>Строительство новых сетей теплоснабжения к перспективным потребителям</w:t>
      </w:r>
    </w:p>
    <w:p w:rsidR="00174FE4" w:rsidRPr="00174FE4" w:rsidRDefault="00174FE4" w:rsidP="00174FE4">
      <w:pPr>
        <w:pStyle w:val="113"/>
      </w:pPr>
      <w:r>
        <w:t>Ремонт и замена ветхих тепловых сетей по мере износа</w:t>
      </w:r>
    </w:p>
    <w:p w:rsidR="007F18C1" w:rsidRPr="002F679F" w:rsidRDefault="007F18C1" w:rsidP="00B5461F">
      <w:pPr>
        <w:pStyle w:val="11ff3"/>
        <w:rPr>
          <w:w w:val="100"/>
          <w:kern w:val="0"/>
        </w:rPr>
      </w:pPr>
      <w:r w:rsidRPr="002F679F">
        <w:rPr>
          <w:w w:val="100"/>
          <w:kern w:val="0"/>
        </w:rPr>
        <w:t xml:space="preserve">Реконструкцию тепловых сетей предполагается выполнять с применением современных </w:t>
      </w:r>
      <w:proofErr w:type="spellStart"/>
      <w:r w:rsidRPr="002F679F">
        <w:rPr>
          <w:w w:val="100"/>
          <w:kern w:val="0"/>
        </w:rPr>
        <w:t>энергоэффективных</w:t>
      </w:r>
      <w:proofErr w:type="spellEnd"/>
      <w:r w:rsidRPr="002F679F">
        <w:rPr>
          <w:w w:val="100"/>
          <w:kern w:val="0"/>
        </w:rPr>
        <w:t xml:space="preserve"> технологий, что позволит обеспечить надежное, бесперебойное и качественное теплоснабжение существующих и перспективных тепловых потребителей. При реконструкции тепловых сетей возможно использование стальных труб в заводской ППУ изоляции, а также полиэтиленовых повышенной теплостойкости, которые в настоящее время применяются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w:t>
      </w:r>
    </w:p>
    <w:p w:rsidR="00C25060" w:rsidRDefault="00C25060" w:rsidP="00C25060">
      <w:pPr>
        <w:ind w:left="1135"/>
        <w:rPr>
          <w:rFonts w:ascii="Times New Roman" w:eastAsia="MS Mincho" w:hAnsi="Times New Roman" w:cs="Times New Roman"/>
          <w:szCs w:val="24"/>
        </w:rPr>
      </w:pPr>
    </w:p>
    <w:p w:rsidR="002346C5" w:rsidRPr="002F679F" w:rsidRDefault="002346C5" w:rsidP="00C25060">
      <w:pPr>
        <w:ind w:left="1135"/>
        <w:rPr>
          <w:rFonts w:ascii="Times New Roman" w:eastAsia="MS Mincho" w:hAnsi="Times New Roman" w:cs="Times New Roman"/>
          <w:szCs w:val="24"/>
        </w:rPr>
      </w:pPr>
    </w:p>
    <w:p w:rsidR="00C25060" w:rsidRPr="002F679F" w:rsidRDefault="00C25060" w:rsidP="00C25060">
      <w:pPr>
        <w:pStyle w:val="19"/>
        <w:pageBreakBefore w:val="0"/>
        <w:numPr>
          <w:ilvl w:val="0"/>
          <w:numId w:val="57"/>
        </w:numPr>
        <w:spacing w:line="240" w:lineRule="auto"/>
        <w:rPr>
          <w:spacing w:val="0"/>
          <w:szCs w:val="24"/>
        </w:rPr>
      </w:pPr>
      <w:bookmarkStart w:id="502" w:name="_Toc9154901"/>
      <w:bookmarkStart w:id="503" w:name="_Toc84971047"/>
      <w:bookmarkStart w:id="504" w:name="_Toc116943416"/>
      <w:r w:rsidRPr="002F679F">
        <w:rPr>
          <w:spacing w:val="0"/>
          <w:szCs w:val="24"/>
        </w:rPr>
        <w:lastRenderedPageBreak/>
        <w:t xml:space="preserve">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w:t>
      </w:r>
      <w:r w:rsidR="0062433F" w:rsidRPr="002F679F">
        <w:rPr>
          <w:spacing w:val="0"/>
          <w:szCs w:val="24"/>
        </w:rPr>
        <w:t xml:space="preserve">сельского поселения, </w:t>
      </w:r>
      <w:r w:rsidR="00970668">
        <w:rPr>
          <w:spacing w:val="0"/>
          <w:szCs w:val="24"/>
        </w:rPr>
        <w:t>сельского поселения</w:t>
      </w:r>
      <w:r w:rsidRPr="002F679F">
        <w:rPr>
          <w:spacing w:val="0"/>
          <w:szCs w:val="24"/>
        </w:rPr>
        <w:t xml:space="preserve"> федерального значения</w:t>
      </w:r>
      <w:bookmarkEnd w:id="502"/>
      <w:bookmarkEnd w:id="503"/>
      <w:bookmarkEnd w:id="504"/>
    </w:p>
    <w:p w:rsidR="00C25060" w:rsidRPr="002F679F" w:rsidRDefault="00C25060" w:rsidP="00B5461F">
      <w:pPr>
        <w:pStyle w:val="11ff3"/>
        <w:rPr>
          <w:w w:val="100"/>
          <w:kern w:val="0"/>
        </w:rPr>
      </w:pPr>
      <w:r w:rsidRPr="002F679F">
        <w:rPr>
          <w:w w:val="100"/>
          <w:kern w:val="0"/>
        </w:rPr>
        <w:t xml:space="preserve">Согласно данным администрации на территории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00AB0304" w:rsidRPr="002F679F">
        <w:rPr>
          <w:w w:val="100"/>
          <w:kern w:val="0"/>
        </w:rPr>
        <w:t>не</w:t>
      </w:r>
      <w:r w:rsidRPr="002F679F">
        <w:rPr>
          <w:w w:val="100"/>
          <w:kern w:val="0"/>
        </w:rPr>
        <w:t xml:space="preserve"> предусматривается строительство тепловых сетей для обеспечения перспективных приростов тепловой нагрузки.</w:t>
      </w:r>
    </w:p>
    <w:p w:rsidR="00C25060" w:rsidRPr="002F679F" w:rsidRDefault="00C25060" w:rsidP="00C25060">
      <w:pPr>
        <w:pStyle w:val="19"/>
        <w:pageBreakBefore w:val="0"/>
        <w:numPr>
          <w:ilvl w:val="0"/>
          <w:numId w:val="57"/>
        </w:numPr>
        <w:spacing w:line="240" w:lineRule="auto"/>
        <w:rPr>
          <w:spacing w:val="0"/>
          <w:szCs w:val="24"/>
        </w:rPr>
      </w:pPr>
      <w:bookmarkStart w:id="505" w:name="_Toc9154902"/>
      <w:bookmarkStart w:id="506" w:name="_Toc84971048"/>
      <w:bookmarkStart w:id="507" w:name="_Toc116943417"/>
      <w:r w:rsidRPr="002F679F">
        <w:rPr>
          <w:spacing w:val="0"/>
          <w:szCs w:val="24"/>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05"/>
      <w:bookmarkEnd w:id="506"/>
      <w:bookmarkEnd w:id="507"/>
    </w:p>
    <w:p w:rsidR="00C25060" w:rsidRPr="002F679F" w:rsidRDefault="00C25060" w:rsidP="00B5461F">
      <w:pPr>
        <w:pStyle w:val="11ff3"/>
        <w:rPr>
          <w:w w:val="100"/>
          <w:kern w:val="0"/>
        </w:rPr>
      </w:pPr>
      <w:r w:rsidRPr="002F679F">
        <w:rPr>
          <w:w w:val="100"/>
          <w:kern w:val="0"/>
        </w:rPr>
        <w:t>Строительство тепловых сетей, для обеспечения возможности поставок тепловой энергии потребителям от различных источников тепловой энергии при сохранении надежности теплоснабжения не требуется.</w:t>
      </w:r>
    </w:p>
    <w:p w:rsidR="00C25060" w:rsidRPr="002F679F" w:rsidRDefault="00C25060" w:rsidP="00C25060">
      <w:pPr>
        <w:pStyle w:val="19"/>
        <w:pageBreakBefore w:val="0"/>
        <w:numPr>
          <w:ilvl w:val="0"/>
          <w:numId w:val="57"/>
        </w:numPr>
        <w:spacing w:line="240" w:lineRule="auto"/>
        <w:rPr>
          <w:spacing w:val="0"/>
          <w:szCs w:val="24"/>
        </w:rPr>
      </w:pPr>
      <w:bookmarkStart w:id="508" w:name="_Toc9154903"/>
      <w:bookmarkStart w:id="509" w:name="_Toc84971049"/>
      <w:bookmarkStart w:id="510" w:name="_Toc116943418"/>
      <w:r w:rsidRPr="002F679F">
        <w:rPr>
          <w:spacing w:val="0"/>
          <w:szCs w:val="24"/>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508"/>
      <w:bookmarkEnd w:id="509"/>
      <w:bookmarkEnd w:id="510"/>
    </w:p>
    <w:p w:rsidR="00C25060" w:rsidRPr="002F679F" w:rsidRDefault="00C25060" w:rsidP="00B5461F">
      <w:pPr>
        <w:pStyle w:val="11ff3"/>
        <w:rPr>
          <w:w w:val="100"/>
          <w:kern w:val="0"/>
        </w:rPr>
      </w:pPr>
      <w:r w:rsidRPr="002F679F">
        <w:rPr>
          <w:w w:val="100"/>
          <w:kern w:val="0"/>
        </w:rPr>
        <w:t>Строительство 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не требуется</w:t>
      </w:r>
    </w:p>
    <w:p w:rsidR="00C25060" w:rsidRPr="002F679F" w:rsidRDefault="00C25060" w:rsidP="00C25060">
      <w:pPr>
        <w:spacing w:after="120"/>
        <w:ind w:firstLine="709"/>
        <w:rPr>
          <w:rFonts w:ascii="Times New Roman" w:eastAsia="MS Mincho" w:hAnsi="Times New Roman" w:cs="Times New Roman"/>
          <w:szCs w:val="24"/>
        </w:rPr>
      </w:pPr>
    </w:p>
    <w:p w:rsidR="00C25060" w:rsidRPr="002F679F" w:rsidRDefault="00C25060" w:rsidP="00C25060">
      <w:pPr>
        <w:pStyle w:val="19"/>
        <w:pageBreakBefore w:val="0"/>
        <w:numPr>
          <w:ilvl w:val="0"/>
          <w:numId w:val="57"/>
        </w:numPr>
        <w:spacing w:line="240" w:lineRule="auto"/>
        <w:rPr>
          <w:spacing w:val="0"/>
          <w:szCs w:val="24"/>
        </w:rPr>
      </w:pPr>
      <w:bookmarkStart w:id="511" w:name="_Toc9154904"/>
      <w:bookmarkStart w:id="512" w:name="_Toc84971050"/>
      <w:bookmarkStart w:id="513" w:name="_Toc116943419"/>
      <w:r w:rsidRPr="002F679F">
        <w:rPr>
          <w:spacing w:val="0"/>
          <w:szCs w:val="24"/>
        </w:rPr>
        <w:t>Предложения по строительству тепловых сетей для обеспечения нормативной надежности теплоснабжения</w:t>
      </w:r>
      <w:bookmarkEnd w:id="511"/>
      <w:bookmarkEnd w:id="512"/>
      <w:bookmarkEnd w:id="513"/>
    </w:p>
    <w:p w:rsidR="00C25060" w:rsidRDefault="00C25060" w:rsidP="00B5461F">
      <w:pPr>
        <w:pStyle w:val="11ff3"/>
        <w:rPr>
          <w:w w:val="100"/>
          <w:kern w:val="0"/>
        </w:rPr>
      </w:pPr>
      <w:r w:rsidRPr="002F679F">
        <w:rPr>
          <w:w w:val="100"/>
          <w:kern w:val="0"/>
        </w:rPr>
        <w:t xml:space="preserve">Для обеспечения надежной работы системы теплоснабжения требуется перекладка части существующих магистральных трубопроводов, а так же строительство резервных трубопроводных связей как в тепловых сетях одного района теплоснабжения, так и смежных </w:t>
      </w:r>
      <w:proofErr w:type="spellStart"/>
      <w:r w:rsidRPr="002F679F">
        <w:rPr>
          <w:w w:val="100"/>
          <w:kern w:val="0"/>
        </w:rPr>
        <w:t>теплосетевых</w:t>
      </w:r>
      <w:proofErr w:type="spellEnd"/>
      <w:r w:rsidRPr="002F679F">
        <w:rPr>
          <w:w w:val="100"/>
          <w:kern w:val="0"/>
        </w:rPr>
        <w:t xml:space="preserve"> районов. Поэтому необходима разработка проекта на прокладку новых систем.</w:t>
      </w:r>
    </w:p>
    <w:p w:rsidR="002346C5" w:rsidRDefault="002346C5" w:rsidP="00B5461F">
      <w:pPr>
        <w:pStyle w:val="11ff3"/>
        <w:rPr>
          <w:w w:val="100"/>
          <w:kern w:val="0"/>
        </w:rPr>
      </w:pPr>
    </w:p>
    <w:p w:rsidR="002346C5" w:rsidRPr="002F679F" w:rsidRDefault="002346C5" w:rsidP="00B5461F">
      <w:pPr>
        <w:pStyle w:val="11ff3"/>
        <w:rPr>
          <w:w w:val="100"/>
          <w:kern w:val="0"/>
        </w:rPr>
      </w:pPr>
    </w:p>
    <w:p w:rsidR="00C25060" w:rsidRPr="002F679F" w:rsidRDefault="00C25060" w:rsidP="00C25060">
      <w:pPr>
        <w:pStyle w:val="19"/>
        <w:pageBreakBefore w:val="0"/>
        <w:numPr>
          <w:ilvl w:val="0"/>
          <w:numId w:val="57"/>
        </w:numPr>
        <w:spacing w:line="240" w:lineRule="auto"/>
        <w:rPr>
          <w:spacing w:val="0"/>
          <w:szCs w:val="24"/>
        </w:rPr>
      </w:pPr>
      <w:bookmarkStart w:id="514" w:name="_Toc9154905"/>
      <w:bookmarkStart w:id="515" w:name="_Toc84971051"/>
      <w:bookmarkStart w:id="516" w:name="_Toc116943420"/>
      <w:r w:rsidRPr="002F679F">
        <w:rPr>
          <w:spacing w:val="0"/>
          <w:szCs w:val="24"/>
        </w:rPr>
        <w:lastRenderedPageBreak/>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514"/>
      <w:bookmarkEnd w:id="515"/>
      <w:bookmarkEnd w:id="516"/>
    </w:p>
    <w:p w:rsidR="00C25060" w:rsidRPr="002F679F" w:rsidRDefault="00C25060" w:rsidP="00B5461F">
      <w:pPr>
        <w:pStyle w:val="11ff3"/>
        <w:rPr>
          <w:w w:val="100"/>
          <w:kern w:val="0"/>
        </w:rPr>
      </w:pPr>
      <w:r w:rsidRPr="002F679F">
        <w:rPr>
          <w:w w:val="100"/>
          <w:kern w:val="0"/>
        </w:rPr>
        <w:t>Реконструкция тепловых сетей с увеличением диаметра трубопроводов для обеспечения перспективных приростов тепловой нагрузки не требуется.</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spacing w:line="240" w:lineRule="auto"/>
        <w:rPr>
          <w:spacing w:val="0"/>
          <w:szCs w:val="24"/>
        </w:rPr>
      </w:pPr>
      <w:bookmarkStart w:id="517" w:name="_Toc9154906"/>
      <w:bookmarkStart w:id="518" w:name="_Toc84971052"/>
      <w:bookmarkStart w:id="519" w:name="_Toc116943421"/>
      <w:r w:rsidRPr="002F679F">
        <w:rPr>
          <w:spacing w:val="0"/>
          <w:szCs w:val="24"/>
        </w:rPr>
        <w:t>Предложения по реконструкции и (или) модернизации тепловых сетей, подлежащих замене в связи с исчерпанием эксплуатационного ресурса</w:t>
      </w:r>
      <w:bookmarkEnd w:id="517"/>
      <w:bookmarkEnd w:id="518"/>
      <w:bookmarkEnd w:id="519"/>
    </w:p>
    <w:p w:rsidR="00C25060" w:rsidRPr="002F679F" w:rsidRDefault="00DE2D8E" w:rsidP="00B5461F">
      <w:pPr>
        <w:pStyle w:val="11ff3"/>
        <w:rPr>
          <w:w w:val="100"/>
          <w:kern w:val="0"/>
        </w:rPr>
      </w:pPr>
      <w:r w:rsidRPr="002F679F">
        <w:rPr>
          <w:w w:val="100"/>
          <w:kern w:val="0"/>
        </w:rPr>
        <w:t>Необходима реконструкция</w:t>
      </w:r>
      <w:r w:rsidR="00C25060" w:rsidRPr="002F679F">
        <w:rPr>
          <w:w w:val="100"/>
          <w:kern w:val="0"/>
        </w:rPr>
        <w:t xml:space="preserve"> участков существующих тепловых сетей </w:t>
      </w:r>
      <w:r w:rsidRPr="002F679F">
        <w:rPr>
          <w:w w:val="100"/>
          <w:kern w:val="0"/>
        </w:rPr>
        <w:t>по мере износа</w:t>
      </w:r>
      <w:r w:rsidR="00C25060" w:rsidRPr="002F679F">
        <w:rPr>
          <w:w w:val="100"/>
          <w:kern w:val="0"/>
        </w:rPr>
        <w:t>.</w:t>
      </w:r>
    </w:p>
    <w:p w:rsidR="00C25060" w:rsidRPr="002F679F" w:rsidRDefault="00C25060" w:rsidP="00C25060">
      <w:pPr>
        <w:pStyle w:val="19"/>
        <w:pageBreakBefore w:val="0"/>
        <w:numPr>
          <w:ilvl w:val="0"/>
          <w:numId w:val="57"/>
        </w:numPr>
        <w:spacing w:line="240" w:lineRule="auto"/>
        <w:rPr>
          <w:spacing w:val="0"/>
          <w:szCs w:val="24"/>
        </w:rPr>
      </w:pPr>
      <w:bookmarkStart w:id="520" w:name="_Toc9154907"/>
      <w:bookmarkStart w:id="521" w:name="_Toc84971053"/>
      <w:bookmarkStart w:id="522" w:name="_Toc116943422"/>
      <w:r w:rsidRPr="002F679F">
        <w:rPr>
          <w:spacing w:val="0"/>
          <w:szCs w:val="24"/>
        </w:rPr>
        <w:t>Предложения по строительству, реконструкции и (или) модернизации насосных станций</w:t>
      </w:r>
      <w:bookmarkEnd w:id="520"/>
      <w:bookmarkEnd w:id="521"/>
      <w:bookmarkEnd w:id="522"/>
    </w:p>
    <w:p w:rsidR="00C25060" w:rsidRPr="002F679F" w:rsidRDefault="00C25060" w:rsidP="00B5461F">
      <w:pPr>
        <w:pStyle w:val="11ff3"/>
        <w:rPr>
          <w:w w:val="100"/>
          <w:kern w:val="0"/>
        </w:rPr>
      </w:pPr>
      <w:r w:rsidRPr="002F679F">
        <w:rPr>
          <w:w w:val="100"/>
          <w:kern w:val="0"/>
        </w:rPr>
        <w:t xml:space="preserve">Строительство </w:t>
      </w:r>
      <w:proofErr w:type="spellStart"/>
      <w:r w:rsidRPr="002F679F">
        <w:rPr>
          <w:w w:val="100"/>
          <w:kern w:val="0"/>
        </w:rPr>
        <w:t>повысительных</w:t>
      </w:r>
      <w:proofErr w:type="spellEnd"/>
      <w:r w:rsidRPr="002F679F">
        <w:rPr>
          <w:w w:val="100"/>
          <w:kern w:val="0"/>
        </w:rPr>
        <w:t xml:space="preserve"> </w:t>
      </w:r>
      <w:proofErr w:type="gramStart"/>
      <w:r w:rsidRPr="002F679F">
        <w:rPr>
          <w:w w:val="100"/>
          <w:kern w:val="0"/>
        </w:rPr>
        <w:t>насосных</w:t>
      </w:r>
      <w:proofErr w:type="gramEnd"/>
      <w:r w:rsidRPr="002F679F">
        <w:rPr>
          <w:w w:val="100"/>
          <w:kern w:val="0"/>
        </w:rPr>
        <w:t xml:space="preserve"> станции на территории муниципального образования не требуется. </w:t>
      </w:r>
    </w:p>
    <w:p w:rsidR="00C25060" w:rsidRPr="002F679F" w:rsidRDefault="00C25060" w:rsidP="00C25060">
      <w:pPr>
        <w:pStyle w:val="19"/>
        <w:numPr>
          <w:ilvl w:val="0"/>
          <w:numId w:val="0"/>
        </w:numPr>
        <w:spacing w:before="0" w:after="0" w:line="240" w:lineRule="auto"/>
        <w:contextualSpacing w:val="0"/>
        <w:rPr>
          <w:spacing w:val="0"/>
        </w:rPr>
      </w:pPr>
      <w:bookmarkStart w:id="523" w:name="_Toc9154908"/>
      <w:bookmarkStart w:id="524" w:name="_Toc84971054"/>
      <w:bookmarkStart w:id="525" w:name="_Toc116943423"/>
      <w:r w:rsidRPr="002F679F">
        <w:rPr>
          <w:spacing w:val="0"/>
        </w:rPr>
        <w:lastRenderedPageBreak/>
        <w:t xml:space="preserve">ГЛАВА 9. </w:t>
      </w:r>
      <w:proofErr w:type="gramStart"/>
      <w:r w:rsidRPr="002F679F">
        <w:rPr>
          <w:spacing w:val="0"/>
        </w:rPr>
        <w:t>ПРЕДЛОЖЕНИ</w:t>
      </w:r>
      <w:r w:rsidRPr="002F679F">
        <w:rPr>
          <w:spacing w:val="0"/>
        </w:rPr>
        <w:tab/>
        <w:t>Я</w:t>
      </w:r>
      <w:proofErr w:type="gramEnd"/>
      <w:r w:rsidRPr="002F679F">
        <w:rPr>
          <w:spacing w:val="0"/>
        </w:rPr>
        <w:t xml:space="preserve"> ПО ПЕРЕВОДУ ОТКРЫТЫХ СИСТЕМ ТЕПЛОСНАБЖЕНИЯ (ГОРЯЧЕГО ВОДОСНАБЖЕНИЯ) В ЗАКРЫТЫЕ СИСТЕМЫ ГОРЯЧЕГО ВОДОСНАБЖЕНИЯ</w:t>
      </w:r>
      <w:bookmarkEnd w:id="523"/>
      <w:bookmarkEnd w:id="524"/>
      <w:bookmarkEnd w:id="525"/>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5"/>
        </w:numPr>
        <w:spacing w:line="240" w:lineRule="auto"/>
        <w:rPr>
          <w:spacing w:val="0"/>
          <w:szCs w:val="24"/>
        </w:rPr>
      </w:pPr>
      <w:bookmarkStart w:id="526" w:name="_Toc9154909"/>
      <w:bookmarkStart w:id="527" w:name="_Toc84971055"/>
      <w:bookmarkStart w:id="528" w:name="_Toc116943424"/>
      <w:r w:rsidRPr="002F679F">
        <w:rPr>
          <w:spacing w:val="0"/>
          <w:szCs w:val="24"/>
        </w:rPr>
        <w:t xml:space="preserve">Технико-экономическое обоснование предложений по типам присоединений </w:t>
      </w:r>
      <w:proofErr w:type="spellStart"/>
      <w:r w:rsidRPr="002F679F">
        <w:rPr>
          <w:spacing w:val="0"/>
          <w:szCs w:val="24"/>
        </w:rPr>
        <w:t>теплопотребляющих</w:t>
      </w:r>
      <w:proofErr w:type="spellEnd"/>
      <w:r w:rsidRPr="002F679F">
        <w:rPr>
          <w:spacing w:val="0"/>
          <w:szCs w:val="24"/>
        </w:rPr>
        <w:t xml:space="preserve">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526"/>
      <w:bookmarkEnd w:id="527"/>
      <w:bookmarkEnd w:id="528"/>
    </w:p>
    <w:p w:rsidR="00C25060" w:rsidRPr="002F679F" w:rsidRDefault="00C25060" w:rsidP="00B5461F">
      <w:pPr>
        <w:pStyle w:val="11ff3"/>
        <w:rPr>
          <w:w w:val="100"/>
          <w:kern w:val="0"/>
        </w:rPr>
      </w:pPr>
      <w:r w:rsidRPr="002F679F">
        <w:rPr>
          <w:w w:val="100"/>
          <w:kern w:val="0"/>
        </w:rPr>
        <w:t xml:space="preserve">На территории </w:t>
      </w:r>
      <w:r w:rsidR="00DA481E" w:rsidRPr="002F679F">
        <w:rPr>
          <w:w w:val="100"/>
          <w:kern w:val="0"/>
        </w:rPr>
        <w:t>му</w:t>
      </w:r>
      <w:r w:rsidRPr="002F679F">
        <w:rPr>
          <w:w w:val="100"/>
          <w:kern w:val="0"/>
        </w:rPr>
        <w:t xml:space="preserve">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w:t>
      </w:r>
      <w:r w:rsidR="00BF376C">
        <w:rPr>
          <w:w w:val="100"/>
          <w:kern w:val="0"/>
        </w:rPr>
        <w:t>закрытая</w:t>
      </w:r>
      <w:r w:rsidRPr="002F679F">
        <w:rPr>
          <w:w w:val="100"/>
          <w:kern w:val="0"/>
        </w:rPr>
        <w:t xml:space="preserve"> схема теплоснабжения.</w:t>
      </w:r>
    </w:p>
    <w:p w:rsidR="00C25060" w:rsidRPr="002F679F" w:rsidRDefault="00C25060" w:rsidP="00B5461F">
      <w:pPr>
        <w:pStyle w:val="11ff3"/>
        <w:rPr>
          <w:w w:val="100"/>
          <w:kern w:val="0"/>
        </w:rPr>
      </w:pPr>
      <w:r w:rsidRPr="002F679F">
        <w:rPr>
          <w:w w:val="100"/>
          <w:kern w:val="0"/>
        </w:rPr>
        <w:t>В соответствии с п. 10. ФЗ №417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rsidR="00C25060" w:rsidRPr="002F679F" w:rsidRDefault="00C25060" w:rsidP="00B5461F">
      <w:pPr>
        <w:pStyle w:val="11ff3"/>
        <w:rPr>
          <w:w w:val="100"/>
          <w:kern w:val="0"/>
        </w:rPr>
      </w:pPr>
      <w:r w:rsidRPr="002F679F">
        <w:rPr>
          <w:w w:val="100"/>
          <w:kern w:val="0"/>
        </w:rPr>
        <w:t>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C25060" w:rsidRPr="002F679F" w:rsidRDefault="00C25060" w:rsidP="00B5461F">
      <w:pPr>
        <w:pStyle w:val="11ff3"/>
        <w:rPr>
          <w:w w:val="100"/>
          <w:kern w:val="0"/>
        </w:rPr>
      </w:pPr>
      <w:r w:rsidRPr="002F679F">
        <w:rPr>
          <w:w w:val="100"/>
          <w:kern w:val="0"/>
        </w:rPr>
        <w:t xml:space="preserve">с 1 января </w:t>
      </w:r>
      <w:r w:rsidR="007C28E9">
        <w:rPr>
          <w:w w:val="100"/>
          <w:kern w:val="0"/>
        </w:rPr>
        <w:t>2022</w:t>
      </w:r>
      <w:r w:rsidRPr="002F679F">
        <w:rPr>
          <w:w w:val="100"/>
          <w:kern w:val="0"/>
        </w:rPr>
        <w:t xml:space="preserve">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C25060" w:rsidRPr="002F679F" w:rsidRDefault="00C25060" w:rsidP="00B5461F">
      <w:pPr>
        <w:pStyle w:val="11ff3"/>
        <w:rPr>
          <w:w w:val="100"/>
          <w:kern w:val="0"/>
        </w:rPr>
      </w:pPr>
      <w:r w:rsidRPr="002F679F">
        <w:rPr>
          <w:w w:val="100"/>
          <w:kern w:val="0"/>
        </w:rPr>
        <w:t>Переход на закрытую систему теплоснабжения возможен:</w:t>
      </w:r>
    </w:p>
    <w:p w:rsidR="00C25060" w:rsidRPr="002F679F" w:rsidRDefault="00C25060" w:rsidP="00B5461F">
      <w:pPr>
        <w:pStyle w:val="11ff3"/>
        <w:rPr>
          <w:w w:val="100"/>
          <w:kern w:val="0"/>
        </w:rPr>
      </w:pPr>
      <w:r w:rsidRPr="002F679F">
        <w:rPr>
          <w:w w:val="100"/>
          <w:kern w:val="0"/>
        </w:rPr>
        <w:t xml:space="preserve">1)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rsidR="00C25060" w:rsidRPr="002F679F" w:rsidRDefault="00C25060" w:rsidP="00B5461F">
      <w:pPr>
        <w:pStyle w:val="11ff3"/>
        <w:rPr>
          <w:w w:val="100"/>
          <w:kern w:val="0"/>
        </w:rPr>
      </w:pPr>
      <w:r w:rsidRPr="002F679F">
        <w:rPr>
          <w:w w:val="100"/>
          <w:kern w:val="0"/>
        </w:rPr>
        <w:t xml:space="preserve">2) Посредством прокладки тепловой сети в </w:t>
      </w:r>
      <w:proofErr w:type="spellStart"/>
      <w:r w:rsidRPr="002F679F">
        <w:rPr>
          <w:w w:val="100"/>
          <w:kern w:val="0"/>
        </w:rPr>
        <w:t>четырехтрубном</w:t>
      </w:r>
      <w:proofErr w:type="spellEnd"/>
      <w:r w:rsidRPr="002F679F">
        <w:rPr>
          <w:w w:val="100"/>
          <w:kern w:val="0"/>
        </w:rPr>
        <w:t xml:space="preserve"> исполнении. </w:t>
      </w:r>
    </w:p>
    <w:p w:rsidR="00C25060" w:rsidRPr="002F679F" w:rsidRDefault="00C25060" w:rsidP="00B5461F">
      <w:pPr>
        <w:pStyle w:val="11ff3"/>
        <w:rPr>
          <w:w w:val="100"/>
          <w:kern w:val="0"/>
        </w:rPr>
      </w:pPr>
      <w:r w:rsidRPr="002F679F">
        <w:rPr>
          <w:w w:val="100"/>
          <w:kern w:val="0"/>
        </w:rPr>
        <w:t xml:space="preserve">Переход на закрытую схему ГВС посредством установки ИТП у потребителей признан нецелесообразным, поскольку в существующих и проектируемых многоквартирных домах не предусмотрены подвальные помещения. Кроме того, может потребоваться реконструкция системы холодного водоснабжения и электроснабжения что так же существенно увеличивает затраты на мероприятия по переходу на закрытую схему ГВС. </w:t>
      </w:r>
    </w:p>
    <w:p w:rsidR="00C25060" w:rsidRPr="002F679F" w:rsidRDefault="00C25060" w:rsidP="00B5461F">
      <w:pPr>
        <w:pStyle w:val="11ff3"/>
        <w:rPr>
          <w:w w:val="100"/>
          <w:kern w:val="0"/>
        </w:rPr>
      </w:pPr>
      <w:r w:rsidRPr="002F679F">
        <w:rPr>
          <w:w w:val="100"/>
          <w:kern w:val="0"/>
        </w:rPr>
        <w:t>Переход на закрытую схему теплоснабжения не требуется</w:t>
      </w:r>
    </w:p>
    <w:p w:rsidR="00C25060" w:rsidRPr="002F679F" w:rsidRDefault="00C25060" w:rsidP="00C25060">
      <w:pPr>
        <w:pStyle w:val="19"/>
        <w:pageBreakBefore w:val="0"/>
        <w:numPr>
          <w:ilvl w:val="0"/>
          <w:numId w:val="57"/>
        </w:numPr>
        <w:spacing w:line="240" w:lineRule="auto"/>
        <w:rPr>
          <w:spacing w:val="0"/>
          <w:szCs w:val="24"/>
        </w:rPr>
      </w:pPr>
      <w:bookmarkStart w:id="529" w:name="_Toc9154910"/>
      <w:bookmarkStart w:id="530" w:name="_Toc84971056"/>
      <w:bookmarkStart w:id="531" w:name="_Toc116943425"/>
      <w:r w:rsidRPr="002F679F">
        <w:rPr>
          <w:spacing w:val="0"/>
          <w:szCs w:val="24"/>
        </w:rPr>
        <w:lastRenderedPageBreak/>
        <w:t>Выбор и обоснование метода регулирования отпуска тепловой энергии от источников тепловой энергии</w:t>
      </w:r>
      <w:bookmarkEnd w:id="529"/>
      <w:bookmarkEnd w:id="530"/>
      <w:bookmarkEnd w:id="531"/>
    </w:p>
    <w:p w:rsidR="00C25060" w:rsidRPr="002F679F" w:rsidRDefault="00C25060" w:rsidP="00B5461F">
      <w:pPr>
        <w:pStyle w:val="11ff3"/>
        <w:rPr>
          <w:w w:val="100"/>
          <w:kern w:val="0"/>
        </w:rPr>
      </w:pPr>
      <w:r w:rsidRPr="002F679F">
        <w:rPr>
          <w:w w:val="100"/>
          <w:kern w:val="0"/>
        </w:rPr>
        <w:t xml:space="preserve">Для котельных принято качественно-количественное регулирование отпуска тепловой энергии в сетевой воде по температурному графику </w:t>
      </w:r>
      <w:r w:rsidR="00A626A0" w:rsidRPr="002F679F">
        <w:rPr>
          <w:w w:val="100"/>
          <w:kern w:val="0"/>
        </w:rPr>
        <w:t>95/70</w:t>
      </w:r>
      <w:r w:rsidRPr="002F679F">
        <w:rPr>
          <w:w w:val="100"/>
          <w:kern w:val="0"/>
        </w:rPr>
        <w:t xml:space="preserve">ºС. </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spacing w:line="240" w:lineRule="auto"/>
        <w:rPr>
          <w:spacing w:val="0"/>
          <w:szCs w:val="24"/>
        </w:rPr>
      </w:pPr>
      <w:bookmarkStart w:id="532" w:name="_Toc9154911"/>
      <w:bookmarkStart w:id="533" w:name="_Toc84971057"/>
      <w:bookmarkStart w:id="534" w:name="_Toc116943426"/>
      <w:r w:rsidRPr="002F679F">
        <w:rPr>
          <w:spacing w:val="0"/>
          <w:szCs w:val="24"/>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532"/>
      <w:bookmarkEnd w:id="533"/>
      <w:bookmarkEnd w:id="534"/>
    </w:p>
    <w:p w:rsidR="00C25060" w:rsidRPr="002F679F" w:rsidRDefault="00DA481E" w:rsidP="00B5461F">
      <w:pPr>
        <w:pStyle w:val="11ff3"/>
        <w:rPr>
          <w:w w:val="100"/>
          <w:kern w:val="0"/>
        </w:rPr>
      </w:pPr>
      <w:r w:rsidRPr="002F679F">
        <w:rPr>
          <w:w w:val="100"/>
          <w:kern w:val="0"/>
        </w:rPr>
        <w:t>На территории м</w:t>
      </w:r>
      <w:r w:rsidR="00C25060"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00C25060" w:rsidRPr="002F679F">
        <w:rPr>
          <w:w w:val="100"/>
          <w:kern w:val="0"/>
        </w:rPr>
        <w:t xml:space="preserve"> </w:t>
      </w:r>
      <w:r w:rsidR="00BF376C">
        <w:rPr>
          <w:w w:val="100"/>
          <w:kern w:val="0"/>
        </w:rPr>
        <w:t>закрытая</w:t>
      </w:r>
      <w:r w:rsidR="00C25060" w:rsidRPr="002F679F">
        <w:rPr>
          <w:w w:val="100"/>
          <w:kern w:val="0"/>
        </w:rPr>
        <w:t xml:space="preserve"> схема теплоснабжения. Переход на закрытую схему теплоснабжения не требуется</w:t>
      </w:r>
      <w:r w:rsidR="00990691" w:rsidRPr="002F679F">
        <w:rPr>
          <w:w w:val="100"/>
          <w:kern w:val="0"/>
        </w:rPr>
        <w:t>.</w:t>
      </w:r>
    </w:p>
    <w:p w:rsidR="00990691" w:rsidRPr="002F679F" w:rsidRDefault="00990691" w:rsidP="00990691">
      <w:pPr>
        <w:spacing w:after="0" w:line="360" w:lineRule="auto"/>
        <w:rPr>
          <w:rFonts w:ascii="Times New Roman" w:hAnsi="Times New Roman" w:cs="Times New Roman"/>
          <w:sz w:val="24"/>
          <w:szCs w:val="24"/>
        </w:rPr>
      </w:pPr>
    </w:p>
    <w:p w:rsidR="00C25060" w:rsidRPr="002F679F" w:rsidRDefault="00C25060" w:rsidP="00C25060">
      <w:pPr>
        <w:pStyle w:val="19"/>
        <w:pageBreakBefore w:val="0"/>
        <w:numPr>
          <w:ilvl w:val="0"/>
          <w:numId w:val="57"/>
        </w:numPr>
        <w:spacing w:line="240" w:lineRule="auto"/>
        <w:rPr>
          <w:spacing w:val="0"/>
          <w:szCs w:val="24"/>
        </w:rPr>
      </w:pPr>
      <w:bookmarkStart w:id="535" w:name="_Toc9154912"/>
      <w:bookmarkStart w:id="536" w:name="_Toc84971058"/>
      <w:bookmarkStart w:id="537" w:name="_Toc116943427"/>
      <w:r w:rsidRPr="002F679F">
        <w:rPr>
          <w:spacing w:val="0"/>
          <w:szCs w:val="24"/>
        </w:rPr>
        <w:t>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535"/>
      <w:bookmarkEnd w:id="536"/>
      <w:bookmarkEnd w:id="537"/>
    </w:p>
    <w:p w:rsidR="00C25060" w:rsidRPr="002F679F" w:rsidRDefault="00DA481E" w:rsidP="00B5461F">
      <w:pPr>
        <w:pStyle w:val="11ff3"/>
        <w:rPr>
          <w:w w:val="100"/>
          <w:kern w:val="0"/>
        </w:rPr>
      </w:pPr>
      <w:r w:rsidRPr="002F679F">
        <w:rPr>
          <w:w w:val="100"/>
          <w:kern w:val="0"/>
        </w:rPr>
        <w:t>На территории м</w:t>
      </w:r>
      <w:r w:rsidR="00C25060"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00C25060" w:rsidRPr="002F679F">
        <w:rPr>
          <w:w w:val="100"/>
          <w:kern w:val="0"/>
        </w:rPr>
        <w:t xml:space="preserve"> </w:t>
      </w:r>
      <w:r w:rsidR="00BF376C">
        <w:rPr>
          <w:w w:val="100"/>
          <w:kern w:val="0"/>
        </w:rPr>
        <w:t>закрытая</w:t>
      </w:r>
      <w:r w:rsidR="00C25060" w:rsidRPr="002F679F">
        <w:rPr>
          <w:w w:val="100"/>
          <w:kern w:val="0"/>
        </w:rPr>
        <w:t xml:space="preserve"> схема теплоснабжения. Переход на закрытую схему теплоснабжения не требуется.</w:t>
      </w:r>
    </w:p>
    <w:p w:rsidR="00E01447" w:rsidRPr="002F679F" w:rsidRDefault="00E01447" w:rsidP="00990691">
      <w:pPr>
        <w:spacing w:after="0" w:line="360" w:lineRule="auto"/>
        <w:rPr>
          <w:rFonts w:ascii="Times New Roman" w:hAnsi="Times New Roman" w:cs="Times New Roman"/>
          <w:sz w:val="24"/>
          <w:szCs w:val="24"/>
        </w:rPr>
      </w:pPr>
    </w:p>
    <w:p w:rsidR="00C25060" w:rsidRPr="002F679F" w:rsidRDefault="00C25060" w:rsidP="00C25060">
      <w:pPr>
        <w:pStyle w:val="19"/>
        <w:pageBreakBefore w:val="0"/>
        <w:numPr>
          <w:ilvl w:val="0"/>
          <w:numId w:val="57"/>
        </w:numPr>
        <w:spacing w:line="240" w:lineRule="auto"/>
        <w:rPr>
          <w:spacing w:val="0"/>
          <w:szCs w:val="24"/>
        </w:rPr>
      </w:pPr>
      <w:bookmarkStart w:id="538" w:name="_Toc9154913"/>
      <w:bookmarkStart w:id="539" w:name="_Toc84971059"/>
      <w:bookmarkStart w:id="540" w:name="_Toc116943428"/>
      <w:r w:rsidRPr="002F679F">
        <w:rPr>
          <w:spacing w:val="0"/>
          <w:szCs w:val="24"/>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538"/>
      <w:bookmarkEnd w:id="539"/>
      <w:bookmarkEnd w:id="540"/>
    </w:p>
    <w:p w:rsidR="00C25060" w:rsidRPr="002F679F" w:rsidRDefault="00DA481E" w:rsidP="00B5461F">
      <w:pPr>
        <w:pStyle w:val="11ff3"/>
        <w:rPr>
          <w:w w:val="100"/>
          <w:kern w:val="0"/>
        </w:rPr>
      </w:pPr>
      <w:r w:rsidRPr="002F679F">
        <w:rPr>
          <w:w w:val="100"/>
          <w:kern w:val="0"/>
        </w:rPr>
        <w:t>На территории м</w:t>
      </w:r>
      <w:r w:rsidR="00C25060"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00C25060" w:rsidRPr="002F679F">
        <w:rPr>
          <w:w w:val="100"/>
          <w:kern w:val="0"/>
        </w:rPr>
        <w:t xml:space="preserve"> </w:t>
      </w:r>
      <w:r w:rsidR="00BF376C">
        <w:rPr>
          <w:w w:val="100"/>
          <w:kern w:val="0"/>
        </w:rPr>
        <w:t>закрытая</w:t>
      </w:r>
      <w:r w:rsidR="00C25060" w:rsidRPr="002F679F">
        <w:rPr>
          <w:w w:val="100"/>
          <w:kern w:val="0"/>
        </w:rPr>
        <w:t xml:space="preserve"> схема теплоснабжения. Переход на закрытую схему теплоснабжения не требуется</w:t>
      </w:r>
      <w:r w:rsidR="00990691" w:rsidRPr="002F679F">
        <w:rPr>
          <w:w w:val="100"/>
          <w:kern w:val="0"/>
        </w:rPr>
        <w:t xml:space="preserve">. </w:t>
      </w:r>
    </w:p>
    <w:p w:rsidR="00990691" w:rsidRPr="002F679F" w:rsidRDefault="00990691" w:rsidP="00990691">
      <w:pPr>
        <w:spacing w:after="0" w:line="360" w:lineRule="auto"/>
        <w:rPr>
          <w:rFonts w:ascii="Times New Roman" w:hAnsi="Times New Roman" w:cs="Times New Roman"/>
          <w:sz w:val="24"/>
          <w:szCs w:val="24"/>
        </w:rPr>
      </w:pPr>
    </w:p>
    <w:p w:rsidR="00C25060" w:rsidRPr="002F679F" w:rsidRDefault="00C25060" w:rsidP="00C25060">
      <w:pPr>
        <w:pStyle w:val="19"/>
        <w:pageBreakBefore w:val="0"/>
        <w:numPr>
          <w:ilvl w:val="0"/>
          <w:numId w:val="57"/>
        </w:numPr>
        <w:spacing w:line="240" w:lineRule="auto"/>
        <w:rPr>
          <w:spacing w:val="0"/>
          <w:szCs w:val="24"/>
        </w:rPr>
      </w:pPr>
      <w:bookmarkStart w:id="541" w:name="_Toc9154914"/>
      <w:bookmarkStart w:id="542" w:name="_Toc84971060"/>
      <w:bookmarkStart w:id="543" w:name="_Toc116943429"/>
      <w:r w:rsidRPr="002F679F">
        <w:rPr>
          <w:spacing w:val="0"/>
          <w:szCs w:val="24"/>
        </w:rPr>
        <w:t>Предложения по источникам инвестиций</w:t>
      </w:r>
      <w:bookmarkEnd w:id="541"/>
      <w:bookmarkEnd w:id="542"/>
      <w:bookmarkEnd w:id="543"/>
    </w:p>
    <w:p w:rsidR="00C25060" w:rsidRPr="002F679F" w:rsidRDefault="00DA481E" w:rsidP="00B5461F">
      <w:pPr>
        <w:pStyle w:val="11ff3"/>
        <w:rPr>
          <w:w w:val="100"/>
          <w:kern w:val="0"/>
        </w:rPr>
      </w:pPr>
      <w:r w:rsidRPr="002F679F">
        <w:rPr>
          <w:w w:val="100"/>
          <w:kern w:val="0"/>
        </w:rPr>
        <w:t>На территории м</w:t>
      </w:r>
      <w:r w:rsidR="00C25060"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00C25060" w:rsidRPr="002F679F">
        <w:rPr>
          <w:w w:val="100"/>
          <w:kern w:val="0"/>
        </w:rPr>
        <w:t xml:space="preserve"> </w:t>
      </w:r>
      <w:r w:rsidR="00BF376C">
        <w:rPr>
          <w:w w:val="100"/>
          <w:kern w:val="0"/>
        </w:rPr>
        <w:t>закрытая</w:t>
      </w:r>
      <w:r w:rsidR="00C25060" w:rsidRPr="002F679F">
        <w:rPr>
          <w:w w:val="100"/>
          <w:kern w:val="0"/>
        </w:rPr>
        <w:t xml:space="preserve"> схема теплоснабжения. Переход на закрытую схему теплоснабжения не требуется</w:t>
      </w:r>
      <w:r w:rsidR="00E01447" w:rsidRPr="002F679F">
        <w:rPr>
          <w:w w:val="100"/>
          <w:kern w:val="0"/>
        </w:rPr>
        <w:t>.</w:t>
      </w:r>
    </w:p>
    <w:p w:rsidR="00C25060" w:rsidRPr="002F679F" w:rsidRDefault="00C25060" w:rsidP="00C25060">
      <w:pPr>
        <w:pStyle w:val="19"/>
        <w:numPr>
          <w:ilvl w:val="0"/>
          <w:numId w:val="0"/>
        </w:numPr>
        <w:spacing w:before="0" w:after="0" w:line="240" w:lineRule="auto"/>
        <w:contextualSpacing w:val="0"/>
        <w:rPr>
          <w:spacing w:val="0"/>
        </w:rPr>
      </w:pPr>
      <w:bookmarkStart w:id="544" w:name="_Toc9154915"/>
      <w:bookmarkStart w:id="545" w:name="_Toc84971061"/>
      <w:bookmarkStart w:id="546" w:name="_Toc116943430"/>
      <w:r w:rsidRPr="002F679F">
        <w:rPr>
          <w:spacing w:val="0"/>
        </w:rPr>
        <w:lastRenderedPageBreak/>
        <w:t>ГЛАВА 10. ПЕРСПЕКТИВНЫЕ ТОПЛИВНЫЕ БАЛАНСЫ</w:t>
      </w:r>
      <w:bookmarkEnd w:id="544"/>
      <w:bookmarkEnd w:id="545"/>
      <w:bookmarkEnd w:id="546"/>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6"/>
        </w:numPr>
        <w:spacing w:line="240" w:lineRule="auto"/>
        <w:rPr>
          <w:spacing w:val="0"/>
          <w:szCs w:val="24"/>
        </w:rPr>
      </w:pPr>
      <w:bookmarkStart w:id="547" w:name="_Toc9154916"/>
      <w:bookmarkStart w:id="548" w:name="_Toc84971062"/>
      <w:bookmarkStart w:id="549" w:name="_Toc116943431"/>
      <w:proofErr w:type="gramStart"/>
      <w:r w:rsidRPr="002F679F">
        <w:rPr>
          <w:spacing w:val="0"/>
          <w:szCs w:val="24"/>
        </w:rPr>
        <w:t xml:space="preserve">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w:t>
      </w:r>
      <w:r w:rsidR="00C6719A" w:rsidRPr="002F679F">
        <w:rPr>
          <w:spacing w:val="0"/>
          <w:szCs w:val="24"/>
        </w:rPr>
        <w:t xml:space="preserve">территории </w:t>
      </w:r>
      <w:r w:rsidR="005C1319" w:rsidRPr="002F679F">
        <w:rPr>
          <w:spacing w:val="0"/>
          <w:szCs w:val="24"/>
        </w:rPr>
        <w:t>сельского поселения</w:t>
      </w:r>
      <w:bookmarkEnd w:id="547"/>
      <w:bookmarkEnd w:id="548"/>
      <w:bookmarkEnd w:id="549"/>
      <w:proofErr w:type="gramEnd"/>
    </w:p>
    <w:p w:rsidR="00C25060" w:rsidRPr="002F679F" w:rsidRDefault="00C25060" w:rsidP="00B5461F">
      <w:pPr>
        <w:pStyle w:val="11ff3"/>
        <w:rPr>
          <w:w w:val="100"/>
          <w:kern w:val="0"/>
        </w:rPr>
      </w:pPr>
      <w:r w:rsidRPr="002F679F">
        <w:rPr>
          <w:w w:val="100"/>
          <w:kern w:val="0"/>
        </w:rPr>
        <w:t>Перспективные тепловые и топливные балансы для всех источников централизованного теплоснабжения</w:t>
      </w:r>
      <w:r w:rsidR="00686281" w:rsidRPr="002F679F">
        <w:rPr>
          <w:w w:val="100"/>
          <w:kern w:val="0"/>
        </w:rPr>
        <w:t xml:space="preserve"> </w:t>
      </w:r>
      <w:r w:rsidRPr="002F679F">
        <w:rPr>
          <w:w w:val="100"/>
          <w:kern w:val="0"/>
        </w:rPr>
        <w:t>на расчетный период реализации схемы теплоснабжения приведены в таблице.</w:t>
      </w:r>
    </w:p>
    <w:p w:rsidR="00C25060" w:rsidRPr="002F679F" w:rsidRDefault="00C25060" w:rsidP="00990691">
      <w:pPr>
        <w:spacing w:after="0" w:line="360" w:lineRule="auto"/>
        <w:rPr>
          <w:rFonts w:ascii="Times New Roman" w:hAnsi="Times New Roman" w:cs="Times New Roman"/>
          <w:b/>
          <w:bCs/>
          <w:sz w:val="24"/>
          <w:szCs w:val="24"/>
        </w:rPr>
        <w:sectPr w:rsidR="00C25060" w:rsidRPr="002F679F" w:rsidSect="00E8592F">
          <w:pgSz w:w="11906" w:h="16838"/>
          <w:pgMar w:top="1134" w:right="850" w:bottom="1134" w:left="1701" w:header="567" w:footer="454" w:gutter="0"/>
          <w:cols w:space="708"/>
          <w:docGrid w:linePitch="360"/>
        </w:sectPr>
      </w:pPr>
    </w:p>
    <w:p w:rsidR="004F3156" w:rsidRPr="00D30CB9" w:rsidRDefault="00C25060" w:rsidP="002346C5">
      <w:pPr>
        <w:pStyle w:val="affffffffff6"/>
        <w:rPr>
          <w:rFonts w:ascii="Times New Roman" w:hAnsi="Times New Roman" w:cs="Times New Roman"/>
          <w:sz w:val="24"/>
          <w:szCs w:val="24"/>
          <w:u w:val="single"/>
        </w:rPr>
      </w:pPr>
      <w:r w:rsidRPr="002F679F">
        <w:rPr>
          <w:rFonts w:ascii="Times New Roman" w:hAnsi="Times New Roman" w:cs="Times New Roman"/>
          <w:sz w:val="24"/>
          <w:szCs w:val="24"/>
          <w:u w:val="single"/>
        </w:rPr>
        <w:lastRenderedPageBreak/>
        <w:t xml:space="preserve">Таблица </w:t>
      </w:r>
      <w:r w:rsidR="00686281" w:rsidRPr="002F679F">
        <w:rPr>
          <w:rFonts w:ascii="Times New Roman" w:hAnsi="Times New Roman" w:cs="Times New Roman"/>
          <w:sz w:val="24"/>
          <w:szCs w:val="24"/>
          <w:u w:val="single"/>
        </w:rPr>
        <w:t xml:space="preserve">10.1.1 </w:t>
      </w:r>
      <w:r w:rsidRPr="002F679F">
        <w:rPr>
          <w:rFonts w:ascii="Times New Roman" w:hAnsi="Times New Roman" w:cs="Times New Roman"/>
          <w:sz w:val="24"/>
          <w:szCs w:val="24"/>
          <w:u w:val="single"/>
        </w:rPr>
        <w:t xml:space="preserve"> – Существующие и перспективные топливные балансы</w:t>
      </w:r>
      <w:r w:rsidR="00686281" w:rsidRPr="002F679F">
        <w:rPr>
          <w:rFonts w:ascii="Times New Roman" w:hAnsi="Times New Roman" w:cs="Times New Roman"/>
          <w:sz w:val="24"/>
          <w:szCs w:val="24"/>
          <w:u w:val="singl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4"/>
        <w:gridCol w:w="1945"/>
        <w:gridCol w:w="1645"/>
        <w:gridCol w:w="1420"/>
        <w:gridCol w:w="1420"/>
        <w:gridCol w:w="1420"/>
        <w:gridCol w:w="1650"/>
        <w:gridCol w:w="1421"/>
        <w:gridCol w:w="1538"/>
      </w:tblGrid>
      <w:tr w:rsidR="00D30CB9" w:rsidRPr="00D30CB9" w:rsidTr="00D30CB9">
        <w:trPr>
          <w:trHeight w:val="20"/>
        </w:trPr>
        <w:tc>
          <w:tcPr>
            <w:tcW w:w="705" w:type="pct"/>
            <w:shd w:val="clear" w:color="000000" w:fill="FFFFFF"/>
            <w:vAlign w:val="center"/>
            <w:hideMark/>
          </w:tcPr>
          <w:p w:rsidR="00D30CB9" w:rsidRPr="00D30CB9" w:rsidRDefault="00D30CB9" w:rsidP="00D30CB9">
            <w:pPr>
              <w:pStyle w:val="1fffb"/>
            </w:pPr>
            <w:r w:rsidRPr="00D30CB9">
              <w:t>Наименование котельной</w:t>
            </w:r>
          </w:p>
        </w:tc>
        <w:tc>
          <w:tcPr>
            <w:tcW w:w="671" w:type="pct"/>
            <w:shd w:val="clear" w:color="000000" w:fill="FFFFFF"/>
            <w:vAlign w:val="center"/>
            <w:hideMark/>
          </w:tcPr>
          <w:p w:rsidR="00D30CB9" w:rsidRPr="00D30CB9" w:rsidRDefault="00D30CB9" w:rsidP="00D30CB9">
            <w:pPr>
              <w:pStyle w:val="1fffb"/>
            </w:pPr>
            <w:r w:rsidRPr="00D30CB9">
              <w:t>Тепловая нагрузка с учетом потерь при транспортировке и СН, Гкал/час</w:t>
            </w:r>
          </w:p>
        </w:tc>
        <w:tc>
          <w:tcPr>
            <w:tcW w:w="567" w:type="pct"/>
            <w:shd w:val="clear" w:color="000000" w:fill="FFFFFF"/>
            <w:vAlign w:val="center"/>
            <w:hideMark/>
          </w:tcPr>
          <w:p w:rsidR="00D30CB9" w:rsidRPr="00D30CB9" w:rsidRDefault="00D30CB9" w:rsidP="00D30CB9">
            <w:pPr>
              <w:pStyle w:val="1fffb"/>
            </w:pPr>
            <w:r w:rsidRPr="00D30CB9">
              <w:t>Присоединенная тепловая нагрузка (мощность), Гкал/</w:t>
            </w:r>
            <w:proofErr w:type="gramStart"/>
            <w:r w:rsidRPr="00D30CB9">
              <w:t>ч</w:t>
            </w:r>
            <w:proofErr w:type="gramEnd"/>
          </w:p>
        </w:tc>
        <w:tc>
          <w:tcPr>
            <w:tcW w:w="490" w:type="pct"/>
            <w:shd w:val="clear" w:color="000000" w:fill="FFFFFF"/>
            <w:vAlign w:val="center"/>
            <w:hideMark/>
          </w:tcPr>
          <w:p w:rsidR="00D30CB9" w:rsidRPr="00D30CB9" w:rsidRDefault="00D30CB9" w:rsidP="00D30CB9">
            <w:pPr>
              <w:pStyle w:val="1fffb"/>
            </w:pPr>
            <w:r w:rsidRPr="00D30CB9">
              <w:t>Объем производства тепловой энергии в год, Гкал</w:t>
            </w:r>
          </w:p>
        </w:tc>
        <w:tc>
          <w:tcPr>
            <w:tcW w:w="490" w:type="pct"/>
            <w:shd w:val="clear" w:color="000000" w:fill="FFFFFF"/>
            <w:vAlign w:val="center"/>
            <w:hideMark/>
          </w:tcPr>
          <w:p w:rsidR="00D30CB9" w:rsidRPr="00D30CB9" w:rsidRDefault="00D30CB9" w:rsidP="00D30CB9">
            <w:pPr>
              <w:pStyle w:val="1fffb"/>
            </w:pPr>
            <w:r w:rsidRPr="00D30CB9">
              <w:t>Основное топливо</w:t>
            </w:r>
          </w:p>
        </w:tc>
        <w:tc>
          <w:tcPr>
            <w:tcW w:w="490" w:type="pct"/>
            <w:shd w:val="clear" w:color="000000" w:fill="FFFFFF"/>
            <w:vAlign w:val="center"/>
            <w:hideMark/>
          </w:tcPr>
          <w:p w:rsidR="00D30CB9" w:rsidRPr="00D30CB9" w:rsidRDefault="00D30CB9" w:rsidP="00D30CB9">
            <w:pPr>
              <w:pStyle w:val="1fffb"/>
            </w:pPr>
            <w:r w:rsidRPr="00D30CB9">
              <w:t xml:space="preserve">Фактический удельный расход удельного топлива, </w:t>
            </w:r>
            <w:proofErr w:type="spellStart"/>
            <w:r w:rsidRPr="00D30CB9">
              <w:t>кг</w:t>
            </w:r>
            <w:proofErr w:type="gramStart"/>
            <w:r w:rsidRPr="00D30CB9">
              <w:t>.у</w:t>
            </w:r>
            <w:proofErr w:type="gramEnd"/>
            <w:r w:rsidRPr="00D30CB9">
              <w:t>.т</w:t>
            </w:r>
            <w:proofErr w:type="spellEnd"/>
            <w:r w:rsidRPr="00D30CB9">
              <w:t>./Гкал</w:t>
            </w:r>
          </w:p>
        </w:tc>
        <w:tc>
          <w:tcPr>
            <w:tcW w:w="569" w:type="pct"/>
            <w:shd w:val="clear" w:color="000000" w:fill="FFFFFF"/>
            <w:vAlign w:val="center"/>
            <w:hideMark/>
          </w:tcPr>
          <w:p w:rsidR="00D30CB9" w:rsidRPr="00D30CB9" w:rsidRDefault="00D30CB9" w:rsidP="00D30CB9">
            <w:pPr>
              <w:pStyle w:val="1fffb"/>
            </w:pPr>
            <w:r w:rsidRPr="00D30CB9">
              <w:t xml:space="preserve">Средняя теплотворная способность топлива, </w:t>
            </w:r>
            <w:proofErr w:type="gramStart"/>
            <w:r w:rsidRPr="00D30CB9">
              <w:t>ккал</w:t>
            </w:r>
            <w:proofErr w:type="gramEnd"/>
            <w:r w:rsidRPr="00D30CB9">
              <w:t>/кг</w:t>
            </w:r>
          </w:p>
        </w:tc>
        <w:tc>
          <w:tcPr>
            <w:tcW w:w="490" w:type="pct"/>
            <w:shd w:val="clear" w:color="000000" w:fill="FFFFFF"/>
            <w:vAlign w:val="center"/>
            <w:hideMark/>
          </w:tcPr>
          <w:p w:rsidR="00D30CB9" w:rsidRPr="00D30CB9" w:rsidRDefault="00D30CB9" w:rsidP="00D30CB9">
            <w:pPr>
              <w:pStyle w:val="1fffb"/>
            </w:pPr>
            <w:r w:rsidRPr="00D30CB9">
              <w:t xml:space="preserve">Годовой расход основного топлива, </w:t>
            </w:r>
            <w:proofErr w:type="spellStart"/>
            <w:r w:rsidRPr="00D30CB9">
              <w:t>т.у.</w:t>
            </w:r>
            <w:proofErr w:type="gramStart"/>
            <w:r w:rsidRPr="00D30CB9">
              <w:t>т</w:t>
            </w:r>
            <w:proofErr w:type="spellEnd"/>
            <w:proofErr w:type="gramEnd"/>
            <w:r w:rsidRPr="00D30CB9">
              <w:t>.</w:t>
            </w:r>
          </w:p>
        </w:tc>
        <w:tc>
          <w:tcPr>
            <w:tcW w:w="530" w:type="pct"/>
            <w:shd w:val="clear" w:color="000000" w:fill="FFFFFF"/>
            <w:vAlign w:val="center"/>
            <w:hideMark/>
          </w:tcPr>
          <w:p w:rsidR="00D30CB9" w:rsidRPr="00D30CB9" w:rsidRDefault="00D30CB9" w:rsidP="00D30CB9">
            <w:pPr>
              <w:pStyle w:val="1fffb"/>
            </w:pPr>
            <w:r w:rsidRPr="00D30CB9">
              <w:t>Годовой расход натурального топлива</w:t>
            </w:r>
            <w:proofErr w:type="gramStart"/>
            <w:r w:rsidRPr="00D30CB9">
              <w:t>,т</w:t>
            </w:r>
            <w:proofErr w:type="gramEnd"/>
            <w:r w:rsidRPr="00D30CB9">
              <w:t>ыс.м3</w:t>
            </w:r>
          </w:p>
        </w:tc>
      </w:tr>
      <w:tr w:rsidR="00D30CB9" w:rsidRPr="00D30CB9" w:rsidTr="00D30CB9">
        <w:trPr>
          <w:trHeight w:val="20"/>
        </w:trPr>
        <w:tc>
          <w:tcPr>
            <w:tcW w:w="5000" w:type="pct"/>
            <w:gridSpan w:val="9"/>
            <w:shd w:val="clear" w:color="000000" w:fill="FFFFFF"/>
            <w:vAlign w:val="center"/>
            <w:hideMark/>
          </w:tcPr>
          <w:p w:rsidR="00D30CB9" w:rsidRPr="00D30CB9" w:rsidRDefault="00D30CB9" w:rsidP="00D30CB9">
            <w:pPr>
              <w:pStyle w:val="1fffb"/>
            </w:pPr>
            <w:r w:rsidRPr="00D30CB9">
              <w:t>2022 год</w:t>
            </w:r>
          </w:p>
        </w:tc>
      </w:tr>
      <w:tr w:rsidR="00D30CB9" w:rsidRPr="00D30CB9" w:rsidTr="00D30CB9">
        <w:trPr>
          <w:trHeight w:val="20"/>
        </w:trPr>
        <w:tc>
          <w:tcPr>
            <w:tcW w:w="705" w:type="pct"/>
            <w:shd w:val="clear" w:color="000000" w:fill="FFFFFF"/>
            <w:vAlign w:val="center"/>
            <w:hideMark/>
          </w:tcPr>
          <w:p w:rsidR="00D30CB9" w:rsidRPr="00D30CB9" w:rsidRDefault="00D30CB9" w:rsidP="00D30CB9">
            <w:pPr>
              <w:pStyle w:val="1fffb"/>
            </w:pPr>
            <w:r w:rsidRPr="00D30CB9">
              <w:t xml:space="preserve">Котельная д. </w:t>
            </w:r>
            <w:proofErr w:type="spellStart"/>
            <w:r w:rsidRPr="00D30CB9">
              <w:t>Гостицы</w:t>
            </w:r>
            <w:proofErr w:type="spellEnd"/>
          </w:p>
        </w:tc>
        <w:tc>
          <w:tcPr>
            <w:tcW w:w="671" w:type="pct"/>
            <w:shd w:val="clear" w:color="000000" w:fill="FFFFFF"/>
            <w:vAlign w:val="center"/>
            <w:hideMark/>
          </w:tcPr>
          <w:p w:rsidR="00D30CB9" w:rsidRPr="00D30CB9" w:rsidRDefault="00D30CB9" w:rsidP="00D30CB9">
            <w:pPr>
              <w:pStyle w:val="1fffb"/>
            </w:pPr>
            <w:r w:rsidRPr="00D30CB9">
              <w:t>3,15</w:t>
            </w:r>
          </w:p>
        </w:tc>
        <w:tc>
          <w:tcPr>
            <w:tcW w:w="567" w:type="pct"/>
            <w:shd w:val="clear" w:color="000000" w:fill="FFFFFF"/>
            <w:vAlign w:val="center"/>
            <w:hideMark/>
          </w:tcPr>
          <w:p w:rsidR="00D30CB9" w:rsidRPr="00D30CB9" w:rsidRDefault="00D30CB9" w:rsidP="00D30CB9">
            <w:pPr>
              <w:pStyle w:val="1fffb"/>
            </w:pPr>
            <w:r w:rsidRPr="00D30CB9">
              <w:t>2,92</w:t>
            </w:r>
          </w:p>
        </w:tc>
        <w:tc>
          <w:tcPr>
            <w:tcW w:w="490" w:type="pct"/>
            <w:shd w:val="clear" w:color="000000" w:fill="FFFFFF"/>
            <w:vAlign w:val="center"/>
            <w:hideMark/>
          </w:tcPr>
          <w:p w:rsidR="00D30CB9" w:rsidRPr="00D30CB9" w:rsidRDefault="00D30CB9" w:rsidP="00D30CB9">
            <w:pPr>
              <w:pStyle w:val="1fffb"/>
              <w:rPr>
                <w:szCs w:val="20"/>
              </w:rPr>
            </w:pPr>
            <w:r w:rsidRPr="00D30CB9">
              <w:rPr>
                <w:szCs w:val="20"/>
              </w:rPr>
              <w:t>7398,92</w:t>
            </w:r>
          </w:p>
        </w:tc>
        <w:tc>
          <w:tcPr>
            <w:tcW w:w="490" w:type="pct"/>
            <w:shd w:val="clear" w:color="000000" w:fill="FFFFFF"/>
            <w:vAlign w:val="center"/>
            <w:hideMark/>
          </w:tcPr>
          <w:p w:rsidR="00D30CB9" w:rsidRPr="00D30CB9" w:rsidRDefault="00D30CB9" w:rsidP="00D30CB9">
            <w:pPr>
              <w:pStyle w:val="1fffb"/>
            </w:pPr>
            <w:r w:rsidRPr="00D30CB9">
              <w:t>Природный газ</w:t>
            </w:r>
          </w:p>
        </w:tc>
        <w:tc>
          <w:tcPr>
            <w:tcW w:w="490" w:type="pct"/>
            <w:shd w:val="clear" w:color="auto" w:fill="auto"/>
            <w:vAlign w:val="center"/>
            <w:hideMark/>
          </w:tcPr>
          <w:p w:rsidR="00D30CB9" w:rsidRPr="00D30CB9" w:rsidRDefault="00D30CB9" w:rsidP="00D30CB9">
            <w:pPr>
              <w:pStyle w:val="1fffb"/>
              <w:rPr>
                <w:color w:val="000000"/>
                <w:szCs w:val="20"/>
              </w:rPr>
            </w:pPr>
            <w:r w:rsidRPr="00D30CB9">
              <w:rPr>
                <w:color w:val="000000"/>
                <w:szCs w:val="20"/>
              </w:rPr>
              <w:t>176,07</w:t>
            </w:r>
          </w:p>
        </w:tc>
        <w:tc>
          <w:tcPr>
            <w:tcW w:w="569" w:type="pct"/>
            <w:shd w:val="clear" w:color="auto" w:fill="auto"/>
            <w:noWrap/>
            <w:vAlign w:val="bottom"/>
            <w:hideMark/>
          </w:tcPr>
          <w:p w:rsidR="00D30CB9" w:rsidRPr="00D30CB9" w:rsidRDefault="00D30CB9" w:rsidP="00D30CB9">
            <w:pPr>
              <w:pStyle w:val="1fffb"/>
              <w:rPr>
                <w:color w:val="000000"/>
                <w:szCs w:val="20"/>
              </w:rPr>
            </w:pPr>
            <w:r w:rsidRPr="00D30CB9">
              <w:rPr>
                <w:color w:val="000000"/>
                <w:szCs w:val="20"/>
              </w:rPr>
              <w:t>8 136</w:t>
            </w:r>
          </w:p>
        </w:tc>
        <w:tc>
          <w:tcPr>
            <w:tcW w:w="490" w:type="pct"/>
            <w:shd w:val="clear" w:color="auto" w:fill="auto"/>
            <w:vAlign w:val="center"/>
            <w:hideMark/>
          </w:tcPr>
          <w:p w:rsidR="00D30CB9" w:rsidRPr="00D30CB9" w:rsidRDefault="00D30CB9" w:rsidP="00D30CB9">
            <w:pPr>
              <w:pStyle w:val="1fffb"/>
              <w:rPr>
                <w:color w:val="000000"/>
                <w:szCs w:val="20"/>
              </w:rPr>
            </w:pPr>
            <w:r w:rsidRPr="00D30CB9">
              <w:rPr>
                <w:color w:val="000000"/>
                <w:szCs w:val="20"/>
              </w:rPr>
              <w:t>1 020,70</w:t>
            </w:r>
          </w:p>
        </w:tc>
        <w:tc>
          <w:tcPr>
            <w:tcW w:w="530" w:type="pct"/>
            <w:shd w:val="clear" w:color="auto" w:fill="auto"/>
            <w:vAlign w:val="center"/>
            <w:hideMark/>
          </w:tcPr>
          <w:p w:rsidR="00D30CB9" w:rsidRPr="00D30CB9" w:rsidRDefault="00D30CB9" w:rsidP="00D30CB9">
            <w:pPr>
              <w:pStyle w:val="1fffb"/>
              <w:rPr>
                <w:color w:val="000000"/>
                <w:szCs w:val="20"/>
              </w:rPr>
            </w:pPr>
            <w:r w:rsidRPr="00D30CB9">
              <w:rPr>
                <w:color w:val="000000"/>
                <w:szCs w:val="20"/>
              </w:rPr>
              <w:t>878,155</w:t>
            </w:r>
          </w:p>
        </w:tc>
      </w:tr>
      <w:tr w:rsidR="00D30CB9" w:rsidRPr="00D30CB9" w:rsidTr="00D30CB9">
        <w:trPr>
          <w:trHeight w:val="20"/>
        </w:trPr>
        <w:tc>
          <w:tcPr>
            <w:tcW w:w="5000" w:type="pct"/>
            <w:gridSpan w:val="9"/>
            <w:shd w:val="clear" w:color="000000" w:fill="FFFFFF"/>
            <w:vAlign w:val="center"/>
            <w:hideMark/>
          </w:tcPr>
          <w:p w:rsidR="00D30CB9" w:rsidRPr="00D30CB9" w:rsidRDefault="00D30CB9" w:rsidP="00D30CB9">
            <w:pPr>
              <w:pStyle w:val="1fffb"/>
            </w:pPr>
            <w:r w:rsidRPr="00D30CB9">
              <w:t>2023-2025 годы</w:t>
            </w:r>
          </w:p>
        </w:tc>
      </w:tr>
      <w:tr w:rsidR="00D30CB9" w:rsidRPr="00D30CB9" w:rsidTr="00D30CB9">
        <w:trPr>
          <w:trHeight w:val="20"/>
        </w:trPr>
        <w:tc>
          <w:tcPr>
            <w:tcW w:w="705" w:type="pct"/>
            <w:shd w:val="clear" w:color="000000" w:fill="FFFFFF"/>
            <w:vAlign w:val="center"/>
            <w:hideMark/>
          </w:tcPr>
          <w:p w:rsidR="00D30CB9" w:rsidRPr="00D30CB9" w:rsidRDefault="00D30CB9" w:rsidP="00D30CB9">
            <w:pPr>
              <w:pStyle w:val="1fffb"/>
            </w:pPr>
            <w:r w:rsidRPr="00D30CB9">
              <w:t xml:space="preserve">Котельная д. </w:t>
            </w:r>
            <w:proofErr w:type="spellStart"/>
            <w:r w:rsidRPr="00D30CB9">
              <w:t>Гостицы</w:t>
            </w:r>
            <w:proofErr w:type="spellEnd"/>
          </w:p>
        </w:tc>
        <w:tc>
          <w:tcPr>
            <w:tcW w:w="671" w:type="pct"/>
            <w:shd w:val="clear" w:color="000000" w:fill="FFFFFF"/>
            <w:vAlign w:val="center"/>
            <w:hideMark/>
          </w:tcPr>
          <w:p w:rsidR="00D30CB9" w:rsidRPr="00D30CB9" w:rsidRDefault="00D30CB9" w:rsidP="00D30CB9">
            <w:pPr>
              <w:pStyle w:val="1fffb"/>
            </w:pPr>
            <w:r w:rsidRPr="00D30CB9">
              <w:t>3,43</w:t>
            </w:r>
          </w:p>
        </w:tc>
        <w:tc>
          <w:tcPr>
            <w:tcW w:w="567" w:type="pct"/>
            <w:shd w:val="clear" w:color="000000" w:fill="FFFFFF"/>
            <w:vAlign w:val="center"/>
            <w:hideMark/>
          </w:tcPr>
          <w:p w:rsidR="00D30CB9" w:rsidRPr="00D30CB9" w:rsidRDefault="00D30CB9" w:rsidP="00D30CB9">
            <w:pPr>
              <w:pStyle w:val="1fffb"/>
            </w:pPr>
            <w:r w:rsidRPr="00D30CB9">
              <w:t>3,21</w:t>
            </w:r>
          </w:p>
        </w:tc>
        <w:tc>
          <w:tcPr>
            <w:tcW w:w="490" w:type="pct"/>
            <w:shd w:val="clear" w:color="000000" w:fill="FFFFFF"/>
            <w:vAlign w:val="center"/>
            <w:hideMark/>
          </w:tcPr>
          <w:p w:rsidR="00D30CB9" w:rsidRPr="00D30CB9" w:rsidRDefault="00D30CB9" w:rsidP="00D30CB9">
            <w:pPr>
              <w:pStyle w:val="1fffb"/>
            </w:pPr>
            <w:r w:rsidRPr="00D30CB9">
              <w:t>7939,57</w:t>
            </w:r>
          </w:p>
        </w:tc>
        <w:tc>
          <w:tcPr>
            <w:tcW w:w="490" w:type="pct"/>
            <w:shd w:val="clear" w:color="000000" w:fill="FFFFFF"/>
            <w:vAlign w:val="center"/>
            <w:hideMark/>
          </w:tcPr>
          <w:p w:rsidR="00D30CB9" w:rsidRPr="00D30CB9" w:rsidRDefault="00D30CB9" w:rsidP="00D30CB9">
            <w:pPr>
              <w:pStyle w:val="1fffb"/>
            </w:pPr>
            <w:r w:rsidRPr="00D30CB9">
              <w:t>Природный газ</w:t>
            </w:r>
          </w:p>
        </w:tc>
        <w:tc>
          <w:tcPr>
            <w:tcW w:w="490" w:type="pct"/>
            <w:shd w:val="clear" w:color="000000" w:fill="FFFFFF"/>
            <w:noWrap/>
            <w:vAlign w:val="bottom"/>
            <w:hideMark/>
          </w:tcPr>
          <w:p w:rsidR="00D30CB9" w:rsidRPr="00D30CB9" w:rsidRDefault="00D30CB9" w:rsidP="00D30CB9">
            <w:pPr>
              <w:pStyle w:val="1fffb"/>
              <w:rPr>
                <w:szCs w:val="20"/>
              </w:rPr>
            </w:pPr>
            <w:r w:rsidRPr="00D30CB9">
              <w:rPr>
                <w:szCs w:val="20"/>
              </w:rPr>
              <w:t>176,07</w:t>
            </w:r>
          </w:p>
        </w:tc>
        <w:tc>
          <w:tcPr>
            <w:tcW w:w="569" w:type="pct"/>
            <w:shd w:val="clear" w:color="000000" w:fill="FFFFFF"/>
            <w:noWrap/>
            <w:vAlign w:val="bottom"/>
            <w:hideMark/>
          </w:tcPr>
          <w:p w:rsidR="00D30CB9" w:rsidRPr="00D30CB9" w:rsidRDefault="00D30CB9" w:rsidP="00D30CB9">
            <w:pPr>
              <w:pStyle w:val="1fffb"/>
              <w:rPr>
                <w:sz w:val="19"/>
                <w:szCs w:val="19"/>
              </w:rPr>
            </w:pPr>
            <w:r w:rsidRPr="00D30CB9">
              <w:rPr>
                <w:sz w:val="19"/>
                <w:szCs w:val="19"/>
              </w:rPr>
              <w:t>8136</w:t>
            </w:r>
          </w:p>
        </w:tc>
        <w:tc>
          <w:tcPr>
            <w:tcW w:w="490" w:type="pct"/>
            <w:shd w:val="clear" w:color="000000" w:fill="FFFFFF"/>
            <w:noWrap/>
            <w:vAlign w:val="center"/>
            <w:hideMark/>
          </w:tcPr>
          <w:p w:rsidR="00D30CB9" w:rsidRPr="00D30CB9" w:rsidRDefault="00D30CB9" w:rsidP="00D30CB9">
            <w:pPr>
              <w:pStyle w:val="1fffb"/>
              <w:rPr>
                <w:sz w:val="18"/>
                <w:szCs w:val="18"/>
              </w:rPr>
            </w:pPr>
            <w:r w:rsidRPr="00D30CB9">
              <w:rPr>
                <w:sz w:val="18"/>
                <w:szCs w:val="18"/>
              </w:rPr>
              <w:t>1095,3</w:t>
            </w:r>
          </w:p>
        </w:tc>
        <w:tc>
          <w:tcPr>
            <w:tcW w:w="530" w:type="pct"/>
            <w:shd w:val="clear" w:color="000000" w:fill="FFFFFF"/>
            <w:noWrap/>
            <w:vAlign w:val="center"/>
            <w:hideMark/>
          </w:tcPr>
          <w:p w:rsidR="00D30CB9" w:rsidRPr="00D30CB9" w:rsidRDefault="00D30CB9" w:rsidP="00D30CB9">
            <w:pPr>
              <w:pStyle w:val="1fffb"/>
              <w:rPr>
                <w:sz w:val="18"/>
                <w:szCs w:val="18"/>
              </w:rPr>
            </w:pPr>
            <w:r w:rsidRPr="00D30CB9">
              <w:rPr>
                <w:sz w:val="18"/>
                <w:szCs w:val="18"/>
              </w:rPr>
              <w:t>942,32</w:t>
            </w:r>
          </w:p>
        </w:tc>
      </w:tr>
      <w:tr w:rsidR="00D30CB9" w:rsidRPr="00D30CB9" w:rsidTr="00D30CB9">
        <w:trPr>
          <w:trHeight w:val="20"/>
        </w:trPr>
        <w:tc>
          <w:tcPr>
            <w:tcW w:w="5000" w:type="pct"/>
            <w:gridSpan w:val="9"/>
            <w:shd w:val="clear" w:color="000000" w:fill="FFFFFF"/>
            <w:vAlign w:val="center"/>
            <w:hideMark/>
          </w:tcPr>
          <w:p w:rsidR="00D30CB9" w:rsidRPr="00D30CB9" w:rsidRDefault="00D30CB9" w:rsidP="00D30CB9">
            <w:pPr>
              <w:pStyle w:val="1fffb"/>
            </w:pPr>
            <w:r w:rsidRPr="00D30CB9">
              <w:t>2026-2030 годы</w:t>
            </w:r>
          </w:p>
        </w:tc>
      </w:tr>
      <w:tr w:rsidR="00D30CB9" w:rsidRPr="00D30CB9" w:rsidTr="00D30CB9">
        <w:trPr>
          <w:trHeight w:val="20"/>
        </w:trPr>
        <w:tc>
          <w:tcPr>
            <w:tcW w:w="705" w:type="pct"/>
            <w:shd w:val="clear" w:color="000000" w:fill="FFFFFF"/>
            <w:vAlign w:val="center"/>
            <w:hideMark/>
          </w:tcPr>
          <w:p w:rsidR="00D30CB9" w:rsidRPr="00D30CB9" w:rsidRDefault="00D30CB9" w:rsidP="00D30CB9">
            <w:pPr>
              <w:pStyle w:val="1fffb"/>
            </w:pPr>
            <w:r w:rsidRPr="00D30CB9">
              <w:t xml:space="preserve">Котельная д. </w:t>
            </w:r>
            <w:proofErr w:type="spellStart"/>
            <w:r w:rsidRPr="00D30CB9">
              <w:t>Гостицы</w:t>
            </w:r>
            <w:proofErr w:type="spellEnd"/>
          </w:p>
        </w:tc>
        <w:tc>
          <w:tcPr>
            <w:tcW w:w="671" w:type="pct"/>
            <w:shd w:val="clear" w:color="000000" w:fill="FFFFFF"/>
            <w:vAlign w:val="center"/>
            <w:hideMark/>
          </w:tcPr>
          <w:p w:rsidR="00D30CB9" w:rsidRPr="00D30CB9" w:rsidRDefault="00D30CB9" w:rsidP="00D30CB9">
            <w:pPr>
              <w:pStyle w:val="1fffb"/>
            </w:pPr>
            <w:r w:rsidRPr="00D30CB9">
              <w:t>3,59</w:t>
            </w:r>
          </w:p>
        </w:tc>
        <w:tc>
          <w:tcPr>
            <w:tcW w:w="567" w:type="pct"/>
            <w:shd w:val="clear" w:color="000000" w:fill="FFFFFF"/>
            <w:vAlign w:val="center"/>
            <w:hideMark/>
          </w:tcPr>
          <w:p w:rsidR="00D30CB9" w:rsidRPr="00D30CB9" w:rsidRDefault="00D30CB9" w:rsidP="00D30CB9">
            <w:pPr>
              <w:pStyle w:val="1fffb"/>
            </w:pPr>
            <w:r w:rsidRPr="00D30CB9">
              <w:t>3,37</w:t>
            </w:r>
          </w:p>
        </w:tc>
        <w:tc>
          <w:tcPr>
            <w:tcW w:w="490" w:type="pct"/>
            <w:shd w:val="clear" w:color="000000" w:fill="FFFFFF"/>
            <w:vAlign w:val="center"/>
            <w:hideMark/>
          </w:tcPr>
          <w:p w:rsidR="00D30CB9" w:rsidRPr="00D30CB9" w:rsidRDefault="00D30CB9" w:rsidP="00D30CB9">
            <w:pPr>
              <w:pStyle w:val="1fffb"/>
            </w:pPr>
            <w:r w:rsidRPr="00D30CB9">
              <w:t>8271,22</w:t>
            </w:r>
          </w:p>
        </w:tc>
        <w:tc>
          <w:tcPr>
            <w:tcW w:w="490" w:type="pct"/>
            <w:shd w:val="clear" w:color="000000" w:fill="FFFFFF"/>
            <w:vAlign w:val="center"/>
            <w:hideMark/>
          </w:tcPr>
          <w:p w:rsidR="00D30CB9" w:rsidRPr="00D30CB9" w:rsidRDefault="00D30CB9" w:rsidP="00D30CB9">
            <w:pPr>
              <w:pStyle w:val="1fffb"/>
            </w:pPr>
            <w:r w:rsidRPr="00D30CB9">
              <w:t>Природный газ</w:t>
            </w:r>
          </w:p>
        </w:tc>
        <w:tc>
          <w:tcPr>
            <w:tcW w:w="490" w:type="pct"/>
            <w:shd w:val="clear" w:color="000000" w:fill="FFFFFF"/>
            <w:vAlign w:val="center"/>
            <w:hideMark/>
          </w:tcPr>
          <w:p w:rsidR="00D30CB9" w:rsidRPr="00D30CB9" w:rsidRDefault="00D30CB9" w:rsidP="00D30CB9">
            <w:pPr>
              <w:pStyle w:val="1fffb"/>
            </w:pPr>
            <w:r w:rsidRPr="00D30CB9">
              <w:t>176,070</w:t>
            </w:r>
          </w:p>
        </w:tc>
        <w:tc>
          <w:tcPr>
            <w:tcW w:w="569" w:type="pct"/>
            <w:shd w:val="clear" w:color="000000" w:fill="FFFFFF"/>
            <w:noWrap/>
            <w:vAlign w:val="bottom"/>
            <w:hideMark/>
          </w:tcPr>
          <w:p w:rsidR="00D30CB9" w:rsidRPr="00D30CB9" w:rsidRDefault="00D30CB9" w:rsidP="00D30CB9">
            <w:pPr>
              <w:pStyle w:val="1fffb"/>
              <w:rPr>
                <w:sz w:val="19"/>
                <w:szCs w:val="19"/>
              </w:rPr>
            </w:pPr>
            <w:r w:rsidRPr="00D30CB9">
              <w:rPr>
                <w:sz w:val="19"/>
                <w:szCs w:val="19"/>
              </w:rPr>
              <w:t>8136</w:t>
            </w:r>
          </w:p>
        </w:tc>
        <w:tc>
          <w:tcPr>
            <w:tcW w:w="490" w:type="pct"/>
            <w:shd w:val="clear" w:color="000000" w:fill="FFFFFF"/>
            <w:noWrap/>
            <w:vAlign w:val="center"/>
            <w:hideMark/>
          </w:tcPr>
          <w:p w:rsidR="00D30CB9" w:rsidRPr="00D30CB9" w:rsidRDefault="00D30CB9" w:rsidP="00D30CB9">
            <w:pPr>
              <w:pStyle w:val="1fffb"/>
              <w:rPr>
                <w:sz w:val="18"/>
                <w:szCs w:val="18"/>
              </w:rPr>
            </w:pPr>
            <w:r w:rsidRPr="00D30CB9">
              <w:rPr>
                <w:sz w:val="18"/>
                <w:szCs w:val="18"/>
              </w:rPr>
              <w:t>1141</w:t>
            </w:r>
          </w:p>
        </w:tc>
        <w:tc>
          <w:tcPr>
            <w:tcW w:w="530" w:type="pct"/>
            <w:shd w:val="clear" w:color="000000" w:fill="FFFFFF"/>
            <w:noWrap/>
            <w:vAlign w:val="center"/>
            <w:hideMark/>
          </w:tcPr>
          <w:p w:rsidR="00D30CB9" w:rsidRPr="00D30CB9" w:rsidRDefault="00D30CB9" w:rsidP="00D30CB9">
            <w:pPr>
              <w:pStyle w:val="1fffb"/>
              <w:rPr>
                <w:sz w:val="18"/>
                <w:szCs w:val="18"/>
              </w:rPr>
            </w:pPr>
            <w:r w:rsidRPr="00D30CB9">
              <w:rPr>
                <w:sz w:val="18"/>
                <w:szCs w:val="18"/>
              </w:rPr>
              <w:t>981,69</w:t>
            </w:r>
          </w:p>
        </w:tc>
      </w:tr>
      <w:tr w:rsidR="00D30CB9" w:rsidRPr="00D30CB9" w:rsidTr="00D30CB9">
        <w:trPr>
          <w:trHeight w:val="20"/>
        </w:trPr>
        <w:tc>
          <w:tcPr>
            <w:tcW w:w="5000" w:type="pct"/>
            <w:gridSpan w:val="9"/>
            <w:shd w:val="clear" w:color="000000" w:fill="FFFFFF"/>
            <w:vAlign w:val="center"/>
            <w:hideMark/>
          </w:tcPr>
          <w:p w:rsidR="00D30CB9" w:rsidRPr="00D30CB9" w:rsidRDefault="00D30CB9" w:rsidP="00D30CB9">
            <w:pPr>
              <w:pStyle w:val="1fffb"/>
            </w:pPr>
            <w:r w:rsidRPr="00D30CB9">
              <w:t>2031-2036 годы</w:t>
            </w:r>
          </w:p>
        </w:tc>
      </w:tr>
      <w:tr w:rsidR="00D30CB9" w:rsidRPr="00D30CB9" w:rsidTr="00D30CB9">
        <w:trPr>
          <w:trHeight w:val="20"/>
        </w:trPr>
        <w:tc>
          <w:tcPr>
            <w:tcW w:w="705" w:type="pct"/>
            <w:shd w:val="clear" w:color="000000" w:fill="FFFFFF"/>
            <w:vAlign w:val="center"/>
            <w:hideMark/>
          </w:tcPr>
          <w:p w:rsidR="00D30CB9" w:rsidRPr="00D30CB9" w:rsidRDefault="00D30CB9" w:rsidP="00D30CB9">
            <w:pPr>
              <w:pStyle w:val="1fffb"/>
            </w:pPr>
            <w:r w:rsidRPr="00D30CB9">
              <w:t xml:space="preserve">Котельная д. </w:t>
            </w:r>
            <w:proofErr w:type="spellStart"/>
            <w:r w:rsidRPr="00D30CB9">
              <w:t>Гостицы</w:t>
            </w:r>
            <w:proofErr w:type="spellEnd"/>
          </w:p>
        </w:tc>
        <w:tc>
          <w:tcPr>
            <w:tcW w:w="671" w:type="pct"/>
            <w:shd w:val="clear" w:color="000000" w:fill="FFFFFF"/>
            <w:vAlign w:val="center"/>
            <w:hideMark/>
          </w:tcPr>
          <w:p w:rsidR="00D30CB9" w:rsidRPr="00D30CB9" w:rsidRDefault="00D30CB9" w:rsidP="00D30CB9">
            <w:pPr>
              <w:pStyle w:val="1fffb"/>
            </w:pPr>
            <w:r w:rsidRPr="00D30CB9">
              <w:t>3,75</w:t>
            </w:r>
          </w:p>
        </w:tc>
        <w:tc>
          <w:tcPr>
            <w:tcW w:w="567" w:type="pct"/>
            <w:shd w:val="clear" w:color="000000" w:fill="FFFFFF"/>
            <w:vAlign w:val="center"/>
            <w:hideMark/>
          </w:tcPr>
          <w:p w:rsidR="00D30CB9" w:rsidRPr="00D30CB9" w:rsidRDefault="00D30CB9" w:rsidP="00D30CB9">
            <w:pPr>
              <w:pStyle w:val="1fffb"/>
            </w:pPr>
            <w:r w:rsidRPr="00D30CB9">
              <w:t>3,54</w:t>
            </w:r>
          </w:p>
        </w:tc>
        <w:tc>
          <w:tcPr>
            <w:tcW w:w="490" w:type="pct"/>
            <w:shd w:val="clear" w:color="000000" w:fill="FFFFFF"/>
            <w:vAlign w:val="center"/>
            <w:hideMark/>
          </w:tcPr>
          <w:p w:rsidR="00D30CB9" w:rsidRPr="00D30CB9" w:rsidRDefault="00D30CB9" w:rsidP="00D30CB9">
            <w:pPr>
              <w:pStyle w:val="1fffb"/>
            </w:pPr>
            <w:r w:rsidRPr="00D30CB9">
              <w:t>8560,22</w:t>
            </w:r>
          </w:p>
        </w:tc>
        <w:tc>
          <w:tcPr>
            <w:tcW w:w="490" w:type="pct"/>
            <w:shd w:val="clear" w:color="000000" w:fill="FFFFFF"/>
            <w:vAlign w:val="center"/>
            <w:hideMark/>
          </w:tcPr>
          <w:p w:rsidR="00D30CB9" w:rsidRPr="00D30CB9" w:rsidRDefault="00D30CB9" w:rsidP="00D30CB9">
            <w:pPr>
              <w:pStyle w:val="1fffb"/>
            </w:pPr>
            <w:r w:rsidRPr="00D30CB9">
              <w:t>Природный газ</w:t>
            </w:r>
          </w:p>
        </w:tc>
        <w:tc>
          <w:tcPr>
            <w:tcW w:w="490" w:type="pct"/>
            <w:shd w:val="clear" w:color="000000" w:fill="FFFFFF"/>
            <w:vAlign w:val="center"/>
            <w:hideMark/>
          </w:tcPr>
          <w:p w:rsidR="00D30CB9" w:rsidRPr="00D30CB9" w:rsidRDefault="00D30CB9" w:rsidP="00D30CB9">
            <w:pPr>
              <w:pStyle w:val="1fffb"/>
            </w:pPr>
            <w:r w:rsidRPr="00D30CB9">
              <w:t>176,070</w:t>
            </w:r>
          </w:p>
        </w:tc>
        <w:tc>
          <w:tcPr>
            <w:tcW w:w="569" w:type="pct"/>
            <w:shd w:val="clear" w:color="000000" w:fill="FFFFFF"/>
            <w:noWrap/>
            <w:vAlign w:val="bottom"/>
            <w:hideMark/>
          </w:tcPr>
          <w:p w:rsidR="00D30CB9" w:rsidRPr="00D30CB9" w:rsidRDefault="00D30CB9" w:rsidP="00D30CB9">
            <w:pPr>
              <w:pStyle w:val="1fffb"/>
              <w:rPr>
                <w:sz w:val="19"/>
                <w:szCs w:val="19"/>
              </w:rPr>
            </w:pPr>
            <w:r w:rsidRPr="00D30CB9">
              <w:rPr>
                <w:sz w:val="19"/>
                <w:szCs w:val="19"/>
              </w:rPr>
              <w:t>8136</w:t>
            </w:r>
          </w:p>
        </w:tc>
        <w:tc>
          <w:tcPr>
            <w:tcW w:w="490" w:type="pct"/>
            <w:shd w:val="clear" w:color="000000" w:fill="FFFFFF"/>
            <w:noWrap/>
            <w:vAlign w:val="center"/>
            <w:hideMark/>
          </w:tcPr>
          <w:p w:rsidR="00D30CB9" w:rsidRPr="00D30CB9" w:rsidRDefault="00D30CB9" w:rsidP="00D30CB9">
            <w:pPr>
              <w:pStyle w:val="1fffb"/>
              <w:rPr>
                <w:sz w:val="18"/>
                <w:szCs w:val="18"/>
              </w:rPr>
            </w:pPr>
            <w:r w:rsidRPr="00D30CB9">
              <w:rPr>
                <w:sz w:val="18"/>
                <w:szCs w:val="18"/>
              </w:rPr>
              <w:t>1181</w:t>
            </w:r>
          </w:p>
        </w:tc>
        <w:tc>
          <w:tcPr>
            <w:tcW w:w="530" w:type="pct"/>
            <w:shd w:val="clear" w:color="000000" w:fill="FFFFFF"/>
            <w:noWrap/>
            <w:vAlign w:val="center"/>
            <w:hideMark/>
          </w:tcPr>
          <w:p w:rsidR="00D30CB9" w:rsidRPr="00D30CB9" w:rsidRDefault="00D30CB9" w:rsidP="00D30CB9">
            <w:pPr>
              <w:pStyle w:val="1fffb"/>
              <w:rPr>
                <w:sz w:val="18"/>
                <w:szCs w:val="18"/>
              </w:rPr>
            </w:pPr>
            <w:r w:rsidRPr="00D30CB9">
              <w:rPr>
                <w:sz w:val="18"/>
                <w:szCs w:val="18"/>
              </w:rPr>
              <w:t>1015,99</w:t>
            </w:r>
          </w:p>
        </w:tc>
      </w:tr>
    </w:tbl>
    <w:p w:rsidR="00D30CB9" w:rsidRPr="00174FE4" w:rsidRDefault="00D30CB9" w:rsidP="00174FE4">
      <w:pPr>
        <w:pStyle w:val="11ff3"/>
        <w:rPr>
          <w:u w:val="single"/>
        </w:rPr>
        <w:sectPr w:rsidR="00D30CB9" w:rsidRPr="00174FE4" w:rsidSect="00F8065A">
          <w:pgSz w:w="16838" w:h="11906" w:orient="landscape"/>
          <w:pgMar w:top="1134" w:right="850" w:bottom="1134" w:left="1701" w:header="709" w:footer="709" w:gutter="0"/>
          <w:cols w:space="708"/>
          <w:docGrid w:linePitch="360"/>
        </w:sectPr>
      </w:pPr>
    </w:p>
    <w:p w:rsidR="00C25060" w:rsidRPr="002F679F" w:rsidRDefault="00C25060" w:rsidP="00C25060">
      <w:pPr>
        <w:pStyle w:val="19"/>
        <w:pageBreakBefore w:val="0"/>
        <w:numPr>
          <w:ilvl w:val="0"/>
          <w:numId w:val="57"/>
        </w:numPr>
        <w:spacing w:line="240" w:lineRule="auto"/>
        <w:rPr>
          <w:spacing w:val="0"/>
          <w:szCs w:val="24"/>
        </w:rPr>
      </w:pPr>
      <w:bookmarkStart w:id="550" w:name="_Toc9154917"/>
      <w:bookmarkStart w:id="551" w:name="_Toc84971063"/>
      <w:bookmarkStart w:id="552" w:name="_Toc116943432"/>
      <w:r w:rsidRPr="002F679F">
        <w:rPr>
          <w:spacing w:val="0"/>
          <w:szCs w:val="24"/>
        </w:rPr>
        <w:lastRenderedPageBreak/>
        <w:t>Результаты расчетов по каждому источнику тепловой энергии нормативных запасов топлива</w:t>
      </w:r>
      <w:bookmarkEnd w:id="550"/>
      <w:bookmarkEnd w:id="551"/>
      <w:bookmarkEnd w:id="552"/>
    </w:p>
    <w:p w:rsidR="00686281" w:rsidRPr="002F679F" w:rsidRDefault="00686281" w:rsidP="002346C5">
      <w:pPr>
        <w:pStyle w:val="affffffffff6"/>
        <w:rPr>
          <w:rFonts w:ascii="Times New Roman" w:hAnsi="Times New Roman" w:cs="Times New Roman"/>
          <w:sz w:val="24"/>
          <w:szCs w:val="24"/>
          <w:u w:val="single"/>
        </w:rPr>
      </w:pPr>
      <w:r w:rsidRPr="002F679F">
        <w:rPr>
          <w:rFonts w:ascii="Times New Roman" w:hAnsi="Times New Roman" w:cs="Times New Roman"/>
          <w:sz w:val="24"/>
          <w:szCs w:val="24"/>
          <w:u w:val="single"/>
        </w:rPr>
        <w:t xml:space="preserve">Таблица 10.2.1 – </w:t>
      </w:r>
      <w:r w:rsidR="00D30CB9">
        <w:rPr>
          <w:rFonts w:ascii="Times New Roman" w:hAnsi="Times New Roman" w:cs="Times New Roman"/>
          <w:sz w:val="24"/>
          <w:szCs w:val="24"/>
          <w:u w:val="single"/>
        </w:rPr>
        <w:t>Аварийный запас топлива</w:t>
      </w:r>
      <w:r w:rsidRPr="002F679F">
        <w:rPr>
          <w:rFonts w:ascii="Times New Roman" w:hAnsi="Times New Roman" w:cs="Times New Roman"/>
          <w:sz w:val="24"/>
          <w:szCs w:val="24"/>
          <w:u w:val="single"/>
        </w:rPr>
        <w:t xml:space="preserve"> </w:t>
      </w:r>
      <w:r w:rsidR="00174FE4">
        <w:rPr>
          <w:rFonts w:ascii="Times New Roman" w:hAnsi="Times New Roman" w:cs="Times New Roman"/>
          <w:sz w:val="24"/>
          <w:szCs w:val="24"/>
          <w:u w:val="single"/>
        </w:rPr>
        <w:t xml:space="preserve"> </w:t>
      </w:r>
    </w:p>
    <w:tbl>
      <w:tblPr>
        <w:tblW w:w="5000" w:type="pct"/>
        <w:tblLook w:val="04A0" w:firstRow="1" w:lastRow="0" w:firstColumn="1" w:lastColumn="0" w:noHBand="0" w:noVBand="1"/>
      </w:tblPr>
      <w:tblGrid>
        <w:gridCol w:w="2356"/>
        <w:gridCol w:w="2245"/>
        <w:gridCol w:w="1652"/>
        <w:gridCol w:w="1666"/>
        <w:gridCol w:w="1652"/>
      </w:tblGrid>
      <w:tr w:rsidR="00D30CB9" w:rsidRPr="00D30CB9" w:rsidTr="00D30CB9">
        <w:trPr>
          <w:trHeight w:val="20"/>
        </w:trPr>
        <w:tc>
          <w:tcPr>
            <w:tcW w:w="1231"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Наименование котельной</w:t>
            </w:r>
          </w:p>
        </w:tc>
        <w:tc>
          <w:tcPr>
            <w:tcW w:w="1173" w:type="pct"/>
            <w:tcBorders>
              <w:top w:val="single" w:sz="4" w:space="0" w:color="auto"/>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 xml:space="preserve">Максимально-часовой  расход топлива, </w:t>
            </w:r>
            <w:proofErr w:type="spellStart"/>
            <w:r w:rsidRPr="00D30CB9">
              <w:t>т.у.т</w:t>
            </w:r>
            <w:proofErr w:type="spellEnd"/>
            <w:r w:rsidRPr="00D30CB9">
              <w:t>./час</w:t>
            </w:r>
          </w:p>
        </w:tc>
        <w:tc>
          <w:tcPr>
            <w:tcW w:w="863" w:type="pct"/>
            <w:tcBorders>
              <w:top w:val="single" w:sz="4" w:space="0" w:color="auto"/>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Максимально-часовой  расход топлива, тыс</w:t>
            </w:r>
            <w:proofErr w:type="gramStart"/>
            <w:r w:rsidRPr="00D30CB9">
              <w:t>.м</w:t>
            </w:r>
            <w:proofErr w:type="gramEnd"/>
            <w:r w:rsidRPr="00D30CB9">
              <w:t>3/час</w:t>
            </w:r>
          </w:p>
        </w:tc>
        <w:tc>
          <w:tcPr>
            <w:tcW w:w="870" w:type="pct"/>
            <w:tcBorders>
              <w:top w:val="single" w:sz="4" w:space="0" w:color="auto"/>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Расход топлива за сутки</w:t>
            </w:r>
            <w:proofErr w:type="gramStart"/>
            <w:r w:rsidRPr="00D30CB9">
              <w:t>,т</w:t>
            </w:r>
            <w:proofErr w:type="gramEnd"/>
            <w:r w:rsidRPr="00D30CB9">
              <w:t>ыс.м3/</w:t>
            </w:r>
            <w:proofErr w:type="spellStart"/>
            <w:r w:rsidRPr="00D30CB9">
              <w:t>сут</w:t>
            </w:r>
            <w:proofErr w:type="spellEnd"/>
          </w:p>
        </w:tc>
        <w:tc>
          <w:tcPr>
            <w:tcW w:w="863" w:type="pct"/>
            <w:tcBorders>
              <w:top w:val="single" w:sz="4" w:space="0" w:color="auto"/>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Аварийный запас топлива, тыс</w:t>
            </w:r>
            <w:proofErr w:type="gramStart"/>
            <w:r w:rsidRPr="00D30CB9">
              <w:t>.м</w:t>
            </w:r>
            <w:proofErr w:type="gramEnd"/>
            <w:r w:rsidRPr="00D30CB9">
              <w:t>3</w:t>
            </w:r>
          </w:p>
        </w:tc>
      </w:tr>
      <w:tr w:rsidR="00D30CB9" w:rsidRPr="00D30CB9" w:rsidTr="00D30CB9">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2022 год</w:t>
            </w:r>
          </w:p>
        </w:tc>
      </w:tr>
      <w:tr w:rsidR="00D30CB9" w:rsidRPr="00D30CB9" w:rsidTr="00D30CB9">
        <w:trPr>
          <w:trHeight w:val="20"/>
        </w:trPr>
        <w:tc>
          <w:tcPr>
            <w:tcW w:w="1231" w:type="pct"/>
            <w:tcBorders>
              <w:top w:val="nil"/>
              <w:left w:val="single" w:sz="4" w:space="0" w:color="auto"/>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 xml:space="preserve">Котельная д. </w:t>
            </w:r>
            <w:proofErr w:type="spellStart"/>
            <w:r w:rsidRPr="00D30CB9">
              <w:t>Гостицы</w:t>
            </w:r>
            <w:proofErr w:type="spellEnd"/>
          </w:p>
        </w:tc>
        <w:tc>
          <w:tcPr>
            <w:tcW w:w="1173"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0,20</w:t>
            </w:r>
          </w:p>
        </w:tc>
        <w:tc>
          <w:tcPr>
            <w:tcW w:w="863"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0,17</w:t>
            </w:r>
          </w:p>
        </w:tc>
        <w:tc>
          <w:tcPr>
            <w:tcW w:w="870"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4,07</w:t>
            </w:r>
          </w:p>
        </w:tc>
        <w:tc>
          <w:tcPr>
            <w:tcW w:w="863"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12,21</w:t>
            </w:r>
          </w:p>
        </w:tc>
      </w:tr>
      <w:tr w:rsidR="00D30CB9" w:rsidRPr="00D30CB9" w:rsidTr="00D30CB9">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2023-2025 годы</w:t>
            </w:r>
          </w:p>
        </w:tc>
      </w:tr>
      <w:tr w:rsidR="00D30CB9" w:rsidRPr="00D30CB9" w:rsidTr="00D30CB9">
        <w:trPr>
          <w:trHeight w:val="20"/>
        </w:trPr>
        <w:tc>
          <w:tcPr>
            <w:tcW w:w="1231" w:type="pct"/>
            <w:tcBorders>
              <w:top w:val="nil"/>
              <w:left w:val="single" w:sz="4" w:space="0" w:color="auto"/>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 xml:space="preserve">Котельная д. </w:t>
            </w:r>
            <w:proofErr w:type="spellStart"/>
            <w:r w:rsidRPr="00D30CB9">
              <w:t>Гостицы</w:t>
            </w:r>
            <w:proofErr w:type="spellEnd"/>
          </w:p>
        </w:tc>
        <w:tc>
          <w:tcPr>
            <w:tcW w:w="1173"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0,21</w:t>
            </w:r>
          </w:p>
        </w:tc>
        <w:tc>
          <w:tcPr>
            <w:tcW w:w="863"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0,18</w:t>
            </w:r>
          </w:p>
        </w:tc>
        <w:tc>
          <w:tcPr>
            <w:tcW w:w="870"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4,37</w:t>
            </w:r>
          </w:p>
        </w:tc>
        <w:tc>
          <w:tcPr>
            <w:tcW w:w="863"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13,10</w:t>
            </w:r>
          </w:p>
        </w:tc>
      </w:tr>
      <w:tr w:rsidR="00D30CB9" w:rsidRPr="00D30CB9" w:rsidTr="00D30CB9">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2026-2030 годы</w:t>
            </w:r>
          </w:p>
        </w:tc>
      </w:tr>
      <w:tr w:rsidR="00D30CB9" w:rsidRPr="00D30CB9" w:rsidTr="00D30CB9">
        <w:trPr>
          <w:trHeight w:val="20"/>
        </w:trPr>
        <w:tc>
          <w:tcPr>
            <w:tcW w:w="1231" w:type="pct"/>
            <w:tcBorders>
              <w:top w:val="nil"/>
              <w:left w:val="single" w:sz="4" w:space="0" w:color="auto"/>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 xml:space="preserve">Котельная д. </w:t>
            </w:r>
            <w:proofErr w:type="spellStart"/>
            <w:r w:rsidRPr="00D30CB9">
              <w:t>Гостицы</w:t>
            </w:r>
            <w:proofErr w:type="spellEnd"/>
          </w:p>
        </w:tc>
        <w:tc>
          <w:tcPr>
            <w:tcW w:w="1173"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0,22</w:t>
            </w:r>
          </w:p>
        </w:tc>
        <w:tc>
          <w:tcPr>
            <w:tcW w:w="863"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0,19</w:t>
            </w:r>
          </w:p>
        </w:tc>
        <w:tc>
          <w:tcPr>
            <w:tcW w:w="870"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4,55</w:t>
            </w:r>
          </w:p>
        </w:tc>
        <w:tc>
          <w:tcPr>
            <w:tcW w:w="863"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13,65</w:t>
            </w:r>
          </w:p>
        </w:tc>
      </w:tr>
      <w:tr w:rsidR="00D30CB9" w:rsidRPr="00D30CB9" w:rsidTr="00D30CB9">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2031-2036 годы</w:t>
            </w:r>
          </w:p>
        </w:tc>
      </w:tr>
      <w:tr w:rsidR="00D30CB9" w:rsidRPr="00D30CB9" w:rsidTr="00D30CB9">
        <w:trPr>
          <w:trHeight w:val="20"/>
        </w:trPr>
        <w:tc>
          <w:tcPr>
            <w:tcW w:w="1231" w:type="pct"/>
            <w:tcBorders>
              <w:top w:val="nil"/>
              <w:left w:val="single" w:sz="4" w:space="0" w:color="auto"/>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 xml:space="preserve">Котельная д. </w:t>
            </w:r>
            <w:proofErr w:type="spellStart"/>
            <w:r w:rsidRPr="00D30CB9">
              <w:t>Гостицы</w:t>
            </w:r>
            <w:proofErr w:type="spellEnd"/>
          </w:p>
        </w:tc>
        <w:tc>
          <w:tcPr>
            <w:tcW w:w="1173"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0,23</w:t>
            </w:r>
          </w:p>
        </w:tc>
        <w:tc>
          <w:tcPr>
            <w:tcW w:w="863"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0,20</w:t>
            </w:r>
          </w:p>
        </w:tc>
        <w:tc>
          <w:tcPr>
            <w:tcW w:w="870"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4,71</w:t>
            </w:r>
          </w:p>
        </w:tc>
        <w:tc>
          <w:tcPr>
            <w:tcW w:w="863" w:type="pct"/>
            <w:tcBorders>
              <w:top w:val="nil"/>
              <w:left w:val="nil"/>
              <w:bottom w:val="single" w:sz="4" w:space="0" w:color="auto"/>
              <w:right w:val="single" w:sz="4" w:space="0" w:color="auto"/>
            </w:tcBorders>
            <w:shd w:val="clear" w:color="000000" w:fill="FFFFFF"/>
            <w:vAlign w:val="bottom"/>
            <w:hideMark/>
          </w:tcPr>
          <w:p w:rsidR="00D30CB9" w:rsidRPr="00D30CB9" w:rsidRDefault="00D30CB9" w:rsidP="00D30CB9">
            <w:pPr>
              <w:pStyle w:val="1fffb"/>
            </w:pPr>
            <w:r w:rsidRPr="00D30CB9">
              <w:t>14,12</w:t>
            </w:r>
          </w:p>
        </w:tc>
      </w:tr>
    </w:tbl>
    <w:p w:rsidR="00174FE4" w:rsidRPr="002F679F" w:rsidRDefault="00174FE4" w:rsidP="00E01447">
      <w:pPr>
        <w:pStyle w:val="affffffffff6"/>
        <w:ind w:firstLine="0"/>
        <w:rPr>
          <w:rFonts w:ascii="Times New Roman" w:hAnsi="Times New Roman" w:cs="Times New Roman"/>
          <w:sz w:val="24"/>
          <w:szCs w:val="24"/>
          <w:u w:val="single"/>
        </w:rPr>
      </w:pPr>
    </w:p>
    <w:p w:rsidR="00C25060" w:rsidRPr="002F679F" w:rsidRDefault="00C25060" w:rsidP="00C25060">
      <w:pPr>
        <w:pStyle w:val="19"/>
        <w:pageBreakBefore w:val="0"/>
        <w:numPr>
          <w:ilvl w:val="0"/>
          <w:numId w:val="57"/>
        </w:numPr>
        <w:spacing w:line="240" w:lineRule="auto"/>
        <w:rPr>
          <w:spacing w:val="0"/>
          <w:szCs w:val="24"/>
        </w:rPr>
      </w:pPr>
      <w:bookmarkStart w:id="553" w:name="_Toc9154918"/>
      <w:bookmarkStart w:id="554" w:name="_Toc84971064"/>
      <w:bookmarkStart w:id="555" w:name="_Toc116943433"/>
      <w:r w:rsidRPr="002F679F">
        <w:rPr>
          <w:spacing w:val="0"/>
          <w:szCs w:val="24"/>
        </w:rP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553"/>
      <w:bookmarkEnd w:id="554"/>
      <w:bookmarkEnd w:id="555"/>
    </w:p>
    <w:p w:rsidR="00C25060" w:rsidRPr="002346C5" w:rsidRDefault="00C25060" w:rsidP="002346C5">
      <w:pPr>
        <w:pStyle w:val="11ff3"/>
        <w:rPr>
          <w:w w:val="100"/>
          <w:kern w:val="0"/>
        </w:rPr>
      </w:pPr>
      <w:r w:rsidRPr="002F679F">
        <w:rPr>
          <w:w w:val="100"/>
          <w:kern w:val="0"/>
        </w:rPr>
        <w:t>Основным видом топлива для источник</w:t>
      </w:r>
      <w:r w:rsidR="00D73D78" w:rsidRPr="002F679F">
        <w:rPr>
          <w:w w:val="100"/>
          <w:kern w:val="0"/>
        </w:rPr>
        <w:t>а</w:t>
      </w:r>
      <w:r w:rsidRPr="002F679F">
        <w:rPr>
          <w:w w:val="100"/>
          <w:kern w:val="0"/>
        </w:rPr>
        <w:t xml:space="preserve"> тепловой энергии являются </w:t>
      </w:r>
      <w:r w:rsidR="00573CF5">
        <w:rPr>
          <w:w w:val="100"/>
          <w:kern w:val="0"/>
        </w:rPr>
        <w:t>природный газ</w:t>
      </w:r>
      <w:r w:rsidR="002346C5">
        <w:rPr>
          <w:w w:val="100"/>
          <w:kern w:val="0"/>
        </w:rPr>
        <w:t xml:space="preserve">. </w:t>
      </w:r>
    </w:p>
    <w:p w:rsidR="00C25060" w:rsidRPr="002F679F" w:rsidRDefault="00C25060" w:rsidP="00C25060">
      <w:pPr>
        <w:pStyle w:val="19"/>
        <w:pageBreakBefore w:val="0"/>
        <w:numPr>
          <w:ilvl w:val="0"/>
          <w:numId w:val="57"/>
        </w:numPr>
        <w:ind w:left="0" w:firstLine="0"/>
        <w:rPr>
          <w:spacing w:val="0"/>
          <w:szCs w:val="24"/>
        </w:rPr>
      </w:pPr>
      <w:bookmarkStart w:id="556" w:name="_Toc9154919"/>
      <w:bookmarkStart w:id="557" w:name="_Toc84971065"/>
      <w:bookmarkStart w:id="558" w:name="_Toc116943434"/>
      <w:r w:rsidRPr="002F679F">
        <w:rPr>
          <w:spacing w:val="0"/>
          <w:szCs w:val="24"/>
        </w:rPr>
        <w:t xml:space="preserve">виды топлива (в случае, если топливом является </w:t>
      </w:r>
      <w:proofErr w:type="spellStart"/>
      <w:r w:rsidRPr="002F679F">
        <w:rPr>
          <w:spacing w:val="0"/>
          <w:szCs w:val="24"/>
        </w:rPr>
        <w:t>уг</w:t>
      </w:r>
      <w:proofErr w:type="spellEnd"/>
      <w:proofErr w:type="gramStart"/>
      <w:r w:rsidRPr="002F679F">
        <w:rPr>
          <w:spacing w:val="0"/>
          <w:szCs w:val="24"/>
          <w:lang w:val="en-US"/>
        </w:rPr>
        <w:t>o</w:t>
      </w:r>
      <w:proofErr w:type="gramEnd"/>
      <w:r w:rsidRPr="002F679F">
        <w:rPr>
          <w:spacing w:val="0"/>
          <w:szCs w:val="24"/>
        </w:rPr>
        <w:t xml:space="preserve">ль, - вид ископаемого </w:t>
      </w:r>
      <w:r w:rsidR="00361497" w:rsidRPr="002F679F">
        <w:rPr>
          <w:spacing w:val="0"/>
          <w:szCs w:val="24"/>
        </w:rPr>
        <w:t>Природного газа и угля</w:t>
      </w:r>
      <w:r w:rsidRPr="002F679F">
        <w:rPr>
          <w:spacing w:val="0"/>
          <w:szCs w:val="24"/>
        </w:rPr>
        <w:t xml:space="preserve"> в соответствии с Межгосударственным стандартом ГОСТ 25543-2013 "Угли бурые, каменные и антрациты. </w:t>
      </w:r>
      <w:proofErr w:type="gramStart"/>
      <w:r w:rsidRPr="002F679F">
        <w:rPr>
          <w:spacing w:val="0"/>
          <w:szCs w:val="24"/>
        </w:rPr>
        <w:t>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556"/>
      <w:bookmarkEnd w:id="557"/>
      <w:bookmarkEnd w:id="558"/>
      <w:proofErr w:type="gramEnd"/>
    </w:p>
    <w:p w:rsidR="00C25060" w:rsidRPr="002F679F" w:rsidRDefault="00C25060" w:rsidP="00E01447">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 xml:space="preserve">Основным видом используемого топлива являются </w:t>
      </w:r>
      <w:r w:rsidR="007C28E9">
        <w:rPr>
          <w:rFonts w:ascii="Times New Roman" w:hAnsi="Times New Roman" w:cs="Times New Roman"/>
          <w:sz w:val="24"/>
          <w:szCs w:val="24"/>
        </w:rPr>
        <w:t>природный газ</w:t>
      </w:r>
      <w:r w:rsidRPr="002F679F">
        <w:rPr>
          <w:rFonts w:ascii="Times New Roman" w:hAnsi="Times New Roman" w:cs="Times New Roman"/>
          <w:sz w:val="24"/>
          <w:szCs w:val="24"/>
        </w:rPr>
        <w:t>.</w:t>
      </w:r>
    </w:p>
    <w:p w:rsidR="00C25060" w:rsidRPr="002F679F" w:rsidRDefault="00686281" w:rsidP="002346C5">
      <w:pPr>
        <w:pStyle w:val="affffffffff6"/>
        <w:rPr>
          <w:rFonts w:ascii="Times New Roman" w:hAnsi="Times New Roman" w:cs="Times New Roman"/>
          <w:sz w:val="24"/>
          <w:szCs w:val="24"/>
          <w:u w:val="single"/>
        </w:rPr>
      </w:pPr>
      <w:r w:rsidRPr="002F679F">
        <w:rPr>
          <w:rFonts w:ascii="Times New Roman" w:hAnsi="Times New Roman" w:cs="Times New Roman"/>
          <w:sz w:val="24"/>
          <w:szCs w:val="24"/>
          <w:u w:val="single"/>
        </w:rPr>
        <w:t xml:space="preserve">Таблица 10.4.1 – </w:t>
      </w:r>
      <w:r w:rsidR="00C25060" w:rsidRPr="002F679F">
        <w:rPr>
          <w:rFonts w:ascii="Times New Roman" w:hAnsi="Times New Roman" w:cs="Times New Roman"/>
          <w:sz w:val="24"/>
          <w:szCs w:val="24"/>
          <w:u w:val="single"/>
        </w:rPr>
        <w:t>Характеристика топлив, используемых на источниках теплоснабжения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519"/>
        <w:gridCol w:w="2766"/>
        <w:gridCol w:w="2076"/>
        <w:gridCol w:w="2074"/>
      </w:tblGrid>
      <w:tr w:rsidR="00D30CB9" w:rsidRPr="00000685" w:rsidTr="00A24B76">
        <w:trPr>
          <w:trHeight w:val="20"/>
          <w:tblHeader/>
          <w:jc w:val="center"/>
        </w:trPr>
        <w:tc>
          <w:tcPr>
            <w:tcW w:w="1335" w:type="pct"/>
            <w:vAlign w:val="center"/>
          </w:tcPr>
          <w:p w:rsidR="00D30CB9" w:rsidRPr="00000685" w:rsidRDefault="00D30CB9" w:rsidP="00A24B76">
            <w:pPr>
              <w:pStyle w:val="1fffb"/>
            </w:pPr>
            <w:r w:rsidRPr="00000685">
              <w:t>Показатели</w:t>
            </w:r>
          </w:p>
        </w:tc>
        <w:tc>
          <w:tcPr>
            <w:tcW w:w="1466" w:type="pct"/>
            <w:vAlign w:val="center"/>
          </w:tcPr>
          <w:p w:rsidR="00D30CB9" w:rsidRPr="00000685" w:rsidRDefault="00D30CB9" w:rsidP="00A24B76">
            <w:pPr>
              <w:pStyle w:val="1fffb"/>
            </w:pPr>
            <w:r w:rsidRPr="00000685">
              <w:t>Основное топливо</w:t>
            </w:r>
          </w:p>
        </w:tc>
        <w:tc>
          <w:tcPr>
            <w:tcW w:w="1100" w:type="pct"/>
            <w:vAlign w:val="center"/>
          </w:tcPr>
          <w:p w:rsidR="00D30CB9" w:rsidRPr="00000685" w:rsidRDefault="00D30CB9" w:rsidP="00A24B76">
            <w:pPr>
              <w:pStyle w:val="1fffb"/>
            </w:pPr>
            <w:r w:rsidRPr="00000685">
              <w:t>Резервное топливо</w:t>
            </w:r>
          </w:p>
        </w:tc>
        <w:tc>
          <w:tcPr>
            <w:tcW w:w="1099" w:type="pct"/>
            <w:vAlign w:val="center"/>
          </w:tcPr>
          <w:p w:rsidR="00D30CB9" w:rsidRPr="00000685" w:rsidRDefault="00D30CB9" w:rsidP="00A24B76">
            <w:pPr>
              <w:pStyle w:val="1fffb"/>
            </w:pPr>
            <w:r>
              <w:t>Аварийное топливо</w:t>
            </w:r>
          </w:p>
        </w:tc>
      </w:tr>
      <w:tr w:rsidR="00D30CB9" w:rsidRPr="00000685" w:rsidTr="00A24B76">
        <w:trPr>
          <w:trHeight w:val="20"/>
          <w:jc w:val="center"/>
        </w:trPr>
        <w:tc>
          <w:tcPr>
            <w:tcW w:w="1335" w:type="pct"/>
            <w:vAlign w:val="center"/>
          </w:tcPr>
          <w:p w:rsidR="00D30CB9" w:rsidRPr="00000685" w:rsidRDefault="00D30CB9" w:rsidP="00A24B76">
            <w:pPr>
              <w:pStyle w:val="1fffb"/>
            </w:pPr>
            <w:r w:rsidRPr="00000685">
              <w:t>Вид топлива</w:t>
            </w:r>
          </w:p>
        </w:tc>
        <w:tc>
          <w:tcPr>
            <w:tcW w:w="1466" w:type="pct"/>
            <w:vAlign w:val="center"/>
          </w:tcPr>
          <w:p w:rsidR="00D30CB9" w:rsidRPr="00000685" w:rsidRDefault="00D30CB9" w:rsidP="00A24B76">
            <w:pPr>
              <w:pStyle w:val="1fffb"/>
            </w:pPr>
            <w:r>
              <w:t>природный газ</w:t>
            </w:r>
          </w:p>
        </w:tc>
        <w:tc>
          <w:tcPr>
            <w:tcW w:w="1100" w:type="pct"/>
            <w:vAlign w:val="center"/>
          </w:tcPr>
          <w:p w:rsidR="00D30CB9" w:rsidRPr="00000685" w:rsidRDefault="00D30CB9" w:rsidP="00A24B76">
            <w:pPr>
              <w:pStyle w:val="1fffb"/>
            </w:pPr>
          </w:p>
        </w:tc>
        <w:tc>
          <w:tcPr>
            <w:tcW w:w="1099" w:type="pct"/>
            <w:vAlign w:val="center"/>
          </w:tcPr>
          <w:p w:rsidR="00D30CB9" w:rsidRPr="00000685" w:rsidRDefault="00D30CB9" w:rsidP="00A24B76">
            <w:pPr>
              <w:pStyle w:val="1fffb"/>
            </w:pPr>
            <w:r>
              <w:t>Дизельное топливо</w:t>
            </w:r>
          </w:p>
        </w:tc>
      </w:tr>
      <w:tr w:rsidR="00D30CB9" w:rsidRPr="00000685" w:rsidTr="00A24B76">
        <w:trPr>
          <w:trHeight w:val="20"/>
          <w:jc w:val="center"/>
        </w:trPr>
        <w:tc>
          <w:tcPr>
            <w:tcW w:w="1335" w:type="pct"/>
            <w:vAlign w:val="center"/>
          </w:tcPr>
          <w:p w:rsidR="00D30CB9" w:rsidRPr="00000685" w:rsidRDefault="00D30CB9" w:rsidP="00A24B76">
            <w:pPr>
              <w:pStyle w:val="1fffb"/>
            </w:pPr>
            <w:r w:rsidRPr="00000685">
              <w:t>Марка топлива</w:t>
            </w:r>
          </w:p>
        </w:tc>
        <w:tc>
          <w:tcPr>
            <w:tcW w:w="1466" w:type="pct"/>
            <w:vAlign w:val="center"/>
          </w:tcPr>
          <w:p w:rsidR="00D30CB9" w:rsidRPr="00000685" w:rsidRDefault="00D30CB9" w:rsidP="00A24B76">
            <w:pPr>
              <w:pStyle w:val="1fffb"/>
            </w:pPr>
          </w:p>
        </w:tc>
        <w:tc>
          <w:tcPr>
            <w:tcW w:w="1100" w:type="pct"/>
            <w:vAlign w:val="center"/>
          </w:tcPr>
          <w:p w:rsidR="00D30CB9" w:rsidRDefault="00D30CB9" w:rsidP="00A24B76">
            <w:pPr>
              <w:pStyle w:val="1fffb"/>
            </w:pPr>
          </w:p>
        </w:tc>
        <w:tc>
          <w:tcPr>
            <w:tcW w:w="1099" w:type="pct"/>
            <w:vAlign w:val="center"/>
          </w:tcPr>
          <w:p w:rsidR="00D30CB9" w:rsidRPr="00000685" w:rsidRDefault="00D30CB9" w:rsidP="00A24B76">
            <w:pPr>
              <w:pStyle w:val="1fffb"/>
            </w:pPr>
          </w:p>
        </w:tc>
      </w:tr>
      <w:tr w:rsidR="00D30CB9" w:rsidRPr="00000685" w:rsidTr="00A24B76">
        <w:trPr>
          <w:trHeight w:val="20"/>
          <w:jc w:val="center"/>
        </w:trPr>
        <w:tc>
          <w:tcPr>
            <w:tcW w:w="1335" w:type="pct"/>
            <w:vAlign w:val="center"/>
          </w:tcPr>
          <w:p w:rsidR="00D30CB9" w:rsidRPr="00000685" w:rsidRDefault="00D30CB9" w:rsidP="00A24B76">
            <w:pPr>
              <w:pStyle w:val="1fffb"/>
            </w:pPr>
            <w:r w:rsidRPr="00000685">
              <w:t>Поставщик топлива</w:t>
            </w:r>
          </w:p>
        </w:tc>
        <w:tc>
          <w:tcPr>
            <w:tcW w:w="1466" w:type="pct"/>
            <w:vAlign w:val="center"/>
          </w:tcPr>
          <w:p w:rsidR="00D30CB9" w:rsidRPr="00000685" w:rsidRDefault="00D30CB9" w:rsidP="00A24B76">
            <w:pPr>
              <w:pStyle w:val="1fffb"/>
            </w:pPr>
            <w:r>
              <w:t xml:space="preserve">ООО «Газпром </w:t>
            </w:r>
            <w:proofErr w:type="spellStart"/>
            <w:r>
              <w:t>межрегионгаз</w:t>
            </w:r>
            <w:proofErr w:type="spellEnd"/>
            <w:r>
              <w:t xml:space="preserve"> Санкт-Петербург»</w:t>
            </w:r>
          </w:p>
        </w:tc>
        <w:tc>
          <w:tcPr>
            <w:tcW w:w="1100" w:type="pct"/>
            <w:vAlign w:val="center"/>
          </w:tcPr>
          <w:p w:rsidR="00D30CB9" w:rsidRDefault="00D30CB9" w:rsidP="00A24B76">
            <w:pPr>
              <w:pStyle w:val="1fffb"/>
            </w:pPr>
          </w:p>
        </w:tc>
        <w:tc>
          <w:tcPr>
            <w:tcW w:w="1099" w:type="pct"/>
            <w:vAlign w:val="center"/>
          </w:tcPr>
          <w:p w:rsidR="00D30CB9" w:rsidRPr="00000685" w:rsidRDefault="00D30CB9" w:rsidP="00A24B76">
            <w:pPr>
              <w:pStyle w:val="1fffb"/>
            </w:pPr>
            <w:r>
              <w:t>АО «ГК «ЕКС»</w:t>
            </w:r>
          </w:p>
        </w:tc>
      </w:tr>
      <w:tr w:rsidR="00D30CB9" w:rsidRPr="00000685" w:rsidTr="00A24B76">
        <w:trPr>
          <w:trHeight w:val="20"/>
          <w:jc w:val="center"/>
        </w:trPr>
        <w:tc>
          <w:tcPr>
            <w:tcW w:w="1335" w:type="pct"/>
            <w:vAlign w:val="center"/>
          </w:tcPr>
          <w:p w:rsidR="00D30CB9" w:rsidRPr="00000685" w:rsidRDefault="00D30CB9" w:rsidP="00A24B76">
            <w:pPr>
              <w:pStyle w:val="1fffb"/>
            </w:pPr>
            <w:r w:rsidRPr="00000685">
              <w:t>Способ доставки на котельную</w:t>
            </w:r>
          </w:p>
        </w:tc>
        <w:tc>
          <w:tcPr>
            <w:tcW w:w="1466" w:type="pct"/>
            <w:vAlign w:val="center"/>
          </w:tcPr>
          <w:p w:rsidR="00D30CB9" w:rsidRPr="00000685" w:rsidRDefault="00D30CB9" w:rsidP="00A24B76">
            <w:pPr>
              <w:pStyle w:val="1fffb"/>
            </w:pPr>
            <w:r>
              <w:t>газопровод</w:t>
            </w:r>
          </w:p>
        </w:tc>
        <w:tc>
          <w:tcPr>
            <w:tcW w:w="1100" w:type="pct"/>
            <w:vAlign w:val="center"/>
          </w:tcPr>
          <w:p w:rsidR="00D30CB9" w:rsidRDefault="00D30CB9" w:rsidP="00A24B76">
            <w:pPr>
              <w:pStyle w:val="1fffb"/>
            </w:pPr>
          </w:p>
        </w:tc>
        <w:tc>
          <w:tcPr>
            <w:tcW w:w="1099" w:type="pct"/>
            <w:vAlign w:val="center"/>
          </w:tcPr>
          <w:p w:rsidR="00D30CB9" w:rsidRPr="00000685" w:rsidRDefault="00D30CB9" w:rsidP="00A24B76">
            <w:pPr>
              <w:pStyle w:val="1fffb"/>
            </w:pPr>
            <w:r>
              <w:t>автомобильный</w:t>
            </w:r>
          </w:p>
        </w:tc>
      </w:tr>
      <w:tr w:rsidR="00D30CB9" w:rsidRPr="00000685" w:rsidTr="00A24B76">
        <w:trPr>
          <w:trHeight w:val="20"/>
          <w:jc w:val="center"/>
        </w:trPr>
        <w:tc>
          <w:tcPr>
            <w:tcW w:w="1335" w:type="pct"/>
            <w:vAlign w:val="center"/>
          </w:tcPr>
          <w:p w:rsidR="00D30CB9" w:rsidRPr="00000685" w:rsidRDefault="00D30CB9" w:rsidP="00A24B76">
            <w:pPr>
              <w:pStyle w:val="1fffb"/>
            </w:pPr>
            <w:r w:rsidRPr="00000685">
              <w:t>Откуда осуществляется поставка</w:t>
            </w:r>
            <w:r>
              <w:t xml:space="preserve"> (место)</w:t>
            </w:r>
          </w:p>
        </w:tc>
        <w:tc>
          <w:tcPr>
            <w:tcW w:w="1466" w:type="pct"/>
            <w:vAlign w:val="center"/>
          </w:tcPr>
          <w:p w:rsidR="00D30CB9" w:rsidRPr="00000685" w:rsidRDefault="00D30CB9" w:rsidP="00A24B76">
            <w:pPr>
              <w:pStyle w:val="1fffb"/>
            </w:pPr>
          </w:p>
        </w:tc>
        <w:tc>
          <w:tcPr>
            <w:tcW w:w="1100" w:type="pct"/>
            <w:vAlign w:val="center"/>
          </w:tcPr>
          <w:p w:rsidR="00D30CB9" w:rsidRDefault="00D30CB9" w:rsidP="00A24B76">
            <w:pPr>
              <w:pStyle w:val="1fffb"/>
            </w:pPr>
          </w:p>
        </w:tc>
        <w:tc>
          <w:tcPr>
            <w:tcW w:w="1099" w:type="pct"/>
            <w:vAlign w:val="center"/>
          </w:tcPr>
          <w:p w:rsidR="00D30CB9" w:rsidRPr="00000685" w:rsidRDefault="00D30CB9" w:rsidP="00A24B76">
            <w:pPr>
              <w:pStyle w:val="1fffb"/>
            </w:pPr>
          </w:p>
        </w:tc>
      </w:tr>
      <w:tr w:rsidR="00D30CB9" w:rsidRPr="00000685" w:rsidTr="00A24B76">
        <w:trPr>
          <w:trHeight w:val="20"/>
          <w:jc w:val="center"/>
        </w:trPr>
        <w:tc>
          <w:tcPr>
            <w:tcW w:w="1335" w:type="pct"/>
            <w:vAlign w:val="center"/>
          </w:tcPr>
          <w:p w:rsidR="00D30CB9" w:rsidRPr="00000685" w:rsidRDefault="00D30CB9" w:rsidP="00A24B76">
            <w:pPr>
              <w:pStyle w:val="1fffb"/>
            </w:pPr>
            <w:r w:rsidRPr="00000685">
              <w:t>Периодичность поставки</w:t>
            </w:r>
          </w:p>
        </w:tc>
        <w:tc>
          <w:tcPr>
            <w:tcW w:w="1466" w:type="pct"/>
            <w:vAlign w:val="center"/>
          </w:tcPr>
          <w:p w:rsidR="00D30CB9" w:rsidRPr="00000685" w:rsidRDefault="00D30CB9" w:rsidP="00A24B76">
            <w:pPr>
              <w:pStyle w:val="1fffb"/>
            </w:pPr>
            <w:r>
              <w:t>постоянно</w:t>
            </w:r>
          </w:p>
        </w:tc>
        <w:tc>
          <w:tcPr>
            <w:tcW w:w="1100" w:type="pct"/>
            <w:vAlign w:val="center"/>
          </w:tcPr>
          <w:p w:rsidR="00D30CB9" w:rsidRDefault="00D30CB9" w:rsidP="00A24B76">
            <w:pPr>
              <w:pStyle w:val="1fffb"/>
            </w:pPr>
          </w:p>
        </w:tc>
        <w:tc>
          <w:tcPr>
            <w:tcW w:w="1099" w:type="pct"/>
            <w:vAlign w:val="center"/>
          </w:tcPr>
          <w:p w:rsidR="00D30CB9" w:rsidRPr="00000685" w:rsidRDefault="00D30CB9" w:rsidP="00A24B76">
            <w:pPr>
              <w:pStyle w:val="1fffb"/>
            </w:pPr>
            <w:r>
              <w:t>по заявкам</w:t>
            </w:r>
          </w:p>
        </w:tc>
      </w:tr>
    </w:tbl>
    <w:p w:rsidR="00C25060" w:rsidRPr="002F679F" w:rsidRDefault="00C25060" w:rsidP="00C25060">
      <w:pPr>
        <w:rPr>
          <w:rFonts w:ascii="Times New Roman" w:hAnsi="Times New Roman" w:cs="Times New Roman"/>
        </w:rPr>
      </w:pPr>
    </w:p>
    <w:p w:rsidR="00C25060" w:rsidRPr="002F679F" w:rsidRDefault="00C25060" w:rsidP="00C25060">
      <w:pPr>
        <w:pStyle w:val="19"/>
        <w:pageBreakBefore w:val="0"/>
        <w:numPr>
          <w:ilvl w:val="0"/>
          <w:numId w:val="57"/>
        </w:numPr>
        <w:rPr>
          <w:spacing w:val="0"/>
          <w:szCs w:val="24"/>
        </w:rPr>
      </w:pPr>
      <w:bookmarkStart w:id="559" w:name="_Toc9154920"/>
      <w:bookmarkStart w:id="560" w:name="_Toc84971066"/>
      <w:bookmarkStart w:id="561" w:name="_Toc116943435"/>
      <w:r w:rsidRPr="002F679F">
        <w:rPr>
          <w:spacing w:val="0"/>
          <w:szCs w:val="24"/>
        </w:rPr>
        <w:t xml:space="preserve">Преобладающий в поселении, </w:t>
      </w:r>
      <w:r w:rsidR="005C1319" w:rsidRPr="002F679F">
        <w:rPr>
          <w:spacing w:val="0"/>
          <w:szCs w:val="24"/>
        </w:rPr>
        <w:t>сельском поселении</w:t>
      </w:r>
      <w:r w:rsidRPr="002F679F">
        <w:rPr>
          <w:spacing w:val="0"/>
          <w:szCs w:val="24"/>
        </w:rPr>
        <w:t xml:space="preserve"> вид топлива, определяемый по совокупности всех систем теплоснабжения, находящихся в соответствующем поселении</w:t>
      </w:r>
      <w:bookmarkEnd w:id="559"/>
      <w:bookmarkEnd w:id="560"/>
      <w:bookmarkEnd w:id="561"/>
    </w:p>
    <w:p w:rsidR="00C25060" w:rsidRPr="002F679F" w:rsidRDefault="00C25060" w:rsidP="00B5461F">
      <w:pPr>
        <w:pStyle w:val="11ff3"/>
        <w:rPr>
          <w:w w:val="100"/>
          <w:kern w:val="0"/>
        </w:rPr>
      </w:pPr>
      <w:r w:rsidRPr="002F679F">
        <w:rPr>
          <w:w w:val="100"/>
          <w:kern w:val="0"/>
        </w:rPr>
        <w:t xml:space="preserve">Преобладающим видом топлива являются </w:t>
      </w:r>
      <w:r w:rsidR="00573CF5">
        <w:rPr>
          <w:w w:val="100"/>
          <w:kern w:val="0"/>
        </w:rPr>
        <w:t>природный газ</w:t>
      </w:r>
      <w:r w:rsidRPr="002F679F">
        <w:rPr>
          <w:w w:val="100"/>
          <w:kern w:val="0"/>
        </w:rPr>
        <w:t xml:space="preserve">. На начало периода планирования использование </w:t>
      </w:r>
      <w:r w:rsidR="004F3156">
        <w:rPr>
          <w:w w:val="100"/>
          <w:kern w:val="0"/>
        </w:rPr>
        <w:t>п</w:t>
      </w:r>
      <w:r w:rsidR="00361497" w:rsidRPr="002F679F">
        <w:rPr>
          <w:w w:val="100"/>
          <w:kern w:val="0"/>
        </w:rPr>
        <w:t xml:space="preserve">риродного газа </w:t>
      </w:r>
      <w:r w:rsidRPr="002F679F">
        <w:rPr>
          <w:w w:val="100"/>
          <w:kern w:val="0"/>
        </w:rPr>
        <w:t>на источниках тепловой энергии составляет 100%</w:t>
      </w:r>
      <w:r w:rsidR="00767E50" w:rsidRPr="002F679F">
        <w:rPr>
          <w:w w:val="100"/>
          <w:kern w:val="0"/>
        </w:rPr>
        <w:t>.</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rPr>
          <w:spacing w:val="0"/>
          <w:szCs w:val="24"/>
        </w:rPr>
      </w:pPr>
      <w:bookmarkStart w:id="562" w:name="_Toc9154921"/>
      <w:bookmarkStart w:id="563" w:name="_Toc84971067"/>
      <w:bookmarkStart w:id="564" w:name="_Toc116943436"/>
      <w:r w:rsidRPr="002F679F">
        <w:rPr>
          <w:spacing w:val="0"/>
          <w:szCs w:val="24"/>
        </w:rPr>
        <w:t>Приоритетное направление развития топливного баланса поселения</w:t>
      </w:r>
      <w:bookmarkEnd w:id="562"/>
      <w:bookmarkEnd w:id="563"/>
      <w:bookmarkEnd w:id="564"/>
    </w:p>
    <w:p w:rsidR="00767E50" w:rsidRPr="002F679F" w:rsidRDefault="00767E50" w:rsidP="00767E50">
      <w:pPr>
        <w:pStyle w:val="11ff3"/>
        <w:rPr>
          <w:w w:val="100"/>
          <w:kern w:val="0"/>
        </w:rPr>
      </w:pPr>
      <w:bookmarkStart w:id="565" w:name="_Toc9154922"/>
      <w:bookmarkStart w:id="566" w:name="_Toc84971068"/>
      <w:r w:rsidRPr="002F679F">
        <w:rPr>
          <w:w w:val="100"/>
          <w:kern w:val="0"/>
        </w:rPr>
        <w:t xml:space="preserve">Преобладающим видом топлива являются </w:t>
      </w:r>
      <w:r w:rsidR="00573CF5">
        <w:rPr>
          <w:w w:val="100"/>
          <w:kern w:val="0"/>
        </w:rPr>
        <w:t>природный газ</w:t>
      </w:r>
      <w:r w:rsidRPr="002F679F">
        <w:rPr>
          <w:w w:val="100"/>
          <w:kern w:val="0"/>
        </w:rPr>
        <w:t xml:space="preserve">. На начало периода планирования использование </w:t>
      </w:r>
      <w:r w:rsidR="004A27FB">
        <w:rPr>
          <w:w w:val="100"/>
          <w:kern w:val="0"/>
        </w:rPr>
        <w:t>природного газа</w:t>
      </w:r>
      <w:r w:rsidRPr="002F679F">
        <w:rPr>
          <w:w w:val="100"/>
          <w:kern w:val="0"/>
        </w:rPr>
        <w:t xml:space="preserve"> на источниках тепловой энергии составляет 100%, на конец периода планирования использование </w:t>
      </w:r>
      <w:r w:rsidR="004F3156">
        <w:rPr>
          <w:w w:val="100"/>
          <w:kern w:val="0"/>
        </w:rPr>
        <w:t>п</w:t>
      </w:r>
      <w:r w:rsidR="00361497" w:rsidRPr="002F679F">
        <w:rPr>
          <w:w w:val="100"/>
          <w:kern w:val="0"/>
        </w:rPr>
        <w:t xml:space="preserve">риродного газа </w:t>
      </w:r>
      <w:r w:rsidRPr="002F679F">
        <w:rPr>
          <w:w w:val="100"/>
          <w:kern w:val="0"/>
        </w:rPr>
        <w:t>на источниках тепловой энергии составляет 100 %.</w:t>
      </w:r>
    </w:p>
    <w:p w:rsidR="00C25060" w:rsidRPr="002F679F" w:rsidRDefault="00C25060" w:rsidP="00C25060">
      <w:pPr>
        <w:pStyle w:val="19"/>
        <w:numPr>
          <w:ilvl w:val="0"/>
          <w:numId w:val="0"/>
        </w:numPr>
        <w:spacing w:before="0" w:after="0" w:line="240" w:lineRule="auto"/>
        <w:contextualSpacing w:val="0"/>
        <w:rPr>
          <w:spacing w:val="0"/>
        </w:rPr>
      </w:pPr>
      <w:bookmarkStart w:id="567" w:name="_Toc116943437"/>
      <w:r w:rsidRPr="002F679F">
        <w:rPr>
          <w:spacing w:val="0"/>
        </w:rPr>
        <w:lastRenderedPageBreak/>
        <w:t>ГЛАВА 11. ОЦЕНКА НАДЕЖНОСТИ ТЕПЛОСНАБЖЕНИЯ</w:t>
      </w:r>
      <w:bookmarkEnd w:id="565"/>
      <w:bookmarkEnd w:id="566"/>
      <w:bookmarkEnd w:id="567"/>
    </w:p>
    <w:p w:rsidR="007F18C1" w:rsidRPr="002F679F" w:rsidRDefault="007F18C1" w:rsidP="00C25060">
      <w:pPr>
        <w:rPr>
          <w:rFonts w:ascii="Times New Roman" w:hAnsi="Times New Roman" w:cs="Times New Roman"/>
          <w:szCs w:val="24"/>
        </w:rPr>
      </w:pPr>
    </w:p>
    <w:p w:rsidR="00C25060" w:rsidRPr="002F679F" w:rsidRDefault="00C25060" w:rsidP="00AB45D9">
      <w:pPr>
        <w:pStyle w:val="19"/>
        <w:pageBreakBefore w:val="0"/>
        <w:numPr>
          <w:ilvl w:val="0"/>
          <w:numId w:val="97"/>
        </w:numPr>
        <w:spacing w:line="240" w:lineRule="auto"/>
        <w:rPr>
          <w:spacing w:val="0"/>
          <w:szCs w:val="24"/>
        </w:rPr>
      </w:pPr>
      <w:bookmarkStart w:id="568" w:name="_Toc9154923"/>
      <w:bookmarkStart w:id="569" w:name="_Toc84971069"/>
      <w:bookmarkStart w:id="570" w:name="_Toc116943438"/>
      <w:r w:rsidRPr="002F679F">
        <w:rPr>
          <w:spacing w:val="0"/>
          <w:szCs w:val="24"/>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568"/>
      <w:bookmarkEnd w:id="569"/>
      <w:bookmarkEnd w:id="570"/>
    </w:p>
    <w:p w:rsidR="00C25060" w:rsidRPr="002F679F" w:rsidRDefault="00C25060" w:rsidP="00B5461F">
      <w:pPr>
        <w:pStyle w:val="11ff3"/>
        <w:rPr>
          <w:b/>
          <w:w w:val="100"/>
          <w:kern w:val="0"/>
        </w:rPr>
      </w:pPr>
      <w:r w:rsidRPr="002F679F">
        <w:rPr>
          <w:w w:val="100"/>
          <w:kern w:val="0"/>
        </w:rPr>
        <w:t xml:space="preserve">Информация о методах и результатах обработки данных по отказам участков тепловых сетей отсутствует. Статистика отказов и восстановлений тепловых сетей за </w:t>
      </w:r>
      <w:proofErr w:type="gramStart"/>
      <w:r w:rsidRPr="002F679F">
        <w:rPr>
          <w:w w:val="100"/>
          <w:kern w:val="0"/>
        </w:rPr>
        <w:t>последние</w:t>
      </w:r>
      <w:proofErr w:type="gramEnd"/>
      <w:r w:rsidRPr="002F679F">
        <w:rPr>
          <w:w w:val="100"/>
          <w:kern w:val="0"/>
        </w:rPr>
        <w:t xml:space="preserve"> 5 лет отсутствует.</w:t>
      </w:r>
    </w:p>
    <w:p w:rsidR="007F18C1" w:rsidRPr="002F679F" w:rsidRDefault="007F18C1" w:rsidP="00B5461F">
      <w:pPr>
        <w:pStyle w:val="11ff3"/>
        <w:rPr>
          <w:w w:val="100"/>
          <w:kern w:val="0"/>
        </w:rPr>
      </w:pPr>
      <w:r w:rsidRPr="002F679F">
        <w:rPr>
          <w:w w:val="100"/>
          <w:kern w:val="0"/>
        </w:rPr>
        <w:t>Перспективные показатели надёжности с учётом предложений по её увеличению для систем теплоснабжения котельн</w:t>
      </w:r>
      <w:r w:rsidR="00EC3165" w:rsidRPr="002F679F">
        <w:rPr>
          <w:w w:val="100"/>
          <w:kern w:val="0"/>
        </w:rPr>
        <w:t>ой</w:t>
      </w:r>
      <w:r w:rsidRPr="002F679F">
        <w:rPr>
          <w:w w:val="100"/>
          <w:kern w:val="0"/>
        </w:rPr>
        <w:t xml:space="preserve"> на территории </w:t>
      </w:r>
      <w:r w:rsidR="005C1319" w:rsidRPr="002F679F">
        <w:rPr>
          <w:w w:val="100"/>
          <w:kern w:val="0"/>
        </w:rPr>
        <w:t xml:space="preserve">МО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представлены в таблице.</w:t>
      </w:r>
    </w:p>
    <w:p w:rsidR="0003788C" w:rsidRPr="002F679F" w:rsidRDefault="0003788C" w:rsidP="00B5461F">
      <w:pPr>
        <w:pStyle w:val="11ff3"/>
        <w:rPr>
          <w:w w:val="100"/>
          <w:kern w:val="0"/>
          <w:u w:val="single"/>
        </w:rPr>
      </w:pPr>
      <w:r w:rsidRPr="002F679F">
        <w:rPr>
          <w:w w:val="100"/>
          <w:kern w:val="0"/>
          <w:u w:val="single"/>
        </w:rPr>
        <w:t xml:space="preserve">Таблица </w:t>
      </w:r>
      <w:r w:rsidR="00767E50" w:rsidRPr="002F679F">
        <w:rPr>
          <w:w w:val="100"/>
          <w:kern w:val="0"/>
          <w:u w:val="single"/>
        </w:rPr>
        <w:t>11.1.1</w:t>
      </w:r>
      <w:r w:rsidRPr="002F679F">
        <w:rPr>
          <w:w w:val="100"/>
          <w:kern w:val="0"/>
          <w:u w:val="single"/>
        </w:rPr>
        <w:t xml:space="preserve"> - Перспективные показатели надёжности</w:t>
      </w:r>
    </w:p>
    <w:tbl>
      <w:tblPr>
        <w:tblStyle w:val="TableNormal"/>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1E0" w:firstRow="1" w:lastRow="1" w:firstColumn="1" w:lastColumn="1" w:noHBand="0" w:noVBand="0"/>
      </w:tblPr>
      <w:tblGrid>
        <w:gridCol w:w="4019"/>
        <w:gridCol w:w="2600"/>
        <w:gridCol w:w="1312"/>
        <w:gridCol w:w="1430"/>
      </w:tblGrid>
      <w:tr w:rsidR="000107AC" w:rsidRPr="002F679F" w:rsidTr="000107AC">
        <w:trPr>
          <w:trHeight w:val="20"/>
          <w:tblHeader/>
        </w:trPr>
        <w:tc>
          <w:tcPr>
            <w:tcW w:w="2146" w:type="pct"/>
            <w:vMerge w:val="restart"/>
            <w:vAlign w:val="center"/>
          </w:tcPr>
          <w:p w:rsidR="000107AC" w:rsidRPr="002F679F" w:rsidRDefault="000107AC" w:rsidP="000107AC">
            <w:pPr>
              <w:pStyle w:val="1fffb"/>
              <w:rPr>
                <w:rFonts w:cs="Times New Roman"/>
                <w:lang w:val="ru-RU"/>
              </w:rPr>
            </w:pPr>
          </w:p>
          <w:p w:rsidR="000107AC" w:rsidRPr="002F679F" w:rsidRDefault="000107AC" w:rsidP="000107AC">
            <w:pPr>
              <w:pStyle w:val="1fffb"/>
              <w:rPr>
                <w:rFonts w:cs="Times New Roman"/>
                <w:lang w:val="ru-RU"/>
              </w:rPr>
            </w:pPr>
          </w:p>
          <w:p w:rsidR="000107AC" w:rsidRPr="002F679F" w:rsidRDefault="000107AC" w:rsidP="000107AC">
            <w:pPr>
              <w:pStyle w:val="1fffb"/>
              <w:rPr>
                <w:rFonts w:cs="Times New Roman"/>
                <w:lang w:val="ru-RU"/>
              </w:rPr>
            </w:pPr>
            <w:r w:rsidRPr="002F679F">
              <w:rPr>
                <w:rFonts w:cs="Times New Roman"/>
                <w:lang w:val="ru-RU"/>
              </w:rPr>
              <w:t>Наименование показателя</w:t>
            </w:r>
          </w:p>
        </w:tc>
        <w:tc>
          <w:tcPr>
            <w:tcW w:w="1389" w:type="pct"/>
            <w:vMerge w:val="restart"/>
            <w:vAlign w:val="center"/>
          </w:tcPr>
          <w:p w:rsidR="000107AC" w:rsidRPr="002F679F" w:rsidRDefault="000107AC" w:rsidP="000107AC">
            <w:pPr>
              <w:pStyle w:val="1fffb"/>
              <w:rPr>
                <w:rFonts w:cs="Times New Roman"/>
                <w:lang w:val="ru-RU"/>
              </w:rPr>
            </w:pPr>
          </w:p>
          <w:p w:rsidR="000107AC" w:rsidRPr="002F679F" w:rsidRDefault="000107AC" w:rsidP="000107AC">
            <w:pPr>
              <w:pStyle w:val="1fffb"/>
              <w:rPr>
                <w:rFonts w:cs="Times New Roman"/>
                <w:lang w:val="ru-RU"/>
              </w:rPr>
            </w:pPr>
          </w:p>
          <w:p w:rsidR="000107AC" w:rsidRPr="002F679F" w:rsidRDefault="000107AC" w:rsidP="000107AC">
            <w:pPr>
              <w:pStyle w:val="1fffb"/>
              <w:rPr>
                <w:rFonts w:cs="Times New Roman"/>
                <w:lang w:val="ru-RU"/>
              </w:rPr>
            </w:pPr>
            <w:r w:rsidRPr="002F679F">
              <w:rPr>
                <w:rFonts w:cs="Times New Roman"/>
                <w:lang w:val="ru-RU"/>
              </w:rPr>
              <w:t>Обозначение</w:t>
            </w:r>
          </w:p>
        </w:tc>
        <w:tc>
          <w:tcPr>
            <w:tcW w:w="1465" w:type="pct"/>
            <w:gridSpan w:val="2"/>
            <w:vAlign w:val="center"/>
          </w:tcPr>
          <w:p w:rsidR="000107AC" w:rsidRPr="002F679F" w:rsidRDefault="005C1319" w:rsidP="000107AC">
            <w:pPr>
              <w:pStyle w:val="1fffb"/>
              <w:rPr>
                <w:rFonts w:cs="Times New Roman"/>
                <w:lang w:val="ru-RU"/>
              </w:rPr>
            </w:pPr>
            <w:r w:rsidRPr="002F679F">
              <w:rPr>
                <w:rFonts w:cs="Times New Roman"/>
                <w:lang w:val="ru-RU"/>
              </w:rPr>
              <w:t xml:space="preserve">МО </w:t>
            </w:r>
            <w:proofErr w:type="spellStart"/>
            <w:r w:rsidR="00222920">
              <w:rPr>
                <w:rFonts w:cs="Times New Roman"/>
                <w:lang w:val="ru-RU"/>
              </w:rPr>
              <w:t>Гостиц</w:t>
            </w:r>
            <w:r w:rsidR="0013776F">
              <w:rPr>
                <w:rFonts w:cs="Times New Roman"/>
                <w:lang w:val="ru-RU"/>
              </w:rPr>
              <w:t>кое</w:t>
            </w:r>
            <w:proofErr w:type="spellEnd"/>
            <w:r w:rsidR="0013776F">
              <w:rPr>
                <w:rFonts w:cs="Times New Roman"/>
                <w:lang w:val="ru-RU"/>
              </w:rPr>
              <w:t xml:space="preserve"> сельское поселение</w:t>
            </w:r>
          </w:p>
        </w:tc>
      </w:tr>
      <w:tr w:rsidR="000107AC" w:rsidRPr="002F679F" w:rsidTr="000107AC">
        <w:trPr>
          <w:trHeight w:val="20"/>
          <w:tblHeader/>
        </w:trPr>
        <w:tc>
          <w:tcPr>
            <w:tcW w:w="2146" w:type="pct"/>
            <w:vMerge/>
            <w:tcBorders>
              <w:top w:val="nil"/>
            </w:tcBorders>
            <w:vAlign w:val="center"/>
          </w:tcPr>
          <w:p w:rsidR="000107AC" w:rsidRPr="002F679F" w:rsidRDefault="000107AC" w:rsidP="000107AC">
            <w:pPr>
              <w:pStyle w:val="1fffb"/>
              <w:rPr>
                <w:rFonts w:cs="Times New Roman"/>
                <w:sz w:val="2"/>
                <w:szCs w:val="2"/>
                <w:lang w:val="ru-RU"/>
              </w:rPr>
            </w:pPr>
          </w:p>
        </w:tc>
        <w:tc>
          <w:tcPr>
            <w:tcW w:w="1389" w:type="pct"/>
            <w:vMerge/>
            <w:tcBorders>
              <w:top w:val="nil"/>
            </w:tcBorders>
            <w:vAlign w:val="center"/>
          </w:tcPr>
          <w:p w:rsidR="000107AC" w:rsidRPr="002F679F" w:rsidRDefault="000107AC" w:rsidP="000107AC">
            <w:pPr>
              <w:pStyle w:val="1fffb"/>
              <w:rPr>
                <w:rFonts w:cs="Times New Roman"/>
                <w:sz w:val="2"/>
                <w:szCs w:val="2"/>
                <w:lang w:val="ru-RU"/>
              </w:rPr>
            </w:pPr>
          </w:p>
        </w:tc>
        <w:tc>
          <w:tcPr>
            <w:tcW w:w="701" w:type="pct"/>
            <w:vAlign w:val="center"/>
          </w:tcPr>
          <w:p w:rsidR="000107AC" w:rsidRPr="002F679F" w:rsidRDefault="000107AC" w:rsidP="000107AC">
            <w:pPr>
              <w:pStyle w:val="1fffb"/>
              <w:rPr>
                <w:rFonts w:cs="Times New Roman"/>
                <w:sz w:val="18"/>
                <w:lang w:val="ru-RU"/>
              </w:rPr>
            </w:pPr>
          </w:p>
          <w:p w:rsidR="000107AC" w:rsidRPr="002F679F" w:rsidRDefault="000107AC" w:rsidP="000107AC">
            <w:pPr>
              <w:pStyle w:val="1fffb"/>
              <w:rPr>
                <w:rFonts w:cs="Times New Roman"/>
                <w:lang w:val="ru-RU"/>
              </w:rPr>
            </w:pPr>
            <w:r w:rsidRPr="002F679F">
              <w:rPr>
                <w:rFonts w:cs="Times New Roman"/>
                <w:lang w:val="ru-RU"/>
              </w:rPr>
              <w:t>2026</w:t>
            </w:r>
          </w:p>
        </w:tc>
        <w:tc>
          <w:tcPr>
            <w:tcW w:w="764" w:type="pct"/>
            <w:vAlign w:val="center"/>
          </w:tcPr>
          <w:p w:rsidR="000107AC" w:rsidRPr="002F679F" w:rsidRDefault="000107AC" w:rsidP="000107AC">
            <w:pPr>
              <w:pStyle w:val="1fffb"/>
              <w:rPr>
                <w:rFonts w:cs="Times New Roman"/>
                <w:sz w:val="18"/>
                <w:lang w:val="ru-RU"/>
              </w:rPr>
            </w:pPr>
          </w:p>
          <w:p w:rsidR="000107AC" w:rsidRPr="002F679F" w:rsidRDefault="000107AC" w:rsidP="000107AC">
            <w:pPr>
              <w:pStyle w:val="1fffb"/>
              <w:rPr>
                <w:rFonts w:cs="Times New Roman"/>
                <w:lang w:val="ru-RU"/>
              </w:rPr>
            </w:pPr>
            <w:r w:rsidRPr="002F679F">
              <w:rPr>
                <w:rFonts w:cs="Times New Roman"/>
                <w:lang w:val="ru-RU"/>
              </w:rPr>
              <w:t>2036</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lang w:val="ru-RU"/>
              </w:rPr>
            </w:pPr>
            <w:r w:rsidRPr="002F679F">
              <w:rPr>
                <w:rFonts w:cs="Times New Roman"/>
                <w:lang w:val="ru-RU"/>
              </w:rPr>
              <w:t>Показатель надежности</w:t>
            </w:r>
          </w:p>
          <w:p w:rsidR="000107AC" w:rsidRPr="002F679F" w:rsidRDefault="000107AC" w:rsidP="000107AC">
            <w:pPr>
              <w:pStyle w:val="1fffb"/>
              <w:rPr>
                <w:rFonts w:cs="Times New Roman"/>
              </w:rPr>
            </w:pPr>
            <w:r w:rsidRPr="002F679F">
              <w:rPr>
                <w:rFonts w:cs="Times New Roman"/>
                <w:lang w:val="ru-RU"/>
              </w:rPr>
              <w:t xml:space="preserve">электроснабжения </w:t>
            </w:r>
            <w:proofErr w:type="spellStart"/>
            <w:r w:rsidRPr="002F679F">
              <w:rPr>
                <w:rFonts w:cs="Times New Roman"/>
              </w:rPr>
              <w:t>котельной</w:t>
            </w:r>
            <w:proofErr w:type="spellEnd"/>
          </w:p>
        </w:tc>
        <w:tc>
          <w:tcPr>
            <w:tcW w:w="1389" w:type="pct"/>
            <w:vAlign w:val="center"/>
          </w:tcPr>
          <w:p w:rsidR="000107AC" w:rsidRPr="002F679F" w:rsidRDefault="000107AC" w:rsidP="000107AC">
            <w:pPr>
              <w:pStyle w:val="1fffb"/>
              <w:rPr>
                <w:rFonts w:cs="Times New Roman"/>
                <w:b/>
                <w:i/>
              </w:rPr>
            </w:pPr>
            <w:proofErr w:type="spellStart"/>
            <w:r w:rsidRPr="002F679F">
              <w:rPr>
                <w:rFonts w:cs="Times New Roman"/>
                <w:b/>
                <w:i/>
              </w:rPr>
              <w:t>K</w:t>
            </w:r>
            <w:r w:rsidRPr="002F679F">
              <w:rPr>
                <w:rFonts w:cs="Times New Roman"/>
                <w:b/>
                <w:i/>
                <w:vertAlign w:val="subscript"/>
              </w:rPr>
              <w:t>э</w:t>
            </w:r>
            <w:proofErr w:type="spellEnd"/>
          </w:p>
        </w:tc>
        <w:tc>
          <w:tcPr>
            <w:tcW w:w="701" w:type="pct"/>
            <w:vAlign w:val="center"/>
          </w:tcPr>
          <w:p w:rsidR="000107AC" w:rsidRPr="002F679F" w:rsidRDefault="000107AC" w:rsidP="000107AC">
            <w:pPr>
              <w:pStyle w:val="1fffb"/>
              <w:rPr>
                <w:rFonts w:cs="Times New Roman"/>
              </w:rPr>
            </w:pPr>
            <w:r w:rsidRPr="002F679F">
              <w:rPr>
                <w:rFonts w:cs="Times New Roman"/>
              </w:rPr>
              <w:t>0,6</w:t>
            </w:r>
          </w:p>
        </w:tc>
        <w:tc>
          <w:tcPr>
            <w:tcW w:w="764" w:type="pct"/>
            <w:vAlign w:val="center"/>
          </w:tcPr>
          <w:p w:rsidR="000107AC" w:rsidRPr="002F679F" w:rsidRDefault="000107AC" w:rsidP="000107AC">
            <w:pPr>
              <w:pStyle w:val="1fffb"/>
              <w:rPr>
                <w:rFonts w:cs="Times New Roman"/>
              </w:rPr>
            </w:pPr>
            <w:r w:rsidRPr="002F679F">
              <w:rPr>
                <w:rFonts w:cs="Times New Roman"/>
              </w:rPr>
              <w:t>0,6</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rPr>
            </w:pPr>
            <w:proofErr w:type="spellStart"/>
            <w:r w:rsidRPr="002F679F">
              <w:rPr>
                <w:rFonts w:cs="Times New Roman"/>
              </w:rPr>
              <w:t>Показатель</w:t>
            </w:r>
            <w:proofErr w:type="spellEnd"/>
            <w:r w:rsidRPr="002F679F">
              <w:rPr>
                <w:rFonts w:cs="Times New Roman"/>
              </w:rPr>
              <w:t xml:space="preserve"> </w:t>
            </w:r>
            <w:proofErr w:type="spellStart"/>
            <w:r w:rsidRPr="002F679F">
              <w:rPr>
                <w:rFonts w:cs="Times New Roman"/>
              </w:rPr>
              <w:t>надежности</w:t>
            </w:r>
            <w:proofErr w:type="spellEnd"/>
          </w:p>
          <w:p w:rsidR="000107AC" w:rsidRPr="002F679F" w:rsidRDefault="000107AC" w:rsidP="000107AC">
            <w:pPr>
              <w:pStyle w:val="1fffb"/>
              <w:rPr>
                <w:rFonts w:cs="Times New Roman"/>
              </w:rPr>
            </w:pPr>
            <w:proofErr w:type="spellStart"/>
            <w:r w:rsidRPr="002F679F">
              <w:rPr>
                <w:rFonts w:cs="Times New Roman"/>
              </w:rPr>
              <w:t>водоснабжения</w:t>
            </w:r>
            <w:proofErr w:type="spellEnd"/>
            <w:r w:rsidRPr="002F679F">
              <w:rPr>
                <w:rFonts w:cs="Times New Roman"/>
              </w:rPr>
              <w:t xml:space="preserve"> </w:t>
            </w:r>
            <w:proofErr w:type="spellStart"/>
            <w:r w:rsidRPr="002F679F">
              <w:rPr>
                <w:rFonts w:cs="Times New Roman"/>
              </w:rPr>
              <w:t>котельной</w:t>
            </w:r>
            <w:proofErr w:type="spellEnd"/>
          </w:p>
        </w:tc>
        <w:tc>
          <w:tcPr>
            <w:tcW w:w="1389" w:type="pct"/>
            <w:vAlign w:val="center"/>
          </w:tcPr>
          <w:p w:rsidR="000107AC" w:rsidRPr="002F679F" w:rsidRDefault="000107AC" w:rsidP="000107AC">
            <w:pPr>
              <w:pStyle w:val="1fffb"/>
              <w:rPr>
                <w:rFonts w:cs="Times New Roman"/>
                <w:b/>
                <w:i/>
              </w:rPr>
            </w:pPr>
            <w:proofErr w:type="spellStart"/>
            <w:r w:rsidRPr="002F679F">
              <w:rPr>
                <w:rFonts w:cs="Times New Roman"/>
                <w:b/>
                <w:i/>
              </w:rPr>
              <w:t>K</w:t>
            </w:r>
            <w:r w:rsidRPr="002F679F">
              <w:rPr>
                <w:rFonts w:cs="Times New Roman"/>
                <w:b/>
                <w:i/>
                <w:vertAlign w:val="subscript"/>
              </w:rPr>
              <w:t>в</w:t>
            </w:r>
            <w:proofErr w:type="spellEnd"/>
          </w:p>
        </w:tc>
        <w:tc>
          <w:tcPr>
            <w:tcW w:w="701" w:type="pct"/>
            <w:vAlign w:val="center"/>
          </w:tcPr>
          <w:p w:rsidR="000107AC" w:rsidRPr="002F679F" w:rsidRDefault="000107AC" w:rsidP="000107AC">
            <w:pPr>
              <w:pStyle w:val="1fffb"/>
              <w:rPr>
                <w:rFonts w:cs="Times New Roman"/>
              </w:rPr>
            </w:pPr>
            <w:r w:rsidRPr="002F679F">
              <w:rPr>
                <w:rFonts w:cs="Times New Roman"/>
              </w:rPr>
              <w:t>0,6</w:t>
            </w:r>
          </w:p>
        </w:tc>
        <w:tc>
          <w:tcPr>
            <w:tcW w:w="764" w:type="pct"/>
            <w:vAlign w:val="center"/>
          </w:tcPr>
          <w:p w:rsidR="000107AC" w:rsidRPr="002F679F" w:rsidRDefault="000107AC" w:rsidP="000107AC">
            <w:pPr>
              <w:pStyle w:val="1fffb"/>
              <w:rPr>
                <w:rFonts w:cs="Times New Roman"/>
              </w:rPr>
            </w:pPr>
            <w:r w:rsidRPr="002F679F">
              <w:rPr>
                <w:rFonts w:cs="Times New Roman"/>
              </w:rPr>
              <w:t>0,6</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rPr>
            </w:pPr>
            <w:proofErr w:type="spellStart"/>
            <w:r w:rsidRPr="002F679F">
              <w:rPr>
                <w:rFonts w:cs="Times New Roman"/>
              </w:rPr>
              <w:t>Показатель</w:t>
            </w:r>
            <w:proofErr w:type="spellEnd"/>
            <w:r w:rsidRPr="002F679F">
              <w:rPr>
                <w:rFonts w:cs="Times New Roman"/>
              </w:rPr>
              <w:t xml:space="preserve"> </w:t>
            </w:r>
            <w:proofErr w:type="spellStart"/>
            <w:r w:rsidRPr="002F679F">
              <w:rPr>
                <w:rFonts w:cs="Times New Roman"/>
              </w:rPr>
              <w:t>надежности</w:t>
            </w:r>
            <w:proofErr w:type="spellEnd"/>
          </w:p>
          <w:p w:rsidR="000107AC" w:rsidRPr="002F679F" w:rsidRDefault="000107AC" w:rsidP="000107AC">
            <w:pPr>
              <w:pStyle w:val="1fffb"/>
              <w:rPr>
                <w:rFonts w:cs="Times New Roman"/>
              </w:rPr>
            </w:pPr>
            <w:proofErr w:type="spellStart"/>
            <w:r w:rsidRPr="002F679F">
              <w:rPr>
                <w:rFonts w:cs="Times New Roman"/>
              </w:rPr>
              <w:t>топливоснабжения</w:t>
            </w:r>
            <w:proofErr w:type="spellEnd"/>
            <w:r w:rsidRPr="002F679F">
              <w:rPr>
                <w:rFonts w:cs="Times New Roman"/>
              </w:rPr>
              <w:t xml:space="preserve"> </w:t>
            </w:r>
            <w:proofErr w:type="spellStart"/>
            <w:r w:rsidRPr="002F679F">
              <w:rPr>
                <w:rFonts w:cs="Times New Roman"/>
              </w:rPr>
              <w:t>котельной</w:t>
            </w:r>
            <w:proofErr w:type="spellEnd"/>
          </w:p>
        </w:tc>
        <w:tc>
          <w:tcPr>
            <w:tcW w:w="1389" w:type="pct"/>
            <w:vAlign w:val="center"/>
          </w:tcPr>
          <w:p w:rsidR="000107AC" w:rsidRPr="002F679F" w:rsidRDefault="000107AC" w:rsidP="000107AC">
            <w:pPr>
              <w:pStyle w:val="1fffb"/>
              <w:rPr>
                <w:rFonts w:cs="Times New Roman"/>
                <w:b/>
                <w:i/>
              </w:rPr>
            </w:pPr>
            <w:proofErr w:type="spellStart"/>
            <w:r w:rsidRPr="002F679F">
              <w:rPr>
                <w:rFonts w:cs="Times New Roman"/>
                <w:b/>
                <w:i/>
              </w:rPr>
              <w:t>K</w:t>
            </w:r>
            <w:r w:rsidRPr="002F679F">
              <w:rPr>
                <w:rFonts w:cs="Times New Roman"/>
                <w:b/>
                <w:i/>
                <w:vertAlign w:val="subscript"/>
              </w:rPr>
              <w:t>т</w:t>
            </w:r>
            <w:proofErr w:type="spellEnd"/>
          </w:p>
        </w:tc>
        <w:tc>
          <w:tcPr>
            <w:tcW w:w="701" w:type="pct"/>
            <w:vAlign w:val="center"/>
          </w:tcPr>
          <w:p w:rsidR="000107AC" w:rsidRPr="002F679F" w:rsidRDefault="000107AC" w:rsidP="000107AC">
            <w:pPr>
              <w:pStyle w:val="1fffb"/>
              <w:rPr>
                <w:rFonts w:cs="Times New Roman"/>
              </w:rPr>
            </w:pPr>
            <w:r w:rsidRPr="002F679F">
              <w:rPr>
                <w:rFonts w:cs="Times New Roman"/>
              </w:rPr>
              <w:t>0,5</w:t>
            </w:r>
          </w:p>
        </w:tc>
        <w:tc>
          <w:tcPr>
            <w:tcW w:w="764" w:type="pct"/>
            <w:vAlign w:val="center"/>
          </w:tcPr>
          <w:p w:rsidR="000107AC" w:rsidRPr="002F679F" w:rsidRDefault="000107AC" w:rsidP="000107AC">
            <w:pPr>
              <w:pStyle w:val="1fffb"/>
              <w:rPr>
                <w:rFonts w:cs="Times New Roman"/>
              </w:rPr>
            </w:pPr>
            <w:r w:rsidRPr="002F679F">
              <w:rPr>
                <w:rFonts w:cs="Times New Roman"/>
              </w:rPr>
              <w:t>0,5</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lang w:val="ru-RU"/>
              </w:rPr>
            </w:pPr>
            <w:r w:rsidRPr="002F679F">
              <w:rPr>
                <w:rFonts w:cs="Times New Roman"/>
                <w:lang w:val="ru-RU"/>
              </w:rPr>
              <w:t>Показатель соответствия тепловой мощности котельной и пропускной способности тепловых сетей</w:t>
            </w:r>
          </w:p>
          <w:p w:rsidR="000107AC" w:rsidRPr="002F679F" w:rsidRDefault="000107AC" w:rsidP="000107AC">
            <w:pPr>
              <w:pStyle w:val="1fffb"/>
              <w:rPr>
                <w:rFonts w:cs="Times New Roman"/>
              </w:rPr>
            </w:pPr>
            <w:proofErr w:type="spellStart"/>
            <w:r w:rsidRPr="002F679F">
              <w:rPr>
                <w:rFonts w:cs="Times New Roman"/>
              </w:rPr>
              <w:t>расчётным</w:t>
            </w:r>
            <w:proofErr w:type="spellEnd"/>
            <w:r w:rsidRPr="002F679F">
              <w:rPr>
                <w:rFonts w:cs="Times New Roman"/>
              </w:rPr>
              <w:t xml:space="preserve"> </w:t>
            </w:r>
            <w:proofErr w:type="spellStart"/>
            <w:r w:rsidRPr="002F679F">
              <w:rPr>
                <w:rFonts w:cs="Times New Roman"/>
              </w:rPr>
              <w:t>тепловым</w:t>
            </w:r>
            <w:proofErr w:type="spellEnd"/>
            <w:r w:rsidRPr="002F679F">
              <w:rPr>
                <w:rFonts w:cs="Times New Roman"/>
              </w:rPr>
              <w:t xml:space="preserve"> </w:t>
            </w:r>
            <w:proofErr w:type="spellStart"/>
            <w:r w:rsidRPr="002F679F">
              <w:rPr>
                <w:rFonts w:cs="Times New Roman"/>
              </w:rPr>
              <w:t>нагрузкам</w:t>
            </w:r>
            <w:proofErr w:type="spellEnd"/>
          </w:p>
        </w:tc>
        <w:tc>
          <w:tcPr>
            <w:tcW w:w="1389" w:type="pct"/>
            <w:vAlign w:val="center"/>
          </w:tcPr>
          <w:p w:rsidR="000107AC" w:rsidRPr="002F679F" w:rsidRDefault="000107AC" w:rsidP="000107AC">
            <w:pPr>
              <w:pStyle w:val="1fffb"/>
              <w:rPr>
                <w:rFonts w:cs="Times New Roman"/>
                <w:sz w:val="28"/>
              </w:rPr>
            </w:pPr>
          </w:p>
          <w:p w:rsidR="000107AC" w:rsidRPr="002F679F" w:rsidRDefault="000107AC" w:rsidP="000107AC">
            <w:pPr>
              <w:pStyle w:val="1fffb"/>
              <w:rPr>
                <w:rFonts w:cs="Times New Roman"/>
                <w:b/>
                <w:i/>
              </w:rPr>
            </w:pPr>
            <w:proofErr w:type="spellStart"/>
            <w:r w:rsidRPr="002F679F">
              <w:rPr>
                <w:rFonts w:cs="Times New Roman"/>
                <w:b/>
                <w:i/>
              </w:rPr>
              <w:t>K</w:t>
            </w:r>
            <w:r w:rsidRPr="002F679F">
              <w:rPr>
                <w:rFonts w:cs="Times New Roman"/>
                <w:b/>
                <w:i/>
                <w:vertAlign w:val="subscript"/>
              </w:rPr>
              <w:t>б</w:t>
            </w:r>
            <w:proofErr w:type="spellEnd"/>
          </w:p>
        </w:tc>
        <w:tc>
          <w:tcPr>
            <w:tcW w:w="701" w:type="pct"/>
            <w:vAlign w:val="center"/>
          </w:tcPr>
          <w:p w:rsidR="000107AC" w:rsidRPr="002F679F" w:rsidRDefault="000107AC" w:rsidP="000107AC">
            <w:pPr>
              <w:pStyle w:val="1fffb"/>
              <w:rPr>
                <w:rFonts w:cs="Times New Roman"/>
                <w:sz w:val="29"/>
              </w:rPr>
            </w:pPr>
          </w:p>
          <w:p w:rsidR="000107AC" w:rsidRPr="002F679F" w:rsidRDefault="000107AC" w:rsidP="000107AC">
            <w:pPr>
              <w:pStyle w:val="1fffb"/>
              <w:rPr>
                <w:rFonts w:cs="Times New Roman"/>
              </w:rPr>
            </w:pPr>
            <w:r w:rsidRPr="002F679F">
              <w:rPr>
                <w:rFonts w:cs="Times New Roman"/>
              </w:rPr>
              <w:t>1,0</w:t>
            </w:r>
          </w:p>
        </w:tc>
        <w:tc>
          <w:tcPr>
            <w:tcW w:w="764" w:type="pct"/>
            <w:vAlign w:val="center"/>
          </w:tcPr>
          <w:p w:rsidR="000107AC" w:rsidRPr="002F679F" w:rsidRDefault="000107AC" w:rsidP="000107AC">
            <w:pPr>
              <w:pStyle w:val="1fffb"/>
              <w:rPr>
                <w:rFonts w:cs="Times New Roman"/>
                <w:sz w:val="29"/>
              </w:rPr>
            </w:pPr>
          </w:p>
          <w:p w:rsidR="000107AC" w:rsidRPr="002F679F" w:rsidRDefault="000107AC" w:rsidP="000107AC">
            <w:pPr>
              <w:pStyle w:val="1fffb"/>
              <w:rPr>
                <w:rFonts w:cs="Times New Roman"/>
              </w:rPr>
            </w:pPr>
            <w:r w:rsidRPr="002F679F">
              <w:rPr>
                <w:rFonts w:cs="Times New Roman"/>
              </w:rPr>
              <w:t>1,0</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lang w:val="ru-RU"/>
              </w:rPr>
            </w:pPr>
            <w:r w:rsidRPr="002F679F">
              <w:rPr>
                <w:rFonts w:cs="Times New Roman"/>
                <w:lang w:val="ru-RU"/>
              </w:rPr>
              <w:t>Показатель технического состояния</w:t>
            </w:r>
          </w:p>
          <w:p w:rsidR="000107AC" w:rsidRPr="002F679F" w:rsidRDefault="000107AC" w:rsidP="000107AC">
            <w:pPr>
              <w:pStyle w:val="1fffb"/>
              <w:rPr>
                <w:rFonts w:cs="Times New Roman"/>
                <w:lang w:val="ru-RU"/>
              </w:rPr>
            </w:pPr>
            <w:r w:rsidRPr="002F679F">
              <w:rPr>
                <w:rFonts w:cs="Times New Roman"/>
                <w:lang w:val="ru-RU"/>
              </w:rPr>
              <w:t>тепловых сетей</w:t>
            </w:r>
          </w:p>
        </w:tc>
        <w:tc>
          <w:tcPr>
            <w:tcW w:w="1389" w:type="pct"/>
            <w:vAlign w:val="center"/>
          </w:tcPr>
          <w:p w:rsidR="000107AC" w:rsidRPr="002F679F" w:rsidRDefault="000107AC" w:rsidP="000107AC">
            <w:pPr>
              <w:pStyle w:val="1fffb"/>
              <w:rPr>
                <w:rFonts w:cs="Times New Roman"/>
                <w:b/>
                <w:i/>
              </w:rPr>
            </w:pPr>
            <w:proofErr w:type="spellStart"/>
            <w:r w:rsidRPr="002F679F">
              <w:rPr>
                <w:rFonts w:cs="Times New Roman"/>
                <w:b/>
                <w:i/>
              </w:rPr>
              <w:t>K</w:t>
            </w:r>
            <w:r w:rsidRPr="002F679F">
              <w:rPr>
                <w:rFonts w:cs="Times New Roman"/>
                <w:b/>
                <w:i/>
                <w:vertAlign w:val="subscript"/>
              </w:rPr>
              <w:t>с</w:t>
            </w:r>
            <w:proofErr w:type="spellEnd"/>
          </w:p>
        </w:tc>
        <w:tc>
          <w:tcPr>
            <w:tcW w:w="701" w:type="pct"/>
            <w:vAlign w:val="center"/>
          </w:tcPr>
          <w:p w:rsidR="000107AC" w:rsidRPr="002F679F" w:rsidRDefault="000107AC" w:rsidP="000107AC">
            <w:pPr>
              <w:pStyle w:val="1fffb"/>
              <w:rPr>
                <w:rFonts w:cs="Times New Roman"/>
              </w:rPr>
            </w:pPr>
            <w:r w:rsidRPr="002F679F">
              <w:rPr>
                <w:rFonts w:cs="Times New Roman"/>
              </w:rPr>
              <w:t>0,5</w:t>
            </w:r>
          </w:p>
        </w:tc>
        <w:tc>
          <w:tcPr>
            <w:tcW w:w="764" w:type="pct"/>
            <w:vAlign w:val="center"/>
          </w:tcPr>
          <w:p w:rsidR="000107AC" w:rsidRPr="002F679F" w:rsidRDefault="000107AC" w:rsidP="000107AC">
            <w:pPr>
              <w:pStyle w:val="1fffb"/>
              <w:rPr>
                <w:rFonts w:cs="Times New Roman"/>
              </w:rPr>
            </w:pPr>
            <w:r w:rsidRPr="002F679F">
              <w:rPr>
                <w:rFonts w:cs="Times New Roman"/>
              </w:rPr>
              <w:t>1,0</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lang w:val="ru-RU"/>
              </w:rPr>
            </w:pPr>
            <w:r w:rsidRPr="002F679F">
              <w:rPr>
                <w:rFonts w:cs="Times New Roman"/>
                <w:lang w:val="ru-RU"/>
              </w:rPr>
              <w:t>Показатель интенсивности отказов</w:t>
            </w:r>
          </w:p>
          <w:p w:rsidR="000107AC" w:rsidRPr="002F679F" w:rsidRDefault="000107AC" w:rsidP="000107AC">
            <w:pPr>
              <w:pStyle w:val="1fffb"/>
              <w:rPr>
                <w:rFonts w:cs="Times New Roman"/>
                <w:lang w:val="ru-RU"/>
              </w:rPr>
            </w:pPr>
            <w:r w:rsidRPr="002F679F">
              <w:rPr>
                <w:rFonts w:cs="Times New Roman"/>
                <w:lang w:val="ru-RU"/>
              </w:rPr>
              <w:t>тепловых сетей</w:t>
            </w:r>
          </w:p>
        </w:tc>
        <w:tc>
          <w:tcPr>
            <w:tcW w:w="1389" w:type="pct"/>
            <w:vAlign w:val="center"/>
          </w:tcPr>
          <w:p w:rsidR="000107AC" w:rsidRPr="002F679F" w:rsidRDefault="000107AC" w:rsidP="000107AC">
            <w:pPr>
              <w:pStyle w:val="1fffb"/>
              <w:rPr>
                <w:rFonts w:cs="Times New Roman"/>
                <w:b/>
                <w:i/>
                <w:sz w:val="14"/>
              </w:rPr>
            </w:pPr>
            <w:proofErr w:type="spellStart"/>
            <w:r w:rsidRPr="002F679F">
              <w:rPr>
                <w:rFonts w:cs="Times New Roman"/>
                <w:b/>
                <w:i/>
              </w:rPr>
              <w:t>K</w:t>
            </w:r>
            <w:r w:rsidRPr="002F679F">
              <w:rPr>
                <w:rFonts w:cs="Times New Roman"/>
                <w:b/>
                <w:i/>
                <w:sz w:val="14"/>
              </w:rPr>
              <w:t>отк.тс</w:t>
            </w:r>
            <w:proofErr w:type="spellEnd"/>
          </w:p>
        </w:tc>
        <w:tc>
          <w:tcPr>
            <w:tcW w:w="701" w:type="pct"/>
            <w:vAlign w:val="center"/>
          </w:tcPr>
          <w:p w:rsidR="000107AC" w:rsidRPr="002F679F" w:rsidRDefault="000107AC" w:rsidP="000107AC">
            <w:pPr>
              <w:pStyle w:val="1fffb"/>
              <w:rPr>
                <w:rFonts w:cs="Times New Roman"/>
              </w:rPr>
            </w:pPr>
            <w:r w:rsidRPr="002F679F">
              <w:rPr>
                <w:rFonts w:cs="Times New Roman"/>
              </w:rPr>
              <w:t>1,0</w:t>
            </w:r>
          </w:p>
        </w:tc>
        <w:tc>
          <w:tcPr>
            <w:tcW w:w="764" w:type="pct"/>
            <w:vAlign w:val="center"/>
          </w:tcPr>
          <w:p w:rsidR="000107AC" w:rsidRPr="002F679F" w:rsidRDefault="000107AC" w:rsidP="000107AC">
            <w:pPr>
              <w:pStyle w:val="1fffb"/>
              <w:rPr>
                <w:rFonts w:cs="Times New Roman"/>
              </w:rPr>
            </w:pPr>
            <w:r w:rsidRPr="002F679F">
              <w:rPr>
                <w:rFonts w:cs="Times New Roman"/>
              </w:rPr>
              <w:t>1,0</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lang w:val="ru-RU"/>
              </w:rPr>
            </w:pPr>
            <w:r w:rsidRPr="002F679F">
              <w:rPr>
                <w:rFonts w:cs="Times New Roman"/>
                <w:lang w:val="ru-RU"/>
              </w:rPr>
              <w:t xml:space="preserve">Показатель </w:t>
            </w:r>
            <w:proofErr w:type="gramStart"/>
            <w:r w:rsidRPr="002F679F">
              <w:rPr>
                <w:rFonts w:cs="Times New Roman"/>
                <w:lang w:val="ru-RU"/>
              </w:rPr>
              <w:t>относительного</w:t>
            </w:r>
            <w:proofErr w:type="gramEnd"/>
          </w:p>
          <w:p w:rsidR="000107AC" w:rsidRPr="002F679F" w:rsidRDefault="000107AC" w:rsidP="000107AC">
            <w:pPr>
              <w:pStyle w:val="1fffb"/>
              <w:rPr>
                <w:rFonts w:cs="Times New Roman"/>
                <w:lang w:val="ru-RU"/>
              </w:rPr>
            </w:pPr>
            <w:r w:rsidRPr="002F679F">
              <w:rPr>
                <w:rFonts w:cs="Times New Roman"/>
                <w:lang w:val="ru-RU"/>
              </w:rPr>
              <w:t xml:space="preserve">аварийного </w:t>
            </w:r>
            <w:proofErr w:type="spellStart"/>
            <w:r w:rsidRPr="002F679F">
              <w:rPr>
                <w:rFonts w:cs="Times New Roman"/>
                <w:lang w:val="ru-RU"/>
              </w:rPr>
              <w:t>недоотпуска</w:t>
            </w:r>
            <w:proofErr w:type="spellEnd"/>
            <w:r w:rsidRPr="002F679F">
              <w:rPr>
                <w:rFonts w:cs="Times New Roman"/>
                <w:lang w:val="ru-RU"/>
              </w:rPr>
              <w:t xml:space="preserve"> тепла</w:t>
            </w:r>
          </w:p>
        </w:tc>
        <w:tc>
          <w:tcPr>
            <w:tcW w:w="1389" w:type="pct"/>
            <w:vAlign w:val="center"/>
          </w:tcPr>
          <w:p w:rsidR="000107AC" w:rsidRPr="002F679F" w:rsidRDefault="000107AC" w:rsidP="000107AC">
            <w:pPr>
              <w:pStyle w:val="1fffb"/>
              <w:rPr>
                <w:rFonts w:cs="Times New Roman"/>
                <w:b/>
                <w:i/>
                <w:sz w:val="14"/>
              </w:rPr>
            </w:pPr>
            <w:proofErr w:type="spellStart"/>
            <w:r w:rsidRPr="002F679F">
              <w:rPr>
                <w:rFonts w:cs="Times New Roman"/>
                <w:b/>
                <w:i/>
              </w:rPr>
              <w:t>K</w:t>
            </w:r>
            <w:r w:rsidRPr="002F679F">
              <w:rPr>
                <w:rFonts w:cs="Times New Roman"/>
                <w:b/>
                <w:i/>
                <w:sz w:val="14"/>
              </w:rPr>
              <w:t>нед</w:t>
            </w:r>
            <w:proofErr w:type="spellEnd"/>
          </w:p>
        </w:tc>
        <w:tc>
          <w:tcPr>
            <w:tcW w:w="701" w:type="pct"/>
            <w:vAlign w:val="center"/>
          </w:tcPr>
          <w:p w:rsidR="000107AC" w:rsidRPr="002F679F" w:rsidRDefault="000107AC" w:rsidP="000107AC">
            <w:pPr>
              <w:pStyle w:val="1fffb"/>
              <w:rPr>
                <w:rFonts w:cs="Times New Roman"/>
              </w:rPr>
            </w:pPr>
            <w:r w:rsidRPr="002F679F">
              <w:rPr>
                <w:rFonts w:cs="Times New Roman"/>
              </w:rPr>
              <w:t>1,0</w:t>
            </w:r>
          </w:p>
        </w:tc>
        <w:tc>
          <w:tcPr>
            <w:tcW w:w="764" w:type="pct"/>
            <w:vAlign w:val="center"/>
          </w:tcPr>
          <w:p w:rsidR="000107AC" w:rsidRPr="002F679F" w:rsidRDefault="000107AC" w:rsidP="000107AC">
            <w:pPr>
              <w:pStyle w:val="1fffb"/>
              <w:rPr>
                <w:rFonts w:cs="Times New Roman"/>
              </w:rPr>
            </w:pPr>
            <w:r w:rsidRPr="002F679F">
              <w:rPr>
                <w:rFonts w:cs="Times New Roman"/>
              </w:rPr>
              <w:t>1,0</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b/>
              </w:rPr>
            </w:pPr>
            <w:proofErr w:type="spellStart"/>
            <w:r w:rsidRPr="002F679F">
              <w:rPr>
                <w:rFonts w:cs="Times New Roman"/>
                <w:b/>
              </w:rPr>
              <w:t>Общий</w:t>
            </w:r>
            <w:proofErr w:type="spellEnd"/>
            <w:r w:rsidRPr="002F679F">
              <w:rPr>
                <w:rFonts w:cs="Times New Roman"/>
                <w:b/>
              </w:rPr>
              <w:t xml:space="preserve"> </w:t>
            </w:r>
            <w:proofErr w:type="spellStart"/>
            <w:r w:rsidRPr="002F679F">
              <w:rPr>
                <w:rFonts w:cs="Times New Roman"/>
                <w:b/>
              </w:rPr>
              <w:t>показатель</w:t>
            </w:r>
            <w:proofErr w:type="spellEnd"/>
            <w:r w:rsidRPr="002F679F">
              <w:rPr>
                <w:rFonts w:cs="Times New Roman"/>
                <w:b/>
              </w:rPr>
              <w:t xml:space="preserve"> </w:t>
            </w:r>
            <w:proofErr w:type="spellStart"/>
            <w:r w:rsidRPr="002F679F">
              <w:rPr>
                <w:rFonts w:cs="Times New Roman"/>
                <w:b/>
              </w:rPr>
              <w:t>надёжности</w:t>
            </w:r>
            <w:proofErr w:type="spellEnd"/>
          </w:p>
        </w:tc>
        <w:tc>
          <w:tcPr>
            <w:tcW w:w="1389" w:type="pct"/>
            <w:vAlign w:val="center"/>
          </w:tcPr>
          <w:p w:rsidR="000107AC" w:rsidRPr="002F679F" w:rsidRDefault="000107AC" w:rsidP="000107AC">
            <w:pPr>
              <w:pStyle w:val="1fffb"/>
              <w:rPr>
                <w:rFonts w:cs="Times New Roman"/>
                <w:b/>
                <w:i/>
              </w:rPr>
            </w:pPr>
            <w:r w:rsidRPr="002F679F">
              <w:rPr>
                <w:rFonts w:cs="Times New Roman"/>
                <w:b/>
                <w:i/>
              </w:rPr>
              <w:t>К</w:t>
            </w:r>
          </w:p>
        </w:tc>
        <w:tc>
          <w:tcPr>
            <w:tcW w:w="701" w:type="pct"/>
            <w:vAlign w:val="center"/>
          </w:tcPr>
          <w:p w:rsidR="000107AC" w:rsidRPr="002F679F" w:rsidRDefault="000107AC" w:rsidP="000107AC">
            <w:pPr>
              <w:pStyle w:val="1fffb"/>
              <w:rPr>
                <w:rFonts w:cs="Times New Roman"/>
                <w:b/>
              </w:rPr>
            </w:pPr>
            <w:r w:rsidRPr="002F679F">
              <w:rPr>
                <w:rFonts w:cs="Times New Roman"/>
                <w:b/>
              </w:rPr>
              <w:t>0,</w:t>
            </w:r>
            <w:r w:rsidRPr="002F679F">
              <w:rPr>
                <w:rFonts w:cs="Times New Roman"/>
                <w:b/>
                <w:lang w:val="ru-RU"/>
              </w:rPr>
              <w:t>8</w:t>
            </w:r>
            <w:r w:rsidRPr="002F679F">
              <w:rPr>
                <w:rFonts w:cs="Times New Roman"/>
                <w:b/>
              </w:rPr>
              <w:t>4</w:t>
            </w:r>
          </w:p>
        </w:tc>
        <w:tc>
          <w:tcPr>
            <w:tcW w:w="764" w:type="pct"/>
            <w:vAlign w:val="center"/>
          </w:tcPr>
          <w:p w:rsidR="000107AC" w:rsidRPr="002F679F" w:rsidRDefault="000107AC" w:rsidP="000107AC">
            <w:pPr>
              <w:pStyle w:val="1fffb"/>
              <w:rPr>
                <w:rFonts w:cs="Times New Roman"/>
                <w:b/>
                <w:lang w:val="ru-RU"/>
              </w:rPr>
            </w:pPr>
            <w:r w:rsidRPr="002F679F">
              <w:rPr>
                <w:rFonts w:cs="Times New Roman"/>
                <w:b/>
              </w:rPr>
              <w:t>0,8</w:t>
            </w:r>
            <w:r w:rsidRPr="002F679F">
              <w:rPr>
                <w:rFonts w:cs="Times New Roman"/>
                <w:b/>
                <w:lang w:val="ru-RU"/>
              </w:rPr>
              <w:t>5</w:t>
            </w:r>
          </w:p>
        </w:tc>
      </w:tr>
    </w:tbl>
    <w:p w:rsidR="0003788C" w:rsidRPr="002F679F" w:rsidRDefault="0003788C" w:rsidP="00B5461F">
      <w:pPr>
        <w:pStyle w:val="11ff3"/>
        <w:rPr>
          <w:w w:val="100"/>
          <w:kern w:val="0"/>
        </w:rPr>
      </w:pPr>
    </w:p>
    <w:p w:rsidR="00C25060" w:rsidRDefault="007F18C1" w:rsidP="00B5461F">
      <w:pPr>
        <w:pStyle w:val="11ff3"/>
        <w:rPr>
          <w:w w:val="100"/>
          <w:kern w:val="0"/>
        </w:rPr>
      </w:pPr>
      <w:r w:rsidRPr="002F679F">
        <w:rPr>
          <w:w w:val="100"/>
          <w:kern w:val="0"/>
        </w:rPr>
        <w:t xml:space="preserve"> Общий показатель надежности на 203</w:t>
      </w:r>
      <w:r w:rsidR="00EC3165" w:rsidRPr="002F679F">
        <w:rPr>
          <w:w w:val="100"/>
          <w:kern w:val="0"/>
        </w:rPr>
        <w:t>6</w:t>
      </w:r>
      <w:r w:rsidRPr="002F679F">
        <w:rPr>
          <w:w w:val="100"/>
          <w:kern w:val="0"/>
        </w:rPr>
        <w:t xml:space="preserve"> год для котельн</w:t>
      </w:r>
      <w:r w:rsidR="00EC3165" w:rsidRPr="002F679F">
        <w:rPr>
          <w:w w:val="100"/>
          <w:kern w:val="0"/>
        </w:rPr>
        <w:t>ой</w:t>
      </w:r>
      <w:r w:rsidRPr="002F679F">
        <w:rPr>
          <w:w w:val="100"/>
          <w:kern w:val="0"/>
        </w:rPr>
        <w:t xml:space="preserve"> </w:t>
      </w:r>
      <w:r w:rsidR="005C1319" w:rsidRPr="002F679F">
        <w:rPr>
          <w:w w:val="100"/>
          <w:kern w:val="0"/>
        </w:rPr>
        <w:t xml:space="preserve">МО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равен 0,8</w:t>
      </w:r>
      <w:r w:rsidR="000107AC" w:rsidRPr="002F679F">
        <w:rPr>
          <w:w w:val="100"/>
          <w:kern w:val="0"/>
        </w:rPr>
        <w:t>5</w:t>
      </w:r>
      <w:r w:rsidRPr="002F679F">
        <w:rPr>
          <w:w w:val="100"/>
          <w:kern w:val="0"/>
        </w:rPr>
        <w:t>. Данный показатель предполагается достич</w:t>
      </w:r>
      <w:r w:rsidR="000107AC" w:rsidRPr="002F679F">
        <w:rPr>
          <w:w w:val="100"/>
          <w:kern w:val="0"/>
        </w:rPr>
        <w:t>ь</w:t>
      </w:r>
      <w:r w:rsidRPr="002F679F">
        <w:rPr>
          <w:w w:val="100"/>
          <w:kern w:val="0"/>
        </w:rPr>
        <w:t xml:space="preserve"> пу</w:t>
      </w:r>
      <w:r w:rsidR="000107AC" w:rsidRPr="002F679F">
        <w:rPr>
          <w:w w:val="100"/>
          <w:kern w:val="0"/>
        </w:rPr>
        <w:t>т</w:t>
      </w:r>
      <w:r w:rsidRPr="002F679F">
        <w:rPr>
          <w:w w:val="100"/>
          <w:kern w:val="0"/>
        </w:rPr>
        <w:t>ем реализации мероприятий по замене ветхих сетей теплоснабжения. Таким образом, все системы теплоснабжения в 203</w:t>
      </w:r>
      <w:r w:rsidR="000107AC" w:rsidRPr="002F679F">
        <w:rPr>
          <w:w w:val="100"/>
          <w:kern w:val="0"/>
        </w:rPr>
        <w:t>6</w:t>
      </w:r>
      <w:r w:rsidRPr="002F679F">
        <w:rPr>
          <w:w w:val="100"/>
          <w:kern w:val="0"/>
        </w:rPr>
        <w:t xml:space="preserve"> можно будет отнести </w:t>
      </w:r>
      <w:proofErr w:type="gramStart"/>
      <w:r w:rsidRPr="002F679F">
        <w:rPr>
          <w:w w:val="100"/>
          <w:kern w:val="0"/>
        </w:rPr>
        <w:t>к</w:t>
      </w:r>
      <w:proofErr w:type="gramEnd"/>
      <w:r w:rsidRPr="002F679F">
        <w:rPr>
          <w:w w:val="100"/>
          <w:kern w:val="0"/>
        </w:rPr>
        <w:t xml:space="preserve"> надежным.</w:t>
      </w:r>
    </w:p>
    <w:p w:rsidR="002346C5" w:rsidRDefault="002346C5" w:rsidP="00B5461F">
      <w:pPr>
        <w:pStyle w:val="11ff3"/>
        <w:rPr>
          <w:w w:val="100"/>
          <w:kern w:val="0"/>
        </w:rPr>
      </w:pPr>
    </w:p>
    <w:p w:rsidR="002346C5" w:rsidRDefault="002346C5" w:rsidP="00B5461F">
      <w:pPr>
        <w:pStyle w:val="11ff3"/>
        <w:rPr>
          <w:w w:val="100"/>
          <w:kern w:val="0"/>
        </w:rPr>
      </w:pPr>
    </w:p>
    <w:p w:rsidR="002346C5" w:rsidRPr="002F679F" w:rsidRDefault="002346C5" w:rsidP="00B5461F">
      <w:pPr>
        <w:pStyle w:val="11ff3"/>
        <w:rPr>
          <w:w w:val="100"/>
          <w:kern w:val="0"/>
        </w:rPr>
      </w:pPr>
    </w:p>
    <w:p w:rsidR="00C25060" w:rsidRPr="002F679F" w:rsidRDefault="00C25060" w:rsidP="00C25060">
      <w:pPr>
        <w:pStyle w:val="19"/>
        <w:pageBreakBefore w:val="0"/>
        <w:numPr>
          <w:ilvl w:val="0"/>
          <w:numId w:val="57"/>
        </w:numPr>
        <w:spacing w:line="240" w:lineRule="auto"/>
        <w:rPr>
          <w:spacing w:val="0"/>
          <w:szCs w:val="24"/>
        </w:rPr>
      </w:pPr>
      <w:bookmarkStart w:id="571" w:name="_Toc9154924"/>
      <w:bookmarkStart w:id="572" w:name="_Toc84971070"/>
      <w:bookmarkStart w:id="573" w:name="_Toc116943439"/>
      <w:r w:rsidRPr="002F679F">
        <w:rPr>
          <w:spacing w:val="0"/>
          <w:szCs w:val="24"/>
        </w:rPr>
        <w:lastRenderedPageBreak/>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571"/>
      <w:bookmarkEnd w:id="572"/>
      <w:bookmarkEnd w:id="573"/>
    </w:p>
    <w:p w:rsidR="00C25060" w:rsidRPr="002F679F" w:rsidRDefault="00C25060" w:rsidP="00B5461F">
      <w:pPr>
        <w:pStyle w:val="11ff3"/>
        <w:rPr>
          <w:w w:val="100"/>
          <w:kern w:val="0"/>
        </w:rPr>
      </w:pPr>
      <w:r w:rsidRPr="002F679F">
        <w:rPr>
          <w:w w:val="100"/>
          <w:kern w:val="0"/>
        </w:rPr>
        <w:t>Информация о методах и результатах обработки данных по восстановлению участков тепловых сетей отсутствует.</w:t>
      </w:r>
    </w:p>
    <w:p w:rsidR="00C25060" w:rsidRPr="002F679F" w:rsidRDefault="00C25060" w:rsidP="00C25060">
      <w:pPr>
        <w:pStyle w:val="19"/>
        <w:pageBreakBefore w:val="0"/>
        <w:numPr>
          <w:ilvl w:val="0"/>
          <w:numId w:val="57"/>
        </w:numPr>
        <w:spacing w:line="240" w:lineRule="auto"/>
        <w:rPr>
          <w:spacing w:val="0"/>
          <w:szCs w:val="24"/>
        </w:rPr>
      </w:pPr>
      <w:bookmarkStart w:id="574" w:name="_Toc9154925"/>
      <w:bookmarkStart w:id="575" w:name="_Toc84971071"/>
      <w:bookmarkStart w:id="576" w:name="_Toc116943440"/>
      <w:r w:rsidRPr="002F679F">
        <w:rPr>
          <w:spacing w:val="0"/>
          <w:szCs w:val="24"/>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574"/>
      <w:bookmarkEnd w:id="575"/>
      <w:bookmarkEnd w:id="576"/>
    </w:p>
    <w:p w:rsidR="00C25060" w:rsidRPr="002F679F" w:rsidRDefault="00C25060" w:rsidP="00B5461F">
      <w:pPr>
        <w:pStyle w:val="11ff3"/>
        <w:rPr>
          <w:w w:val="100"/>
          <w:kern w:val="0"/>
        </w:rPr>
      </w:pPr>
      <w:r w:rsidRPr="002F679F">
        <w:rPr>
          <w:w w:val="100"/>
          <w:kern w:val="0"/>
        </w:rPr>
        <w:t xml:space="preserve">Информация о результатах оценки вероятности отказа (аварийной ситуации) и безотказной (безаварийной) работы системы теплоснабжения по отношению к </w:t>
      </w:r>
      <w:proofErr w:type="gramStart"/>
      <w:r w:rsidRPr="002F679F">
        <w:rPr>
          <w:w w:val="100"/>
          <w:kern w:val="0"/>
        </w:rPr>
        <w:t>потребителям, присоединенным к магистральным и распределительным теплопроводам отсутствует</w:t>
      </w:r>
      <w:proofErr w:type="gramEnd"/>
      <w:r w:rsidRPr="002F679F">
        <w:rPr>
          <w:w w:val="100"/>
          <w:kern w:val="0"/>
        </w:rPr>
        <w:t>.</w:t>
      </w:r>
    </w:p>
    <w:p w:rsidR="00C25060" w:rsidRPr="002F679F" w:rsidRDefault="00C25060" w:rsidP="00C25060">
      <w:pPr>
        <w:pStyle w:val="19"/>
        <w:pageBreakBefore w:val="0"/>
        <w:numPr>
          <w:ilvl w:val="0"/>
          <w:numId w:val="57"/>
        </w:numPr>
        <w:spacing w:line="240" w:lineRule="auto"/>
        <w:rPr>
          <w:spacing w:val="0"/>
          <w:szCs w:val="24"/>
        </w:rPr>
      </w:pPr>
      <w:bookmarkStart w:id="577" w:name="_Toc9154926"/>
      <w:bookmarkStart w:id="578" w:name="_Toc84971072"/>
      <w:bookmarkStart w:id="579" w:name="_Toc116943441"/>
      <w:r w:rsidRPr="002F679F">
        <w:rPr>
          <w:spacing w:val="0"/>
          <w:szCs w:val="24"/>
        </w:rPr>
        <w:t xml:space="preserve">Обоснование </w:t>
      </w:r>
      <w:proofErr w:type="gramStart"/>
      <w:r w:rsidRPr="002F679F">
        <w:rPr>
          <w:spacing w:val="0"/>
          <w:szCs w:val="24"/>
        </w:rPr>
        <w:t>результатов оценки коэффициентов готовности теплопроводов</w:t>
      </w:r>
      <w:proofErr w:type="gramEnd"/>
      <w:r w:rsidRPr="002F679F">
        <w:rPr>
          <w:spacing w:val="0"/>
          <w:szCs w:val="24"/>
        </w:rPr>
        <w:t xml:space="preserve"> к несению тепловой нагрузки</w:t>
      </w:r>
      <w:bookmarkEnd w:id="577"/>
      <w:bookmarkEnd w:id="578"/>
      <w:bookmarkEnd w:id="579"/>
    </w:p>
    <w:p w:rsidR="00C25060" w:rsidRPr="002F679F" w:rsidRDefault="00C25060" w:rsidP="00B5461F">
      <w:pPr>
        <w:pStyle w:val="11ff3"/>
        <w:rPr>
          <w:w w:val="100"/>
          <w:kern w:val="0"/>
        </w:rPr>
      </w:pPr>
      <w:r w:rsidRPr="002F679F">
        <w:rPr>
          <w:w w:val="100"/>
          <w:kern w:val="0"/>
        </w:rPr>
        <w:t>Информация о результатах оценки коэффициентов готовности теплопроводов к несению тепловой нагрузки отсутствует.</w:t>
      </w:r>
    </w:p>
    <w:p w:rsidR="00C25060" w:rsidRPr="002F679F" w:rsidRDefault="00C25060" w:rsidP="00C25060">
      <w:pPr>
        <w:pStyle w:val="19"/>
        <w:pageBreakBefore w:val="0"/>
        <w:numPr>
          <w:ilvl w:val="0"/>
          <w:numId w:val="57"/>
        </w:numPr>
        <w:spacing w:line="240" w:lineRule="auto"/>
        <w:rPr>
          <w:spacing w:val="0"/>
          <w:szCs w:val="24"/>
        </w:rPr>
      </w:pPr>
      <w:bookmarkStart w:id="580" w:name="_Toc9154927"/>
      <w:bookmarkStart w:id="581" w:name="_Toc84971073"/>
      <w:bookmarkStart w:id="582" w:name="_Toc116943442"/>
      <w:r w:rsidRPr="002F679F">
        <w:rPr>
          <w:spacing w:val="0"/>
          <w:szCs w:val="24"/>
        </w:rPr>
        <w:t xml:space="preserve">Обоснование результатов оценки </w:t>
      </w:r>
      <w:proofErr w:type="spellStart"/>
      <w:r w:rsidRPr="002F679F">
        <w:rPr>
          <w:spacing w:val="0"/>
          <w:szCs w:val="24"/>
        </w:rPr>
        <w:t>недоотпуска</w:t>
      </w:r>
      <w:proofErr w:type="spellEnd"/>
      <w:r w:rsidRPr="002F679F">
        <w:rPr>
          <w:spacing w:val="0"/>
          <w:szCs w:val="24"/>
        </w:rPr>
        <w:t xml:space="preserve"> тепловой энергии по причине отказов (аварийных ситуаций) и простоев тепловых сетей и источников тепловой энергии</w:t>
      </w:r>
      <w:bookmarkEnd w:id="580"/>
      <w:bookmarkEnd w:id="581"/>
      <w:bookmarkEnd w:id="582"/>
    </w:p>
    <w:p w:rsidR="00C25060" w:rsidRPr="002F679F" w:rsidRDefault="00767E50" w:rsidP="00B5461F">
      <w:pPr>
        <w:pStyle w:val="11ff3"/>
        <w:rPr>
          <w:w w:val="100"/>
          <w:kern w:val="0"/>
        </w:rPr>
      </w:pPr>
      <w:r w:rsidRPr="002F679F">
        <w:rPr>
          <w:w w:val="100"/>
          <w:kern w:val="0"/>
        </w:rPr>
        <w:t xml:space="preserve">По данным администрации, </w:t>
      </w:r>
      <w:proofErr w:type="spellStart"/>
      <w:r w:rsidRPr="002F679F">
        <w:rPr>
          <w:w w:val="100"/>
          <w:kern w:val="0"/>
        </w:rPr>
        <w:t>н</w:t>
      </w:r>
      <w:r w:rsidR="00C25060" w:rsidRPr="002F679F">
        <w:rPr>
          <w:w w:val="100"/>
          <w:kern w:val="0"/>
        </w:rPr>
        <w:t>едоотпуска</w:t>
      </w:r>
      <w:proofErr w:type="spellEnd"/>
      <w:r w:rsidR="00C25060" w:rsidRPr="002F679F">
        <w:rPr>
          <w:w w:val="100"/>
          <w:kern w:val="0"/>
        </w:rPr>
        <w:t xml:space="preserve"> тепловой энергии по причине отказов (аварийных ситуаций) и простоев тепловых сетей и источников тепловой энергии </w:t>
      </w:r>
      <w:r w:rsidRPr="002F679F">
        <w:rPr>
          <w:w w:val="100"/>
          <w:kern w:val="0"/>
        </w:rPr>
        <w:t>не происходило</w:t>
      </w:r>
      <w:r w:rsidR="00C25060" w:rsidRPr="002F679F">
        <w:rPr>
          <w:w w:val="100"/>
          <w:kern w:val="0"/>
        </w:rPr>
        <w:t>.</w:t>
      </w:r>
    </w:p>
    <w:p w:rsidR="00767E50" w:rsidRPr="002F679F" w:rsidRDefault="00767E50" w:rsidP="00767E50">
      <w:pPr>
        <w:pStyle w:val="11ff3"/>
        <w:rPr>
          <w:w w:val="100"/>
          <w:kern w:val="0"/>
          <w:u w:val="single"/>
        </w:rPr>
      </w:pPr>
      <w:bookmarkStart w:id="583" w:name="sub_181184"/>
      <w:r w:rsidRPr="002F679F">
        <w:rPr>
          <w:w w:val="100"/>
          <w:kern w:val="0"/>
          <w:u w:val="single"/>
        </w:rPr>
        <w:t xml:space="preserve">Таблица 11.5.1 - Средний </w:t>
      </w:r>
      <w:proofErr w:type="spellStart"/>
      <w:r w:rsidRPr="002F679F">
        <w:rPr>
          <w:w w:val="100"/>
          <w:kern w:val="0"/>
          <w:u w:val="single"/>
        </w:rPr>
        <w:t>недоотпуск</w:t>
      </w:r>
      <w:proofErr w:type="spellEnd"/>
      <w:r w:rsidRPr="002F679F">
        <w:rPr>
          <w:w w:val="100"/>
          <w:kern w:val="0"/>
          <w:u w:val="single"/>
        </w:rPr>
        <w:t xml:space="preserve"> тепловой энергии на отопление потребителей в системе теплоснабжения</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370"/>
        <w:gridCol w:w="841"/>
        <w:gridCol w:w="840"/>
        <w:gridCol w:w="840"/>
        <w:gridCol w:w="840"/>
        <w:gridCol w:w="840"/>
      </w:tblGrid>
      <w:tr w:rsidR="00D30CB9" w:rsidRPr="002F679F" w:rsidTr="00D30CB9">
        <w:trPr>
          <w:trHeight w:val="227"/>
          <w:tblHeader/>
        </w:trPr>
        <w:tc>
          <w:tcPr>
            <w:tcW w:w="2805" w:type="pct"/>
            <w:tcBorders>
              <w:top w:val="single" w:sz="4" w:space="0" w:color="auto"/>
              <w:bottom w:val="single" w:sz="4" w:space="0" w:color="auto"/>
              <w:right w:val="single" w:sz="4" w:space="0" w:color="auto"/>
            </w:tcBorders>
            <w:vAlign w:val="center"/>
          </w:tcPr>
          <w:bookmarkEnd w:id="583"/>
          <w:p w:rsidR="00D30CB9" w:rsidRPr="002F679F" w:rsidRDefault="00D30CB9" w:rsidP="00D30CB9">
            <w:pPr>
              <w:pStyle w:val="1fffb"/>
              <w:rPr>
                <w:rFonts w:cs="Times New Roman"/>
              </w:rPr>
            </w:pPr>
            <w:r w:rsidRPr="002F679F">
              <w:rPr>
                <w:rFonts w:cs="Times New Roman"/>
              </w:rPr>
              <w:t>Наименование показателя</w:t>
            </w:r>
          </w:p>
        </w:tc>
        <w:tc>
          <w:tcPr>
            <w:tcW w:w="439" w:type="pct"/>
            <w:tcBorders>
              <w:top w:val="single" w:sz="4" w:space="0" w:color="auto"/>
              <w:left w:val="single" w:sz="4" w:space="0" w:color="auto"/>
              <w:bottom w:val="single" w:sz="4" w:space="0" w:color="auto"/>
              <w:right w:val="single" w:sz="4" w:space="0" w:color="auto"/>
            </w:tcBorders>
            <w:vAlign w:val="center"/>
          </w:tcPr>
          <w:p w:rsidR="00D30CB9" w:rsidRPr="002F679F" w:rsidRDefault="00D30CB9" w:rsidP="00D30CB9">
            <w:pPr>
              <w:pStyle w:val="1fffb"/>
              <w:rPr>
                <w:rFonts w:cs="Times New Roman"/>
              </w:rPr>
            </w:pPr>
            <w:r w:rsidRPr="002F679F">
              <w:rPr>
                <w:rFonts w:cs="Times New Roman"/>
              </w:rPr>
              <w:t>2018</w:t>
            </w:r>
          </w:p>
        </w:tc>
        <w:tc>
          <w:tcPr>
            <w:tcW w:w="439" w:type="pct"/>
            <w:tcBorders>
              <w:top w:val="single" w:sz="4" w:space="0" w:color="auto"/>
              <w:left w:val="single" w:sz="4" w:space="0" w:color="auto"/>
              <w:bottom w:val="single" w:sz="4" w:space="0" w:color="auto"/>
              <w:right w:val="single" w:sz="4" w:space="0" w:color="auto"/>
            </w:tcBorders>
            <w:vAlign w:val="center"/>
          </w:tcPr>
          <w:p w:rsidR="00D30CB9" w:rsidRPr="002F679F" w:rsidRDefault="00D30CB9" w:rsidP="00D30CB9">
            <w:pPr>
              <w:pStyle w:val="1fffb"/>
              <w:rPr>
                <w:rFonts w:cs="Times New Roman"/>
              </w:rPr>
            </w:pPr>
            <w:r w:rsidRPr="002F679F">
              <w:rPr>
                <w:rFonts w:cs="Times New Roman"/>
              </w:rPr>
              <w:t>2019</w:t>
            </w:r>
          </w:p>
        </w:tc>
        <w:tc>
          <w:tcPr>
            <w:tcW w:w="439" w:type="pct"/>
            <w:tcBorders>
              <w:top w:val="single" w:sz="4" w:space="0" w:color="auto"/>
              <w:left w:val="single" w:sz="4" w:space="0" w:color="auto"/>
              <w:bottom w:val="single" w:sz="4" w:space="0" w:color="auto"/>
              <w:right w:val="single" w:sz="4" w:space="0" w:color="auto"/>
            </w:tcBorders>
            <w:vAlign w:val="center"/>
          </w:tcPr>
          <w:p w:rsidR="00D30CB9" w:rsidRPr="002F679F" w:rsidRDefault="00D30CB9" w:rsidP="00D30CB9">
            <w:pPr>
              <w:pStyle w:val="1fffb"/>
              <w:rPr>
                <w:rFonts w:cs="Times New Roman"/>
              </w:rPr>
            </w:pPr>
            <w:r>
              <w:rPr>
                <w:rFonts w:cs="Times New Roman"/>
              </w:rPr>
              <w:t>2020</w:t>
            </w:r>
          </w:p>
        </w:tc>
        <w:tc>
          <w:tcPr>
            <w:tcW w:w="439" w:type="pct"/>
            <w:tcBorders>
              <w:top w:val="single" w:sz="4" w:space="0" w:color="auto"/>
              <w:left w:val="single" w:sz="4" w:space="0" w:color="auto"/>
              <w:bottom w:val="single" w:sz="4" w:space="0" w:color="auto"/>
              <w:right w:val="single" w:sz="4" w:space="0" w:color="auto"/>
            </w:tcBorders>
            <w:vAlign w:val="center"/>
          </w:tcPr>
          <w:p w:rsidR="00D30CB9" w:rsidRPr="002F679F" w:rsidRDefault="00D30CB9" w:rsidP="00D30CB9">
            <w:pPr>
              <w:pStyle w:val="1fffb"/>
              <w:rPr>
                <w:rFonts w:cs="Times New Roman"/>
              </w:rPr>
            </w:pPr>
            <w:r>
              <w:rPr>
                <w:rFonts w:cs="Times New Roman"/>
              </w:rPr>
              <w:t>2021</w:t>
            </w:r>
          </w:p>
        </w:tc>
        <w:tc>
          <w:tcPr>
            <w:tcW w:w="439" w:type="pct"/>
            <w:tcBorders>
              <w:top w:val="single" w:sz="4" w:space="0" w:color="auto"/>
              <w:left w:val="single" w:sz="4" w:space="0" w:color="auto"/>
              <w:bottom w:val="single" w:sz="4" w:space="0" w:color="auto"/>
            </w:tcBorders>
            <w:vAlign w:val="center"/>
          </w:tcPr>
          <w:p w:rsidR="00D30CB9" w:rsidRPr="002F679F" w:rsidRDefault="00D30CB9" w:rsidP="00D30CB9">
            <w:pPr>
              <w:pStyle w:val="1fffb"/>
              <w:rPr>
                <w:rFonts w:cs="Times New Roman"/>
              </w:rPr>
            </w:pPr>
            <w:r>
              <w:rPr>
                <w:rFonts w:cs="Times New Roman"/>
              </w:rPr>
              <w:t>2022</w:t>
            </w:r>
          </w:p>
        </w:tc>
      </w:tr>
      <w:tr w:rsidR="00767E50" w:rsidRPr="002F679F" w:rsidTr="00D30CB9">
        <w:trPr>
          <w:trHeight w:val="227"/>
        </w:trPr>
        <w:tc>
          <w:tcPr>
            <w:tcW w:w="2805" w:type="pct"/>
            <w:tcBorders>
              <w:top w:val="single" w:sz="4" w:space="0" w:color="auto"/>
              <w:bottom w:val="single" w:sz="4" w:space="0" w:color="auto"/>
              <w:right w:val="single" w:sz="4" w:space="0" w:color="auto"/>
            </w:tcBorders>
          </w:tcPr>
          <w:p w:rsidR="00767E50" w:rsidRPr="002F679F" w:rsidRDefault="00767E50" w:rsidP="00767E50">
            <w:pPr>
              <w:pStyle w:val="1fffb"/>
              <w:rPr>
                <w:rFonts w:cs="Times New Roman"/>
              </w:rPr>
            </w:pPr>
            <w:r w:rsidRPr="002F679F">
              <w:rPr>
                <w:rFonts w:cs="Times New Roman"/>
              </w:rPr>
              <w:t xml:space="preserve">Средний </w:t>
            </w:r>
            <w:proofErr w:type="spellStart"/>
            <w:r w:rsidRPr="002F679F">
              <w:rPr>
                <w:rFonts w:cs="Times New Roman"/>
              </w:rPr>
              <w:t>недоотпуск</w:t>
            </w:r>
            <w:proofErr w:type="spellEnd"/>
            <w:r w:rsidRPr="002F679F">
              <w:rPr>
                <w:rFonts w:cs="Times New Roman"/>
              </w:rPr>
              <w:t xml:space="preserve"> тепловой энергии на отопление в системе теплоснабжения, Гкал</w:t>
            </w:r>
          </w:p>
        </w:tc>
        <w:tc>
          <w:tcPr>
            <w:tcW w:w="439" w:type="pct"/>
            <w:tcBorders>
              <w:top w:val="single" w:sz="4" w:space="0" w:color="auto"/>
              <w:left w:val="single" w:sz="4" w:space="0" w:color="auto"/>
              <w:bottom w:val="single" w:sz="4" w:space="0" w:color="auto"/>
              <w:right w:val="single" w:sz="4" w:space="0" w:color="auto"/>
            </w:tcBorders>
            <w:vAlign w:val="center"/>
          </w:tcPr>
          <w:p w:rsidR="00767E50" w:rsidRPr="002F679F" w:rsidRDefault="00767E50" w:rsidP="00767E50">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767E50" w:rsidRPr="002F679F" w:rsidRDefault="00767E50" w:rsidP="00767E50">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tcPr>
          <w:p w:rsidR="00767E50" w:rsidRPr="002F679F" w:rsidRDefault="00767E50" w:rsidP="00767E50">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right w:val="single" w:sz="4" w:space="0" w:color="auto"/>
            </w:tcBorders>
          </w:tcPr>
          <w:p w:rsidR="00767E50" w:rsidRPr="002F679F" w:rsidRDefault="00767E50" w:rsidP="00767E50">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tcBorders>
          </w:tcPr>
          <w:p w:rsidR="00767E50" w:rsidRPr="002F679F" w:rsidRDefault="00767E50" w:rsidP="00767E50">
            <w:pPr>
              <w:pStyle w:val="1fffb"/>
              <w:rPr>
                <w:rFonts w:cs="Times New Roman"/>
              </w:rPr>
            </w:pPr>
            <w:r w:rsidRPr="002F679F">
              <w:rPr>
                <w:rFonts w:cs="Times New Roman"/>
              </w:rPr>
              <w:t>---</w:t>
            </w:r>
          </w:p>
        </w:tc>
      </w:tr>
    </w:tbl>
    <w:p w:rsidR="00767E50" w:rsidRPr="002F679F" w:rsidRDefault="00767E50" w:rsidP="00B5461F">
      <w:pPr>
        <w:pStyle w:val="11ff3"/>
        <w:rPr>
          <w:w w:val="100"/>
          <w:kern w:val="0"/>
        </w:rPr>
      </w:pPr>
    </w:p>
    <w:p w:rsidR="00C25060" w:rsidRPr="002F679F" w:rsidRDefault="00C25060"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584" w:name="_Toc9154928"/>
      <w:bookmarkStart w:id="585" w:name="_Toc84971074"/>
      <w:bookmarkStart w:id="586" w:name="_Toc116943443"/>
      <w:r w:rsidRPr="002F679F">
        <w:rPr>
          <w:spacing w:val="0"/>
        </w:rPr>
        <w:lastRenderedPageBreak/>
        <w:t>ГЛАВА 12. ОБОСНОВАНИЕ ИНВЕСТИЦИЙ В СТРОИТЕЛЬСТВО, РЕКОНСТРУКЦИЮ, ТЕХНИЧЕСКОЕ ПЕРЕВООРУЖЕНИЕ И (ИЛИ) МОДЕРНИЗАЦИЮ</w:t>
      </w:r>
      <w:bookmarkEnd w:id="584"/>
      <w:bookmarkEnd w:id="585"/>
      <w:bookmarkEnd w:id="586"/>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8"/>
        </w:numPr>
        <w:spacing w:line="240" w:lineRule="auto"/>
        <w:rPr>
          <w:spacing w:val="0"/>
          <w:szCs w:val="24"/>
        </w:rPr>
      </w:pPr>
      <w:bookmarkStart w:id="587" w:name="_Toc9154929"/>
      <w:bookmarkStart w:id="588" w:name="_Toc84971075"/>
      <w:bookmarkStart w:id="589" w:name="_Toc116943444"/>
      <w:r w:rsidRPr="002F679F">
        <w:rPr>
          <w:spacing w:val="0"/>
          <w:szCs w:val="24"/>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587"/>
      <w:bookmarkEnd w:id="588"/>
      <w:bookmarkEnd w:id="589"/>
    </w:p>
    <w:p w:rsidR="00C25060" w:rsidRPr="002F679F" w:rsidRDefault="00C25060" w:rsidP="00B5461F">
      <w:pPr>
        <w:pStyle w:val="11ff3"/>
        <w:rPr>
          <w:w w:val="100"/>
          <w:kern w:val="0"/>
        </w:rPr>
      </w:pPr>
      <w:r w:rsidRPr="002F679F">
        <w:rPr>
          <w:w w:val="100"/>
          <w:kern w:val="0"/>
        </w:rPr>
        <w:t>Схемой теплоснабжения предусмотрены следующие мероприятия:</w:t>
      </w:r>
    </w:p>
    <w:p w:rsidR="00C25060" w:rsidRPr="002F679F" w:rsidRDefault="00C25060" w:rsidP="00B5461F">
      <w:pPr>
        <w:pStyle w:val="11ff3"/>
        <w:rPr>
          <w:w w:val="100"/>
          <w:kern w:val="0"/>
        </w:rPr>
        <w:sectPr w:rsidR="00C25060" w:rsidRPr="002F679F" w:rsidSect="00C25060">
          <w:type w:val="continuous"/>
          <w:pgSz w:w="11906" w:h="16838"/>
          <w:pgMar w:top="1134" w:right="850" w:bottom="1134" w:left="1701" w:header="709" w:footer="709" w:gutter="0"/>
          <w:cols w:space="708"/>
          <w:docGrid w:linePitch="360"/>
        </w:sectPr>
      </w:pPr>
    </w:p>
    <w:p w:rsidR="007F18C1" w:rsidRPr="002F679F" w:rsidRDefault="007F18C1" w:rsidP="00B5461F">
      <w:pPr>
        <w:pStyle w:val="11ff3"/>
        <w:rPr>
          <w:w w:val="100"/>
          <w:kern w:val="0"/>
          <w:u w:val="single"/>
        </w:rPr>
      </w:pPr>
      <w:r w:rsidRPr="002F679F">
        <w:rPr>
          <w:w w:val="100"/>
          <w:kern w:val="0"/>
          <w:u w:val="single"/>
        </w:rPr>
        <w:lastRenderedPageBreak/>
        <w:t xml:space="preserve">Таблица </w:t>
      </w:r>
      <w:r w:rsidR="00767E50" w:rsidRPr="002F679F">
        <w:rPr>
          <w:w w:val="100"/>
          <w:kern w:val="0"/>
          <w:u w:val="single"/>
        </w:rPr>
        <w:t xml:space="preserve">12.1.1 - </w:t>
      </w:r>
      <w:r w:rsidRPr="002F679F">
        <w:rPr>
          <w:w w:val="100"/>
          <w:kern w:val="0"/>
          <w:u w:val="single"/>
        </w:rPr>
        <w:t xml:space="preserve">Расчет капитальных вложений на </w:t>
      </w:r>
      <w:r w:rsidR="00DF546C" w:rsidRPr="002F679F">
        <w:rPr>
          <w:w w:val="100"/>
          <w:kern w:val="0"/>
          <w:u w:val="single"/>
        </w:rPr>
        <w:t xml:space="preserve">строительство, </w:t>
      </w:r>
      <w:r w:rsidRPr="002F679F">
        <w:rPr>
          <w:w w:val="100"/>
          <w:kern w:val="0"/>
          <w:u w:val="single"/>
        </w:rPr>
        <w:t>реконструкцию и модернизацию</w:t>
      </w:r>
      <w:r w:rsidR="00B42893" w:rsidRPr="002F679F">
        <w:rPr>
          <w:w w:val="100"/>
          <w:kern w:val="0"/>
          <w:u w:val="single"/>
        </w:rPr>
        <w:t xml:space="preserve"> источников тепловой энергии и</w:t>
      </w:r>
      <w:r w:rsidRPr="002F679F">
        <w:rPr>
          <w:w w:val="100"/>
          <w:kern w:val="0"/>
          <w:u w:val="single"/>
        </w:rPr>
        <w:t xml:space="preserve"> тепловых сетей, </w:t>
      </w:r>
      <w:proofErr w:type="spellStart"/>
      <w:r w:rsidR="000107AC" w:rsidRPr="002F679F">
        <w:rPr>
          <w:w w:val="100"/>
          <w:kern w:val="0"/>
          <w:u w:val="single"/>
        </w:rPr>
        <w:t>тыс</w:t>
      </w:r>
      <w:proofErr w:type="gramStart"/>
      <w:r w:rsidR="000107AC" w:rsidRPr="002F679F">
        <w:rPr>
          <w:w w:val="100"/>
          <w:kern w:val="0"/>
          <w:u w:val="single"/>
        </w:rPr>
        <w:t>.р</w:t>
      </w:r>
      <w:proofErr w:type="gramEnd"/>
      <w:r w:rsidR="000107AC" w:rsidRPr="002F679F">
        <w:rPr>
          <w:w w:val="100"/>
          <w:kern w:val="0"/>
          <w:u w:val="single"/>
        </w:rPr>
        <w:t>уб</w:t>
      </w:r>
      <w:proofErr w:type="spellEnd"/>
      <w:r w:rsidR="00767E50" w:rsidRPr="002F679F">
        <w:rPr>
          <w:w w:val="100"/>
          <w:kern w:val="0"/>
          <w:u w:val="single"/>
        </w:rPr>
        <w:t xml:space="preserve"> </w:t>
      </w:r>
      <w:r w:rsidR="00174FE4">
        <w:rPr>
          <w:w w:val="100"/>
          <w:kern w:val="0"/>
          <w:u w:val="single"/>
        </w:rPr>
        <w:t xml:space="preserve"> </w:t>
      </w:r>
      <w:r w:rsidR="0008330D" w:rsidRPr="0008330D">
        <w:rPr>
          <w:w w:val="100"/>
          <w:kern w:val="0"/>
          <w:u w:val="single"/>
        </w:rPr>
        <w:t>(</w:t>
      </w:r>
      <w:r w:rsidR="0008330D">
        <w:rPr>
          <w:w w:val="100"/>
          <w:kern w:val="0"/>
          <w:u w:val="single"/>
        </w:rPr>
        <w:t>1</w:t>
      </w:r>
      <w:r w:rsidR="0008330D" w:rsidRPr="0008330D">
        <w:rPr>
          <w:w w:val="100"/>
          <w:kern w:val="0"/>
          <w:u w:val="single"/>
        </w:rPr>
        <w:t xml:space="preserve"> Вариант)</w:t>
      </w:r>
    </w:p>
    <w:tbl>
      <w:tblPr>
        <w:tblW w:w="5000" w:type="pct"/>
        <w:tblLook w:val="04A0" w:firstRow="1" w:lastRow="0" w:firstColumn="1" w:lastColumn="0" w:noHBand="0" w:noVBand="1"/>
      </w:tblPr>
      <w:tblGrid>
        <w:gridCol w:w="11222"/>
        <w:gridCol w:w="1192"/>
        <w:gridCol w:w="1183"/>
        <w:gridCol w:w="1189"/>
      </w:tblGrid>
      <w:tr w:rsidR="0008330D" w:rsidRPr="0008330D" w:rsidTr="0008330D">
        <w:trPr>
          <w:trHeight w:val="20"/>
        </w:trPr>
        <w:tc>
          <w:tcPr>
            <w:tcW w:w="379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Описание мероприятий</w:t>
            </w:r>
          </w:p>
        </w:tc>
        <w:tc>
          <w:tcPr>
            <w:tcW w:w="403" w:type="pct"/>
            <w:tcBorders>
              <w:top w:val="single" w:sz="4" w:space="0" w:color="auto"/>
              <w:left w:val="nil"/>
              <w:bottom w:val="single" w:sz="4" w:space="0" w:color="auto"/>
              <w:right w:val="single" w:sz="4" w:space="0" w:color="auto"/>
            </w:tcBorders>
            <w:shd w:val="clear" w:color="000000" w:fill="FFFFFF"/>
            <w:vAlign w:val="center"/>
            <w:hideMark/>
          </w:tcPr>
          <w:p w:rsidR="0008330D" w:rsidRPr="0008330D" w:rsidRDefault="007C28E9" w:rsidP="0008330D">
            <w:pPr>
              <w:pStyle w:val="1fffb"/>
              <w:rPr>
                <w:rFonts w:cs="Times New Roman"/>
                <w:szCs w:val="20"/>
              </w:rPr>
            </w:pPr>
            <w:r>
              <w:rPr>
                <w:rFonts w:cs="Times New Roman"/>
                <w:szCs w:val="20"/>
              </w:rPr>
              <w:t>2022</w:t>
            </w:r>
            <w:r w:rsidR="0008330D" w:rsidRPr="0008330D">
              <w:rPr>
                <w:rFonts w:cs="Times New Roman"/>
                <w:szCs w:val="20"/>
              </w:rPr>
              <w:t>-2027 годы</w:t>
            </w:r>
          </w:p>
        </w:tc>
        <w:tc>
          <w:tcPr>
            <w:tcW w:w="400" w:type="pct"/>
            <w:tcBorders>
              <w:top w:val="single" w:sz="4" w:space="0" w:color="auto"/>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2028-2036 годы</w:t>
            </w:r>
          </w:p>
        </w:tc>
        <w:tc>
          <w:tcPr>
            <w:tcW w:w="403" w:type="pct"/>
            <w:tcBorders>
              <w:top w:val="single" w:sz="4" w:space="0" w:color="auto"/>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b/>
                <w:szCs w:val="20"/>
              </w:rPr>
            </w:pPr>
            <w:r w:rsidRPr="0008330D">
              <w:rPr>
                <w:rFonts w:cs="Times New Roman"/>
                <w:b/>
                <w:szCs w:val="20"/>
              </w:rPr>
              <w:t>ИТОГО</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auto" w:fill="auto"/>
            <w:vAlign w:val="center"/>
            <w:hideMark/>
          </w:tcPr>
          <w:p w:rsidR="0008330D" w:rsidRPr="0008330D" w:rsidRDefault="0008330D" w:rsidP="0008330D">
            <w:pPr>
              <w:pStyle w:val="1fffb"/>
              <w:rPr>
                <w:rFonts w:cs="Times New Roman"/>
                <w:color w:val="0A0A0C"/>
                <w:szCs w:val="20"/>
              </w:rPr>
            </w:pPr>
            <w:r w:rsidRPr="0008330D">
              <w:rPr>
                <w:rFonts w:cs="Times New Roman"/>
                <w:color w:val="0A0A0C"/>
                <w:szCs w:val="20"/>
              </w:rPr>
              <w:t>Техническое перевооружение в части модернизации насосного оборудования котельной</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szCs w:val="20"/>
              </w:rPr>
            </w:pPr>
            <w:r w:rsidRPr="0008330D">
              <w:rPr>
                <w:rFonts w:cs="Times New Roman"/>
                <w:szCs w:val="20"/>
              </w:rPr>
              <w:t>6025,12</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 </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b/>
                <w:szCs w:val="20"/>
              </w:rPr>
            </w:pPr>
            <w:r w:rsidRPr="0008330D">
              <w:rPr>
                <w:rFonts w:cs="Times New Roman"/>
                <w:b/>
                <w:szCs w:val="20"/>
              </w:rPr>
              <w:t>6025,12</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auto" w:fill="auto"/>
            <w:vAlign w:val="center"/>
            <w:hideMark/>
          </w:tcPr>
          <w:p w:rsidR="0008330D" w:rsidRPr="0008330D" w:rsidRDefault="0008330D" w:rsidP="0008330D">
            <w:pPr>
              <w:pStyle w:val="1fffb"/>
              <w:rPr>
                <w:rFonts w:cs="Times New Roman"/>
                <w:color w:val="0A0A0C"/>
                <w:szCs w:val="20"/>
              </w:rPr>
            </w:pPr>
            <w:r w:rsidRPr="0008330D">
              <w:rPr>
                <w:rFonts w:cs="Times New Roman"/>
                <w:color w:val="0A0A0C"/>
                <w:szCs w:val="20"/>
              </w:rPr>
              <w:t>Техническое перевооружение котельной в части устройства резервной линии редуцирования газа</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szCs w:val="20"/>
              </w:rPr>
            </w:pPr>
            <w:r w:rsidRPr="0008330D">
              <w:rPr>
                <w:rFonts w:cs="Times New Roman"/>
                <w:szCs w:val="20"/>
              </w:rPr>
              <w:t>3487,72</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 </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b/>
                <w:szCs w:val="20"/>
              </w:rPr>
            </w:pPr>
            <w:r w:rsidRPr="0008330D">
              <w:rPr>
                <w:rFonts w:cs="Times New Roman"/>
                <w:b/>
                <w:szCs w:val="20"/>
              </w:rPr>
              <w:t>3487,72</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auto" w:fill="auto"/>
            <w:vAlign w:val="center"/>
            <w:hideMark/>
          </w:tcPr>
          <w:p w:rsidR="0008330D" w:rsidRPr="0008330D" w:rsidRDefault="0008330D" w:rsidP="0008330D">
            <w:pPr>
              <w:pStyle w:val="1fffb"/>
              <w:rPr>
                <w:rFonts w:cs="Times New Roman"/>
                <w:color w:val="0A0A0C"/>
                <w:szCs w:val="20"/>
              </w:rPr>
            </w:pPr>
            <w:r w:rsidRPr="0008330D">
              <w:rPr>
                <w:rFonts w:cs="Times New Roman"/>
                <w:color w:val="0A0A0C"/>
                <w:szCs w:val="20"/>
              </w:rPr>
              <w:t>Техническое перевооружение котельной в части устройства системы автоматического запуска резервного источника электроэнергии</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szCs w:val="20"/>
              </w:rPr>
            </w:pPr>
            <w:r w:rsidRPr="0008330D">
              <w:rPr>
                <w:rFonts w:cs="Times New Roman"/>
                <w:szCs w:val="20"/>
              </w:rPr>
              <w:t>1496,72</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 </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b/>
                <w:szCs w:val="20"/>
              </w:rPr>
            </w:pPr>
            <w:r w:rsidRPr="0008330D">
              <w:rPr>
                <w:rFonts w:cs="Times New Roman"/>
                <w:b/>
                <w:szCs w:val="20"/>
              </w:rPr>
              <w:t>1496,72</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auto" w:fill="auto"/>
            <w:vAlign w:val="bottom"/>
            <w:hideMark/>
          </w:tcPr>
          <w:p w:rsidR="0008330D" w:rsidRPr="0008330D" w:rsidRDefault="0008330D" w:rsidP="0008330D">
            <w:pPr>
              <w:pStyle w:val="1fffb"/>
              <w:rPr>
                <w:rFonts w:cs="Times New Roman"/>
                <w:szCs w:val="20"/>
              </w:rPr>
            </w:pPr>
            <w:r w:rsidRPr="0008330D">
              <w:rPr>
                <w:rFonts w:cs="Times New Roman"/>
                <w:szCs w:val="20"/>
              </w:rPr>
              <w:t>Создание склада хранения трубной продукции и склада контейнерного типа</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szCs w:val="20"/>
              </w:rPr>
            </w:pPr>
            <w:r w:rsidRPr="0008330D">
              <w:rPr>
                <w:rFonts w:cs="Times New Roman"/>
                <w:szCs w:val="20"/>
              </w:rPr>
              <w:t>1181,32</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 </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b/>
                <w:szCs w:val="20"/>
              </w:rPr>
            </w:pPr>
            <w:r w:rsidRPr="0008330D">
              <w:rPr>
                <w:rFonts w:cs="Times New Roman"/>
                <w:b/>
                <w:szCs w:val="20"/>
              </w:rPr>
              <w:t>1181,32</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b/>
                <w:szCs w:val="20"/>
              </w:rPr>
            </w:pPr>
            <w:r w:rsidRPr="0008330D">
              <w:rPr>
                <w:rFonts w:cs="Times New Roman"/>
                <w:b/>
                <w:szCs w:val="20"/>
              </w:rPr>
              <w:t>Итого</w:t>
            </w:r>
          </w:p>
        </w:tc>
        <w:tc>
          <w:tcPr>
            <w:tcW w:w="403" w:type="pct"/>
            <w:tcBorders>
              <w:top w:val="nil"/>
              <w:left w:val="nil"/>
              <w:bottom w:val="single" w:sz="4" w:space="0" w:color="auto"/>
              <w:right w:val="single" w:sz="4" w:space="0" w:color="auto"/>
            </w:tcBorders>
            <w:shd w:val="clear" w:color="auto" w:fill="auto"/>
            <w:vAlign w:val="center"/>
            <w:hideMark/>
          </w:tcPr>
          <w:p w:rsidR="0008330D" w:rsidRPr="0008330D" w:rsidRDefault="0008330D" w:rsidP="0008330D">
            <w:pPr>
              <w:pStyle w:val="1fffb"/>
              <w:rPr>
                <w:rFonts w:cs="Times New Roman"/>
                <w:b/>
                <w:szCs w:val="20"/>
              </w:rPr>
            </w:pPr>
            <w:r w:rsidRPr="0008330D">
              <w:rPr>
                <w:rFonts w:cs="Times New Roman"/>
                <w:b/>
                <w:szCs w:val="20"/>
              </w:rPr>
              <w:t>12190,88</w:t>
            </w:r>
          </w:p>
        </w:tc>
        <w:tc>
          <w:tcPr>
            <w:tcW w:w="400" w:type="pct"/>
            <w:tcBorders>
              <w:top w:val="nil"/>
              <w:left w:val="nil"/>
              <w:bottom w:val="single" w:sz="4" w:space="0" w:color="auto"/>
              <w:right w:val="single" w:sz="4" w:space="0" w:color="auto"/>
            </w:tcBorders>
            <w:shd w:val="clear" w:color="auto" w:fill="auto"/>
            <w:vAlign w:val="center"/>
            <w:hideMark/>
          </w:tcPr>
          <w:p w:rsidR="0008330D" w:rsidRPr="0008330D" w:rsidRDefault="0008330D" w:rsidP="0008330D">
            <w:pPr>
              <w:pStyle w:val="1fffb"/>
              <w:rPr>
                <w:rFonts w:cs="Times New Roman"/>
                <w:b/>
                <w:szCs w:val="20"/>
              </w:rPr>
            </w:pPr>
            <w:r w:rsidRPr="0008330D">
              <w:rPr>
                <w:rFonts w:cs="Times New Roman"/>
                <w:b/>
                <w:szCs w:val="20"/>
              </w:rPr>
              <w:t>0,00</w:t>
            </w:r>
          </w:p>
        </w:tc>
        <w:tc>
          <w:tcPr>
            <w:tcW w:w="403" w:type="pct"/>
            <w:tcBorders>
              <w:top w:val="nil"/>
              <w:left w:val="nil"/>
              <w:bottom w:val="single" w:sz="4" w:space="0" w:color="auto"/>
              <w:right w:val="single" w:sz="4" w:space="0" w:color="auto"/>
            </w:tcBorders>
            <w:shd w:val="clear" w:color="auto" w:fill="auto"/>
            <w:vAlign w:val="center"/>
            <w:hideMark/>
          </w:tcPr>
          <w:p w:rsidR="0008330D" w:rsidRPr="0008330D" w:rsidRDefault="0008330D" w:rsidP="0008330D">
            <w:pPr>
              <w:pStyle w:val="1fffb"/>
              <w:rPr>
                <w:rFonts w:cs="Times New Roman"/>
                <w:b/>
                <w:szCs w:val="20"/>
              </w:rPr>
            </w:pPr>
            <w:r w:rsidRPr="0008330D">
              <w:rPr>
                <w:rFonts w:cs="Times New Roman"/>
                <w:b/>
                <w:szCs w:val="20"/>
              </w:rPr>
              <w:t>12190,88</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Строительство новых сетей теплоснабжения к существующим потребителям</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Строительство новых сетей теплоснабжения к перспективным потребителям</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Ремонт и замена ветхих тепловых сетей по мере износа</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b/>
                <w:szCs w:val="20"/>
              </w:rPr>
            </w:pPr>
            <w:r w:rsidRPr="0008330D">
              <w:rPr>
                <w:rFonts w:cs="Times New Roman"/>
                <w:b/>
                <w:szCs w:val="20"/>
              </w:rPr>
              <w:t>Итого</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0,00</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0,00</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0,00</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b/>
                <w:szCs w:val="20"/>
              </w:rPr>
            </w:pPr>
            <w:r w:rsidRPr="0008330D">
              <w:rPr>
                <w:rFonts w:cs="Times New Roman"/>
                <w:b/>
                <w:szCs w:val="20"/>
              </w:rPr>
              <w:t>Итого</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b/>
                <w:szCs w:val="20"/>
              </w:rPr>
            </w:pPr>
            <w:r w:rsidRPr="0008330D">
              <w:rPr>
                <w:rFonts w:cs="Times New Roman"/>
                <w:b/>
                <w:szCs w:val="20"/>
              </w:rPr>
              <w:t>12190,88</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b/>
                <w:szCs w:val="20"/>
              </w:rPr>
            </w:pPr>
            <w:r w:rsidRPr="0008330D">
              <w:rPr>
                <w:rFonts w:cs="Times New Roman"/>
                <w:b/>
                <w:szCs w:val="20"/>
              </w:rPr>
              <w:t>0,00</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b/>
                <w:szCs w:val="20"/>
              </w:rPr>
            </w:pPr>
            <w:r w:rsidRPr="0008330D">
              <w:rPr>
                <w:rFonts w:cs="Times New Roman"/>
                <w:b/>
                <w:szCs w:val="20"/>
              </w:rPr>
              <w:t>12190,88</w:t>
            </w:r>
          </w:p>
        </w:tc>
      </w:tr>
    </w:tbl>
    <w:p w:rsidR="007823AC" w:rsidRPr="002F679F" w:rsidRDefault="007823AC" w:rsidP="00BB7C87">
      <w:pPr>
        <w:pStyle w:val="11ff3"/>
        <w:rPr>
          <w:w w:val="100"/>
          <w:kern w:val="0"/>
          <w:sz w:val="18"/>
          <w:szCs w:val="18"/>
        </w:rPr>
      </w:pPr>
    </w:p>
    <w:p w:rsidR="00D90A10" w:rsidRPr="002346C5" w:rsidRDefault="00D90A10" w:rsidP="00BB7C87">
      <w:pPr>
        <w:pStyle w:val="11ff3"/>
        <w:rPr>
          <w:w w:val="100"/>
          <w:kern w:val="0"/>
          <w:sz w:val="20"/>
          <w:szCs w:val="20"/>
        </w:rPr>
      </w:pPr>
      <w:r w:rsidRPr="002346C5">
        <w:rPr>
          <w:w w:val="100"/>
          <w:kern w:val="0"/>
          <w:sz w:val="20"/>
          <w:szCs w:val="20"/>
        </w:rPr>
        <w:t>*Все мероприятия предложены посредством предварительного анализа. Окончательные мероприятия и цены будут выявлены на этапе проектирования.</w:t>
      </w:r>
    </w:p>
    <w:p w:rsidR="00DF7351" w:rsidRPr="002346C5" w:rsidRDefault="00BB7C87" w:rsidP="00BB7C87">
      <w:pPr>
        <w:pStyle w:val="11ff3"/>
        <w:rPr>
          <w:w w:val="100"/>
          <w:kern w:val="0"/>
          <w:sz w:val="20"/>
          <w:szCs w:val="20"/>
        </w:rPr>
      </w:pPr>
      <w:r w:rsidRPr="002346C5">
        <w:rPr>
          <w:w w:val="100"/>
          <w:kern w:val="0"/>
          <w:sz w:val="20"/>
          <w:szCs w:val="20"/>
        </w:rPr>
        <w:t>*ПСД – стоимость мероприятий будет выявлена после разработки проектно-сметной документации</w:t>
      </w:r>
    </w:p>
    <w:p w:rsidR="002346C5" w:rsidRPr="002346C5" w:rsidRDefault="002346C5" w:rsidP="00BB7C87">
      <w:pPr>
        <w:pStyle w:val="11ff3"/>
        <w:rPr>
          <w:w w:val="100"/>
          <w:kern w:val="0"/>
          <w:sz w:val="20"/>
          <w:szCs w:val="20"/>
        </w:rPr>
      </w:pPr>
    </w:p>
    <w:p w:rsidR="002346C5" w:rsidRDefault="002346C5" w:rsidP="00BB7C87">
      <w:pPr>
        <w:pStyle w:val="11ff3"/>
        <w:rPr>
          <w:w w:val="100"/>
          <w:kern w:val="0"/>
          <w:sz w:val="18"/>
          <w:szCs w:val="18"/>
        </w:rPr>
      </w:pPr>
    </w:p>
    <w:p w:rsidR="002346C5" w:rsidRDefault="002346C5" w:rsidP="00BB7C87">
      <w:pPr>
        <w:pStyle w:val="11ff3"/>
        <w:rPr>
          <w:w w:val="100"/>
          <w:kern w:val="0"/>
          <w:sz w:val="18"/>
          <w:szCs w:val="18"/>
        </w:rPr>
      </w:pPr>
    </w:p>
    <w:p w:rsidR="002346C5" w:rsidRDefault="002346C5" w:rsidP="00BB7C87">
      <w:pPr>
        <w:pStyle w:val="11ff3"/>
        <w:rPr>
          <w:w w:val="100"/>
          <w:kern w:val="0"/>
          <w:sz w:val="18"/>
          <w:szCs w:val="18"/>
        </w:rPr>
      </w:pPr>
    </w:p>
    <w:p w:rsidR="002346C5" w:rsidRDefault="002346C5" w:rsidP="00BB7C87">
      <w:pPr>
        <w:pStyle w:val="11ff3"/>
        <w:rPr>
          <w:w w:val="100"/>
          <w:kern w:val="0"/>
          <w:sz w:val="18"/>
          <w:szCs w:val="18"/>
        </w:rPr>
      </w:pPr>
    </w:p>
    <w:p w:rsidR="002346C5" w:rsidRDefault="002346C5" w:rsidP="00BB7C87">
      <w:pPr>
        <w:pStyle w:val="11ff3"/>
        <w:rPr>
          <w:w w:val="100"/>
          <w:kern w:val="0"/>
          <w:sz w:val="18"/>
          <w:szCs w:val="18"/>
        </w:rPr>
      </w:pPr>
    </w:p>
    <w:p w:rsidR="002346C5" w:rsidRDefault="002346C5" w:rsidP="00BB7C87">
      <w:pPr>
        <w:pStyle w:val="11ff3"/>
        <w:rPr>
          <w:w w:val="100"/>
          <w:kern w:val="0"/>
          <w:sz w:val="18"/>
          <w:szCs w:val="18"/>
        </w:rPr>
      </w:pPr>
    </w:p>
    <w:p w:rsidR="002346C5" w:rsidRDefault="002346C5" w:rsidP="00BB7C87">
      <w:pPr>
        <w:pStyle w:val="11ff3"/>
        <w:rPr>
          <w:w w:val="100"/>
          <w:kern w:val="0"/>
          <w:sz w:val="18"/>
          <w:szCs w:val="18"/>
        </w:rPr>
      </w:pPr>
    </w:p>
    <w:p w:rsidR="002346C5" w:rsidRDefault="002346C5" w:rsidP="00BB7C87">
      <w:pPr>
        <w:pStyle w:val="11ff3"/>
        <w:rPr>
          <w:w w:val="100"/>
          <w:kern w:val="0"/>
          <w:sz w:val="18"/>
          <w:szCs w:val="18"/>
        </w:rPr>
      </w:pPr>
    </w:p>
    <w:p w:rsidR="002346C5" w:rsidRDefault="002346C5" w:rsidP="00BB7C87">
      <w:pPr>
        <w:pStyle w:val="11ff3"/>
        <w:rPr>
          <w:w w:val="100"/>
          <w:kern w:val="0"/>
          <w:sz w:val="18"/>
          <w:szCs w:val="18"/>
        </w:rPr>
      </w:pPr>
    </w:p>
    <w:p w:rsidR="002346C5" w:rsidRPr="002F679F" w:rsidRDefault="002346C5" w:rsidP="00BB7C87">
      <w:pPr>
        <w:pStyle w:val="11ff3"/>
        <w:rPr>
          <w:w w:val="100"/>
          <w:kern w:val="0"/>
          <w:sz w:val="18"/>
          <w:szCs w:val="18"/>
        </w:rPr>
      </w:pPr>
    </w:p>
    <w:p w:rsidR="007877C2" w:rsidRPr="002346C5" w:rsidRDefault="00174FE4" w:rsidP="00174FE4">
      <w:pPr>
        <w:pStyle w:val="11ff3"/>
        <w:rPr>
          <w:u w:val="single"/>
        </w:rPr>
      </w:pPr>
      <w:r w:rsidRPr="002346C5">
        <w:rPr>
          <w:u w:val="single"/>
        </w:rPr>
        <w:lastRenderedPageBreak/>
        <w:t>Таблица 12.1.</w:t>
      </w:r>
      <w:r w:rsidR="0008330D" w:rsidRPr="002346C5">
        <w:rPr>
          <w:u w:val="single"/>
        </w:rPr>
        <w:t>2</w:t>
      </w:r>
      <w:r w:rsidRPr="002346C5">
        <w:rPr>
          <w:u w:val="single"/>
        </w:rPr>
        <w:t xml:space="preserve"> - Расчет капитальных вложений на строительство, реконструкцию и модернизацию источников тепловой энергии и тепловых сетей, </w:t>
      </w:r>
      <w:proofErr w:type="spellStart"/>
      <w:r w:rsidRPr="002346C5">
        <w:rPr>
          <w:u w:val="single"/>
        </w:rPr>
        <w:t>тыс</w:t>
      </w:r>
      <w:proofErr w:type="gramStart"/>
      <w:r w:rsidRPr="002346C5">
        <w:rPr>
          <w:u w:val="single"/>
        </w:rPr>
        <w:t>.р</w:t>
      </w:r>
      <w:proofErr w:type="gramEnd"/>
      <w:r w:rsidRPr="002346C5">
        <w:rPr>
          <w:u w:val="single"/>
        </w:rPr>
        <w:t>уб</w:t>
      </w:r>
      <w:proofErr w:type="spellEnd"/>
      <w:r w:rsidRPr="002346C5">
        <w:rPr>
          <w:u w:val="single"/>
        </w:rPr>
        <w:t xml:space="preserve">  (2 Вариант)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37"/>
        <w:gridCol w:w="1192"/>
        <w:gridCol w:w="1168"/>
        <w:gridCol w:w="1189"/>
      </w:tblGrid>
      <w:tr w:rsidR="0008330D" w:rsidRPr="0008330D" w:rsidTr="0008330D">
        <w:trPr>
          <w:trHeight w:val="20"/>
          <w:tblHeader/>
        </w:trPr>
        <w:tc>
          <w:tcPr>
            <w:tcW w:w="3800" w:type="pct"/>
            <w:shd w:val="clear" w:color="000000" w:fill="FFFFFF"/>
            <w:vAlign w:val="center"/>
            <w:hideMark/>
          </w:tcPr>
          <w:p w:rsidR="0008330D" w:rsidRPr="0008330D" w:rsidRDefault="0008330D" w:rsidP="0008330D">
            <w:pPr>
              <w:pStyle w:val="1fffb"/>
            </w:pPr>
            <w:r w:rsidRPr="0008330D">
              <w:t>Описание мероприятий</w:t>
            </w:r>
          </w:p>
        </w:tc>
        <w:tc>
          <w:tcPr>
            <w:tcW w:w="403" w:type="pct"/>
            <w:shd w:val="clear" w:color="000000" w:fill="FFFFFF"/>
            <w:vAlign w:val="center"/>
            <w:hideMark/>
          </w:tcPr>
          <w:p w:rsidR="0008330D" w:rsidRPr="0008330D" w:rsidRDefault="007C28E9" w:rsidP="0008330D">
            <w:pPr>
              <w:pStyle w:val="1fffb"/>
            </w:pPr>
            <w:r>
              <w:t>2022</w:t>
            </w:r>
            <w:r w:rsidR="0008330D" w:rsidRPr="0008330D">
              <w:t>-2027 годы</w:t>
            </w:r>
          </w:p>
        </w:tc>
        <w:tc>
          <w:tcPr>
            <w:tcW w:w="395" w:type="pct"/>
            <w:shd w:val="clear" w:color="000000" w:fill="FFFFFF"/>
            <w:vAlign w:val="center"/>
            <w:hideMark/>
          </w:tcPr>
          <w:p w:rsidR="0008330D" w:rsidRPr="0008330D" w:rsidRDefault="0008330D" w:rsidP="0008330D">
            <w:pPr>
              <w:pStyle w:val="1fffb"/>
            </w:pPr>
            <w:r w:rsidRPr="0008330D">
              <w:t>2028-2036 годы</w:t>
            </w:r>
          </w:p>
        </w:tc>
        <w:tc>
          <w:tcPr>
            <w:tcW w:w="403" w:type="pct"/>
            <w:shd w:val="clear" w:color="000000" w:fill="FFFFFF"/>
            <w:vAlign w:val="center"/>
            <w:hideMark/>
          </w:tcPr>
          <w:p w:rsidR="0008330D" w:rsidRPr="0008330D" w:rsidRDefault="0008330D" w:rsidP="0008330D">
            <w:pPr>
              <w:pStyle w:val="1fffb"/>
              <w:rPr>
                <w:b/>
              </w:rPr>
            </w:pPr>
            <w:r w:rsidRPr="0008330D">
              <w:rPr>
                <w:b/>
              </w:rPr>
              <w:t>ИТОГО</w:t>
            </w:r>
          </w:p>
        </w:tc>
      </w:tr>
      <w:tr w:rsidR="0008330D" w:rsidRPr="0008330D" w:rsidTr="0008330D">
        <w:trPr>
          <w:trHeight w:val="20"/>
        </w:trPr>
        <w:tc>
          <w:tcPr>
            <w:tcW w:w="3800" w:type="pct"/>
            <w:shd w:val="clear" w:color="auto" w:fill="auto"/>
            <w:vAlign w:val="center"/>
            <w:hideMark/>
          </w:tcPr>
          <w:p w:rsidR="0008330D" w:rsidRPr="0008330D" w:rsidRDefault="0008330D" w:rsidP="0008330D">
            <w:pPr>
              <w:pStyle w:val="1fffb"/>
              <w:rPr>
                <w:color w:val="0A0A0C"/>
              </w:rPr>
            </w:pPr>
            <w:r w:rsidRPr="0008330D">
              <w:rPr>
                <w:color w:val="0A0A0C"/>
              </w:rPr>
              <w:t>Техническое перевооружение в части модернизации насосного оборудования котельной</w:t>
            </w:r>
          </w:p>
        </w:tc>
        <w:tc>
          <w:tcPr>
            <w:tcW w:w="403" w:type="pct"/>
            <w:shd w:val="clear" w:color="auto" w:fill="auto"/>
            <w:noWrap/>
            <w:vAlign w:val="bottom"/>
            <w:hideMark/>
          </w:tcPr>
          <w:p w:rsidR="0008330D" w:rsidRPr="0008330D" w:rsidRDefault="0008330D" w:rsidP="0008330D">
            <w:pPr>
              <w:pStyle w:val="1fffb"/>
              <w:rPr>
                <w:rFonts w:ascii="Calibri" w:hAnsi="Calibri"/>
              </w:rPr>
            </w:pPr>
            <w:r w:rsidRPr="0008330D">
              <w:rPr>
                <w:rFonts w:ascii="Calibri" w:hAnsi="Calibri"/>
              </w:rPr>
              <w:t>6025,12</w:t>
            </w:r>
          </w:p>
        </w:tc>
        <w:tc>
          <w:tcPr>
            <w:tcW w:w="395" w:type="pct"/>
            <w:shd w:val="clear" w:color="000000" w:fill="FFFFFF"/>
            <w:vAlign w:val="center"/>
            <w:hideMark/>
          </w:tcPr>
          <w:p w:rsidR="0008330D" w:rsidRPr="0008330D" w:rsidRDefault="0008330D" w:rsidP="0008330D">
            <w:pPr>
              <w:pStyle w:val="1fffb"/>
            </w:pPr>
            <w:r w:rsidRPr="0008330D">
              <w:t> </w:t>
            </w:r>
          </w:p>
        </w:tc>
        <w:tc>
          <w:tcPr>
            <w:tcW w:w="403" w:type="pct"/>
            <w:shd w:val="clear" w:color="auto" w:fill="auto"/>
            <w:noWrap/>
            <w:vAlign w:val="bottom"/>
            <w:hideMark/>
          </w:tcPr>
          <w:p w:rsidR="0008330D" w:rsidRPr="0008330D" w:rsidRDefault="0008330D" w:rsidP="0008330D">
            <w:pPr>
              <w:pStyle w:val="1fffb"/>
              <w:rPr>
                <w:rFonts w:ascii="Calibri" w:hAnsi="Calibri"/>
                <w:b/>
              </w:rPr>
            </w:pPr>
            <w:r w:rsidRPr="0008330D">
              <w:rPr>
                <w:rFonts w:ascii="Calibri" w:hAnsi="Calibri"/>
                <w:b/>
              </w:rPr>
              <w:t>6025,12</w:t>
            </w:r>
          </w:p>
        </w:tc>
      </w:tr>
      <w:tr w:rsidR="0008330D" w:rsidRPr="0008330D" w:rsidTr="0008330D">
        <w:trPr>
          <w:trHeight w:val="20"/>
        </w:trPr>
        <w:tc>
          <w:tcPr>
            <w:tcW w:w="3800" w:type="pct"/>
            <w:shd w:val="clear" w:color="auto" w:fill="auto"/>
            <w:vAlign w:val="center"/>
            <w:hideMark/>
          </w:tcPr>
          <w:p w:rsidR="0008330D" w:rsidRPr="0008330D" w:rsidRDefault="0008330D" w:rsidP="0008330D">
            <w:pPr>
              <w:pStyle w:val="1fffb"/>
              <w:rPr>
                <w:color w:val="0A0A0C"/>
              </w:rPr>
            </w:pPr>
            <w:r w:rsidRPr="0008330D">
              <w:rPr>
                <w:color w:val="0A0A0C"/>
              </w:rPr>
              <w:t>Техническое перевооружение котельной в части устройства резервной линии редуцирования газа</w:t>
            </w:r>
          </w:p>
        </w:tc>
        <w:tc>
          <w:tcPr>
            <w:tcW w:w="403" w:type="pct"/>
            <w:shd w:val="clear" w:color="auto" w:fill="auto"/>
            <w:noWrap/>
            <w:vAlign w:val="bottom"/>
            <w:hideMark/>
          </w:tcPr>
          <w:p w:rsidR="0008330D" w:rsidRPr="0008330D" w:rsidRDefault="0008330D" w:rsidP="0008330D">
            <w:pPr>
              <w:pStyle w:val="1fffb"/>
              <w:rPr>
                <w:rFonts w:ascii="Calibri" w:hAnsi="Calibri"/>
              </w:rPr>
            </w:pPr>
            <w:r w:rsidRPr="0008330D">
              <w:rPr>
                <w:rFonts w:ascii="Calibri" w:hAnsi="Calibri"/>
              </w:rPr>
              <w:t>3487,72</w:t>
            </w:r>
          </w:p>
        </w:tc>
        <w:tc>
          <w:tcPr>
            <w:tcW w:w="395" w:type="pct"/>
            <w:shd w:val="clear" w:color="000000" w:fill="FFFFFF"/>
            <w:vAlign w:val="center"/>
            <w:hideMark/>
          </w:tcPr>
          <w:p w:rsidR="0008330D" w:rsidRPr="0008330D" w:rsidRDefault="0008330D" w:rsidP="0008330D">
            <w:pPr>
              <w:pStyle w:val="1fffb"/>
            </w:pPr>
            <w:r w:rsidRPr="0008330D">
              <w:t> </w:t>
            </w:r>
          </w:p>
        </w:tc>
        <w:tc>
          <w:tcPr>
            <w:tcW w:w="403" w:type="pct"/>
            <w:shd w:val="clear" w:color="auto" w:fill="auto"/>
            <w:noWrap/>
            <w:vAlign w:val="bottom"/>
            <w:hideMark/>
          </w:tcPr>
          <w:p w:rsidR="0008330D" w:rsidRPr="0008330D" w:rsidRDefault="0008330D" w:rsidP="0008330D">
            <w:pPr>
              <w:pStyle w:val="1fffb"/>
              <w:rPr>
                <w:rFonts w:ascii="Calibri" w:hAnsi="Calibri"/>
                <w:b/>
              </w:rPr>
            </w:pPr>
            <w:r w:rsidRPr="0008330D">
              <w:rPr>
                <w:rFonts w:ascii="Calibri" w:hAnsi="Calibri"/>
                <w:b/>
              </w:rPr>
              <w:t>3487,72</w:t>
            </w:r>
          </w:p>
        </w:tc>
      </w:tr>
      <w:tr w:rsidR="0008330D" w:rsidRPr="0008330D" w:rsidTr="0008330D">
        <w:trPr>
          <w:trHeight w:val="20"/>
        </w:trPr>
        <w:tc>
          <w:tcPr>
            <w:tcW w:w="3800" w:type="pct"/>
            <w:shd w:val="clear" w:color="auto" w:fill="auto"/>
            <w:vAlign w:val="center"/>
            <w:hideMark/>
          </w:tcPr>
          <w:p w:rsidR="0008330D" w:rsidRPr="0008330D" w:rsidRDefault="0008330D" w:rsidP="0008330D">
            <w:pPr>
              <w:pStyle w:val="1fffb"/>
              <w:rPr>
                <w:color w:val="0A0A0C"/>
              </w:rPr>
            </w:pPr>
            <w:r w:rsidRPr="0008330D">
              <w:rPr>
                <w:color w:val="0A0A0C"/>
              </w:rPr>
              <w:t>Техническое перевооружение котельной в части устройства системы автоматического запуска резервного источника электроэнергии</w:t>
            </w:r>
          </w:p>
        </w:tc>
        <w:tc>
          <w:tcPr>
            <w:tcW w:w="403" w:type="pct"/>
            <w:shd w:val="clear" w:color="auto" w:fill="auto"/>
            <w:noWrap/>
            <w:vAlign w:val="bottom"/>
            <w:hideMark/>
          </w:tcPr>
          <w:p w:rsidR="0008330D" w:rsidRPr="0008330D" w:rsidRDefault="0008330D" w:rsidP="0008330D">
            <w:pPr>
              <w:pStyle w:val="1fffb"/>
              <w:rPr>
                <w:rFonts w:ascii="Calibri" w:hAnsi="Calibri"/>
              </w:rPr>
            </w:pPr>
            <w:r w:rsidRPr="0008330D">
              <w:rPr>
                <w:rFonts w:ascii="Calibri" w:hAnsi="Calibri"/>
              </w:rPr>
              <w:t>1496,72</w:t>
            </w:r>
          </w:p>
        </w:tc>
        <w:tc>
          <w:tcPr>
            <w:tcW w:w="395" w:type="pct"/>
            <w:shd w:val="clear" w:color="000000" w:fill="FFFFFF"/>
            <w:vAlign w:val="center"/>
            <w:hideMark/>
          </w:tcPr>
          <w:p w:rsidR="0008330D" w:rsidRPr="0008330D" w:rsidRDefault="0008330D" w:rsidP="0008330D">
            <w:pPr>
              <w:pStyle w:val="1fffb"/>
            </w:pPr>
            <w:r w:rsidRPr="0008330D">
              <w:t> </w:t>
            </w:r>
          </w:p>
        </w:tc>
        <w:tc>
          <w:tcPr>
            <w:tcW w:w="403" w:type="pct"/>
            <w:shd w:val="clear" w:color="auto" w:fill="auto"/>
            <w:noWrap/>
            <w:vAlign w:val="bottom"/>
            <w:hideMark/>
          </w:tcPr>
          <w:p w:rsidR="0008330D" w:rsidRPr="0008330D" w:rsidRDefault="0008330D" w:rsidP="0008330D">
            <w:pPr>
              <w:pStyle w:val="1fffb"/>
              <w:rPr>
                <w:rFonts w:ascii="Calibri" w:hAnsi="Calibri"/>
                <w:b/>
              </w:rPr>
            </w:pPr>
            <w:r w:rsidRPr="0008330D">
              <w:rPr>
                <w:rFonts w:ascii="Calibri" w:hAnsi="Calibri"/>
                <w:b/>
              </w:rPr>
              <w:t>1496,72</w:t>
            </w:r>
          </w:p>
        </w:tc>
      </w:tr>
      <w:tr w:rsidR="0008330D" w:rsidRPr="0008330D" w:rsidTr="0008330D">
        <w:trPr>
          <w:trHeight w:val="20"/>
        </w:trPr>
        <w:tc>
          <w:tcPr>
            <w:tcW w:w="3800" w:type="pct"/>
            <w:shd w:val="clear" w:color="auto" w:fill="auto"/>
            <w:vAlign w:val="bottom"/>
            <w:hideMark/>
          </w:tcPr>
          <w:p w:rsidR="0008330D" w:rsidRPr="0008330D" w:rsidRDefault="0008330D" w:rsidP="0008330D">
            <w:pPr>
              <w:pStyle w:val="1fffb"/>
            </w:pPr>
            <w:r w:rsidRPr="0008330D">
              <w:t>Создание склада хранения трубной продукции и склада контейнерного типа</w:t>
            </w:r>
          </w:p>
        </w:tc>
        <w:tc>
          <w:tcPr>
            <w:tcW w:w="403" w:type="pct"/>
            <w:shd w:val="clear" w:color="auto" w:fill="auto"/>
            <w:noWrap/>
            <w:vAlign w:val="bottom"/>
            <w:hideMark/>
          </w:tcPr>
          <w:p w:rsidR="0008330D" w:rsidRPr="0008330D" w:rsidRDefault="0008330D" w:rsidP="0008330D">
            <w:pPr>
              <w:pStyle w:val="1fffb"/>
              <w:rPr>
                <w:rFonts w:ascii="Calibri" w:hAnsi="Calibri"/>
              </w:rPr>
            </w:pPr>
            <w:r w:rsidRPr="0008330D">
              <w:rPr>
                <w:rFonts w:ascii="Calibri" w:hAnsi="Calibri"/>
              </w:rPr>
              <w:t>1181,32</w:t>
            </w:r>
          </w:p>
        </w:tc>
        <w:tc>
          <w:tcPr>
            <w:tcW w:w="395" w:type="pct"/>
            <w:shd w:val="clear" w:color="000000" w:fill="FFFFFF"/>
            <w:vAlign w:val="center"/>
            <w:hideMark/>
          </w:tcPr>
          <w:p w:rsidR="0008330D" w:rsidRPr="0008330D" w:rsidRDefault="0008330D" w:rsidP="0008330D">
            <w:pPr>
              <w:pStyle w:val="1fffb"/>
            </w:pPr>
            <w:r w:rsidRPr="0008330D">
              <w:t> </w:t>
            </w:r>
          </w:p>
        </w:tc>
        <w:tc>
          <w:tcPr>
            <w:tcW w:w="403" w:type="pct"/>
            <w:shd w:val="clear" w:color="auto" w:fill="auto"/>
            <w:noWrap/>
            <w:vAlign w:val="bottom"/>
            <w:hideMark/>
          </w:tcPr>
          <w:p w:rsidR="0008330D" w:rsidRPr="0008330D" w:rsidRDefault="0008330D" w:rsidP="0008330D">
            <w:pPr>
              <w:pStyle w:val="1fffb"/>
              <w:rPr>
                <w:rFonts w:ascii="Calibri" w:hAnsi="Calibri"/>
                <w:b/>
              </w:rPr>
            </w:pPr>
            <w:r w:rsidRPr="0008330D">
              <w:rPr>
                <w:rFonts w:ascii="Calibri" w:hAnsi="Calibri"/>
                <w:b/>
              </w:rPr>
              <w:t>1181,32</w:t>
            </w:r>
          </w:p>
        </w:tc>
      </w:tr>
      <w:tr w:rsidR="0008330D" w:rsidRPr="0008330D" w:rsidTr="0008330D">
        <w:trPr>
          <w:trHeight w:val="20"/>
        </w:trPr>
        <w:tc>
          <w:tcPr>
            <w:tcW w:w="3800" w:type="pct"/>
            <w:shd w:val="clear" w:color="auto" w:fill="auto"/>
            <w:noWrap/>
            <w:vAlign w:val="center"/>
            <w:hideMark/>
          </w:tcPr>
          <w:p w:rsidR="0008330D" w:rsidRPr="0008330D" w:rsidRDefault="0008330D" w:rsidP="0008330D">
            <w:pPr>
              <w:pStyle w:val="1fffb"/>
            </w:pPr>
            <w:r w:rsidRPr="0008330D">
              <w:t>Установка дизель-генераторной установки</w:t>
            </w:r>
          </w:p>
        </w:tc>
        <w:tc>
          <w:tcPr>
            <w:tcW w:w="403" w:type="pct"/>
            <w:shd w:val="clear" w:color="auto" w:fill="auto"/>
            <w:noWrap/>
            <w:vAlign w:val="bottom"/>
            <w:hideMark/>
          </w:tcPr>
          <w:p w:rsidR="0008330D" w:rsidRPr="0008330D" w:rsidRDefault="0008330D" w:rsidP="0008330D">
            <w:pPr>
              <w:pStyle w:val="1fffb"/>
              <w:rPr>
                <w:rFonts w:ascii="Calibri" w:hAnsi="Calibri"/>
              </w:rPr>
            </w:pPr>
            <w:r w:rsidRPr="0008330D">
              <w:rPr>
                <w:rFonts w:ascii="Calibri" w:hAnsi="Calibri"/>
              </w:rPr>
              <w:t> </w:t>
            </w:r>
          </w:p>
        </w:tc>
        <w:tc>
          <w:tcPr>
            <w:tcW w:w="395" w:type="pct"/>
            <w:shd w:val="clear" w:color="000000" w:fill="FFFFFF"/>
            <w:vAlign w:val="center"/>
            <w:hideMark/>
          </w:tcPr>
          <w:p w:rsidR="0008330D" w:rsidRPr="0008330D" w:rsidRDefault="0008330D" w:rsidP="0008330D">
            <w:pPr>
              <w:pStyle w:val="1fffb"/>
            </w:pPr>
            <w:r w:rsidRPr="0008330D">
              <w:t>1200,00</w:t>
            </w:r>
          </w:p>
        </w:tc>
        <w:tc>
          <w:tcPr>
            <w:tcW w:w="403" w:type="pct"/>
            <w:shd w:val="clear" w:color="auto" w:fill="auto"/>
            <w:noWrap/>
            <w:vAlign w:val="bottom"/>
            <w:hideMark/>
          </w:tcPr>
          <w:p w:rsidR="0008330D" w:rsidRPr="0008330D" w:rsidRDefault="0008330D" w:rsidP="0008330D">
            <w:pPr>
              <w:pStyle w:val="1fffb"/>
              <w:rPr>
                <w:rFonts w:ascii="Calibri" w:hAnsi="Calibri"/>
                <w:b/>
              </w:rPr>
            </w:pPr>
            <w:r w:rsidRPr="0008330D">
              <w:rPr>
                <w:rFonts w:ascii="Calibri" w:hAnsi="Calibri"/>
                <w:b/>
              </w:rPr>
              <w:t>1181,32</w:t>
            </w:r>
          </w:p>
        </w:tc>
      </w:tr>
      <w:tr w:rsidR="0008330D" w:rsidRPr="0008330D" w:rsidTr="0008330D">
        <w:trPr>
          <w:trHeight w:val="20"/>
        </w:trPr>
        <w:tc>
          <w:tcPr>
            <w:tcW w:w="3800" w:type="pct"/>
            <w:shd w:val="clear" w:color="000000" w:fill="FFFFFF"/>
            <w:vAlign w:val="center"/>
            <w:hideMark/>
          </w:tcPr>
          <w:p w:rsidR="0008330D" w:rsidRPr="0008330D" w:rsidRDefault="0008330D" w:rsidP="0008330D">
            <w:pPr>
              <w:pStyle w:val="1fffb"/>
              <w:rPr>
                <w:b/>
              </w:rPr>
            </w:pPr>
            <w:r w:rsidRPr="0008330D">
              <w:rPr>
                <w:b/>
              </w:rPr>
              <w:t>Итого</w:t>
            </w:r>
          </w:p>
        </w:tc>
        <w:tc>
          <w:tcPr>
            <w:tcW w:w="403" w:type="pct"/>
            <w:shd w:val="clear" w:color="auto" w:fill="auto"/>
            <w:vAlign w:val="center"/>
            <w:hideMark/>
          </w:tcPr>
          <w:p w:rsidR="0008330D" w:rsidRPr="0008330D" w:rsidRDefault="0008330D" w:rsidP="0008330D">
            <w:pPr>
              <w:pStyle w:val="1fffb"/>
              <w:rPr>
                <w:b/>
              </w:rPr>
            </w:pPr>
            <w:r w:rsidRPr="0008330D">
              <w:rPr>
                <w:b/>
              </w:rPr>
              <w:t>12190,88</w:t>
            </w:r>
          </w:p>
        </w:tc>
        <w:tc>
          <w:tcPr>
            <w:tcW w:w="395" w:type="pct"/>
            <w:shd w:val="clear" w:color="auto" w:fill="auto"/>
            <w:vAlign w:val="center"/>
            <w:hideMark/>
          </w:tcPr>
          <w:p w:rsidR="0008330D" w:rsidRPr="0008330D" w:rsidRDefault="0008330D" w:rsidP="0008330D">
            <w:pPr>
              <w:pStyle w:val="1fffb"/>
              <w:rPr>
                <w:b/>
              </w:rPr>
            </w:pPr>
            <w:r w:rsidRPr="0008330D">
              <w:rPr>
                <w:b/>
              </w:rPr>
              <w:t>1200,00</w:t>
            </w:r>
          </w:p>
        </w:tc>
        <w:tc>
          <w:tcPr>
            <w:tcW w:w="403" w:type="pct"/>
            <w:shd w:val="clear" w:color="auto" w:fill="auto"/>
            <w:vAlign w:val="center"/>
            <w:hideMark/>
          </w:tcPr>
          <w:p w:rsidR="0008330D" w:rsidRPr="0008330D" w:rsidRDefault="0008330D" w:rsidP="0008330D">
            <w:pPr>
              <w:pStyle w:val="1fffb"/>
              <w:rPr>
                <w:b/>
              </w:rPr>
            </w:pPr>
            <w:r w:rsidRPr="0008330D">
              <w:rPr>
                <w:b/>
              </w:rPr>
              <w:t>13372,20</w:t>
            </w:r>
          </w:p>
        </w:tc>
      </w:tr>
      <w:tr w:rsidR="0008330D" w:rsidRPr="0008330D" w:rsidTr="0008330D">
        <w:trPr>
          <w:trHeight w:val="20"/>
        </w:trPr>
        <w:tc>
          <w:tcPr>
            <w:tcW w:w="3800" w:type="pct"/>
            <w:shd w:val="clear" w:color="000000" w:fill="FFFFFF"/>
            <w:vAlign w:val="center"/>
            <w:hideMark/>
          </w:tcPr>
          <w:p w:rsidR="0008330D" w:rsidRPr="0008330D" w:rsidRDefault="0008330D" w:rsidP="0008330D">
            <w:pPr>
              <w:pStyle w:val="1fffb"/>
            </w:pPr>
            <w:r w:rsidRPr="0008330D">
              <w:t>Строительство и перекладка сетей, резервных трубопроводных связей, в тепловых сетях одного района теплоснабжения, с увеличением диаметра для возможности аварийного переключения потребителей от одного участка к другому, на случай выхода из строя одного из участков тепловых сетей.</w:t>
            </w:r>
          </w:p>
        </w:tc>
        <w:tc>
          <w:tcPr>
            <w:tcW w:w="403" w:type="pct"/>
            <w:shd w:val="clear" w:color="000000" w:fill="FFFFFF"/>
            <w:vAlign w:val="center"/>
            <w:hideMark/>
          </w:tcPr>
          <w:p w:rsidR="0008330D" w:rsidRPr="0008330D" w:rsidRDefault="0008330D" w:rsidP="0008330D">
            <w:pPr>
              <w:pStyle w:val="1fffb"/>
            </w:pPr>
            <w:r w:rsidRPr="0008330D">
              <w:t>2800,00</w:t>
            </w:r>
          </w:p>
        </w:tc>
        <w:tc>
          <w:tcPr>
            <w:tcW w:w="395" w:type="pct"/>
            <w:shd w:val="clear" w:color="000000" w:fill="FFFFFF"/>
            <w:vAlign w:val="center"/>
            <w:hideMark/>
          </w:tcPr>
          <w:p w:rsidR="0008330D" w:rsidRPr="0008330D" w:rsidRDefault="0008330D" w:rsidP="0008330D">
            <w:pPr>
              <w:pStyle w:val="1fffb"/>
            </w:pPr>
            <w:r w:rsidRPr="0008330D">
              <w:t>2800,00</w:t>
            </w:r>
          </w:p>
        </w:tc>
        <w:tc>
          <w:tcPr>
            <w:tcW w:w="403" w:type="pct"/>
            <w:shd w:val="clear" w:color="000000" w:fill="FFFFFF"/>
            <w:vAlign w:val="center"/>
            <w:hideMark/>
          </w:tcPr>
          <w:p w:rsidR="0008330D" w:rsidRPr="0008330D" w:rsidRDefault="0008330D" w:rsidP="0008330D">
            <w:pPr>
              <w:pStyle w:val="1fffb"/>
              <w:rPr>
                <w:b/>
              </w:rPr>
            </w:pPr>
            <w:r w:rsidRPr="0008330D">
              <w:rPr>
                <w:b/>
              </w:rPr>
              <w:t>5600,00</w:t>
            </w:r>
          </w:p>
        </w:tc>
      </w:tr>
      <w:tr w:rsidR="0008330D" w:rsidRPr="0008330D" w:rsidTr="0008330D">
        <w:trPr>
          <w:trHeight w:val="20"/>
        </w:trPr>
        <w:tc>
          <w:tcPr>
            <w:tcW w:w="3800" w:type="pct"/>
            <w:shd w:val="clear" w:color="000000" w:fill="FFFFFF"/>
            <w:vAlign w:val="center"/>
            <w:hideMark/>
          </w:tcPr>
          <w:p w:rsidR="0008330D" w:rsidRPr="0008330D" w:rsidRDefault="0008330D" w:rsidP="0008330D">
            <w:pPr>
              <w:pStyle w:val="1fffb"/>
            </w:pPr>
            <w:r w:rsidRPr="0008330D">
              <w:t>Строительство новых сетей теплоснабжения к существующим потребителям</w:t>
            </w:r>
          </w:p>
        </w:tc>
        <w:tc>
          <w:tcPr>
            <w:tcW w:w="403" w:type="pct"/>
            <w:shd w:val="clear" w:color="000000" w:fill="FFFFFF"/>
            <w:vAlign w:val="center"/>
            <w:hideMark/>
          </w:tcPr>
          <w:p w:rsidR="0008330D" w:rsidRPr="0008330D" w:rsidRDefault="0008330D" w:rsidP="0008330D">
            <w:pPr>
              <w:pStyle w:val="1fffb"/>
            </w:pPr>
            <w:r w:rsidRPr="0008330D">
              <w:t>*ПСД</w:t>
            </w:r>
          </w:p>
        </w:tc>
        <w:tc>
          <w:tcPr>
            <w:tcW w:w="395" w:type="pct"/>
            <w:shd w:val="clear" w:color="000000" w:fill="FFFFFF"/>
            <w:vAlign w:val="center"/>
            <w:hideMark/>
          </w:tcPr>
          <w:p w:rsidR="0008330D" w:rsidRPr="0008330D" w:rsidRDefault="0008330D" w:rsidP="0008330D">
            <w:pPr>
              <w:pStyle w:val="1fffb"/>
            </w:pPr>
            <w:r w:rsidRPr="0008330D">
              <w:t>*ПСД</w:t>
            </w:r>
          </w:p>
        </w:tc>
        <w:tc>
          <w:tcPr>
            <w:tcW w:w="403" w:type="pct"/>
            <w:shd w:val="clear" w:color="000000" w:fill="FFFFFF"/>
            <w:vAlign w:val="center"/>
            <w:hideMark/>
          </w:tcPr>
          <w:p w:rsidR="0008330D" w:rsidRPr="0008330D" w:rsidRDefault="0008330D" w:rsidP="0008330D">
            <w:pPr>
              <w:pStyle w:val="1fffb"/>
            </w:pPr>
            <w:r w:rsidRPr="0008330D">
              <w:t>*ПСД</w:t>
            </w:r>
          </w:p>
        </w:tc>
      </w:tr>
      <w:tr w:rsidR="0008330D" w:rsidRPr="0008330D" w:rsidTr="0008330D">
        <w:trPr>
          <w:trHeight w:val="20"/>
        </w:trPr>
        <w:tc>
          <w:tcPr>
            <w:tcW w:w="3800" w:type="pct"/>
            <w:shd w:val="clear" w:color="000000" w:fill="FFFFFF"/>
            <w:vAlign w:val="center"/>
            <w:hideMark/>
          </w:tcPr>
          <w:p w:rsidR="0008330D" w:rsidRPr="0008330D" w:rsidRDefault="0008330D" w:rsidP="0008330D">
            <w:pPr>
              <w:pStyle w:val="1fffb"/>
            </w:pPr>
            <w:r w:rsidRPr="0008330D">
              <w:t>Строительство новых сетей теплоснабжения к перспективным потребителям</w:t>
            </w:r>
          </w:p>
        </w:tc>
        <w:tc>
          <w:tcPr>
            <w:tcW w:w="403" w:type="pct"/>
            <w:shd w:val="clear" w:color="000000" w:fill="FFFFFF"/>
            <w:vAlign w:val="center"/>
            <w:hideMark/>
          </w:tcPr>
          <w:p w:rsidR="0008330D" w:rsidRPr="0008330D" w:rsidRDefault="0008330D" w:rsidP="0008330D">
            <w:pPr>
              <w:pStyle w:val="1fffb"/>
            </w:pPr>
            <w:r w:rsidRPr="0008330D">
              <w:t>*ПСД</w:t>
            </w:r>
          </w:p>
        </w:tc>
        <w:tc>
          <w:tcPr>
            <w:tcW w:w="395" w:type="pct"/>
            <w:shd w:val="clear" w:color="000000" w:fill="FFFFFF"/>
            <w:vAlign w:val="center"/>
            <w:hideMark/>
          </w:tcPr>
          <w:p w:rsidR="0008330D" w:rsidRPr="0008330D" w:rsidRDefault="0008330D" w:rsidP="0008330D">
            <w:pPr>
              <w:pStyle w:val="1fffb"/>
            </w:pPr>
            <w:r w:rsidRPr="0008330D">
              <w:t>*ПСД</w:t>
            </w:r>
          </w:p>
        </w:tc>
        <w:tc>
          <w:tcPr>
            <w:tcW w:w="403" w:type="pct"/>
            <w:shd w:val="clear" w:color="000000" w:fill="FFFFFF"/>
            <w:vAlign w:val="center"/>
            <w:hideMark/>
          </w:tcPr>
          <w:p w:rsidR="0008330D" w:rsidRPr="0008330D" w:rsidRDefault="0008330D" w:rsidP="0008330D">
            <w:pPr>
              <w:pStyle w:val="1fffb"/>
            </w:pPr>
            <w:r w:rsidRPr="0008330D">
              <w:t>*ПСД</w:t>
            </w:r>
          </w:p>
        </w:tc>
      </w:tr>
      <w:tr w:rsidR="0008330D" w:rsidRPr="0008330D" w:rsidTr="0008330D">
        <w:trPr>
          <w:trHeight w:val="20"/>
        </w:trPr>
        <w:tc>
          <w:tcPr>
            <w:tcW w:w="3800" w:type="pct"/>
            <w:shd w:val="clear" w:color="000000" w:fill="FFFFFF"/>
            <w:vAlign w:val="center"/>
            <w:hideMark/>
          </w:tcPr>
          <w:p w:rsidR="0008330D" w:rsidRPr="0008330D" w:rsidRDefault="0008330D" w:rsidP="0008330D">
            <w:pPr>
              <w:pStyle w:val="1fffb"/>
            </w:pPr>
            <w:r w:rsidRPr="0008330D">
              <w:t>Ремонт и замена ветхих тепловых сетей по мере износа</w:t>
            </w:r>
          </w:p>
        </w:tc>
        <w:tc>
          <w:tcPr>
            <w:tcW w:w="403" w:type="pct"/>
            <w:shd w:val="clear" w:color="000000" w:fill="FFFFFF"/>
            <w:vAlign w:val="center"/>
            <w:hideMark/>
          </w:tcPr>
          <w:p w:rsidR="0008330D" w:rsidRPr="0008330D" w:rsidRDefault="0008330D" w:rsidP="0008330D">
            <w:pPr>
              <w:pStyle w:val="1fffb"/>
            </w:pPr>
            <w:r w:rsidRPr="0008330D">
              <w:t>*ПСД</w:t>
            </w:r>
          </w:p>
        </w:tc>
        <w:tc>
          <w:tcPr>
            <w:tcW w:w="395" w:type="pct"/>
            <w:shd w:val="clear" w:color="000000" w:fill="FFFFFF"/>
            <w:vAlign w:val="center"/>
            <w:hideMark/>
          </w:tcPr>
          <w:p w:rsidR="0008330D" w:rsidRPr="0008330D" w:rsidRDefault="0008330D" w:rsidP="0008330D">
            <w:pPr>
              <w:pStyle w:val="1fffb"/>
            </w:pPr>
            <w:r w:rsidRPr="0008330D">
              <w:t>*ПСД</w:t>
            </w:r>
          </w:p>
        </w:tc>
        <w:tc>
          <w:tcPr>
            <w:tcW w:w="403" w:type="pct"/>
            <w:shd w:val="clear" w:color="000000" w:fill="FFFFFF"/>
            <w:vAlign w:val="center"/>
            <w:hideMark/>
          </w:tcPr>
          <w:p w:rsidR="0008330D" w:rsidRPr="0008330D" w:rsidRDefault="0008330D" w:rsidP="0008330D">
            <w:pPr>
              <w:pStyle w:val="1fffb"/>
            </w:pPr>
            <w:r w:rsidRPr="0008330D">
              <w:t>*ПСД</w:t>
            </w:r>
          </w:p>
        </w:tc>
      </w:tr>
      <w:tr w:rsidR="0008330D" w:rsidRPr="0008330D" w:rsidTr="0008330D">
        <w:trPr>
          <w:trHeight w:val="20"/>
        </w:trPr>
        <w:tc>
          <w:tcPr>
            <w:tcW w:w="3800" w:type="pct"/>
            <w:shd w:val="clear" w:color="000000" w:fill="FFFFFF"/>
            <w:vAlign w:val="center"/>
            <w:hideMark/>
          </w:tcPr>
          <w:p w:rsidR="0008330D" w:rsidRPr="0008330D" w:rsidRDefault="0008330D" w:rsidP="0008330D">
            <w:pPr>
              <w:pStyle w:val="1fffb"/>
              <w:rPr>
                <w:b/>
              </w:rPr>
            </w:pPr>
            <w:r w:rsidRPr="0008330D">
              <w:rPr>
                <w:b/>
              </w:rPr>
              <w:t>Итого</w:t>
            </w:r>
          </w:p>
        </w:tc>
        <w:tc>
          <w:tcPr>
            <w:tcW w:w="403" w:type="pct"/>
            <w:shd w:val="clear" w:color="000000" w:fill="FFFFFF"/>
            <w:vAlign w:val="center"/>
            <w:hideMark/>
          </w:tcPr>
          <w:p w:rsidR="0008330D" w:rsidRPr="0008330D" w:rsidRDefault="0008330D" w:rsidP="0008330D">
            <w:pPr>
              <w:pStyle w:val="1fffb"/>
            </w:pPr>
            <w:r w:rsidRPr="0008330D">
              <w:t>2800,00</w:t>
            </w:r>
          </w:p>
        </w:tc>
        <w:tc>
          <w:tcPr>
            <w:tcW w:w="395" w:type="pct"/>
            <w:shd w:val="clear" w:color="000000" w:fill="FFFFFF"/>
            <w:vAlign w:val="center"/>
            <w:hideMark/>
          </w:tcPr>
          <w:p w:rsidR="0008330D" w:rsidRPr="0008330D" w:rsidRDefault="0008330D" w:rsidP="0008330D">
            <w:pPr>
              <w:pStyle w:val="1fffb"/>
            </w:pPr>
            <w:r w:rsidRPr="0008330D">
              <w:t>2800,00</w:t>
            </w:r>
          </w:p>
        </w:tc>
        <w:tc>
          <w:tcPr>
            <w:tcW w:w="403" w:type="pct"/>
            <w:shd w:val="clear" w:color="000000" w:fill="FFFFFF"/>
            <w:vAlign w:val="center"/>
            <w:hideMark/>
          </w:tcPr>
          <w:p w:rsidR="0008330D" w:rsidRPr="0008330D" w:rsidRDefault="0008330D" w:rsidP="0008330D">
            <w:pPr>
              <w:pStyle w:val="1fffb"/>
            </w:pPr>
            <w:r w:rsidRPr="0008330D">
              <w:t>5600,00</w:t>
            </w:r>
          </w:p>
        </w:tc>
      </w:tr>
      <w:tr w:rsidR="0008330D" w:rsidRPr="0008330D" w:rsidTr="0008330D">
        <w:trPr>
          <w:trHeight w:val="20"/>
        </w:trPr>
        <w:tc>
          <w:tcPr>
            <w:tcW w:w="3800" w:type="pct"/>
            <w:shd w:val="clear" w:color="000000" w:fill="FFFFFF"/>
            <w:vAlign w:val="center"/>
            <w:hideMark/>
          </w:tcPr>
          <w:p w:rsidR="0008330D" w:rsidRPr="0008330D" w:rsidRDefault="0008330D" w:rsidP="0008330D">
            <w:pPr>
              <w:pStyle w:val="1fffb"/>
              <w:rPr>
                <w:b/>
              </w:rPr>
            </w:pPr>
            <w:r w:rsidRPr="0008330D">
              <w:rPr>
                <w:b/>
              </w:rPr>
              <w:t>Итого</w:t>
            </w:r>
          </w:p>
        </w:tc>
        <w:tc>
          <w:tcPr>
            <w:tcW w:w="403" w:type="pct"/>
            <w:shd w:val="clear" w:color="000000" w:fill="FFFFFF"/>
            <w:vAlign w:val="center"/>
            <w:hideMark/>
          </w:tcPr>
          <w:p w:rsidR="0008330D" w:rsidRPr="0008330D" w:rsidRDefault="0008330D" w:rsidP="0008330D">
            <w:pPr>
              <w:pStyle w:val="1fffb"/>
              <w:rPr>
                <w:b/>
              </w:rPr>
            </w:pPr>
            <w:r w:rsidRPr="0008330D">
              <w:rPr>
                <w:b/>
              </w:rPr>
              <w:t>14990,88</w:t>
            </w:r>
          </w:p>
        </w:tc>
        <w:tc>
          <w:tcPr>
            <w:tcW w:w="395" w:type="pct"/>
            <w:shd w:val="clear" w:color="000000" w:fill="FFFFFF"/>
            <w:vAlign w:val="center"/>
            <w:hideMark/>
          </w:tcPr>
          <w:p w:rsidR="0008330D" w:rsidRPr="0008330D" w:rsidRDefault="0008330D" w:rsidP="0008330D">
            <w:pPr>
              <w:pStyle w:val="1fffb"/>
              <w:rPr>
                <w:b/>
              </w:rPr>
            </w:pPr>
            <w:r w:rsidRPr="0008330D">
              <w:rPr>
                <w:b/>
              </w:rPr>
              <w:t>4000,00</w:t>
            </w:r>
          </w:p>
        </w:tc>
        <w:tc>
          <w:tcPr>
            <w:tcW w:w="403" w:type="pct"/>
            <w:shd w:val="clear" w:color="000000" w:fill="FFFFFF"/>
            <w:vAlign w:val="center"/>
            <w:hideMark/>
          </w:tcPr>
          <w:p w:rsidR="0008330D" w:rsidRPr="0008330D" w:rsidRDefault="0008330D" w:rsidP="0008330D">
            <w:pPr>
              <w:pStyle w:val="1fffb"/>
              <w:rPr>
                <w:b/>
              </w:rPr>
            </w:pPr>
            <w:r w:rsidRPr="0008330D">
              <w:rPr>
                <w:b/>
              </w:rPr>
              <w:t>18972,20</w:t>
            </w:r>
          </w:p>
        </w:tc>
      </w:tr>
    </w:tbl>
    <w:p w:rsidR="00BE316D" w:rsidRPr="00174FE4" w:rsidRDefault="00BE316D" w:rsidP="00174FE4">
      <w:pPr>
        <w:pStyle w:val="11ff3"/>
      </w:pPr>
    </w:p>
    <w:p w:rsidR="00BB7C87" w:rsidRPr="002F679F" w:rsidRDefault="00BB7C87" w:rsidP="00BB7C87">
      <w:pPr>
        <w:pStyle w:val="11ff3"/>
        <w:rPr>
          <w:w w:val="100"/>
          <w:kern w:val="0"/>
          <w:sz w:val="18"/>
          <w:szCs w:val="18"/>
        </w:rPr>
      </w:pPr>
      <w:r w:rsidRPr="002F679F">
        <w:rPr>
          <w:w w:val="100"/>
          <w:kern w:val="0"/>
          <w:sz w:val="18"/>
          <w:szCs w:val="18"/>
        </w:rPr>
        <w:t>*Все мероприятия предложены посредством предварительного анализа. Окончательные мероприятия и цены будут выявлены на этапе проектирования.</w:t>
      </w:r>
    </w:p>
    <w:p w:rsidR="00BB7C87" w:rsidRPr="002F679F" w:rsidRDefault="00BB7C87" w:rsidP="00BB7C87">
      <w:pPr>
        <w:pStyle w:val="11ff3"/>
        <w:rPr>
          <w:w w:val="100"/>
          <w:kern w:val="0"/>
          <w:sz w:val="18"/>
          <w:szCs w:val="18"/>
        </w:rPr>
      </w:pPr>
      <w:r w:rsidRPr="002F679F">
        <w:rPr>
          <w:w w:val="100"/>
          <w:kern w:val="0"/>
          <w:sz w:val="18"/>
          <w:szCs w:val="18"/>
        </w:rPr>
        <w:t>*ПСД – стоимость мероприятий будет выявлена после разработки проектно-сметной документации</w:t>
      </w:r>
    </w:p>
    <w:p w:rsidR="007877C2" w:rsidRPr="002F679F" w:rsidRDefault="007877C2" w:rsidP="00DF7351">
      <w:pPr>
        <w:pStyle w:val="11ff3"/>
        <w:rPr>
          <w:w w:val="100"/>
          <w:kern w:val="0"/>
        </w:rPr>
      </w:pPr>
    </w:p>
    <w:p w:rsidR="007877C2" w:rsidRDefault="007877C2" w:rsidP="00B74F58">
      <w:pPr>
        <w:pStyle w:val="11ff3"/>
        <w:ind w:firstLine="0"/>
        <w:rPr>
          <w:w w:val="100"/>
          <w:kern w:val="0"/>
          <w:u w:val="single"/>
        </w:rPr>
      </w:pPr>
    </w:p>
    <w:p w:rsidR="0008330D" w:rsidRPr="002F679F" w:rsidRDefault="0008330D" w:rsidP="00B74F58">
      <w:pPr>
        <w:pStyle w:val="11ff3"/>
        <w:ind w:firstLine="0"/>
        <w:rPr>
          <w:w w:val="100"/>
          <w:kern w:val="0"/>
          <w:u w:val="single"/>
        </w:rPr>
        <w:sectPr w:rsidR="0008330D" w:rsidRPr="002F679F" w:rsidSect="00C25060">
          <w:type w:val="continuous"/>
          <w:pgSz w:w="16838" w:h="11906" w:orient="landscape"/>
          <w:pgMar w:top="1701" w:right="1134" w:bottom="851" w:left="1134" w:header="709" w:footer="709" w:gutter="0"/>
          <w:cols w:space="708"/>
          <w:docGrid w:linePitch="360"/>
        </w:sectPr>
      </w:pPr>
    </w:p>
    <w:p w:rsidR="00D90A10" w:rsidRPr="002F679F" w:rsidRDefault="00D90A10" w:rsidP="00D90A10">
      <w:pPr>
        <w:spacing w:after="0" w:line="240" w:lineRule="auto"/>
        <w:rPr>
          <w:rFonts w:ascii="Times New Roman" w:hAnsi="Times New Roman" w:cs="Times New Roman"/>
          <w:sz w:val="20"/>
          <w:szCs w:val="20"/>
        </w:rPr>
      </w:pPr>
    </w:p>
    <w:p w:rsidR="00C25060" w:rsidRPr="002F679F" w:rsidRDefault="00C25060" w:rsidP="00C25060">
      <w:pPr>
        <w:pStyle w:val="19"/>
        <w:pageBreakBefore w:val="0"/>
        <w:numPr>
          <w:ilvl w:val="0"/>
          <w:numId w:val="57"/>
        </w:numPr>
        <w:spacing w:line="240" w:lineRule="auto"/>
        <w:rPr>
          <w:spacing w:val="0"/>
          <w:szCs w:val="24"/>
        </w:rPr>
      </w:pPr>
      <w:bookmarkStart w:id="590" w:name="_Toc9154930"/>
      <w:bookmarkStart w:id="591" w:name="_Toc84971076"/>
      <w:bookmarkStart w:id="592" w:name="_Toc116943445"/>
      <w:r w:rsidRPr="002F679F">
        <w:rPr>
          <w:spacing w:val="0"/>
          <w:szCs w:val="24"/>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590"/>
      <w:bookmarkEnd w:id="591"/>
      <w:bookmarkEnd w:id="592"/>
    </w:p>
    <w:p w:rsidR="00C25060" w:rsidRPr="002F679F" w:rsidRDefault="00C25060" w:rsidP="00B5461F">
      <w:pPr>
        <w:pStyle w:val="11ff3"/>
        <w:rPr>
          <w:w w:val="100"/>
          <w:kern w:val="0"/>
        </w:rPr>
      </w:pPr>
      <w:r w:rsidRPr="002F679F">
        <w:rPr>
          <w:w w:val="100"/>
          <w:kern w:val="0"/>
        </w:rPr>
        <w:t>По данным администрации единственным источником инвестиций являются бюджетные средства.</w:t>
      </w:r>
    </w:p>
    <w:p w:rsidR="00C25060" w:rsidRPr="002F679F" w:rsidRDefault="00C25060" w:rsidP="00C25060">
      <w:pPr>
        <w:pStyle w:val="19"/>
        <w:pageBreakBefore w:val="0"/>
        <w:numPr>
          <w:ilvl w:val="0"/>
          <w:numId w:val="57"/>
        </w:numPr>
        <w:spacing w:line="240" w:lineRule="auto"/>
        <w:rPr>
          <w:spacing w:val="0"/>
          <w:szCs w:val="24"/>
        </w:rPr>
      </w:pPr>
      <w:bookmarkStart w:id="593" w:name="_Toc9154931"/>
      <w:bookmarkStart w:id="594" w:name="_Toc84971077"/>
      <w:bookmarkStart w:id="595" w:name="_Toc116943446"/>
      <w:r w:rsidRPr="002F679F">
        <w:rPr>
          <w:spacing w:val="0"/>
          <w:szCs w:val="24"/>
        </w:rPr>
        <w:t>Расчеты экономической эффективности инвестиций</w:t>
      </w:r>
      <w:bookmarkEnd w:id="593"/>
      <w:bookmarkEnd w:id="594"/>
      <w:bookmarkEnd w:id="595"/>
    </w:p>
    <w:p w:rsidR="00C25060" w:rsidRPr="002F679F" w:rsidRDefault="00C25060" w:rsidP="00B5461F">
      <w:pPr>
        <w:pStyle w:val="11ff3"/>
        <w:rPr>
          <w:w w:val="100"/>
          <w:kern w:val="0"/>
        </w:rPr>
      </w:pPr>
      <w:r w:rsidRPr="002F679F">
        <w:rPr>
          <w:w w:val="100"/>
          <w:kern w:val="0"/>
        </w:rPr>
        <w:t>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нормативно-правовыми актами.</w:t>
      </w:r>
    </w:p>
    <w:p w:rsidR="00C25060" w:rsidRPr="002F679F" w:rsidRDefault="00C25060" w:rsidP="00B5461F">
      <w:pPr>
        <w:pStyle w:val="11ff3"/>
        <w:rPr>
          <w:w w:val="100"/>
          <w:kern w:val="0"/>
        </w:rPr>
      </w:pPr>
      <w:r w:rsidRPr="002F679F">
        <w:rPr>
          <w:w w:val="100"/>
          <w:kern w:val="0"/>
        </w:rPr>
        <w:t>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rsidR="00C25060" w:rsidRPr="002F679F" w:rsidRDefault="00C25060" w:rsidP="00B5461F">
      <w:pPr>
        <w:pStyle w:val="11ff3"/>
        <w:rPr>
          <w:w w:val="100"/>
          <w:kern w:val="0"/>
        </w:rPr>
      </w:pPr>
      <w:r w:rsidRPr="002F679F">
        <w:rPr>
          <w:w w:val="100"/>
          <w:kern w:val="0"/>
        </w:rPr>
        <w:t xml:space="preserve">Внебюджетное финансирование осуществляется за счет собственных средств теплоснабжающих и </w:t>
      </w:r>
      <w:proofErr w:type="spellStart"/>
      <w:r w:rsidRPr="002F679F">
        <w:rPr>
          <w:w w:val="100"/>
          <w:kern w:val="0"/>
        </w:rPr>
        <w:t>теплосетевых</w:t>
      </w:r>
      <w:proofErr w:type="spellEnd"/>
      <w:r w:rsidRPr="002F679F">
        <w:rPr>
          <w:w w:val="100"/>
          <w:kern w:val="0"/>
        </w:rPr>
        <w:t xml:space="preserve"> предприятий, состоящих из прибыли и амортизационных отчислений.</w:t>
      </w:r>
    </w:p>
    <w:p w:rsidR="00C25060" w:rsidRPr="002346C5" w:rsidRDefault="00C25060" w:rsidP="002346C5">
      <w:pPr>
        <w:pStyle w:val="11ff3"/>
        <w:rPr>
          <w:w w:val="100"/>
          <w:kern w:val="0"/>
        </w:rPr>
      </w:pPr>
      <w:r w:rsidRPr="002F679F">
        <w:rPr>
          <w:w w:val="100"/>
          <w:kern w:val="0"/>
        </w:rPr>
        <w:t xml:space="preserve">В соответствии с действующим законодательством и по согласованию с органами тарифного регулирования в тарифы теплоснабжающих и </w:t>
      </w:r>
      <w:proofErr w:type="spellStart"/>
      <w:r w:rsidRPr="002F679F">
        <w:rPr>
          <w:w w:val="100"/>
          <w:kern w:val="0"/>
        </w:rPr>
        <w:t>теплосетевых</w:t>
      </w:r>
      <w:proofErr w:type="spellEnd"/>
      <w:r w:rsidRPr="002F679F">
        <w:rPr>
          <w:w w:val="100"/>
          <w:kern w:val="0"/>
        </w:rPr>
        <w:t xml:space="preserve"> организаций может включаться инвестиционная составляющая, необходимая для реализа</w:t>
      </w:r>
      <w:r w:rsidR="002346C5">
        <w:rPr>
          <w:w w:val="100"/>
          <w:kern w:val="0"/>
        </w:rPr>
        <w:t>ции указанных выше мероприятий.</w:t>
      </w:r>
    </w:p>
    <w:p w:rsidR="00C25060" w:rsidRPr="002F679F" w:rsidRDefault="00C25060" w:rsidP="0008330D">
      <w:pPr>
        <w:pStyle w:val="11ff3"/>
      </w:pPr>
      <w:r w:rsidRPr="002F679F">
        <w:t>Собственные средст</w:t>
      </w:r>
      <w:r w:rsidR="00DA481E" w:rsidRPr="002F679F">
        <w:t xml:space="preserve">ва </w:t>
      </w:r>
      <w:proofErr w:type="spellStart"/>
      <w:r w:rsidR="00DA481E" w:rsidRPr="002F679F">
        <w:t>энергоснабжающих</w:t>
      </w:r>
      <w:proofErr w:type="spellEnd"/>
      <w:r w:rsidR="00DA481E" w:rsidRPr="002F679F">
        <w:t xml:space="preserve"> предприятий</w:t>
      </w:r>
    </w:p>
    <w:p w:rsidR="00C25060" w:rsidRPr="002F679F" w:rsidRDefault="00C25060" w:rsidP="00B5461F">
      <w:pPr>
        <w:pStyle w:val="11ff3"/>
        <w:rPr>
          <w:w w:val="100"/>
          <w:kern w:val="0"/>
        </w:rPr>
      </w:pPr>
      <w:r w:rsidRPr="002F679F">
        <w:rPr>
          <w:w w:val="100"/>
          <w:kern w:val="0"/>
        </w:rPr>
        <w:t>Прибыль. Чистая прибыль предприятия – один из основных источников инвестиционных средств на предприятиях любой формы собственности.</w:t>
      </w:r>
    </w:p>
    <w:p w:rsidR="00C25060" w:rsidRPr="002F679F" w:rsidRDefault="00C25060" w:rsidP="00B5461F">
      <w:pPr>
        <w:pStyle w:val="11ff3"/>
        <w:rPr>
          <w:w w:val="100"/>
          <w:kern w:val="0"/>
        </w:rPr>
      </w:pPr>
      <w:r w:rsidRPr="002F679F">
        <w:rPr>
          <w:w w:val="100"/>
          <w:kern w:val="0"/>
        </w:rPr>
        <w:t>Амортизационные фонды. Амортизационный фонд – это денежные средства, накопленные за счет амортизационных отчислений основных средств (основных фондов) и предназначенные для восстановления изношенных основных средств и приобретения новых.</w:t>
      </w:r>
    </w:p>
    <w:p w:rsidR="00C25060" w:rsidRPr="002F679F" w:rsidRDefault="00C25060" w:rsidP="00B5461F">
      <w:pPr>
        <w:pStyle w:val="11ff3"/>
        <w:rPr>
          <w:w w:val="100"/>
          <w:kern w:val="0"/>
        </w:rPr>
      </w:pPr>
      <w:r w:rsidRPr="002F679F">
        <w:rPr>
          <w:w w:val="100"/>
          <w:kern w:val="0"/>
        </w:rPr>
        <w:t>Бюджетное финансирование</w:t>
      </w:r>
    </w:p>
    <w:p w:rsidR="00C25060" w:rsidRPr="002F679F" w:rsidRDefault="00C25060" w:rsidP="00B5461F">
      <w:pPr>
        <w:pStyle w:val="11ff3"/>
        <w:rPr>
          <w:w w:val="100"/>
          <w:kern w:val="0"/>
        </w:rPr>
      </w:pPr>
      <w:r w:rsidRPr="002F679F">
        <w:rPr>
          <w:w w:val="100"/>
          <w:kern w:val="0"/>
        </w:rPr>
        <w:t>Федеральный бюджет. Возможность финансирования мероприятий Программы из средств Федерального бюджета рассматривается в установленном порядке на федеральном уровне при принятии соответствующих федеральных целевых программ.</w:t>
      </w:r>
    </w:p>
    <w:p w:rsidR="00C25060" w:rsidRPr="002F679F" w:rsidRDefault="00C25060" w:rsidP="00B5461F">
      <w:pPr>
        <w:pStyle w:val="11ff3"/>
        <w:rPr>
          <w:w w:val="100"/>
          <w:kern w:val="0"/>
        </w:rPr>
      </w:pPr>
      <w:r w:rsidRPr="002F679F">
        <w:rPr>
          <w:w w:val="100"/>
          <w:kern w:val="0"/>
        </w:rPr>
        <w:lastRenderedPageBreak/>
        <w:t>Согласно опубликованному проекту, целью Программы является повышение уровня надежности поставки коммунальных ресурсов и эффективности деятельности организаций коммунального хозяйства при обеспечении доступности коммунальных услуг для населения.</w:t>
      </w:r>
    </w:p>
    <w:p w:rsidR="00C25060" w:rsidRPr="002F679F" w:rsidRDefault="00C25060" w:rsidP="00B5461F">
      <w:pPr>
        <w:pStyle w:val="11ff3"/>
        <w:rPr>
          <w:w w:val="100"/>
          <w:kern w:val="0"/>
        </w:rPr>
      </w:pPr>
      <w:r w:rsidRPr="002F679F">
        <w:rPr>
          <w:w w:val="100"/>
          <w:kern w:val="0"/>
        </w:rPr>
        <w:t>В результате реализации программы по модернизации котельной и тепловых сетей потребители будут обеспечены качественными услугами теплоснабжения.</w:t>
      </w:r>
    </w:p>
    <w:p w:rsidR="00C25060" w:rsidRPr="002F679F" w:rsidRDefault="00C25060" w:rsidP="00B5461F">
      <w:pPr>
        <w:pStyle w:val="11ff3"/>
        <w:rPr>
          <w:w w:val="100"/>
          <w:kern w:val="0"/>
        </w:rPr>
      </w:pPr>
      <w:r w:rsidRPr="002F679F">
        <w:rPr>
          <w:w w:val="100"/>
          <w:kern w:val="0"/>
        </w:rPr>
        <w:t>Показателями производственной эффективности в рамках разработки схемы теплоснабжения являются снижение объемов потерь тепловой энергии, экономия материальных и трудовых ресурсов, усовершенствование технологии, улучшение качества предоставляемых услуг, внедрение современных технологий.</w:t>
      </w:r>
    </w:p>
    <w:p w:rsidR="00C25060" w:rsidRPr="002F679F" w:rsidRDefault="00C25060" w:rsidP="00B5461F">
      <w:pPr>
        <w:pStyle w:val="11ff3"/>
        <w:rPr>
          <w:w w:val="100"/>
          <w:kern w:val="0"/>
        </w:rPr>
      </w:pPr>
      <w:r w:rsidRPr="002F679F">
        <w:rPr>
          <w:w w:val="100"/>
          <w:kern w:val="0"/>
        </w:rPr>
        <w:t>Для уточнения капитальных затрат на строительство, реконструкцию тепловых сетей требуется выполнение дальнейших проектных и сметных работ.</w:t>
      </w:r>
    </w:p>
    <w:p w:rsidR="00C25060" w:rsidRPr="002F679F" w:rsidRDefault="00C25060" w:rsidP="00B5461F">
      <w:pPr>
        <w:pStyle w:val="11ff3"/>
        <w:rPr>
          <w:w w:val="100"/>
          <w:kern w:val="0"/>
        </w:rPr>
      </w:pPr>
      <w:r w:rsidRPr="002F679F">
        <w:rPr>
          <w:w w:val="100"/>
          <w:kern w:val="0"/>
        </w:rPr>
        <w:t>Стоимость мероприятий по техническому перевооружению котельной, приобретению и установке оборудования, приобретению и установке приборов учёта выработки и отпуска тепловой энергии в сеть принята в соответствии со средней стоимостью оборудования и работ по наладке и установке в данном регионе.</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spacing w:line="240" w:lineRule="auto"/>
        <w:rPr>
          <w:spacing w:val="0"/>
          <w:szCs w:val="24"/>
        </w:rPr>
      </w:pPr>
      <w:bookmarkStart w:id="596" w:name="_Toc9154932"/>
      <w:bookmarkStart w:id="597" w:name="_Toc84971078"/>
      <w:bookmarkStart w:id="598" w:name="_Toc116943447"/>
      <w:r w:rsidRPr="002F679F">
        <w:rPr>
          <w:spacing w:val="0"/>
          <w:szCs w:val="24"/>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596"/>
      <w:bookmarkEnd w:id="597"/>
      <w:bookmarkEnd w:id="598"/>
    </w:p>
    <w:p w:rsidR="00C25060" w:rsidRPr="002F679F" w:rsidRDefault="00C25060" w:rsidP="00B5461F">
      <w:pPr>
        <w:pStyle w:val="11ff3"/>
        <w:rPr>
          <w:w w:val="100"/>
          <w:kern w:val="0"/>
        </w:rPr>
      </w:pPr>
      <w:r w:rsidRPr="002F679F">
        <w:rPr>
          <w:w w:val="100"/>
          <w:kern w:val="0"/>
        </w:rPr>
        <w:t xml:space="preserve">Схема финансирования мероприятий по программе перспективного развития теплоснабжения должна подбираться в прогнозируемых ценах. Цель ее подбора – обеспечение финансовой реализуемости инвестиционного проекта, т.е. обеспечение такой структуры денежных потоков проекта, при которой на каждом шаге расчета имеется достаточное количество денег для его продолжения. В зависимости от способа формирования источники финансирования предприятия делятся </w:t>
      </w:r>
      <w:proofErr w:type="gramStart"/>
      <w:r w:rsidRPr="002F679F">
        <w:rPr>
          <w:w w:val="100"/>
          <w:kern w:val="0"/>
        </w:rPr>
        <w:t>на</w:t>
      </w:r>
      <w:proofErr w:type="gramEnd"/>
      <w:r w:rsidRPr="002F679F">
        <w:rPr>
          <w:w w:val="100"/>
          <w:kern w:val="0"/>
        </w:rPr>
        <w:t xml:space="preserve"> внутренние и внешние (привлеченные).</w:t>
      </w:r>
    </w:p>
    <w:p w:rsidR="00C25060" w:rsidRPr="002F679F" w:rsidRDefault="00C25060" w:rsidP="00B5461F">
      <w:pPr>
        <w:pStyle w:val="11ff3"/>
        <w:rPr>
          <w:w w:val="100"/>
          <w:kern w:val="0"/>
        </w:rPr>
      </w:pPr>
      <w:r w:rsidRPr="002F679F">
        <w:rPr>
          <w:w w:val="100"/>
          <w:kern w:val="0"/>
        </w:rPr>
        <w:t xml:space="preserve">В соответствии с </w:t>
      </w:r>
      <w:proofErr w:type="gramStart"/>
      <w:r w:rsidRPr="002F679F">
        <w:rPr>
          <w:w w:val="100"/>
          <w:kern w:val="0"/>
        </w:rPr>
        <w:t>вышеизложенным</w:t>
      </w:r>
      <w:proofErr w:type="gramEnd"/>
      <w:r w:rsidRPr="002F679F">
        <w:rPr>
          <w:w w:val="100"/>
          <w:kern w:val="0"/>
        </w:rPr>
        <w:t xml:space="preserve"> выполнен анализ финансирования проекта за счет собственного капитала, за счет заемных средств и за счет инвестиционной надбавки к тарифу. При этом возмещение средств затраченных на реализацию проекта осуществляется за счёт экономии от энергосберегающих мероприятий (например, увеличение КПД </w:t>
      </w:r>
      <w:proofErr w:type="spellStart"/>
      <w:r w:rsidRPr="002F679F">
        <w:rPr>
          <w:w w:val="100"/>
          <w:kern w:val="0"/>
        </w:rPr>
        <w:t>котлоагрегатов</w:t>
      </w:r>
      <w:proofErr w:type="spellEnd"/>
      <w:r w:rsidRPr="002F679F">
        <w:rPr>
          <w:w w:val="100"/>
          <w:kern w:val="0"/>
        </w:rPr>
        <w:t>, уменьшение тепловых потерь при реконструкции тепловых сетей, и т.д.) и надбавки к тарифу в соответствии со сценариями.</w:t>
      </w:r>
    </w:p>
    <w:p w:rsidR="00C25060" w:rsidRPr="002F679F" w:rsidRDefault="00C25060" w:rsidP="00B5461F">
      <w:pPr>
        <w:pStyle w:val="11ff3"/>
        <w:rPr>
          <w:w w:val="100"/>
          <w:kern w:val="0"/>
        </w:rPr>
      </w:pPr>
      <w:r w:rsidRPr="002F679F">
        <w:rPr>
          <w:w w:val="100"/>
          <w:kern w:val="0"/>
        </w:rPr>
        <w:t>Предлагается рассмотреть 8 сценариев по финансированию мероприятий:</w:t>
      </w:r>
    </w:p>
    <w:p w:rsidR="00C25060" w:rsidRPr="002F679F" w:rsidRDefault="00C25060" w:rsidP="00B5461F">
      <w:pPr>
        <w:pStyle w:val="11ff3"/>
        <w:rPr>
          <w:w w:val="100"/>
          <w:kern w:val="0"/>
        </w:rPr>
      </w:pPr>
      <w:r w:rsidRPr="002F679F">
        <w:rPr>
          <w:w w:val="100"/>
          <w:kern w:val="0"/>
        </w:rPr>
        <w:lastRenderedPageBreak/>
        <w:t>Полный объем финансовых затрат покрывается за счет собственных средств теплоснабжающих компаний.</w:t>
      </w:r>
    </w:p>
    <w:p w:rsidR="00C25060" w:rsidRPr="002F679F" w:rsidRDefault="00C25060" w:rsidP="00B5461F">
      <w:pPr>
        <w:pStyle w:val="11ff3"/>
        <w:rPr>
          <w:w w:val="100"/>
          <w:kern w:val="0"/>
        </w:rPr>
      </w:pPr>
      <w:r w:rsidRPr="002F679F">
        <w:rPr>
          <w:w w:val="100"/>
          <w:kern w:val="0"/>
        </w:rPr>
        <w:t>1.</w:t>
      </w:r>
      <w:r w:rsidRPr="002F679F">
        <w:rPr>
          <w:w w:val="100"/>
          <w:kern w:val="0"/>
        </w:rPr>
        <w:tab/>
        <w:t>20% объема финансовых затрат покрывается за счет надбавки в тарифе – остальное за счет собственных средств теплоснабжающих компаний.</w:t>
      </w:r>
    </w:p>
    <w:p w:rsidR="00C25060" w:rsidRPr="002F679F" w:rsidRDefault="00C25060" w:rsidP="00B5461F">
      <w:pPr>
        <w:pStyle w:val="11ff3"/>
        <w:rPr>
          <w:w w:val="100"/>
          <w:kern w:val="0"/>
        </w:rPr>
      </w:pPr>
      <w:r w:rsidRPr="002F679F">
        <w:rPr>
          <w:w w:val="100"/>
          <w:kern w:val="0"/>
        </w:rPr>
        <w:t>2.</w:t>
      </w:r>
      <w:r w:rsidRPr="002F679F">
        <w:rPr>
          <w:w w:val="100"/>
          <w:kern w:val="0"/>
        </w:rPr>
        <w:tab/>
        <w:t>60% объема финансовых затрат покрывается за счет надбавки в тарифе – остальное за счет собственных средств теплоснабжающих компаний.</w:t>
      </w:r>
    </w:p>
    <w:p w:rsidR="00C25060" w:rsidRPr="002F679F" w:rsidRDefault="00C25060" w:rsidP="00B5461F">
      <w:pPr>
        <w:pStyle w:val="11ff3"/>
        <w:rPr>
          <w:w w:val="100"/>
          <w:kern w:val="0"/>
        </w:rPr>
      </w:pPr>
      <w:r w:rsidRPr="002F679F">
        <w:rPr>
          <w:w w:val="100"/>
          <w:kern w:val="0"/>
        </w:rPr>
        <w:t>3.</w:t>
      </w:r>
      <w:r w:rsidRPr="002F679F">
        <w:rPr>
          <w:w w:val="100"/>
          <w:kern w:val="0"/>
        </w:rPr>
        <w:tab/>
        <w:t>100% объема финансовых затрат покрывается за счет надбавки в тарифе.</w:t>
      </w:r>
    </w:p>
    <w:p w:rsidR="00C25060" w:rsidRPr="002F679F" w:rsidRDefault="00C25060" w:rsidP="00B5461F">
      <w:pPr>
        <w:pStyle w:val="11ff3"/>
        <w:rPr>
          <w:w w:val="100"/>
          <w:kern w:val="0"/>
        </w:rPr>
      </w:pPr>
      <w:r w:rsidRPr="002F679F">
        <w:rPr>
          <w:w w:val="100"/>
          <w:kern w:val="0"/>
        </w:rPr>
        <w:t>4.</w:t>
      </w:r>
      <w:r w:rsidRPr="002F679F">
        <w:rPr>
          <w:w w:val="100"/>
          <w:kern w:val="0"/>
        </w:rPr>
        <w:tab/>
        <w:t>Полный объем финансовых затрат покрывается за счет заемного капитала.</w:t>
      </w:r>
    </w:p>
    <w:p w:rsidR="00C25060" w:rsidRPr="002F679F" w:rsidRDefault="00C25060" w:rsidP="00B5461F">
      <w:pPr>
        <w:pStyle w:val="11ff3"/>
        <w:rPr>
          <w:w w:val="100"/>
          <w:kern w:val="0"/>
        </w:rPr>
      </w:pPr>
      <w:r w:rsidRPr="002F679F">
        <w:rPr>
          <w:w w:val="100"/>
          <w:kern w:val="0"/>
        </w:rPr>
        <w:t>5.</w:t>
      </w:r>
      <w:r w:rsidRPr="002F679F">
        <w:rPr>
          <w:w w:val="100"/>
          <w:kern w:val="0"/>
        </w:rPr>
        <w:tab/>
        <w:t>20% объема финансовых затрат покрывается за счет надбавки в тарифе – остальное за счет заемного капитала.</w:t>
      </w:r>
    </w:p>
    <w:p w:rsidR="00C25060" w:rsidRPr="002F679F" w:rsidRDefault="00C25060" w:rsidP="00B5461F">
      <w:pPr>
        <w:pStyle w:val="11ff3"/>
        <w:rPr>
          <w:w w:val="100"/>
          <w:kern w:val="0"/>
        </w:rPr>
      </w:pPr>
      <w:r w:rsidRPr="002F679F">
        <w:rPr>
          <w:w w:val="100"/>
          <w:kern w:val="0"/>
        </w:rPr>
        <w:t>6.</w:t>
      </w:r>
      <w:r w:rsidRPr="002F679F">
        <w:rPr>
          <w:w w:val="100"/>
          <w:kern w:val="0"/>
        </w:rPr>
        <w:tab/>
        <w:t>60% объема финансовых затрат покрывается за счет надбавки в тарифе – остальное за счет заемного капитала.</w:t>
      </w:r>
    </w:p>
    <w:p w:rsidR="00C25060" w:rsidRPr="002F679F" w:rsidRDefault="00C25060" w:rsidP="00B5461F">
      <w:pPr>
        <w:pStyle w:val="11ff3"/>
        <w:rPr>
          <w:w w:val="100"/>
          <w:kern w:val="0"/>
        </w:rPr>
      </w:pPr>
      <w:r w:rsidRPr="002F679F">
        <w:rPr>
          <w:w w:val="100"/>
          <w:kern w:val="0"/>
        </w:rPr>
        <w:t>7.</w:t>
      </w:r>
      <w:r w:rsidRPr="002F679F">
        <w:rPr>
          <w:w w:val="100"/>
          <w:kern w:val="0"/>
        </w:rPr>
        <w:tab/>
        <w:t>100% объема финансовых затрат покрывается за счет надбавки в тарифе.</w:t>
      </w:r>
    </w:p>
    <w:p w:rsidR="00C25060" w:rsidRPr="002F679F" w:rsidRDefault="00C25060" w:rsidP="00B5461F">
      <w:pPr>
        <w:pStyle w:val="11ff3"/>
        <w:rPr>
          <w:w w:val="100"/>
          <w:kern w:val="0"/>
        </w:rPr>
      </w:pPr>
      <w:r w:rsidRPr="002F679F">
        <w:rPr>
          <w:w w:val="100"/>
          <w:kern w:val="0"/>
        </w:rPr>
        <w:t>На основании этих данных рассчитываются показатели эффективности инвестиционного проекта:</w:t>
      </w:r>
    </w:p>
    <w:p w:rsidR="00C25060" w:rsidRPr="002F679F" w:rsidRDefault="00C25060" w:rsidP="00B5461F">
      <w:pPr>
        <w:pStyle w:val="11ff3"/>
        <w:rPr>
          <w:w w:val="100"/>
          <w:kern w:val="0"/>
        </w:rPr>
      </w:pPr>
      <w:r w:rsidRPr="002F679F">
        <w:rPr>
          <w:w w:val="100"/>
          <w:kern w:val="0"/>
        </w:rPr>
        <w:t>Приведенный (дисконтированный) доход NPV за период;</w:t>
      </w:r>
    </w:p>
    <w:p w:rsidR="00C25060" w:rsidRPr="002F679F" w:rsidRDefault="00C25060" w:rsidP="00B5461F">
      <w:pPr>
        <w:pStyle w:val="11ff3"/>
        <w:rPr>
          <w:w w:val="100"/>
          <w:kern w:val="0"/>
        </w:rPr>
      </w:pPr>
      <w:r w:rsidRPr="002F679F">
        <w:rPr>
          <w:w w:val="100"/>
          <w:kern w:val="0"/>
        </w:rPr>
        <w:t>Индекс рентабельности инвестиций PI;</w:t>
      </w:r>
    </w:p>
    <w:p w:rsidR="00C25060" w:rsidRPr="002F679F" w:rsidRDefault="00C25060" w:rsidP="00B5461F">
      <w:pPr>
        <w:pStyle w:val="11ff3"/>
        <w:rPr>
          <w:w w:val="100"/>
          <w:kern w:val="0"/>
        </w:rPr>
      </w:pPr>
      <w:r w:rsidRPr="002F679F">
        <w:rPr>
          <w:w w:val="100"/>
          <w:kern w:val="0"/>
        </w:rPr>
        <w:t>Срок окупаемости (динамический) от начала операционной деятельности.</w:t>
      </w:r>
    </w:p>
    <w:p w:rsidR="00C25060" w:rsidRPr="002F679F" w:rsidRDefault="00C25060" w:rsidP="00B5461F">
      <w:pPr>
        <w:pStyle w:val="11ff3"/>
        <w:rPr>
          <w:w w:val="100"/>
          <w:kern w:val="0"/>
        </w:rPr>
      </w:pPr>
      <w:r w:rsidRPr="002F679F">
        <w:rPr>
          <w:w w:val="100"/>
          <w:kern w:val="0"/>
        </w:rPr>
        <w:t>С целью приведения финансовых потребностей для осуществления производственной деятельности теплоснабжающего предприятия и реализации проектов схемы теплоснабжения к ценам соответствующих периодов в расчете использованы индексы-дефляторы, установленные в соответствии:</w:t>
      </w:r>
    </w:p>
    <w:p w:rsidR="00C25060" w:rsidRPr="002F679F" w:rsidRDefault="00E01447" w:rsidP="00B5461F">
      <w:pPr>
        <w:pStyle w:val="11ff3"/>
        <w:rPr>
          <w:w w:val="100"/>
          <w:kern w:val="0"/>
        </w:rPr>
      </w:pPr>
      <w:r w:rsidRPr="002F679F">
        <w:rPr>
          <w:w w:val="100"/>
          <w:kern w:val="0"/>
        </w:rPr>
        <w:t xml:space="preserve"> - </w:t>
      </w:r>
      <w:r w:rsidR="00C25060" w:rsidRPr="002F679F">
        <w:rPr>
          <w:w w:val="100"/>
          <w:kern w:val="0"/>
        </w:rPr>
        <w:t xml:space="preserve">с прогнозом социально-экономического развития Российской Федерации на </w:t>
      </w:r>
      <w:r w:rsidR="007C28E9">
        <w:rPr>
          <w:w w:val="100"/>
          <w:kern w:val="0"/>
        </w:rPr>
        <w:t>2022</w:t>
      </w:r>
      <w:r w:rsidR="00C25060" w:rsidRPr="002F679F">
        <w:rPr>
          <w:w w:val="100"/>
          <w:kern w:val="0"/>
        </w:rPr>
        <w:t xml:space="preserve"> год и на плановый период </w:t>
      </w:r>
      <w:r w:rsidR="007C28E9">
        <w:rPr>
          <w:w w:val="100"/>
          <w:kern w:val="0"/>
        </w:rPr>
        <w:t>2022</w:t>
      </w:r>
      <w:r w:rsidR="00C25060" w:rsidRPr="002F679F">
        <w:rPr>
          <w:w w:val="100"/>
          <w:kern w:val="0"/>
        </w:rPr>
        <w:t xml:space="preserve"> и </w:t>
      </w:r>
      <w:r w:rsidR="007C28E9">
        <w:rPr>
          <w:w w:val="100"/>
          <w:kern w:val="0"/>
        </w:rPr>
        <w:t>2022</w:t>
      </w:r>
      <w:r w:rsidR="00C25060" w:rsidRPr="002F679F">
        <w:rPr>
          <w:w w:val="100"/>
          <w:kern w:val="0"/>
        </w:rPr>
        <w:t xml:space="preserve"> годов из письма Минэкономразвития России;</w:t>
      </w:r>
    </w:p>
    <w:p w:rsidR="00C25060" w:rsidRPr="002F679F" w:rsidRDefault="00E01447" w:rsidP="00B5461F">
      <w:pPr>
        <w:pStyle w:val="11ff3"/>
        <w:rPr>
          <w:w w:val="100"/>
          <w:kern w:val="0"/>
        </w:rPr>
      </w:pPr>
      <w:r w:rsidRPr="002F679F">
        <w:rPr>
          <w:w w:val="100"/>
          <w:kern w:val="0"/>
        </w:rPr>
        <w:t xml:space="preserve"> - </w:t>
      </w:r>
      <w:r w:rsidR="00C25060" w:rsidRPr="002F679F">
        <w:rPr>
          <w:w w:val="100"/>
          <w:kern w:val="0"/>
        </w:rPr>
        <w:t>с показателями долгосрочного прогноза социально-экономического развития Российской Федерации до 2032 года в соответствии с таблицей прогнозируемых индексов цен производителей, индексов-дефляторов по видам экономической деятельности, установленных письмом заместителя Министра экономического развития Российской Федерации.</w:t>
      </w:r>
    </w:p>
    <w:p w:rsidR="007F18C1" w:rsidRPr="002F679F" w:rsidRDefault="00C25060" w:rsidP="00DA481E">
      <w:pPr>
        <w:pStyle w:val="11ff3"/>
        <w:rPr>
          <w:w w:val="100"/>
          <w:kern w:val="0"/>
        </w:rPr>
      </w:pPr>
      <w:r w:rsidRPr="002F679F">
        <w:rPr>
          <w:w w:val="100"/>
          <w:kern w:val="0"/>
        </w:rPr>
        <w:t>Период расчета для инвестиционного проекта – 14 лет (</w:t>
      </w:r>
      <w:r w:rsidR="007C28E9">
        <w:rPr>
          <w:w w:val="100"/>
          <w:kern w:val="0"/>
        </w:rPr>
        <w:t>2022</w:t>
      </w:r>
      <w:r w:rsidRPr="002F679F">
        <w:rPr>
          <w:w w:val="100"/>
          <w:kern w:val="0"/>
        </w:rPr>
        <w:t xml:space="preserve"> – 2</w:t>
      </w:r>
      <w:r w:rsidR="00DA481E" w:rsidRPr="002F679F">
        <w:rPr>
          <w:w w:val="100"/>
          <w:kern w:val="0"/>
        </w:rPr>
        <w:t xml:space="preserve">036 гг.). Шаг расчета – 1 год. </w:t>
      </w:r>
    </w:p>
    <w:p w:rsidR="00C25060" w:rsidRPr="002F679F" w:rsidRDefault="00C25060" w:rsidP="00D90A10">
      <w:pPr>
        <w:spacing w:after="0" w:line="360" w:lineRule="auto"/>
        <w:jc w:val="both"/>
        <w:rPr>
          <w:rFonts w:ascii="Times New Roman" w:hAnsi="Times New Roman" w:cs="Times New Roman"/>
          <w:sz w:val="24"/>
          <w:szCs w:val="24"/>
        </w:rPr>
      </w:pPr>
      <w:r w:rsidRPr="002F679F">
        <w:rPr>
          <w:rFonts w:ascii="Times New Roman" w:hAnsi="Times New Roman" w:cs="Times New Roman"/>
          <w:sz w:val="24"/>
          <w:szCs w:val="24"/>
        </w:rPr>
        <w:t>Индексы-дефляторы МЭР</w:t>
      </w:r>
    </w:p>
    <w:p w:rsidR="00C25060" w:rsidRPr="002F679F" w:rsidRDefault="00C25060" w:rsidP="00B5461F">
      <w:pPr>
        <w:pStyle w:val="11ff3"/>
        <w:rPr>
          <w:w w:val="100"/>
          <w:kern w:val="0"/>
        </w:rPr>
      </w:pPr>
      <w:r w:rsidRPr="002F679F">
        <w:rPr>
          <w:w w:val="100"/>
          <w:kern w:val="0"/>
        </w:rPr>
        <w:t>Изменения индексов основных показателей расчета в соответствии с индексами-дефляторами МЭР представлены в таблице.</w:t>
      </w:r>
    </w:p>
    <w:p w:rsidR="00C25060" w:rsidRPr="002F679F" w:rsidRDefault="00DF7351" w:rsidP="002346C5">
      <w:pPr>
        <w:pStyle w:val="affffffffff6"/>
        <w:rPr>
          <w:rFonts w:ascii="Times New Roman" w:hAnsi="Times New Roman" w:cs="Times New Roman"/>
          <w:sz w:val="24"/>
          <w:szCs w:val="24"/>
          <w:u w:val="single"/>
        </w:rPr>
      </w:pPr>
      <w:r w:rsidRPr="002F679F">
        <w:rPr>
          <w:rFonts w:ascii="Times New Roman" w:hAnsi="Times New Roman" w:cs="Times New Roman"/>
          <w:sz w:val="24"/>
          <w:szCs w:val="24"/>
          <w:u w:val="single"/>
        </w:rPr>
        <w:lastRenderedPageBreak/>
        <w:t xml:space="preserve">Таблица 12.4.1 - </w:t>
      </w:r>
      <w:r w:rsidR="00C25060" w:rsidRPr="002F679F">
        <w:rPr>
          <w:rFonts w:ascii="Times New Roman" w:hAnsi="Times New Roman" w:cs="Times New Roman"/>
          <w:sz w:val="24"/>
          <w:szCs w:val="24"/>
          <w:u w:val="single"/>
        </w:rPr>
        <w:t>Изменения индексов показателей расчета в соответствии с индексами-дефляторами МЭР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2"/>
        <w:gridCol w:w="558"/>
        <w:gridCol w:w="558"/>
        <w:gridCol w:w="559"/>
        <w:gridCol w:w="517"/>
        <w:gridCol w:w="517"/>
        <w:gridCol w:w="517"/>
        <w:gridCol w:w="515"/>
        <w:gridCol w:w="515"/>
        <w:gridCol w:w="515"/>
        <w:gridCol w:w="515"/>
        <w:gridCol w:w="515"/>
        <w:gridCol w:w="515"/>
        <w:gridCol w:w="515"/>
        <w:gridCol w:w="515"/>
        <w:gridCol w:w="513"/>
      </w:tblGrid>
      <w:tr w:rsidR="00C25060" w:rsidRPr="002F679F" w:rsidTr="00D90A10">
        <w:trPr>
          <w:trHeight w:val="20"/>
          <w:tblHeader/>
        </w:trPr>
        <w:tc>
          <w:tcPr>
            <w:tcW w:w="8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E01447">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Показатель</w:t>
            </w:r>
          </w:p>
        </w:tc>
        <w:tc>
          <w:tcPr>
            <w:tcW w:w="4106"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D90A1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 xml:space="preserve">    </w:t>
            </w:r>
            <w:r w:rsidR="00C25060" w:rsidRPr="002F679F">
              <w:rPr>
                <w:rFonts w:ascii="Times New Roman" w:hAnsi="Times New Roman" w:cs="Times New Roman"/>
                <w:sz w:val="20"/>
                <w:szCs w:val="20"/>
              </w:rPr>
              <w:t>Значение показателя по годам расчетного периода</w:t>
            </w:r>
          </w:p>
        </w:tc>
      </w:tr>
      <w:tr w:rsidR="00C25060" w:rsidRPr="002F679F" w:rsidTr="00D90A10">
        <w:trPr>
          <w:trHeight w:val="20"/>
          <w:tblHeader/>
        </w:trPr>
        <w:tc>
          <w:tcPr>
            <w:tcW w:w="8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E01447">
            <w:pPr>
              <w:spacing w:after="0" w:line="240" w:lineRule="auto"/>
              <w:rPr>
                <w:rFonts w:ascii="Times New Roman" w:hAnsi="Times New Roman" w:cs="Times New Roman"/>
                <w:sz w:val="20"/>
                <w:szCs w:val="20"/>
              </w:rPr>
            </w:pP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7C28E9" w:rsidP="000107AC">
            <w:pPr>
              <w:spacing w:after="0" w:line="240" w:lineRule="auto"/>
              <w:ind w:left="-47" w:right="-85" w:hanging="50"/>
              <w:jc w:val="right"/>
              <w:rPr>
                <w:rFonts w:ascii="Times New Roman" w:hAnsi="Times New Roman" w:cs="Times New Roman"/>
                <w:sz w:val="20"/>
                <w:szCs w:val="20"/>
              </w:rPr>
            </w:pPr>
            <w:r>
              <w:rPr>
                <w:rFonts w:ascii="Times New Roman" w:hAnsi="Times New Roman" w:cs="Times New Roman"/>
                <w:sz w:val="20"/>
                <w:szCs w:val="20"/>
              </w:rPr>
              <w:t>2022</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7C28E9" w:rsidP="000107AC">
            <w:pPr>
              <w:spacing w:after="0" w:line="240" w:lineRule="auto"/>
              <w:ind w:left="-47" w:right="-85" w:hanging="50"/>
              <w:jc w:val="right"/>
              <w:rPr>
                <w:rFonts w:ascii="Times New Roman" w:hAnsi="Times New Roman" w:cs="Times New Roman"/>
                <w:sz w:val="20"/>
                <w:szCs w:val="20"/>
              </w:rPr>
            </w:pPr>
            <w:r>
              <w:rPr>
                <w:rFonts w:ascii="Times New Roman" w:hAnsi="Times New Roman" w:cs="Times New Roman"/>
                <w:sz w:val="20"/>
                <w:szCs w:val="20"/>
              </w:rPr>
              <w:t>2022</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2024</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2025</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2026</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2027</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2029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2031</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2033</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2034</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2035</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2036</w:t>
            </w:r>
          </w:p>
        </w:tc>
      </w:tr>
      <w:tr w:rsidR="00C25060" w:rsidRPr="002F679F" w:rsidTr="00D90A10">
        <w:trPr>
          <w:trHeight w:val="20"/>
          <w:tblHeader/>
        </w:trPr>
        <w:tc>
          <w:tcPr>
            <w:tcW w:w="8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E01447">
            <w:pPr>
              <w:spacing w:after="0" w:line="240" w:lineRule="auto"/>
              <w:rPr>
                <w:rFonts w:ascii="Times New Roman" w:hAnsi="Times New Roman" w:cs="Times New Roman"/>
                <w:sz w:val="20"/>
                <w:szCs w:val="20"/>
              </w:rPr>
            </w:pP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0</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1</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2</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3</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4</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5</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6</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7</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8</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10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11</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12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13</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14</w:t>
            </w:r>
          </w:p>
        </w:tc>
      </w:tr>
      <w:tr w:rsidR="00C25060" w:rsidRPr="002F679F" w:rsidTr="00D90A10">
        <w:trPr>
          <w:trHeight w:val="20"/>
        </w:trPr>
        <w:tc>
          <w:tcPr>
            <w:tcW w:w="894" w:type="pct"/>
            <w:tcBorders>
              <w:top w:val="single" w:sz="4" w:space="0" w:color="auto"/>
            </w:tcBorders>
            <w:shd w:val="clear" w:color="auto" w:fill="auto"/>
            <w:vAlign w:val="center"/>
            <w:hideMark/>
          </w:tcPr>
          <w:p w:rsidR="00C25060" w:rsidRPr="002F679F" w:rsidRDefault="00C25060" w:rsidP="00E01447">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Инфляци</w:t>
            </w:r>
            <w:proofErr w:type="gramStart"/>
            <w:r w:rsidRPr="002F679F">
              <w:rPr>
                <w:rFonts w:ascii="Times New Roman" w:hAnsi="Times New Roman" w:cs="Times New Roman"/>
                <w:sz w:val="20"/>
                <w:szCs w:val="20"/>
              </w:rPr>
              <w:t>я(</w:t>
            </w:r>
            <w:proofErr w:type="gramEnd"/>
            <w:r w:rsidRPr="002F679F">
              <w:rPr>
                <w:rFonts w:ascii="Times New Roman" w:hAnsi="Times New Roman" w:cs="Times New Roman"/>
                <w:sz w:val="20"/>
                <w:szCs w:val="20"/>
              </w:rPr>
              <w:t>ИПЦ), среднегодовая</w:t>
            </w:r>
          </w:p>
        </w:tc>
        <w:tc>
          <w:tcPr>
            <w:tcW w:w="292"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92"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92"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70"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70"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70"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r>
      <w:tr w:rsidR="00C25060" w:rsidRPr="002F679F" w:rsidTr="00D90A10">
        <w:trPr>
          <w:trHeight w:val="20"/>
        </w:trPr>
        <w:tc>
          <w:tcPr>
            <w:tcW w:w="894" w:type="pct"/>
            <w:shd w:val="clear" w:color="auto" w:fill="auto"/>
            <w:vAlign w:val="center"/>
            <w:hideMark/>
          </w:tcPr>
          <w:p w:rsidR="00C25060" w:rsidRPr="002F679F" w:rsidRDefault="00C25060" w:rsidP="00E01447">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Рост цен на электроэнергию на оптовом рынке, %</w:t>
            </w:r>
          </w:p>
        </w:tc>
        <w:tc>
          <w:tcPr>
            <w:tcW w:w="292"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92"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92"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70"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0,07</w:t>
            </w:r>
          </w:p>
        </w:tc>
        <w:tc>
          <w:tcPr>
            <w:tcW w:w="270"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0,09</w:t>
            </w:r>
          </w:p>
        </w:tc>
        <w:tc>
          <w:tcPr>
            <w:tcW w:w="270"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0,06</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0,06</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0,02</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0,01</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0,01</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r>
      <w:tr w:rsidR="00C25060" w:rsidRPr="002F679F" w:rsidTr="00D90A10">
        <w:trPr>
          <w:trHeight w:val="509"/>
        </w:trPr>
        <w:tc>
          <w:tcPr>
            <w:tcW w:w="894" w:type="pct"/>
            <w:vMerge w:val="restart"/>
            <w:shd w:val="clear" w:color="auto" w:fill="auto"/>
            <w:vAlign w:val="center"/>
            <w:hideMark/>
          </w:tcPr>
          <w:p w:rsidR="00C25060" w:rsidRPr="002F679F" w:rsidRDefault="00C25060" w:rsidP="00E01447">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Рост цен на тепловую энергию в среднем за год к предыдущему году, %</w:t>
            </w:r>
          </w:p>
        </w:tc>
        <w:tc>
          <w:tcPr>
            <w:tcW w:w="292"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0,046</w:t>
            </w:r>
          </w:p>
        </w:tc>
        <w:tc>
          <w:tcPr>
            <w:tcW w:w="292"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0,033</w:t>
            </w:r>
          </w:p>
        </w:tc>
        <w:tc>
          <w:tcPr>
            <w:tcW w:w="292"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0,034</w:t>
            </w:r>
          </w:p>
        </w:tc>
        <w:tc>
          <w:tcPr>
            <w:tcW w:w="270"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0,09</w:t>
            </w:r>
          </w:p>
        </w:tc>
        <w:tc>
          <w:tcPr>
            <w:tcW w:w="270"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0,09</w:t>
            </w:r>
          </w:p>
        </w:tc>
        <w:tc>
          <w:tcPr>
            <w:tcW w:w="270"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0,07</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r>
      <w:tr w:rsidR="00C25060" w:rsidRPr="002F679F" w:rsidTr="00D90A10">
        <w:trPr>
          <w:trHeight w:val="509"/>
        </w:trPr>
        <w:tc>
          <w:tcPr>
            <w:tcW w:w="894" w:type="pct"/>
            <w:vMerge/>
            <w:vAlign w:val="center"/>
            <w:hideMark/>
          </w:tcPr>
          <w:p w:rsidR="00C25060" w:rsidRPr="002F679F" w:rsidRDefault="00C25060" w:rsidP="00E01447">
            <w:pPr>
              <w:spacing w:after="0" w:line="240" w:lineRule="auto"/>
              <w:rPr>
                <w:rFonts w:ascii="Times New Roman" w:hAnsi="Times New Roman" w:cs="Times New Roman"/>
                <w:sz w:val="20"/>
                <w:szCs w:val="20"/>
              </w:rPr>
            </w:pPr>
          </w:p>
        </w:tc>
        <w:tc>
          <w:tcPr>
            <w:tcW w:w="292" w:type="pct"/>
            <w:vMerge/>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92"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92"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r>
      <w:tr w:rsidR="00C25060" w:rsidRPr="002F679F" w:rsidTr="00D90A10">
        <w:trPr>
          <w:trHeight w:val="509"/>
        </w:trPr>
        <w:tc>
          <w:tcPr>
            <w:tcW w:w="894" w:type="pct"/>
            <w:vMerge/>
            <w:vAlign w:val="center"/>
            <w:hideMark/>
          </w:tcPr>
          <w:p w:rsidR="00C25060" w:rsidRPr="002F679F" w:rsidRDefault="00C25060" w:rsidP="00E01447">
            <w:pPr>
              <w:spacing w:after="0" w:line="240" w:lineRule="auto"/>
              <w:rPr>
                <w:rFonts w:ascii="Times New Roman" w:hAnsi="Times New Roman" w:cs="Times New Roman"/>
                <w:sz w:val="20"/>
                <w:szCs w:val="20"/>
              </w:rPr>
            </w:pPr>
          </w:p>
        </w:tc>
        <w:tc>
          <w:tcPr>
            <w:tcW w:w="292" w:type="pct"/>
            <w:vMerge/>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92"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92"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r>
      <w:tr w:rsidR="00C25060" w:rsidRPr="002F679F" w:rsidTr="00D90A10">
        <w:trPr>
          <w:trHeight w:val="509"/>
        </w:trPr>
        <w:tc>
          <w:tcPr>
            <w:tcW w:w="894" w:type="pct"/>
            <w:vMerge/>
            <w:vAlign w:val="center"/>
            <w:hideMark/>
          </w:tcPr>
          <w:p w:rsidR="00C25060" w:rsidRPr="002F679F" w:rsidRDefault="00C25060" w:rsidP="00E01447">
            <w:pPr>
              <w:spacing w:after="0" w:line="240" w:lineRule="auto"/>
              <w:rPr>
                <w:rFonts w:ascii="Times New Roman" w:hAnsi="Times New Roman" w:cs="Times New Roman"/>
                <w:sz w:val="20"/>
                <w:szCs w:val="20"/>
              </w:rPr>
            </w:pPr>
          </w:p>
        </w:tc>
        <w:tc>
          <w:tcPr>
            <w:tcW w:w="292" w:type="pct"/>
            <w:vMerge/>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92"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92"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r>
      <w:tr w:rsidR="00C25060" w:rsidRPr="002F679F" w:rsidTr="00D90A10">
        <w:trPr>
          <w:trHeight w:val="20"/>
        </w:trPr>
        <w:tc>
          <w:tcPr>
            <w:tcW w:w="894" w:type="pct"/>
            <w:shd w:val="clear" w:color="auto" w:fill="auto"/>
            <w:vAlign w:val="center"/>
            <w:hideMark/>
          </w:tcPr>
          <w:p w:rsidR="00C25060" w:rsidRPr="002F679F" w:rsidRDefault="00C25060" w:rsidP="00E01447">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 xml:space="preserve">Рост цен на </w:t>
            </w:r>
            <w:r w:rsidR="007C28E9">
              <w:rPr>
                <w:rFonts w:ascii="Times New Roman" w:hAnsi="Times New Roman" w:cs="Times New Roman"/>
                <w:sz w:val="20"/>
                <w:szCs w:val="20"/>
              </w:rPr>
              <w:t>природный газ</w:t>
            </w:r>
            <w:r w:rsidRPr="002F679F">
              <w:rPr>
                <w:rFonts w:ascii="Times New Roman" w:hAnsi="Times New Roman" w:cs="Times New Roman"/>
                <w:sz w:val="20"/>
                <w:szCs w:val="20"/>
              </w:rPr>
              <w:t xml:space="preserve"> (оптовые цены без НДС)</w:t>
            </w:r>
          </w:p>
        </w:tc>
        <w:tc>
          <w:tcPr>
            <w:tcW w:w="292"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92"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92"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70"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0,15</w:t>
            </w:r>
          </w:p>
        </w:tc>
        <w:tc>
          <w:tcPr>
            <w:tcW w:w="270"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0,15</w:t>
            </w:r>
          </w:p>
        </w:tc>
        <w:tc>
          <w:tcPr>
            <w:tcW w:w="270"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0,15</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0,15</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0,06</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r>
    </w:tbl>
    <w:p w:rsidR="00C25060" w:rsidRPr="002F679F" w:rsidRDefault="00C25060" w:rsidP="00C25060">
      <w:pPr>
        <w:rPr>
          <w:rFonts w:ascii="Times New Roman" w:hAnsi="Times New Roman" w:cs="Times New Roman"/>
          <w:szCs w:val="24"/>
        </w:rPr>
      </w:pPr>
    </w:p>
    <w:p w:rsidR="00C25060" w:rsidRPr="002F679F" w:rsidRDefault="00C25060" w:rsidP="00B5461F">
      <w:pPr>
        <w:pStyle w:val="11ff3"/>
        <w:rPr>
          <w:w w:val="100"/>
          <w:kern w:val="0"/>
        </w:rPr>
      </w:pPr>
      <w:r w:rsidRPr="002F679F">
        <w:rPr>
          <w:w w:val="100"/>
          <w:kern w:val="0"/>
        </w:rPr>
        <w:t>Источники финансирования определены. В условиях недостатка собственных средств организаций коммунального комплекса на проведение работ по модернизации существующих сетей и сооружений, модернизации объектов систем теплоснабжения, затраты на реализацию мероприятий схемы предлагается финансировать за счет денежных средств потребителей.</w:t>
      </w:r>
    </w:p>
    <w:p w:rsidR="00C25060" w:rsidRPr="002F679F" w:rsidRDefault="00C25060" w:rsidP="00B5461F">
      <w:pPr>
        <w:pStyle w:val="11ff3"/>
        <w:rPr>
          <w:w w:val="100"/>
          <w:kern w:val="0"/>
        </w:rPr>
      </w:pPr>
      <w:r w:rsidRPr="002F679F">
        <w:rPr>
          <w:w w:val="100"/>
          <w:kern w:val="0"/>
        </w:rPr>
        <w:t>Кроме этого,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w:t>
      </w:r>
    </w:p>
    <w:p w:rsidR="00C25060" w:rsidRPr="002F679F" w:rsidRDefault="00C25060" w:rsidP="00B5461F">
      <w:pPr>
        <w:pStyle w:val="11ff3"/>
        <w:rPr>
          <w:w w:val="100"/>
          <w:kern w:val="0"/>
        </w:rPr>
      </w:pPr>
      <w:r w:rsidRPr="002F679F">
        <w:rPr>
          <w:w w:val="100"/>
          <w:kern w:val="0"/>
        </w:rPr>
        <w:t>Объём средств будет уточняться после доведения лимитов бюджетных обязательств из бюджетов всех уровней на очередной финансовый год и плановый период.</w:t>
      </w:r>
    </w:p>
    <w:p w:rsidR="00C25060" w:rsidRPr="002F679F" w:rsidRDefault="00C25060" w:rsidP="00B5461F">
      <w:pPr>
        <w:pStyle w:val="11ff3"/>
        <w:rPr>
          <w:w w:val="100"/>
          <w:kern w:val="0"/>
        </w:rPr>
      </w:pPr>
      <w:r w:rsidRPr="002F679F">
        <w:rPr>
          <w:w w:val="100"/>
          <w:kern w:val="0"/>
        </w:rPr>
        <w:t>Эффективность капиталовложений определяется наиболее экономически оправданными мероприятиями по строительству, реконструкции и техническому перевооружения источника, тепловых сетей, потребителей тепловой энергии.</w:t>
      </w:r>
    </w:p>
    <w:p w:rsidR="00C25060" w:rsidRPr="002F679F" w:rsidRDefault="00C25060" w:rsidP="00B5461F">
      <w:pPr>
        <w:pStyle w:val="11ff3"/>
        <w:rPr>
          <w:w w:val="100"/>
          <w:kern w:val="0"/>
        </w:rPr>
      </w:pPr>
      <w:r w:rsidRPr="002F679F">
        <w:rPr>
          <w:w w:val="100"/>
          <w:kern w:val="0"/>
        </w:rPr>
        <w:t xml:space="preserve">Увеличение тарифа на тепловую энергию в первую очередь связано с увеличением стоимости энергоресурсов (увеличение тарифа соответствует данным Минэкономразвития по энергетическому сценарию развития РФ). Вводимые мероприятия по энергосбережению и ресурсосбережению не позволяют в полной мере обеспечить сдерживание роста тарифа на тепловую энергию. При этом необходимость инвестиций </w:t>
      </w:r>
      <w:r w:rsidRPr="002F679F">
        <w:rPr>
          <w:w w:val="100"/>
          <w:kern w:val="0"/>
        </w:rPr>
        <w:lastRenderedPageBreak/>
        <w:t>обусловлено необходимостью обеспечения качественного и надежного теплоснабжения. Включение в тариф дополнительной составляющей, учитывающей прибыль организации или инвестора, вызовет дополнительный рост тарифа для конечных потребителей.</w:t>
      </w:r>
    </w:p>
    <w:p w:rsidR="00C25060" w:rsidRPr="002F679F" w:rsidRDefault="00C25060" w:rsidP="00B5461F">
      <w:pPr>
        <w:pStyle w:val="11ff3"/>
        <w:rPr>
          <w:w w:val="100"/>
          <w:kern w:val="0"/>
        </w:rPr>
      </w:pPr>
      <w:r w:rsidRPr="002F679F">
        <w:rPr>
          <w:w w:val="100"/>
          <w:kern w:val="0"/>
        </w:rPr>
        <w:t>Варианты финансирования за счет собственного капитала, который не предполагает установления инвестиционной надбавки к тарифу, может быть рекомендован для теплоснабжающей организации с таким размером собственного капитала, который позволит безболезненно и без ущерба для текущей деятельности изымать из оборота в инвестиционных целях капитал в размере, необходимом для реализации проекта.</w:t>
      </w:r>
    </w:p>
    <w:p w:rsidR="00C25060" w:rsidRPr="002F679F" w:rsidRDefault="00C25060" w:rsidP="00B5461F">
      <w:pPr>
        <w:pStyle w:val="11ff3"/>
        <w:rPr>
          <w:w w:val="100"/>
          <w:kern w:val="0"/>
        </w:rPr>
      </w:pPr>
      <w:r w:rsidRPr="002F679F">
        <w:rPr>
          <w:w w:val="100"/>
          <w:kern w:val="0"/>
        </w:rPr>
        <w:t>Реализация мероприятия окажет значительное влияние на финансовое положение предприятия и не может быть осуществлено полностью за счет собственного капитала.</w:t>
      </w:r>
    </w:p>
    <w:p w:rsidR="00C25060" w:rsidRPr="002F679F" w:rsidRDefault="00C25060" w:rsidP="00B5461F">
      <w:pPr>
        <w:pStyle w:val="11ff3"/>
        <w:rPr>
          <w:w w:val="100"/>
          <w:kern w:val="0"/>
        </w:rPr>
      </w:pPr>
      <w:r w:rsidRPr="002F679F">
        <w:rPr>
          <w:w w:val="100"/>
          <w:kern w:val="0"/>
        </w:rPr>
        <w:t>Кредитное финансирование используется, как правило, в процессе реализации краткосрочных инвестиционных проектов с высокой нормой рентабельности инвестиций. Особенность заемного капитала заключается в том, что его необходимо вернуть на определенных заранее условиях, при этом кредитор не претендует на участие в доходах от реализации инвестиций.</w:t>
      </w:r>
    </w:p>
    <w:p w:rsidR="00C25060" w:rsidRPr="002F679F" w:rsidRDefault="00C25060" w:rsidP="00B5461F">
      <w:pPr>
        <w:pStyle w:val="11ff3"/>
        <w:rPr>
          <w:w w:val="100"/>
          <w:kern w:val="0"/>
        </w:rPr>
      </w:pPr>
      <w:r w:rsidRPr="002F679F">
        <w:rPr>
          <w:w w:val="100"/>
          <w:kern w:val="0"/>
        </w:rPr>
        <w:t>Основным показателем, характеризующим рентабельность использования заемного капитала является эффект финансового рычага.</w:t>
      </w:r>
    </w:p>
    <w:p w:rsidR="00C25060" w:rsidRPr="002F679F" w:rsidRDefault="00C25060" w:rsidP="00B5461F">
      <w:pPr>
        <w:pStyle w:val="11ff3"/>
        <w:rPr>
          <w:w w:val="100"/>
          <w:kern w:val="0"/>
        </w:rPr>
      </w:pPr>
      <w:r w:rsidRPr="002F679F">
        <w:rPr>
          <w:w w:val="100"/>
          <w:kern w:val="0"/>
        </w:rPr>
        <w:t>Эффект финансового рычага – это показатель, отражающий изменение рентабельности собственных средств, полученное благодаря использованию заемных средств.</w:t>
      </w:r>
    </w:p>
    <w:p w:rsidR="00C25060" w:rsidRPr="002F679F" w:rsidRDefault="00C25060" w:rsidP="00B5461F">
      <w:pPr>
        <w:pStyle w:val="11ff3"/>
        <w:rPr>
          <w:w w:val="100"/>
          <w:kern w:val="0"/>
        </w:rPr>
      </w:pPr>
      <w:r w:rsidRPr="002F679F">
        <w:rPr>
          <w:w w:val="100"/>
          <w:kern w:val="0"/>
        </w:rPr>
        <w:t>Эффект финансового рычага проявляется в разности между стоимостью заемного и размещенного капиталов, что позволяет увеличить рентабельность собственного капитала и уменьшить финансовые риски.</w:t>
      </w:r>
    </w:p>
    <w:p w:rsidR="00C25060" w:rsidRPr="002F679F" w:rsidRDefault="00C25060" w:rsidP="00B5461F">
      <w:pPr>
        <w:pStyle w:val="11ff3"/>
        <w:rPr>
          <w:w w:val="100"/>
          <w:kern w:val="0"/>
        </w:rPr>
      </w:pPr>
      <w:r w:rsidRPr="002F679F">
        <w:rPr>
          <w:w w:val="100"/>
          <w:kern w:val="0"/>
        </w:rPr>
        <w:t>Положительный эффект финансового рычага базируется на том, что банковская ставка в нормальной экономической среде оказывается ниже доходности инвестиций. Отрицательный эффект (или обратная сторона финансового рычага) проявляется, когда рентабельность активов падает ниже ставки по кредиту, что приводит к ускоренному формированию убытков.</w:t>
      </w:r>
    </w:p>
    <w:p w:rsidR="00C25060" w:rsidRPr="002F679F" w:rsidRDefault="00C25060" w:rsidP="00B5461F">
      <w:pPr>
        <w:pStyle w:val="11ff3"/>
        <w:rPr>
          <w:w w:val="100"/>
          <w:kern w:val="0"/>
        </w:rPr>
      </w:pPr>
      <w:r w:rsidRPr="002F679F">
        <w:rPr>
          <w:w w:val="100"/>
          <w:kern w:val="0"/>
        </w:rPr>
        <w:t>По оценкам экономистов на основании изучения эмпирического материала успешных зарубежных компаний, оптимально эффект финансового рычага находится в пределах 30–50% от уровня экономической рентабельности активов (ROA) при плече финансового рычага 0,67–0,54. В этом случае обеспечивается прирост рентабельности собственного капитала не ниже прироста доходности вложений в активы.</w:t>
      </w:r>
    </w:p>
    <w:p w:rsidR="00C25060" w:rsidRPr="002F679F" w:rsidRDefault="00C25060" w:rsidP="00B5461F">
      <w:pPr>
        <w:pStyle w:val="11ff3"/>
        <w:rPr>
          <w:w w:val="100"/>
          <w:kern w:val="0"/>
        </w:rPr>
      </w:pPr>
      <w:r w:rsidRPr="002F679F">
        <w:rPr>
          <w:w w:val="100"/>
          <w:kern w:val="0"/>
        </w:rPr>
        <w:lastRenderedPageBreak/>
        <w:t>Финансовый рычаг характеризует возможность повышения рентабельности собственного капитала и риск потери финансовой устойчивости. Чем выше доля заемного капитала, тем выше чувствительность чистой прибыли к изменению балансовой прибыли. Таким образом, при дополнительном заимствовании может возрасти рентабельность собственного капитала.</w:t>
      </w:r>
    </w:p>
    <w:p w:rsidR="00C25060" w:rsidRPr="002F679F" w:rsidRDefault="00C25060" w:rsidP="00B5461F">
      <w:pPr>
        <w:pStyle w:val="11ff3"/>
        <w:rPr>
          <w:w w:val="100"/>
          <w:kern w:val="0"/>
        </w:rPr>
      </w:pPr>
      <w:r w:rsidRPr="002F679F">
        <w:rPr>
          <w:w w:val="100"/>
          <w:kern w:val="0"/>
        </w:rPr>
        <w:t>Следовательно, целесообразно привлекать заемные средства, если достигнутая рентабельность активов превышает процентную ставку за кредит. Тогда увеличение доли заемных средств позволит повысить рентабельность собственного капитала.</w:t>
      </w:r>
    </w:p>
    <w:p w:rsidR="00C25060" w:rsidRPr="002F679F" w:rsidRDefault="00C25060" w:rsidP="00B5461F">
      <w:pPr>
        <w:pStyle w:val="11ff3"/>
        <w:rPr>
          <w:w w:val="100"/>
          <w:kern w:val="0"/>
        </w:rPr>
      </w:pPr>
      <w:r w:rsidRPr="002F679F">
        <w:rPr>
          <w:w w:val="100"/>
          <w:kern w:val="0"/>
        </w:rPr>
        <w:t xml:space="preserve">Однако нужно иметь </w:t>
      </w:r>
      <w:proofErr w:type="gramStart"/>
      <w:r w:rsidRPr="002F679F">
        <w:rPr>
          <w:w w:val="100"/>
          <w:kern w:val="0"/>
        </w:rPr>
        <w:t>ввиду</w:t>
      </w:r>
      <w:proofErr w:type="gramEnd"/>
      <w:r w:rsidRPr="002F679F">
        <w:rPr>
          <w:w w:val="100"/>
          <w:kern w:val="0"/>
        </w:rPr>
        <w:t xml:space="preserve">, что </w:t>
      </w:r>
      <w:proofErr w:type="gramStart"/>
      <w:r w:rsidRPr="002F679F">
        <w:rPr>
          <w:w w:val="100"/>
          <w:kern w:val="0"/>
        </w:rPr>
        <w:t>при</w:t>
      </w:r>
      <w:proofErr w:type="gramEnd"/>
      <w:r w:rsidRPr="002F679F">
        <w:rPr>
          <w:w w:val="100"/>
          <w:kern w:val="0"/>
        </w:rPr>
        <w:t xml:space="preserve"> предоставлении займов для реализации подобных проектов необходимое обеспечение – минимум 125% суммы займа, гарантия (например, муниципальная) или залог оборудования.</w:t>
      </w:r>
    </w:p>
    <w:p w:rsidR="00C25060" w:rsidRPr="002F679F" w:rsidRDefault="00C25060" w:rsidP="00B5461F">
      <w:pPr>
        <w:pStyle w:val="11ff3"/>
        <w:rPr>
          <w:w w:val="100"/>
          <w:kern w:val="0"/>
        </w:rPr>
      </w:pPr>
      <w:r w:rsidRPr="002F679F">
        <w:rPr>
          <w:w w:val="100"/>
          <w:kern w:val="0"/>
        </w:rPr>
        <w:t>Вариант финансирования полностью за счет заемного капитала, не предполагающий установления инвестиционной надбавки к тарифу, не может быть осуществлен, т.к. проявляется отрицательный эффект финансового рычага. Рекомендуется воспользоваться вариантами финансирования, которые предполагают установление инвестиционной надбавки к тарифу</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599" w:name="_Toc9154933"/>
      <w:bookmarkStart w:id="600" w:name="_Toc84971079"/>
      <w:bookmarkStart w:id="601" w:name="_Toc116943448"/>
      <w:r w:rsidRPr="002F679F">
        <w:rPr>
          <w:spacing w:val="0"/>
        </w:rPr>
        <w:lastRenderedPageBreak/>
        <w:t>ГЛАВА 13. ИНДИКАТОРЫ РАЗВИТИЯ СИСТЕМ ТЕПЛОСНАБЖЕНИЯ ПОСЕЛЕНИЯ</w:t>
      </w:r>
      <w:bookmarkEnd w:id="599"/>
      <w:bookmarkEnd w:id="600"/>
      <w:bookmarkEnd w:id="601"/>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87"/>
        </w:numPr>
        <w:ind w:left="0" w:firstLine="0"/>
        <w:rPr>
          <w:spacing w:val="0"/>
        </w:rPr>
      </w:pPr>
      <w:bookmarkStart w:id="602" w:name="_Toc9154934"/>
      <w:bookmarkStart w:id="603" w:name="_Toc84971080"/>
      <w:bookmarkStart w:id="604" w:name="_Toc116943449"/>
      <w:r w:rsidRPr="002F679F">
        <w:rPr>
          <w:spacing w:val="0"/>
        </w:rPr>
        <w:t>Количество прекращений подачи тепловой энергии, теплоносителя в результате технологических нарушений на тепловых сетях</w:t>
      </w:r>
      <w:bookmarkEnd w:id="602"/>
      <w:bookmarkEnd w:id="603"/>
      <w:bookmarkEnd w:id="604"/>
    </w:p>
    <w:p w:rsidR="00C25060" w:rsidRPr="002F679F" w:rsidRDefault="00C25060" w:rsidP="00B5461F">
      <w:pPr>
        <w:pStyle w:val="11ff3"/>
        <w:rPr>
          <w:w w:val="100"/>
          <w:kern w:val="0"/>
        </w:rPr>
      </w:pPr>
      <w:r w:rsidRPr="002F679F">
        <w:rPr>
          <w:w w:val="100"/>
          <w:kern w:val="0"/>
        </w:rPr>
        <w:t>Прекращений подачи тепловой энергии, теплоносителя в результате технологических нарушений на тепловых сетях не зафиксировано.</w:t>
      </w:r>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87"/>
        </w:numPr>
        <w:ind w:left="0" w:firstLine="0"/>
        <w:rPr>
          <w:spacing w:val="0"/>
          <w:szCs w:val="24"/>
        </w:rPr>
      </w:pPr>
      <w:bookmarkStart w:id="605" w:name="_Toc9154935"/>
      <w:bookmarkStart w:id="606" w:name="_Toc84971081"/>
      <w:bookmarkStart w:id="607" w:name="_Toc116943450"/>
      <w:r w:rsidRPr="002F679F">
        <w:rPr>
          <w:spacing w:val="0"/>
          <w:szCs w:val="24"/>
        </w:rPr>
        <w:t>Количество прекращений подачи тепловой энергии, теплоносителя в результате технологических нарушений на источниках тепловой энергии</w:t>
      </w:r>
      <w:bookmarkEnd w:id="605"/>
      <w:bookmarkEnd w:id="606"/>
      <w:bookmarkEnd w:id="607"/>
    </w:p>
    <w:p w:rsidR="00C25060" w:rsidRPr="002F679F" w:rsidRDefault="00C25060" w:rsidP="00B5461F">
      <w:pPr>
        <w:pStyle w:val="11ff3"/>
        <w:rPr>
          <w:w w:val="100"/>
          <w:kern w:val="0"/>
        </w:rPr>
      </w:pPr>
      <w:r w:rsidRPr="002F679F">
        <w:rPr>
          <w:w w:val="100"/>
          <w:kern w:val="0"/>
        </w:rPr>
        <w:t>Прекращений подачи тепловой энергии, теплоносителя в результате технологических нарушений на источниках тепловой энергии не зафиксировано.</w:t>
      </w:r>
    </w:p>
    <w:p w:rsidR="00C25060" w:rsidRPr="002F679F" w:rsidRDefault="00C25060" w:rsidP="00C25060">
      <w:pPr>
        <w:rPr>
          <w:rFonts w:ascii="Times New Roman" w:hAnsi="Times New Roman" w:cs="Times New Roman"/>
        </w:rPr>
      </w:pPr>
    </w:p>
    <w:p w:rsidR="00C25060" w:rsidRPr="002F679F" w:rsidRDefault="00C25060" w:rsidP="00AB45D9">
      <w:pPr>
        <w:pStyle w:val="19"/>
        <w:pageBreakBefore w:val="0"/>
        <w:numPr>
          <w:ilvl w:val="0"/>
          <w:numId w:val="87"/>
        </w:numPr>
        <w:ind w:left="0" w:firstLine="0"/>
        <w:rPr>
          <w:spacing w:val="0"/>
          <w:szCs w:val="24"/>
        </w:rPr>
      </w:pPr>
      <w:bookmarkStart w:id="608" w:name="_Toc9154936"/>
      <w:bookmarkStart w:id="609" w:name="_Toc84971082"/>
      <w:bookmarkStart w:id="610" w:name="_Toc116943451"/>
      <w:r w:rsidRPr="002F679F">
        <w:rPr>
          <w:spacing w:val="0"/>
          <w:szCs w:val="24"/>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608"/>
      <w:bookmarkEnd w:id="609"/>
      <w:bookmarkEnd w:id="610"/>
    </w:p>
    <w:p w:rsidR="00C25060" w:rsidRPr="002F679F" w:rsidRDefault="00C25060" w:rsidP="00B5461F">
      <w:pPr>
        <w:pStyle w:val="11ff3"/>
        <w:rPr>
          <w:w w:val="100"/>
          <w:kern w:val="0"/>
        </w:rPr>
      </w:pPr>
      <w:r w:rsidRPr="002F679F">
        <w:rPr>
          <w:w w:val="100"/>
          <w:kern w:val="0"/>
        </w:rPr>
        <w:t>Удельный расход условного топлива на единицу тепловой энергии, отпускаемой с коллекторов источников тепловой энергии равен:</w:t>
      </w:r>
    </w:p>
    <w:p w:rsidR="00C51EDD" w:rsidRPr="002F679F" w:rsidRDefault="00C25060" w:rsidP="00C51EDD">
      <w:pPr>
        <w:pStyle w:val="affffffffff6"/>
        <w:jc w:val="left"/>
        <w:rPr>
          <w:rFonts w:ascii="Times New Roman" w:hAnsi="Times New Roman" w:cs="Times New Roman"/>
          <w:szCs w:val="24"/>
        </w:rPr>
      </w:pPr>
      <w:r w:rsidRPr="002F679F">
        <w:rPr>
          <w:rFonts w:ascii="Times New Roman" w:hAnsi="Times New Roman" w:cs="Times New Roman"/>
          <w:sz w:val="24"/>
          <w:szCs w:val="24"/>
          <w:u w:val="single"/>
        </w:rPr>
        <w:t xml:space="preserve">Таблица </w:t>
      </w:r>
      <w:r w:rsidR="00DF7351" w:rsidRPr="002F679F">
        <w:rPr>
          <w:rFonts w:ascii="Times New Roman" w:hAnsi="Times New Roman" w:cs="Times New Roman"/>
          <w:sz w:val="24"/>
          <w:szCs w:val="24"/>
          <w:u w:val="single"/>
        </w:rPr>
        <w:t>13.3.1</w:t>
      </w:r>
      <w:r w:rsidRPr="002F679F">
        <w:rPr>
          <w:rFonts w:ascii="Times New Roman" w:hAnsi="Times New Roman" w:cs="Times New Roman"/>
          <w:sz w:val="24"/>
          <w:szCs w:val="24"/>
          <w:u w:val="single"/>
        </w:rPr>
        <w:t xml:space="preserve"> - Удельный расход условного топлива на единицу тепловой энергии</w:t>
      </w:r>
      <w:r w:rsidR="00DF7351" w:rsidRPr="002F679F">
        <w:rPr>
          <w:rFonts w:ascii="Times New Roman" w:hAnsi="Times New Roman" w:cs="Times New Roman"/>
          <w:sz w:val="24"/>
          <w:szCs w:val="24"/>
          <w:u w:val="single"/>
        </w:rPr>
        <w:t xml:space="preserve"> </w:t>
      </w:r>
    </w:p>
    <w:tbl>
      <w:tblPr>
        <w:tblW w:w="5000" w:type="pct"/>
        <w:tblLook w:val="04A0" w:firstRow="1" w:lastRow="0" w:firstColumn="1" w:lastColumn="0" w:noHBand="0" w:noVBand="1"/>
      </w:tblPr>
      <w:tblGrid>
        <w:gridCol w:w="2360"/>
        <w:gridCol w:w="2249"/>
        <w:gridCol w:w="1654"/>
        <w:gridCol w:w="1654"/>
        <w:gridCol w:w="1654"/>
      </w:tblGrid>
      <w:tr w:rsidR="007A5E88" w:rsidRPr="007A5E88" w:rsidTr="007A5E88">
        <w:trPr>
          <w:trHeight w:val="20"/>
        </w:trPr>
        <w:tc>
          <w:tcPr>
            <w:tcW w:w="123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A5E88" w:rsidRPr="007A5E88" w:rsidRDefault="007A5E88" w:rsidP="007A5E88">
            <w:pPr>
              <w:pStyle w:val="1fffb"/>
            </w:pPr>
            <w:r w:rsidRPr="007A5E88">
              <w:t>Наименование котельной</w:t>
            </w:r>
          </w:p>
        </w:tc>
        <w:tc>
          <w:tcPr>
            <w:tcW w:w="1175" w:type="pct"/>
            <w:tcBorders>
              <w:top w:val="single" w:sz="4" w:space="0" w:color="auto"/>
              <w:left w:val="nil"/>
              <w:bottom w:val="single" w:sz="4" w:space="0" w:color="auto"/>
              <w:right w:val="single" w:sz="4" w:space="0" w:color="auto"/>
            </w:tcBorders>
            <w:shd w:val="clear" w:color="000000" w:fill="FFFFFF"/>
            <w:vAlign w:val="center"/>
            <w:hideMark/>
          </w:tcPr>
          <w:p w:rsidR="007A5E88" w:rsidRPr="007A5E88" w:rsidRDefault="007A5E88" w:rsidP="007A5E88">
            <w:pPr>
              <w:pStyle w:val="1fffb"/>
            </w:pPr>
            <w:r w:rsidRPr="007A5E88">
              <w:t>Объем производства тепловой энергии в год, Гкал</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rsidR="007A5E88" w:rsidRPr="007A5E88" w:rsidRDefault="007A5E88" w:rsidP="007A5E88">
            <w:pPr>
              <w:pStyle w:val="1fffb"/>
            </w:pPr>
            <w:r w:rsidRPr="007A5E88">
              <w:t>Основное топливо</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rsidR="007A5E88" w:rsidRPr="007A5E88" w:rsidRDefault="007A5E88" w:rsidP="007A5E88">
            <w:pPr>
              <w:pStyle w:val="1fffb"/>
            </w:pPr>
            <w:r w:rsidRPr="007A5E88">
              <w:t xml:space="preserve">Годовой расход основного топлива, </w:t>
            </w:r>
            <w:proofErr w:type="spellStart"/>
            <w:r w:rsidRPr="007A5E88">
              <w:t>т.у.</w:t>
            </w:r>
            <w:proofErr w:type="gramStart"/>
            <w:r w:rsidRPr="007A5E88">
              <w:t>т</w:t>
            </w:r>
            <w:proofErr w:type="spellEnd"/>
            <w:proofErr w:type="gramEnd"/>
            <w:r w:rsidRPr="007A5E88">
              <w:t>.</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rsidR="007A5E88" w:rsidRPr="007A5E88" w:rsidRDefault="007A5E88" w:rsidP="007A5E88">
            <w:pPr>
              <w:pStyle w:val="1fffb"/>
            </w:pPr>
            <w:r w:rsidRPr="007A5E88">
              <w:t xml:space="preserve">Фактический удельный расход удельного топлива, </w:t>
            </w:r>
            <w:proofErr w:type="spellStart"/>
            <w:r w:rsidRPr="007A5E88">
              <w:t>кг</w:t>
            </w:r>
            <w:proofErr w:type="gramStart"/>
            <w:r w:rsidRPr="007A5E88">
              <w:t>.у</w:t>
            </w:r>
            <w:proofErr w:type="gramEnd"/>
            <w:r w:rsidRPr="007A5E88">
              <w:t>.т</w:t>
            </w:r>
            <w:proofErr w:type="spellEnd"/>
            <w:r w:rsidRPr="007A5E88">
              <w:t>./ккал</w:t>
            </w:r>
          </w:p>
        </w:tc>
      </w:tr>
      <w:tr w:rsidR="007A5E88" w:rsidRPr="007A5E88" w:rsidTr="007A5E88">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2021 год</w:t>
            </w:r>
          </w:p>
        </w:tc>
      </w:tr>
      <w:tr w:rsidR="007A5E88" w:rsidRPr="007A5E88" w:rsidTr="007A5E88">
        <w:trPr>
          <w:trHeight w:val="20"/>
        </w:trPr>
        <w:tc>
          <w:tcPr>
            <w:tcW w:w="1233" w:type="pct"/>
            <w:tcBorders>
              <w:top w:val="nil"/>
              <w:left w:val="single" w:sz="4" w:space="0" w:color="auto"/>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 xml:space="preserve">Котельная д. </w:t>
            </w:r>
            <w:proofErr w:type="spellStart"/>
            <w:r w:rsidRPr="007A5E88">
              <w:t>Гостицы</w:t>
            </w:r>
            <w:proofErr w:type="spellEnd"/>
          </w:p>
        </w:tc>
        <w:tc>
          <w:tcPr>
            <w:tcW w:w="1175" w:type="pct"/>
            <w:tcBorders>
              <w:top w:val="nil"/>
              <w:left w:val="nil"/>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7398,92</w:t>
            </w:r>
          </w:p>
        </w:tc>
        <w:tc>
          <w:tcPr>
            <w:tcW w:w="864" w:type="pct"/>
            <w:tcBorders>
              <w:top w:val="nil"/>
              <w:left w:val="nil"/>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Природный газ</w:t>
            </w:r>
          </w:p>
        </w:tc>
        <w:tc>
          <w:tcPr>
            <w:tcW w:w="864" w:type="pct"/>
            <w:tcBorders>
              <w:top w:val="nil"/>
              <w:left w:val="nil"/>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1020,70</w:t>
            </w:r>
          </w:p>
        </w:tc>
        <w:tc>
          <w:tcPr>
            <w:tcW w:w="864" w:type="pct"/>
            <w:tcBorders>
              <w:top w:val="nil"/>
              <w:left w:val="nil"/>
              <w:bottom w:val="single" w:sz="4" w:space="0" w:color="auto"/>
              <w:right w:val="single" w:sz="4" w:space="0" w:color="auto"/>
            </w:tcBorders>
            <w:shd w:val="clear" w:color="000000" w:fill="FFFFFF"/>
            <w:vAlign w:val="center"/>
            <w:hideMark/>
          </w:tcPr>
          <w:p w:rsidR="007A5E88" w:rsidRPr="007A5E88" w:rsidRDefault="007A5E88" w:rsidP="007A5E88">
            <w:pPr>
              <w:pStyle w:val="1fffb"/>
            </w:pPr>
            <w:r w:rsidRPr="007A5E88">
              <w:t>137,95</w:t>
            </w:r>
          </w:p>
        </w:tc>
      </w:tr>
      <w:tr w:rsidR="007A5E88" w:rsidRPr="007A5E88" w:rsidTr="007A5E88">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A5E88" w:rsidRPr="007A5E88" w:rsidRDefault="007A5E88" w:rsidP="007A5E88">
            <w:pPr>
              <w:pStyle w:val="1fffb"/>
            </w:pPr>
            <w:r w:rsidRPr="007A5E88">
              <w:t>2023-2025 годы</w:t>
            </w:r>
          </w:p>
        </w:tc>
      </w:tr>
      <w:tr w:rsidR="007A5E88" w:rsidRPr="007A5E88" w:rsidTr="007A5E88">
        <w:trPr>
          <w:trHeight w:val="20"/>
        </w:trPr>
        <w:tc>
          <w:tcPr>
            <w:tcW w:w="1233" w:type="pct"/>
            <w:tcBorders>
              <w:top w:val="nil"/>
              <w:left w:val="single" w:sz="4" w:space="0" w:color="auto"/>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 xml:space="preserve">Котельная д. </w:t>
            </w:r>
            <w:proofErr w:type="spellStart"/>
            <w:r w:rsidRPr="007A5E88">
              <w:t>Гостицы</w:t>
            </w:r>
            <w:proofErr w:type="spellEnd"/>
          </w:p>
        </w:tc>
        <w:tc>
          <w:tcPr>
            <w:tcW w:w="1175" w:type="pct"/>
            <w:tcBorders>
              <w:top w:val="nil"/>
              <w:left w:val="nil"/>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7939,57</w:t>
            </w:r>
          </w:p>
        </w:tc>
        <w:tc>
          <w:tcPr>
            <w:tcW w:w="864" w:type="pct"/>
            <w:tcBorders>
              <w:top w:val="nil"/>
              <w:left w:val="nil"/>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Природный газ</w:t>
            </w:r>
          </w:p>
        </w:tc>
        <w:tc>
          <w:tcPr>
            <w:tcW w:w="864" w:type="pct"/>
            <w:tcBorders>
              <w:top w:val="nil"/>
              <w:left w:val="nil"/>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1095,28</w:t>
            </w:r>
          </w:p>
        </w:tc>
        <w:tc>
          <w:tcPr>
            <w:tcW w:w="864" w:type="pct"/>
            <w:tcBorders>
              <w:top w:val="nil"/>
              <w:left w:val="nil"/>
              <w:bottom w:val="single" w:sz="4" w:space="0" w:color="auto"/>
              <w:right w:val="single" w:sz="4" w:space="0" w:color="auto"/>
            </w:tcBorders>
            <w:shd w:val="clear" w:color="000000" w:fill="FFFFFF"/>
            <w:vAlign w:val="center"/>
            <w:hideMark/>
          </w:tcPr>
          <w:p w:rsidR="007A5E88" w:rsidRPr="007A5E88" w:rsidRDefault="007A5E88" w:rsidP="007A5E88">
            <w:pPr>
              <w:pStyle w:val="1fffb"/>
            </w:pPr>
            <w:r w:rsidRPr="007A5E88">
              <w:t>137,95</w:t>
            </w:r>
          </w:p>
        </w:tc>
      </w:tr>
      <w:tr w:rsidR="007A5E88" w:rsidRPr="007A5E88" w:rsidTr="007A5E88">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A5E88" w:rsidRPr="007A5E88" w:rsidRDefault="007A5E88" w:rsidP="007A5E88">
            <w:pPr>
              <w:pStyle w:val="1fffb"/>
            </w:pPr>
            <w:r w:rsidRPr="007A5E88">
              <w:t>2026-2030 годы</w:t>
            </w:r>
          </w:p>
        </w:tc>
      </w:tr>
      <w:tr w:rsidR="007A5E88" w:rsidRPr="007A5E88" w:rsidTr="007A5E88">
        <w:trPr>
          <w:trHeight w:val="20"/>
        </w:trPr>
        <w:tc>
          <w:tcPr>
            <w:tcW w:w="1233" w:type="pct"/>
            <w:tcBorders>
              <w:top w:val="nil"/>
              <w:left w:val="single" w:sz="4" w:space="0" w:color="auto"/>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 xml:space="preserve">Котельная д. </w:t>
            </w:r>
            <w:proofErr w:type="spellStart"/>
            <w:r w:rsidRPr="007A5E88">
              <w:t>Гостицы</w:t>
            </w:r>
            <w:proofErr w:type="spellEnd"/>
          </w:p>
        </w:tc>
        <w:tc>
          <w:tcPr>
            <w:tcW w:w="1175" w:type="pct"/>
            <w:tcBorders>
              <w:top w:val="nil"/>
              <w:left w:val="nil"/>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8271,22</w:t>
            </w:r>
          </w:p>
        </w:tc>
        <w:tc>
          <w:tcPr>
            <w:tcW w:w="864" w:type="pct"/>
            <w:tcBorders>
              <w:top w:val="nil"/>
              <w:left w:val="nil"/>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Природный газ</w:t>
            </w:r>
          </w:p>
        </w:tc>
        <w:tc>
          <w:tcPr>
            <w:tcW w:w="864" w:type="pct"/>
            <w:tcBorders>
              <w:top w:val="nil"/>
              <w:left w:val="nil"/>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1141,03</w:t>
            </w:r>
          </w:p>
        </w:tc>
        <w:tc>
          <w:tcPr>
            <w:tcW w:w="864" w:type="pct"/>
            <w:tcBorders>
              <w:top w:val="nil"/>
              <w:left w:val="nil"/>
              <w:bottom w:val="single" w:sz="4" w:space="0" w:color="auto"/>
              <w:right w:val="single" w:sz="4" w:space="0" w:color="auto"/>
            </w:tcBorders>
            <w:shd w:val="clear" w:color="000000" w:fill="FFFFFF"/>
            <w:vAlign w:val="center"/>
            <w:hideMark/>
          </w:tcPr>
          <w:p w:rsidR="007A5E88" w:rsidRPr="007A5E88" w:rsidRDefault="007A5E88" w:rsidP="007A5E88">
            <w:pPr>
              <w:pStyle w:val="1fffb"/>
            </w:pPr>
            <w:r w:rsidRPr="007A5E88">
              <w:t>137,95</w:t>
            </w:r>
          </w:p>
        </w:tc>
      </w:tr>
      <w:tr w:rsidR="007A5E88" w:rsidRPr="007A5E88" w:rsidTr="007A5E88">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A5E88" w:rsidRPr="007A5E88" w:rsidRDefault="007A5E88" w:rsidP="007A5E88">
            <w:pPr>
              <w:pStyle w:val="1fffb"/>
            </w:pPr>
            <w:r w:rsidRPr="007A5E88">
              <w:t>2031-2036 годы</w:t>
            </w:r>
          </w:p>
        </w:tc>
      </w:tr>
      <w:tr w:rsidR="007A5E88" w:rsidRPr="007A5E88" w:rsidTr="007A5E88">
        <w:trPr>
          <w:trHeight w:val="20"/>
        </w:trPr>
        <w:tc>
          <w:tcPr>
            <w:tcW w:w="1233" w:type="pct"/>
            <w:tcBorders>
              <w:top w:val="nil"/>
              <w:left w:val="single" w:sz="4" w:space="0" w:color="auto"/>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 xml:space="preserve">Котельная д. </w:t>
            </w:r>
            <w:proofErr w:type="spellStart"/>
            <w:r w:rsidRPr="007A5E88">
              <w:t>Гостицы</w:t>
            </w:r>
            <w:proofErr w:type="spellEnd"/>
          </w:p>
        </w:tc>
        <w:tc>
          <w:tcPr>
            <w:tcW w:w="1175" w:type="pct"/>
            <w:tcBorders>
              <w:top w:val="nil"/>
              <w:left w:val="nil"/>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8560,22</w:t>
            </w:r>
          </w:p>
        </w:tc>
        <w:tc>
          <w:tcPr>
            <w:tcW w:w="864" w:type="pct"/>
            <w:tcBorders>
              <w:top w:val="nil"/>
              <w:left w:val="nil"/>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Природный газ</w:t>
            </w:r>
          </w:p>
        </w:tc>
        <w:tc>
          <w:tcPr>
            <w:tcW w:w="864" w:type="pct"/>
            <w:tcBorders>
              <w:top w:val="nil"/>
              <w:left w:val="nil"/>
              <w:bottom w:val="single" w:sz="4" w:space="0" w:color="auto"/>
              <w:right w:val="single" w:sz="4" w:space="0" w:color="auto"/>
            </w:tcBorders>
            <w:shd w:val="clear" w:color="auto" w:fill="auto"/>
            <w:noWrap/>
            <w:vAlign w:val="bottom"/>
            <w:hideMark/>
          </w:tcPr>
          <w:p w:rsidR="007A5E88" w:rsidRPr="007A5E88" w:rsidRDefault="007A5E88" w:rsidP="007A5E88">
            <w:pPr>
              <w:pStyle w:val="1fffb"/>
            </w:pPr>
            <w:r w:rsidRPr="007A5E88">
              <w:t>1180,90</w:t>
            </w:r>
          </w:p>
        </w:tc>
        <w:tc>
          <w:tcPr>
            <w:tcW w:w="864" w:type="pct"/>
            <w:tcBorders>
              <w:top w:val="nil"/>
              <w:left w:val="nil"/>
              <w:bottom w:val="single" w:sz="4" w:space="0" w:color="auto"/>
              <w:right w:val="single" w:sz="4" w:space="0" w:color="auto"/>
            </w:tcBorders>
            <w:shd w:val="clear" w:color="000000" w:fill="FFFFFF"/>
            <w:vAlign w:val="center"/>
            <w:hideMark/>
          </w:tcPr>
          <w:p w:rsidR="007A5E88" w:rsidRPr="007A5E88" w:rsidRDefault="007A5E88" w:rsidP="007A5E88">
            <w:pPr>
              <w:pStyle w:val="1fffb"/>
            </w:pPr>
            <w:r w:rsidRPr="007A5E88">
              <w:t>137,95</w:t>
            </w:r>
          </w:p>
        </w:tc>
      </w:tr>
    </w:tbl>
    <w:p w:rsidR="00BE316D" w:rsidRPr="00BE316D" w:rsidRDefault="00BE316D" w:rsidP="00BE316D">
      <w:pPr>
        <w:pStyle w:val="11ff3"/>
        <w:rPr>
          <w:u w:val="single"/>
        </w:rPr>
      </w:pPr>
    </w:p>
    <w:p w:rsidR="00C25060" w:rsidRPr="002F679F" w:rsidRDefault="00C25060" w:rsidP="00AB45D9">
      <w:pPr>
        <w:pStyle w:val="19"/>
        <w:pageBreakBefore w:val="0"/>
        <w:numPr>
          <w:ilvl w:val="0"/>
          <w:numId w:val="87"/>
        </w:numPr>
        <w:ind w:left="0" w:firstLine="0"/>
        <w:rPr>
          <w:spacing w:val="0"/>
          <w:szCs w:val="24"/>
        </w:rPr>
      </w:pPr>
      <w:bookmarkStart w:id="611" w:name="_Toc9154937"/>
      <w:bookmarkStart w:id="612" w:name="_Toc84971083"/>
      <w:bookmarkStart w:id="613" w:name="_Toc116943452"/>
      <w:r w:rsidRPr="002F679F">
        <w:rPr>
          <w:spacing w:val="0"/>
          <w:szCs w:val="24"/>
        </w:rPr>
        <w:lastRenderedPageBreak/>
        <w:t>Отношение величины технологических потерь тепловой энергии, теплоносителя к материальной характеристике тепловой сети</w:t>
      </w:r>
      <w:bookmarkEnd w:id="611"/>
      <w:bookmarkEnd w:id="612"/>
      <w:bookmarkEnd w:id="613"/>
    </w:p>
    <w:p w:rsidR="00C25060" w:rsidRPr="002F679F" w:rsidRDefault="00DF7351" w:rsidP="00E01447">
      <w:pPr>
        <w:pStyle w:val="affffffffff6"/>
        <w:ind w:firstLine="0"/>
        <w:rPr>
          <w:rFonts w:ascii="Times New Roman" w:hAnsi="Times New Roman" w:cs="Times New Roman"/>
          <w:sz w:val="24"/>
          <w:szCs w:val="24"/>
          <w:u w:val="single"/>
        </w:rPr>
      </w:pPr>
      <w:r w:rsidRPr="002F679F">
        <w:rPr>
          <w:rFonts w:ascii="Times New Roman" w:hAnsi="Times New Roman" w:cs="Times New Roman"/>
          <w:sz w:val="24"/>
          <w:szCs w:val="24"/>
          <w:u w:val="single"/>
        </w:rPr>
        <w:t xml:space="preserve">Таблица 13.4.1 - </w:t>
      </w:r>
      <w:r w:rsidR="00C25060" w:rsidRPr="002F679F">
        <w:rPr>
          <w:rFonts w:ascii="Times New Roman" w:hAnsi="Times New Roman" w:cs="Times New Roman"/>
          <w:sz w:val="24"/>
          <w:szCs w:val="24"/>
          <w:u w:val="single"/>
        </w:rPr>
        <w:t>Отношение величины технологических потерь тепловой энергии, теплоносителя к материальной характеристике тепловой сети</w:t>
      </w:r>
      <w:r w:rsidR="001B0236" w:rsidRPr="002F679F">
        <w:rPr>
          <w:rFonts w:ascii="Times New Roman" w:hAnsi="Times New Roman" w:cs="Times New Roman"/>
          <w:sz w:val="24"/>
          <w:szCs w:val="24"/>
          <w:u w:val="single"/>
          <w:lang w:eastAsia="ru-RU"/>
        </w:rPr>
        <w:fldChar w:fldCharType="begin"/>
      </w:r>
      <w:r w:rsidR="00C25060" w:rsidRPr="002F679F">
        <w:rPr>
          <w:rFonts w:ascii="Times New Roman" w:hAnsi="Times New Roman" w:cs="Times New Roman"/>
          <w:sz w:val="24"/>
          <w:szCs w:val="24"/>
          <w:u w:val="single"/>
        </w:rPr>
        <w:instrText xml:space="preserve"> LINK Excel.Sheet.12 "F:\\5-с Проект\\Схема ТС\\Гремячинское\\Расчётные таблицы Гремячинское .xlsx" "Потериэ!R4C37:R10C42" \f 4 \h \* MERGEFORMAT </w:instrText>
      </w:r>
      <w:r w:rsidR="001B0236" w:rsidRPr="002F679F">
        <w:rPr>
          <w:rFonts w:ascii="Times New Roman" w:hAnsi="Times New Roman" w:cs="Times New Roman"/>
          <w:sz w:val="24"/>
          <w:szCs w:val="24"/>
          <w:u w:val="single"/>
          <w:lang w:eastAsia="ru-RU"/>
        </w:rPr>
        <w:fldChar w:fldCharType="separate"/>
      </w:r>
    </w:p>
    <w:tbl>
      <w:tblPr>
        <w:tblW w:w="5000" w:type="pct"/>
        <w:tblLayout w:type="fixed"/>
        <w:tblLook w:val="04A0" w:firstRow="1" w:lastRow="0" w:firstColumn="1" w:lastColumn="0" w:noHBand="0" w:noVBand="1"/>
      </w:tblPr>
      <w:tblGrid>
        <w:gridCol w:w="2092"/>
        <w:gridCol w:w="1055"/>
        <w:gridCol w:w="1617"/>
        <w:gridCol w:w="1617"/>
        <w:gridCol w:w="1595"/>
        <w:gridCol w:w="1595"/>
      </w:tblGrid>
      <w:tr w:rsidR="00C25060" w:rsidRPr="002F679F" w:rsidTr="000107AC">
        <w:trPr>
          <w:trHeight w:val="20"/>
        </w:trPr>
        <w:tc>
          <w:tcPr>
            <w:tcW w:w="10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D90A10">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Наименование источника</w:t>
            </w:r>
          </w:p>
        </w:tc>
        <w:tc>
          <w:tcPr>
            <w:tcW w:w="551"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90A10">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 xml:space="preserve">Материальная Характеристика тепловой сети, </w:t>
            </w:r>
            <w:r w:rsidR="000A66EA" w:rsidRPr="002F679F">
              <w:rPr>
                <w:rFonts w:ascii="Times New Roman" w:hAnsi="Times New Roman" w:cs="Times New Roman"/>
                <w:sz w:val="20"/>
                <w:szCs w:val="20"/>
              </w:rPr>
              <w:t>м</w:t>
            </w:r>
            <w:proofErr w:type="gramStart"/>
            <w:r w:rsidR="000A66EA" w:rsidRPr="002F679F">
              <w:rPr>
                <w:rFonts w:ascii="Times New Roman" w:hAnsi="Times New Roman" w:cs="Times New Roman"/>
                <w:sz w:val="20"/>
                <w:szCs w:val="20"/>
                <w:vertAlign w:val="superscript"/>
              </w:rPr>
              <w:t>2</w:t>
            </w:r>
            <w:proofErr w:type="gramEnd"/>
          </w:p>
        </w:tc>
        <w:tc>
          <w:tcPr>
            <w:tcW w:w="845"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90A10">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Технологические потери тепловой энергии, Гкал/</w:t>
            </w:r>
            <w:proofErr w:type="gramStart"/>
            <w:r w:rsidRPr="002F679F">
              <w:rPr>
                <w:rFonts w:ascii="Times New Roman" w:hAnsi="Times New Roman" w:cs="Times New Roman"/>
                <w:sz w:val="20"/>
                <w:szCs w:val="20"/>
              </w:rPr>
              <w:t>ч</w:t>
            </w:r>
            <w:proofErr w:type="gramEnd"/>
          </w:p>
        </w:tc>
        <w:tc>
          <w:tcPr>
            <w:tcW w:w="845"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90A10">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 xml:space="preserve">Технологические потери теплоносителя, </w:t>
            </w:r>
            <w:r w:rsidR="001F126A" w:rsidRPr="002F679F">
              <w:rPr>
                <w:rFonts w:ascii="Times New Roman" w:hAnsi="Times New Roman" w:cs="Times New Roman"/>
                <w:sz w:val="20"/>
                <w:szCs w:val="20"/>
              </w:rPr>
              <w:t>м</w:t>
            </w:r>
            <w:r w:rsidR="001F126A" w:rsidRPr="002F679F">
              <w:rPr>
                <w:rFonts w:ascii="Times New Roman" w:hAnsi="Times New Roman" w:cs="Times New Roman"/>
                <w:sz w:val="20"/>
                <w:szCs w:val="20"/>
                <w:vertAlign w:val="superscript"/>
              </w:rPr>
              <w:t>3</w:t>
            </w:r>
          </w:p>
        </w:tc>
        <w:tc>
          <w:tcPr>
            <w:tcW w:w="833"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90A10">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Отношение величины технологических потерь тепловой энергии к материальной характеристике тепловой сети</w:t>
            </w:r>
          </w:p>
        </w:tc>
        <w:tc>
          <w:tcPr>
            <w:tcW w:w="833"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90A10">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Отношение величины технологических потерь т теплоносителя к материальной характеристике тепловой сети</w:t>
            </w:r>
          </w:p>
        </w:tc>
      </w:tr>
      <w:tr w:rsidR="004D211B" w:rsidRPr="002F679F" w:rsidTr="004D211B">
        <w:trPr>
          <w:trHeight w:val="20"/>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4D211B" w:rsidRDefault="004D211B" w:rsidP="00DB0900">
            <w:pPr>
              <w:pStyle w:val="1fffb"/>
            </w:pPr>
            <w:proofErr w:type="spellStart"/>
            <w:r>
              <w:t>Гостицкое</w:t>
            </w:r>
            <w:proofErr w:type="spellEnd"/>
            <w:r>
              <w:t xml:space="preserve"> сельское поселение</w:t>
            </w:r>
          </w:p>
        </w:tc>
        <w:tc>
          <w:tcPr>
            <w:tcW w:w="551" w:type="pct"/>
            <w:tcBorders>
              <w:top w:val="nil"/>
              <w:left w:val="nil"/>
              <w:bottom w:val="single" w:sz="4" w:space="0" w:color="auto"/>
              <w:right w:val="single" w:sz="4" w:space="0" w:color="auto"/>
            </w:tcBorders>
            <w:shd w:val="clear" w:color="auto" w:fill="auto"/>
            <w:noWrap/>
            <w:vAlign w:val="center"/>
            <w:hideMark/>
          </w:tcPr>
          <w:p w:rsidR="004D211B" w:rsidRDefault="004D211B" w:rsidP="004D211B">
            <w:pPr>
              <w:pStyle w:val="1fffb"/>
            </w:pPr>
            <w:r>
              <w:t>575,5</w:t>
            </w:r>
          </w:p>
        </w:tc>
        <w:tc>
          <w:tcPr>
            <w:tcW w:w="845" w:type="pct"/>
            <w:tcBorders>
              <w:top w:val="nil"/>
              <w:left w:val="nil"/>
              <w:bottom w:val="single" w:sz="4" w:space="0" w:color="auto"/>
              <w:right w:val="single" w:sz="4" w:space="0" w:color="auto"/>
            </w:tcBorders>
            <w:shd w:val="clear" w:color="auto" w:fill="auto"/>
            <w:noWrap/>
            <w:vAlign w:val="center"/>
            <w:hideMark/>
          </w:tcPr>
          <w:p w:rsidR="004D211B" w:rsidRDefault="004D211B" w:rsidP="004D211B">
            <w:pPr>
              <w:pStyle w:val="1fffb"/>
            </w:pPr>
            <w:r>
              <w:t>0,48</w:t>
            </w:r>
          </w:p>
        </w:tc>
        <w:tc>
          <w:tcPr>
            <w:tcW w:w="845" w:type="pct"/>
            <w:tcBorders>
              <w:top w:val="nil"/>
              <w:left w:val="nil"/>
              <w:bottom w:val="single" w:sz="4" w:space="0" w:color="auto"/>
              <w:right w:val="single" w:sz="4" w:space="0" w:color="auto"/>
            </w:tcBorders>
            <w:shd w:val="clear" w:color="auto" w:fill="auto"/>
            <w:noWrap/>
            <w:vAlign w:val="center"/>
            <w:hideMark/>
          </w:tcPr>
          <w:p w:rsidR="004D211B" w:rsidRDefault="004D211B" w:rsidP="004D211B">
            <w:pPr>
              <w:pStyle w:val="1fffb"/>
            </w:pPr>
            <w:r>
              <w:t>66,10</w:t>
            </w:r>
          </w:p>
        </w:tc>
        <w:tc>
          <w:tcPr>
            <w:tcW w:w="833" w:type="pct"/>
            <w:tcBorders>
              <w:top w:val="nil"/>
              <w:left w:val="nil"/>
              <w:bottom w:val="single" w:sz="4" w:space="0" w:color="auto"/>
              <w:right w:val="single" w:sz="4" w:space="0" w:color="auto"/>
            </w:tcBorders>
            <w:shd w:val="clear" w:color="auto" w:fill="auto"/>
            <w:noWrap/>
            <w:vAlign w:val="center"/>
            <w:hideMark/>
          </w:tcPr>
          <w:p w:rsidR="004D211B" w:rsidRDefault="004D211B" w:rsidP="004D211B">
            <w:pPr>
              <w:pStyle w:val="1fffb"/>
            </w:pPr>
            <w:r>
              <w:t>0,00083</w:t>
            </w:r>
          </w:p>
        </w:tc>
        <w:tc>
          <w:tcPr>
            <w:tcW w:w="833" w:type="pct"/>
            <w:tcBorders>
              <w:top w:val="nil"/>
              <w:left w:val="nil"/>
              <w:bottom w:val="single" w:sz="4" w:space="0" w:color="auto"/>
              <w:right w:val="single" w:sz="4" w:space="0" w:color="auto"/>
            </w:tcBorders>
            <w:shd w:val="clear" w:color="auto" w:fill="auto"/>
            <w:noWrap/>
            <w:vAlign w:val="center"/>
            <w:hideMark/>
          </w:tcPr>
          <w:p w:rsidR="004D211B" w:rsidRDefault="004D211B" w:rsidP="004D211B">
            <w:pPr>
              <w:pStyle w:val="1fffb"/>
            </w:pPr>
            <w:r>
              <w:t>138,72</w:t>
            </w:r>
          </w:p>
        </w:tc>
      </w:tr>
    </w:tbl>
    <w:p w:rsidR="00C25060" w:rsidRPr="002F679F" w:rsidRDefault="001B0236" w:rsidP="00C25060">
      <w:pPr>
        <w:rPr>
          <w:rFonts w:ascii="Times New Roman" w:hAnsi="Times New Roman" w:cs="Times New Roman"/>
          <w:szCs w:val="24"/>
        </w:rPr>
      </w:pPr>
      <w:r w:rsidRPr="002F679F">
        <w:rPr>
          <w:rFonts w:ascii="Times New Roman" w:hAnsi="Times New Roman" w:cs="Times New Roman"/>
          <w:szCs w:val="24"/>
        </w:rPr>
        <w:fldChar w:fldCharType="end"/>
      </w:r>
    </w:p>
    <w:p w:rsidR="00C25060" w:rsidRPr="002F679F" w:rsidRDefault="00C25060" w:rsidP="00AB45D9">
      <w:pPr>
        <w:pStyle w:val="19"/>
        <w:pageBreakBefore w:val="0"/>
        <w:numPr>
          <w:ilvl w:val="0"/>
          <w:numId w:val="87"/>
        </w:numPr>
        <w:ind w:left="0" w:firstLine="0"/>
        <w:rPr>
          <w:spacing w:val="0"/>
          <w:szCs w:val="24"/>
        </w:rPr>
      </w:pPr>
      <w:bookmarkStart w:id="614" w:name="_Toc9154938"/>
      <w:bookmarkStart w:id="615" w:name="_Toc84971084"/>
      <w:bookmarkStart w:id="616" w:name="_Toc116943453"/>
      <w:r w:rsidRPr="002F679F">
        <w:rPr>
          <w:spacing w:val="0"/>
          <w:szCs w:val="24"/>
        </w:rPr>
        <w:t>Коэффициент использования установленной тепловой мощности</w:t>
      </w:r>
      <w:bookmarkEnd w:id="614"/>
      <w:bookmarkEnd w:id="615"/>
      <w:bookmarkEnd w:id="616"/>
    </w:p>
    <w:p w:rsidR="00C25060" w:rsidRPr="002F679F" w:rsidRDefault="00B0449C" w:rsidP="00D90A10">
      <w:pPr>
        <w:pStyle w:val="affffffffff6"/>
        <w:ind w:firstLine="0"/>
        <w:rPr>
          <w:rFonts w:ascii="Times New Roman" w:hAnsi="Times New Roman" w:cs="Times New Roman"/>
          <w:sz w:val="24"/>
          <w:szCs w:val="24"/>
          <w:u w:val="single"/>
        </w:rPr>
      </w:pPr>
      <w:r w:rsidRPr="002F679F">
        <w:rPr>
          <w:rFonts w:ascii="Times New Roman" w:hAnsi="Times New Roman" w:cs="Times New Roman"/>
          <w:sz w:val="24"/>
          <w:szCs w:val="24"/>
          <w:u w:val="single"/>
        </w:rPr>
        <w:t xml:space="preserve">Таблица 13.5.1 - </w:t>
      </w:r>
      <w:r w:rsidR="00C25060" w:rsidRPr="002F679F">
        <w:rPr>
          <w:rFonts w:ascii="Times New Roman" w:hAnsi="Times New Roman" w:cs="Times New Roman"/>
          <w:sz w:val="24"/>
          <w:szCs w:val="24"/>
          <w:u w:val="single"/>
        </w:rPr>
        <w:t>Коэффициент перспективного использования установленной тепловой мощности</w:t>
      </w:r>
      <w:r w:rsidRPr="002F679F">
        <w:rPr>
          <w:rFonts w:ascii="Times New Roman" w:hAnsi="Times New Roman" w:cs="Times New Roman"/>
          <w:sz w:val="24"/>
          <w:szCs w:val="24"/>
          <w:u w:val="single"/>
        </w:rPr>
        <w:t xml:space="preserve"> </w:t>
      </w:r>
    </w:p>
    <w:tbl>
      <w:tblPr>
        <w:tblW w:w="5000" w:type="pct"/>
        <w:tblLook w:val="04A0" w:firstRow="1" w:lastRow="0" w:firstColumn="1" w:lastColumn="0" w:noHBand="0" w:noVBand="1"/>
      </w:tblPr>
      <w:tblGrid>
        <w:gridCol w:w="5205"/>
        <w:gridCol w:w="1508"/>
        <w:gridCol w:w="1365"/>
        <w:gridCol w:w="1493"/>
      </w:tblGrid>
      <w:tr w:rsidR="00BE316D" w:rsidRPr="00BE316D" w:rsidTr="00DB0900">
        <w:trPr>
          <w:trHeight w:val="20"/>
        </w:trPr>
        <w:tc>
          <w:tcPr>
            <w:tcW w:w="2719"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E316D" w:rsidRPr="00BE316D" w:rsidRDefault="00BE316D" w:rsidP="00BE316D">
            <w:pPr>
              <w:pStyle w:val="1fffb"/>
            </w:pPr>
            <w:r w:rsidRPr="00BE316D">
              <w:t>Источник централизованного теплоснабжения</w:t>
            </w:r>
          </w:p>
        </w:tc>
        <w:tc>
          <w:tcPr>
            <w:tcW w:w="788" w:type="pct"/>
            <w:tcBorders>
              <w:top w:val="single" w:sz="4" w:space="0" w:color="auto"/>
              <w:left w:val="nil"/>
              <w:bottom w:val="single" w:sz="4" w:space="0" w:color="auto"/>
              <w:right w:val="single" w:sz="4" w:space="0" w:color="auto"/>
            </w:tcBorders>
            <w:shd w:val="clear" w:color="000000" w:fill="FFFFFF"/>
            <w:vAlign w:val="center"/>
            <w:hideMark/>
          </w:tcPr>
          <w:p w:rsidR="00BE316D" w:rsidRPr="00BE316D" w:rsidRDefault="00BE316D" w:rsidP="00BE316D">
            <w:pPr>
              <w:pStyle w:val="1fffb"/>
            </w:pPr>
            <w:r w:rsidRPr="00BE316D">
              <w:t>Установленная тепловая мощность, Гкал/</w:t>
            </w:r>
            <w:proofErr w:type="gramStart"/>
            <w:r w:rsidRPr="00BE316D">
              <w:t>ч</w:t>
            </w:r>
            <w:proofErr w:type="gramEnd"/>
          </w:p>
        </w:tc>
        <w:tc>
          <w:tcPr>
            <w:tcW w:w="713" w:type="pct"/>
            <w:tcBorders>
              <w:top w:val="single" w:sz="4" w:space="0" w:color="auto"/>
              <w:left w:val="nil"/>
              <w:bottom w:val="single" w:sz="4" w:space="0" w:color="auto"/>
              <w:right w:val="single" w:sz="4" w:space="0" w:color="auto"/>
            </w:tcBorders>
            <w:shd w:val="clear" w:color="000000" w:fill="FFFFFF"/>
            <w:vAlign w:val="center"/>
            <w:hideMark/>
          </w:tcPr>
          <w:p w:rsidR="00BE316D" w:rsidRPr="00BE316D" w:rsidRDefault="00BE316D" w:rsidP="00BE316D">
            <w:pPr>
              <w:pStyle w:val="1fffb"/>
            </w:pPr>
            <w:r w:rsidRPr="00BE316D">
              <w:t>Объем производства тепловой энергии в год, Гкал</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BE316D" w:rsidRPr="00BE316D" w:rsidRDefault="00BE316D" w:rsidP="00BE316D">
            <w:pPr>
              <w:pStyle w:val="1fffb"/>
            </w:pPr>
            <w:r w:rsidRPr="00BE316D">
              <w:t>Коэффициент использования установленной тепловой мощности</w:t>
            </w:r>
          </w:p>
        </w:tc>
      </w:tr>
      <w:tr w:rsidR="007A5E88" w:rsidRPr="00BE316D" w:rsidTr="00DB0900">
        <w:trPr>
          <w:trHeight w:val="20"/>
        </w:trPr>
        <w:tc>
          <w:tcPr>
            <w:tcW w:w="2719" w:type="pct"/>
            <w:tcBorders>
              <w:top w:val="nil"/>
              <w:left w:val="single" w:sz="4" w:space="0" w:color="auto"/>
              <w:bottom w:val="single" w:sz="4" w:space="0" w:color="auto"/>
              <w:right w:val="single" w:sz="4" w:space="0" w:color="auto"/>
            </w:tcBorders>
            <w:shd w:val="clear" w:color="000000" w:fill="FFFFFF"/>
            <w:noWrap/>
            <w:vAlign w:val="bottom"/>
            <w:hideMark/>
          </w:tcPr>
          <w:p w:rsidR="007A5E88" w:rsidRDefault="007A5E88" w:rsidP="007A5E88">
            <w:pPr>
              <w:pStyle w:val="1fffb"/>
            </w:pPr>
            <w:r>
              <w:t xml:space="preserve">Котельная д. </w:t>
            </w:r>
            <w:proofErr w:type="spellStart"/>
            <w:r>
              <w:t>Гостицы</w:t>
            </w:r>
            <w:proofErr w:type="spellEnd"/>
          </w:p>
        </w:tc>
        <w:tc>
          <w:tcPr>
            <w:tcW w:w="788" w:type="pct"/>
            <w:tcBorders>
              <w:top w:val="nil"/>
              <w:left w:val="nil"/>
              <w:bottom w:val="single" w:sz="4" w:space="0" w:color="auto"/>
              <w:right w:val="single" w:sz="4" w:space="0" w:color="auto"/>
            </w:tcBorders>
            <w:shd w:val="clear" w:color="000000" w:fill="FFFFFF"/>
            <w:noWrap/>
            <w:vAlign w:val="bottom"/>
            <w:hideMark/>
          </w:tcPr>
          <w:p w:rsidR="007A5E88" w:rsidRDefault="007A5E88" w:rsidP="007A5E88">
            <w:pPr>
              <w:pStyle w:val="1fffb"/>
            </w:pPr>
            <w:r>
              <w:t>6,28</w:t>
            </w:r>
          </w:p>
        </w:tc>
        <w:tc>
          <w:tcPr>
            <w:tcW w:w="713" w:type="pct"/>
            <w:tcBorders>
              <w:top w:val="nil"/>
              <w:left w:val="nil"/>
              <w:bottom w:val="single" w:sz="4" w:space="0" w:color="auto"/>
              <w:right w:val="single" w:sz="4" w:space="0" w:color="auto"/>
            </w:tcBorders>
            <w:shd w:val="clear" w:color="000000" w:fill="FFFFFF"/>
            <w:noWrap/>
            <w:vAlign w:val="bottom"/>
            <w:hideMark/>
          </w:tcPr>
          <w:p w:rsidR="007A5E88" w:rsidRDefault="007A5E88" w:rsidP="007A5E88">
            <w:pPr>
              <w:pStyle w:val="1fffb"/>
            </w:pPr>
            <w:r>
              <w:t>8560,22</w:t>
            </w:r>
          </w:p>
        </w:tc>
        <w:tc>
          <w:tcPr>
            <w:tcW w:w="780" w:type="pct"/>
            <w:tcBorders>
              <w:top w:val="nil"/>
              <w:left w:val="nil"/>
              <w:bottom w:val="single" w:sz="4" w:space="0" w:color="auto"/>
              <w:right w:val="single" w:sz="4" w:space="0" w:color="auto"/>
            </w:tcBorders>
            <w:shd w:val="clear" w:color="000000" w:fill="FFFFFF"/>
            <w:noWrap/>
            <w:vAlign w:val="bottom"/>
            <w:hideMark/>
          </w:tcPr>
          <w:p w:rsidR="007A5E88" w:rsidRDefault="007A5E88" w:rsidP="007A5E88">
            <w:pPr>
              <w:pStyle w:val="1fffb"/>
            </w:pPr>
            <w:r>
              <w:t>0,27</w:t>
            </w:r>
          </w:p>
        </w:tc>
      </w:tr>
    </w:tbl>
    <w:p w:rsidR="00B0449C" w:rsidRPr="002F679F" w:rsidRDefault="00B0449C" w:rsidP="00C25060">
      <w:pPr>
        <w:rPr>
          <w:rFonts w:ascii="Times New Roman" w:hAnsi="Times New Roman" w:cs="Times New Roman"/>
          <w:b/>
          <w:szCs w:val="24"/>
        </w:rPr>
      </w:pPr>
    </w:p>
    <w:p w:rsidR="00C25060" w:rsidRPr="002F679F" w:rsidRDefault="00C25060" w:rsidP="00AB45D9">
      <w:pPr>
        <w:pStyle w:val="19"/>
        <w:pageBreakBefore w:val="0"/>
        <w:numPr>
          <w:ilvl w:val="0"/>
          <w:numId w:val="87"/>
        </w:numPr>
        <w:ind w:left="0" w:firstLine="0"/>
        <w:rPr>
          <w:spacing w:val="0"/>
          <w:szCs w:val="24"/>
        </w:rPr>
      </w:pPr>
      <w:bookmarkStart w:id="617" w:name="_Toc9154939"/>
      <w:bookmarkStart w:id="618" w:name="_Toc84971085"/>
      <w:bookmarkStart w:id="619" w:name="_Toc116943454"/>
      <w:r w:rsidRPr="002F679F">
        <w:rPr>
          <w:spacing w:val="0"/>
          <w:szCs w:val="24"/>
        </w:rPr>
        <w:t>Удельная материальная характеристика тепловых сетей, приведенная к расчетной тепловой нагрузке</w:t>
      </w:r>
      <w:bookmarkEnd w:id="617"/>
      <w:bookmarkEnd w:id="618"/>
      <w:bookmarkEnd w:id="619"/>
    </w:p>
    <w:p w:rsidR="00C25060" w:rsidRPr="002F679F" w:rsidRDefault="00B0449C" w:rsidP="00D90A10">
      <w:pPr>
        <w:pStyle w:val="affffffffff6"/>
        <w:ind w:firstLine="0"/>
        <w:rPr>
          <w:rFonts w:ascii="Times New Roman" w:hAnsi="Times New Roman" w:cs="Times New Roman"/>
          <w:sz w:val="24"/>
          <w:szCs w:val="24"/>
          <w:u w:val="single"/>
        </w:rPr>
      </w:pPr>
      <w:r w:rsidRPr="002F679F">
        <w:rPr>
          <w:rFonts w:ascii="Times New Roman" w:hAnsi="Times New Roman" w:cs="Times New Roman"/>
          <w:sz w:val="24"/>
          <w:szCs w:val="24"/>
          <w:u w:val="single"/>
        </w:rPr>
        <w:t xml:space="preserve">Таблица 13.6.1 - </w:t>
      </w:r>
      <w:r w:rsidR="00C25060" w:rsidRPr="002F679F">
        <w:rPr>
          <w:rFonts w:ascii="Times New Roman" w:hAnsi="Times New Roman" w:cs="Times New Roman"/>
          <w:sz w:val="24"/>
          <w:szCs w:val="24"/>
          <w:u w:val="single"/>
        </w:rPr>
        <w:t>Материальная характеристика тепловых сетей</w:t>
      </w:r>
    </w:p>
    <w:tbl>
      <w:tblPr>
        <w:tblW w:w="5000" w:type="pct"/>
        <w:tblLook w:val="04A0" w:firstRow="1" w:lastRow="0" w:firstColumn="1" w:lastColumn="0" w:noHBand="0" w:noVBand="1"/>
      </w:tblPr>
      <w:tblGrid>
        <w:gridCol w:w="3537"/>
        <w:gridCol w:w="3134"/>
        <w:gridCol w:w="2900"/>
      </w:tblGrid>
      <w:tr w:rsidR="0047709F" w:rsidRPr="00A23004" w:rsidTr="00A24B76">
        <w:trPr>
          <w:trHeight w:val="20"/>
        </w:trPr>
        <w:tc>
          <w:tcPr>
            <w:tcW w:w="184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47709F" w:rsidRPr="00A23004" w:rsidRDefault="0047709F" w:rsidP="00A24B76">
            <w:pPr>
              <w:pStyle w:val="1fffb"/>
            </w:pPr>
            <w:r w:rsidRPr="00A23004">
              <w:t xml:space="preserve">Диаметр трубопровода, </w:t>
            </w:r>
            <w:proofErr w:type="spellStart"/>
            <w:proofErr w:type="gramStart"/>
            <w:r w:rsidRPr="00A23004">
              <w:rPr>
                <w:i/>
                <w:iCs/>
              </w:rPr>
              <w:t>d</w:t>
            </w:r>
            <w:proofErr w:type="gramEnd"/>
            <w:r w:rsidRPr="00A23004">
              <w:rPr>
                <w:vertAlign w:val="subscript"/>
              </w:rPr>
              <w:t>у</w:t>
            </w:r>
            <w:proofErr w:type="spellEnd"/>
            <w:r w:rsidRPr="00A23004">
              <w:t>, мм</w:t>
            </w:r>
          </w:p>
        </w:tc>
        <w:tc>
          <w:tcPr>
            <w:tcW w:w="1637" w:type="pct"/>
            <w:tcBorders>
              <w:top w:val="single" w:sz="4" w:space="0" w:color="auto"/>
              <w:left w:val="nil"/>
              <w:bottom w:val="single" w:sz="4" w:space="0" w:color="auto"/>
              <w:right w:val="single" w:sz="4" w:space="0" w:color="auto"/>
            </w:tcBorders>
            <w:shd w:val="clear" w:color="000000" w:fill="FFFFFF"/>
            <w:vAlign w:val="center"/>
            <w:hideMark/>
          </w:tcPr>
          <w:p w:rsidR="0047709F" w:rsidRPr="00A23004" w:rsidRDefault="0047709F" w:rsidP="00A24B76">
            <w:pPr>
              <w:pStyle w:val="1fffb"/>
            </w:pPr>
            <w:r w:rsidRPr="00A23004">
              <w:t xml:space="preserve">Протяженность участка тепловой сети </w:t>
            </w:r>
            <w:r w:rsidRPr="00A23004">
              <w:rPr>
                <w:i/>
                <w:iCs/>
              </w:rPr>
              <w:t>i</w:t>
            </w:r>
            <w:r w:rsidRPr="00A23004">
              <w:t>-</w:t>
            </w:r>
            <w:proofErr w:type="spellStart"/>
            <w:r w:rsidRPr="00A23004">
              <w:t>го</w:t>
            </w:r>
            <w:proofErr w:type="spellEnd"/>
            <w:r w:rsidRPr="00A23004">
              <w:t xml:space="preserve"> диаметра, </w:t>
            </w:r>
            <w:proofErr w:type="spellStart"/>
            <w:r w:rsidRPr="00A23004">
              <w:rPr>
                <w:i/>
                <w:iCs/>
              </w:rPr>
              <w:t>l</w:t>
            </w:r>
            <w:r w:rsidRPr="00A23004">
              <w:rPr>
                <w:i/>
                <w:iCs/>
                <w:vertAlign w:val="subscript"/>
              </w:rPr>
              <w:t>i</w:t>
            </w:r>
            <w:proofErr w:type="spellEnd"/>
            <w:r w:rsidRPr="00A23004">
              <w:t xml:space="preserve"> м</w:t>
            </w:r>
          </w:p>
        </w:tc>
        <w:tc>
          <w:tcPr>
            <w:tcW w:w="1515" w:type="pct"/>
            <w:tcBorders>
              <w:top w:val="single" w:sz="4" w:space="0" w:color="auto"/>
              <w:left w:val="nil"/>
              <w:bottom w:val="single" w:sz="4" w:space="0" w:color="auto"/>
              <w:right w:val="single" w:sz="4" w:space="0" w:color="auto"/>
            </w:tcBorders>
            <w:shd w:val="clear" w:color="000000" w:fill="FFFFFF"/>
            <w:vAlign w:val="center"/>
            <w:hideMark/>
          </w:tcPr>
          <w:p w:rsidR="0047709F" w:rsidRPr="00A23004" w:rsidRDefault="0047709F" w:rsidP="00A24B76">
            <w:pPr>
              <w:pStyle w:val="1fffb"/>
            </w:pPr>
            <w:proofErr w:type="gramStart"/>
            <w:r w:rsidRPr="00A23004">
              <w:t>Материальная</w:t>
            </w:r>
            <w:proofErr w:type="gramEnd"/>
            <w:r w:rsidRPr="00A23004">
              <w:t xml:space="preserve"> Ха-</w:t>
            </w:r>
            <w:proofErr w:type="spellStart"/>
            <w:r w:rsidRPr="00A23004">
              <w:t>рка</w:t>
            </w:r>
            <w:proofErr w:type="spellEnd"/>
            <w:r w:rsidRPr="00A23004">
              <w:t xml:space="preserve"> участков</w:t>
            </w:r>
          </w:p>
        </w:tc>
      </w:tr>
      <w:tr w:rsidR="0047709F" w:rsidRPr="00A23004" w:rsidTr="00A24B76">
        <w:trPr>
          <w:trHeight w:val="20"/>
        </w:trPr>
        <w:tc>
          <w:tcPr>
            <w:tcW w:w="1848"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57</w:t>
            </w:r>
          </w:p>
        </w:tc>
        <w:tc>
          <w:tcPr>
            <w:tcW w:w="1637" w:type="pct"/>
            <w:tcBorders>
              <w:top w:val="single" w:sz="4" w:space="0" w:color="auto"/>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428</w:t>
            </w:r>
          </w:p>
        </w:tc>
        <w:tc>
          <w:tcPr>
            <w:tcW w:w="1515" w:type="pct"/>
            <w:tcBorders>
              <w:top w:val="single" w:sz="4" w:space="0" w:color="auto"/>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24,40</w:t>
            </w:r>
          </w:p>
        </w:tc>
      </w:tr>
      <w:tr w:rsidR="0047709F" w:rsidRPr="00A23004" w:rsidTr="00A24B76">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76</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44</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3,34</w:t>
            </w:r>
          </w:p>
        </w:tc>
      </w:tr>
      <w:tr w:rsidR="0047709F" w:rsidRPr="00A23004" w:rsidTr="00A24B76">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89</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637</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56,69</w:t>
            </w:r>
          </w:p>
        </w:tc>
      </w:tr>
      <w:tr w:rsidR="0047709F" w:rsidRPr="00A23004" w:rsidTr="00A24B76">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108</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3057</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330,16</w:t>
            </w:r>
          </w:p>
        </w:tc>
      </w:tr>
      <w:tr w:rsidR="0047709F" w:rsidRPr="00A23004" w:rsidTr="00A24B76">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159</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224</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35,62</w:t>
            </w:r>
          </w:p>
        </w:tc>
      </w:tr>
      <w:tr w:rsidR="0047709F" w:rsidRPr="00A23004" w:rsidTr="00A24B76">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219</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542</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118,70</w:t>
            </w:r>
          </w:p>
        </w:tc>
      </w:tr>
      <w:tr w:rsidR="0047709F" w:rsidRPr="00A23004" w:rsidTr="00A24B76">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57</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116</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6,61</w:t>
            </w:r>
          </w:p>
        </w:tc>
      </w:tr>
      <w:tr w:rsidR="0047709F" w:rsidRPr="00A23004" w:rsidTr="00A24B76">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108</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47</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5,08</w:t>
            </w:r>
          </w:p>
        </w:tc>
      </w:tr>
      <w:tr w:rsidR="0047709F" w:rsidRPr="00A23004" w:rsidTr="00A24B76">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133</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789,7</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105,03</w:t>
            </w:r>
          </w:p>
        </w:tc>
      </w:tr>
      <w:tr w:rsidR="0047709F" w:rsidRPr="00A23004" w:rsidTr="00A24B76">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159</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114</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18,126</w:t>
            </w:r>
          </w:p>
        </w:tc>
      </w:tr>
      <w:tr w:rsidR="0047709F" w:rsidRPr="00A23004" w:rsidTr="00A24B76">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219</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118,3</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A24B76">
            <w:pPr>
              <w:pStyle w:val="1fffb"/>
            </w:pPr>
            <w:r w:rsidRPr="00A23004">
              <w:t>25,9077</w:t>
            </w:r>
          </w:p>
        </w:tc>
      </w:tr>
    </w:tbl>
    <w:p w:rsidR="00DA481E" w:rsidRPr="002F679F" w:rsidRDefault="00DA481E" w:rsidP="00C25060">
      <w:pPr>
        <w:rPr>
          <w:rFonts w:ascii="Times New Roman" w:hAnsi="Times New Roman" w:cs="Times New Roman"/>
          <w:sz w:val="20"/>
          <w:szCs w:val="20"/>
        </w:rPr>
      </w:pPr>
    </w:p>
    <w:p w:rsidR="00C25060" w:rsidRPr="002F679F" w:rsidRDefault="00B0449C" w:rsidP="00AB45D9">
      <w:pPr>
        <w:pStyle w:val="19"/>
        <w:pageBreakBefore w:val="0"/>
        <w:numPr>
          <w:ilvl w:val="0"/>
          <w:numId w:val="87"/>
        </w:numPr>
        <w:ind w:left="0" w:firstLine="0"/>
        <w:rPr>
          <w:spacing w:val="0"/>
          <w:szCs w:val="24"/>
        </w:rPr>
      </w:pPr>
      <w:bookmarkStart w:id="620" w:name="_Toc9154940"/>
      <w:bookmarkStart w:id="621" w:name="_Toc84971086"/>
      <w:bookmarkStart w:id="622" w:name="_Toc116943455"/>
      <w:r w:rsidRPr="002F679F">
        <w:rPr>
          <w:spacing w:val="0"/>
          <w:szCs w:val="24"/>
        </w:rPr>
        <w:lastRenderedPageBreak/>
        <w:t xml:space="preserve">Количество </w:t>
      </w:r>
      <w:r w:rsidR="00C51EDD" w:rsidRPr="002F679F">
        <w:rPr>
          <w:spacing w:val="0"/>
          <w:szCs w:val="24"/>
        </w:rPr>
        <w:t>Тепловой энергии</w:t>
      </w:r>
      <w:r w:rsidR="00C25060" w:rsidRPr="002F679F">
        <w:rPr>
          <w:spacing w:val="0"/>
          <w:szCs w:val="24"/>
        </w:rPr>
        <w:t xml:space="preserve">,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w:t>
      </w:r>
      <w:r w:rsidR="0062433F" w:rsidRPr="002F679F">
        <w:rPr>
          <w:spacing w:val="0"/>
          <w:szCs w:val="24"/>
        </w:rPr>
        <w:t xml:space="preserve">сельского поселения, </w:t>
      </w:r>
      <w:r w:rsidR="00970668">
        <w:rPr>
          <w:spacing w:val="0"/>
          <w:szCs w:val="24"/>
        </w:rPr>
        <w:t>сельского поселения</w:t>
      </w:r>
      <w:r w:rsidR="00C25060" w:rsidRPr="002F679F">
        <w:rPr>
          <w:spacing w:val="0"/>
          <w:szCs w:val="24"/>
        </w:rPr>
        <w:t xml:space="preserve"> федерального значения)</w:t>
      </w:r>
      <w:bookmarkEnd w:id="620"/>
      <w:bookmarkEnd w:id="621"/>
      <w:bookmarkEnd w:id="622"/>
    </w:p>
    <w:p w:rsidR="00C25060" w:rsidRPr="002F679F" w:rsidRDefault="00C25060" w:rsidP="00B5461F">
      <w:pPr>
        <w:pStyle w:val="11ff3"/>
        <w:rPr>
          <w:w w:val="100"/>
          <w:kern w:val="0"/>
        </w:rPr>
      </w:pPr>
      <w:r w:rsidRPr="002F679F">
        <w:rPr>
          <w:w w:val="100"/>
          <w:kern w:val="0"/>
        </w:rPr>
        <w:t xml:space="preserve">Комбинированная выработка электрической и тепловой энергии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C51EDD" w:rsidRPr="002F679F">
        <w:rPr>
          <w:w w:val="100"/>
          <w:kern w:val="0"/>
        </w:rPr>
        <w:t xml:space="preserve"> </w:t>
      </w:r>
      <w:r w:rsidRPr="002F679F">
        <w:rPr>
          <w:w w:val="100"/>
          <w:kern w:val="0"/>
        </w:rPr>
        <w:t>не осуществляется.</w:t>
      </w:r>
    </w:p>
    <w:p w:rsidR="00C25060" w:rsidRPr="002F679F" w:rsidRDefault="00C25060" w:rsidP="00C25060">
      <w:pPr>
        <w:ind w:firstLine="709"/>
        <w:rPr>
          <w:rFonts w:ascii="Times New Roman" w:hAnsi="Times New Roman" w:cs="Times New Roman"/>
          <w:szCs w:val="24"/>
        </w:rPr>
      </w:pPr>
    </w:p>
    <w:p w:rsidR="00C25060" w:rsidRPr="002F679F" w:rsidRDefault="00C25060" w:rsidP="00AB45D9">
      <w:pPr>
        <w:pStyle w:val="19"/>
        <w:pageBreakBefore w:val="0"/>
        <w:numPr>
          <w:ilvl w:val="0"/>
          <w:numId w:val="87"/>
        </w:numPr>
        <w:ind w:left="0" w:firstLine="0"/>
        <w:rPr>
          <w:spacing w:val="0"/>
          <w:szCs w:val="24"/>
        </w:rPr>
      </w:pPr>
      <w:bookmarkStart w:id="623" w:name="_Toc9154941"/>
      <w:bookmarkStart w:id="624" w:name="_Toc84971087"/>
      <w:bookmarkStart w:id="625" w:name="_Toc116943456"/>
      <w:r w:rsidRPr="002F679F">
        <w:rPr>
          <w:spacing w:val="0"/>
          <w:szCs w:val="24"/>
        </w:rPr>
        <w:t>Удельный расход условного топлива на отпуск электрической энергии</w:t>
      </w:r>
      <w:bookmarkEnd w:id="623"/>
      <w:bookmarkEnd w:id="624"/>
      <w:bookmarkEnd w:id="625"/>
    </w:p>
    <w:p w:rsidR="00C25060" w:rsidRPr="002F679F" w:rsidRDefault="00C25060" w:rsidP="00B5461F">
      <w:pPr>
        <w:pStyle w:val="11ff3"/>
        <w:rPr>
          <w:w w:val="100"/>
          <w:kern w:val="0"/>
        </w:rPr>
      </w:pPr>
      <w:r w:rsidRPr="002F679F">
        <w:rPr>
          <w:w w:val="100"/>
          <w:kern w:val="0"/>
        </w:rPr>
        <w:t xml:space="preserve">Комбинированная выработка электрической и тепловой энергии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C51EDD" w:rsidRPr="002F679F">
        <w:rPr>
          <w:w w:val="100"/>
          <w:kern w:val="0"/>
        </w:rPr>
        <w:t xml:space="preserve"> </w:t>
      </w:r>
      <w:r w:rsidRPr="002F679F">
        <w:rPr>
          <w:w w:val="100"/>
          <w:kern w:val="0"/>
        </w:rPr>
        <w:t>не осуществляется.</w:t>
      </w:r>
    </w:p>
    <w:p w:rsidR="001C26CB" w:rsidRPr="002F679F" w:rsidRDefault="001C26CB" w:rsidP="00D90A10">
      <w:pPr>
        <w:spacing w:after="0" w:line="360" w:lineRule="auto"/>
        <w:rPr>
          <w:rFonts w:ascii="Times New Roman" w:hAnsi="Times New Roman" w:cs="Times New Roman"/>
          <w:sz w:val="24"/>
          <w:szCs w:val="24"/>
        </w:rPr>
      </w:pPr>
    </w:p>
    <w:p w:rsidR="00C25060" w:rsidRPr="002F679F" w:rsidRDefault="00C25060" w:rsidP="00AB45D9">
      <w:pPr>
        <w:pStyle w:val="19"/>
        <w:pageBreakBefore w:val="0"/>
        <w:numPr>
          <w:ilvl w:val="0"/>
          <w:numId w:val="87"/>
        </w:numPr>
        <w:ind w:left="0" w:firstLine="0"/>
        <w:rPr>
          <w:spacing w:val="0"/>
          <w:szCs w:val="24"/>
        </w:rPr>
      </w:pPr>
      <w:bookmarkStart w:id="626" w:name="_Toc9154942"/>
      <w:bookmarkStart w:id="627" w:name="_Toc84971088"/>
      <w:bookmarkStart w:id="628" w:name="_Toc116943457"/>
      <w:r w:rsidRPr="002F679F">
        <w:rPr>
          <w:spacing w:val="0"/>
          <w:szCs w:val="24"/>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626"/>
      <w:bookmarkEnd w:id="627"/>
      <w:bookmarkEnd w:id="628"/>
    </w:p>
    <w:p w:rsidR="00C25060" w:rsidRPr="002F679F" w:rsidRDefault="00C25060" w:rsidP="00B5461F">
      <w:pPr>
        <w:pStyle w:val="11ff3"/>
        <w:rPr>
          <w:w w:val="100"/>
          <w:kern w:val="0"/>
        </w:rPr>
      </w:pPr>
      <w:r w:rsidRPr="002F679F">
        <w:rPr>
          <w:w w:val="100"/>
          <w:kern w:val="0"/>
        </w:rPr>
        <w:t xml:space="preserve">Комбинированная выработка электрической и тепловой энергии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C51EDD" w:rsidRPr="002F679F">
        <w:rPr>
          <w:w w:val="100"/>
          <w:kern w:val="0"/>
        </w:rPr>
        <w:t xml:space="preserve"> </w:t>
      </w:r>
      <w:r w:rsidRPr="002F679F">
        <w:rPr>
          <w:w w:val="100"/>
          <w:kern w:val="0"/>
        </w:rPr>
        <w:t>не осуществляется.</w:t>
      </w:r>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87"/>
        </w:numPr>
        <w:ind w:left="0" w:firstLine="0"/>
        <w:rPr>
          <w:spacing w:val="0"/>
          <w:szCs w:val="24"/>
        </w:rPr>
      </w:pPr>
      <w:bookmarkStart w:id="629" w:name="_Toc9154943"/>
      <w:bookmarkStart w:id="630" w:name="_Toc84971089"/>
      <w:bookmarkStart w:id="631" w:name="_Toc116943458"/>
      <w:r w:rsidRPr="002F679F">
        <w:rPr>
          <w:spacing w:val="0"/>
          <w:szCs w:val="24"/>
        </w:rPr>
        <w:t>Доля отпуска тепловой энергии, осуществляемого потребителям по приборам учета, в общем объеме отпущенной тепловой энергии</w:t>
      </w:r>
      <w:bookmarkEnd w:id="629"/>
      <w:bookmarkEnd w:id="630"/>
      <w:bookmarkEnd w:id="631"/>
    </w:p>
    <w:p w:rsidR="00C25060" w:rsidRPr="002F679F" w:rsidRDefault="00C25060" w:rsidP="00B5461F">
      <w:pPr>
        <w:pStyle w:val="11ff3"/>
        <w:rPr>
          <w:w w:val="100"/>
          <w:kern w:val="0"/>
        </w:rPr>
      </w:pPr>
      <w:r w:rsidRPr="002F679F">
        <w:rPr>
          <w:w w:val="100"/>
          <w:kern w:val="0"/>
        </w:rPr>
        <w:t xml:space="preserve">В </w:t>
      </w:r>
      <w:r w:rsidR="008E5697" w:rsidRPr="002F679F">
        <w:rPr>
          <w:w w:val="100"/>
          <w:kern w:val="0"/>
        </w:rPr>
        <w:t>м</w:t>
      </w:r>
      <w:r w:rsidRPr="002F679F">
        <w:rPr>
          <w:w w:val="100"/>
          <w:kern w:val="0"/>
        </w:rPr>
        <w:t xml:space="preserve">униципальном образовании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есть объекты, подключенные к центральному теплоснабжению снабжен</w:t>
      </w:r>
      <w:r w:rsidR="008E5697" w:rsidRPr="002F679F">
        <w:rPr>
          <w:w w:val="100"/>
          <w:kern w:val="0"/>
        </w:rPr>
        <w:t>н</w:t>
      </w:r>
      <w:r w:rsidRPr="002F679F">
        <w:rPr>
          <w:w w:val="100"/>
          <w:kern w:val="0"/>
        </w:rPr>
        <w:t>ы</w:t>
      </w:r>
      <w:r w:rsidR="008E5697" w:rsidRPr="002F679F">
        <w:rPr>
          <w:w w:val="100"/>
          <w:kern w:val="0"/>
        </w:rPr>
        <w:t>е</w:t>
      </w:r>
      <w:r w:rsidRPr="002F679F">
        <w:rPr>
          <w:w w:val="100"/>
          <w:kern w:val="0"/>
        </w:rPr>
        <w:t xml:space="preserve"> приборами учета.</w:t>
      </w:r>
    </w:p>
    <w:p w:rsidR="00C25060" w:rsidRPr="002F679F" w:rsidRDefault="00C25060" w:rsidP="00B5461F">
      <w:pPr>
        <w:pStyle w:val="11ff3"/>
        <w:rPr>
          <w:w w:val="100"/>
          <w:kern w:val="0"/>
        </w:rPr>
      </w:pPr>
      <w:r w:rsidRPr="002F679F">
        <w:rPr>
          <w:w w:val="100"/>
          <w:kern w:val="0"/>
        </w:rPr>
        <w:t>Для остальных потребителей расчет за потребляемое количество теплоты осуществляется по расчетной величине.</w:t>
      </w:r>
    </w:p>
    <w:p w:rsidR="00C25060" w:rsidRPr="002F679F" w:rsidRDefault="00C25060" w:rsidP="00C25060">
      <w:pPr>
        <w:ind w:left="3" w:firstLine="706"/>
        <w:rPr>
          <w:rFonts w:ascii="Times New Roman" w:hAnsi="Times New Roman" w:cs="Times New Roman"/>
          <w:szCs w:val="24"/>
        </w:rPr>
      </w:pPr>
    </w:p>
    <w:p w:rsidR="00C25060" w:rsidRPr="002F679F" w:rsidRDefault="00C25060" w:rsidP="00AB45D9">
      <w:pPr>
        <w:pStyle w:val="19"/>
        <w:pageBreakBefore w:val="0"/>
        <w:numPr>
          <w:ilvl w:val="0"/>
          <w:numId w:val="87"/>
        </w:numPr>
        <w:ind w:left="0" w:firstLine="0"/>
        <w:rPr>
          <w:spacing w:val="0"/>
          <w:szCs w:val="24"/>
        </w:rPr>
      </w:pPr>
      <w:bookmarkStart w:id="632" w:name="_Toc9154944"/>
      <w:bookmarkStart w:id="633" w:name="_Toc84971090"/>
      <w:bookmarkStart w:id="634" w:name="_Toc116943459"/>
      <w:r w:rsidRPr="002F679F">
        <w:rPr>
          <w:spacing w:val="0"/>
          <w:szCs w:val="24"/>
        </w:rPr>
        <w:lastRenderedPageBreak/>
        <w:t>Средневзвешенный (по материальной характеристике) срок эксплуатации тепловых сетей (для каждой системы теплоснабжения)</w:t>
      </w:r>
      <w:bookmarkEnd w:id="632"/>
      <w:bookmarkEnd w:id="633"/>
      <w:bookmarkEnd w:id="634"/>
    </w:p>
    <w:p w:rsidR="00C25060" w:rsidRPr="002F679F" w:rsidRDefault="00B0449C" w:rsidP="002346C5">
      <w:pPr>
        <w:pStyle w:val="affffffffff6"/>
        <w:rPr>
          <w:rFonts w:ascii="Times New Roman" w:hAnsi="Times New Roman" w:cs="Times New Roman"/>
          <w:sz w:val="24"/>
          <w:szCs w:val="24"/>
          <w:u w:val="single"/>
        </w:rPr>
      </w:pPr>
      <w:r w:rsidRPr="002F679F">
        <w:rPr>
          <w:rFonts w:ascii="Times New Roman" w:hAnsi="Times New Roman" w:cs="Times New Roman"/>
          <w:sz w:val="24"/>
          <w:szCs w:val="24"/>
          <w:u w:val="single"/>
        </w:rPr>
        <w:t xml:space="preserve">Таблица 13.11.1 - </w:t>
      </w:r>
      <w:r w:rsidR="00C25060" w:rsidRPr="002F679F">
        <w:rPr>
          <w:rFonts w:ascii="Times New Roman" w:hAnsi="Times New Roman" w:cs="Times New Roman"/>
          <w:sz w:val="24"/>
          <w:szCs w:val="24"/>
          <w:u w:val="single"/>
        </w:rPr>
        <w:t>Средневзвешенный (по материальной характеристике) срок эксплуатации тепловых сетей</w:t>
      </w:r>
      <w:r w:rsidR="001B0236" w:rsidRPr="002F679F">
        <w:rPr>
          <w:rFonts w:ascii="Times New Roman" w:hAnsi="Times New Roman" w:cs="Times New Roman"/>
          <w:sz w:val="24"/>
          <w:szCs w:val="24"/>
          <w:u w:val="single"/>
          <w:lang w:eastAsia="ru-RU"/>
        </w:rPr>
        <w:fldChar w:fldCharType="begin"/>
      </w:r>
      <w:r w:rsidR="00C25060" w:rsidRPr="002F679F">
        <w:rPr>
          <w:rFonts w:ascii="Times New Roman" w:hAnsi="Times New Roman" w:cs="Times New Roman"/>
          <w:sz w:val="24"/>
          <w:szCs w:val="24"/>
          <w:u w:val="single"/>
        </w:rPr>
        <w:instrText xml:space="preserve"> LINK Excel.Sheet.12 "F:\\5-с Проект\\Схема ТС\\Гремячинское\\Расчётные таблицы Гремячинское .xlsx" "Потериэ!R4C37:R10C43" \f 4 \h \* MERGEFORMAT </w:instrText>
      </w:r>
      <w:r w:rsidR="001B0236" w:rsidRPr="002F679F">
        <w:rPr>
          <w:rFonts w:ascii="Times New Roman" w:hAnsi="Times New Roman" w:cs="Times New Roman"/>
          <w:sz w:val="24"/>
          <w:szCs w:val="24"/>
          <w:u w:val="single"/>
          <w:lang w:eastAsia="ru-RU"/>
        </w:rPr>
        <w:fldChar w:fldCharType="separate"/>
      </w:r>
    </w:p>
    <w:tbl>
      <w:tblPr>
        <w:tblW w:w="5000" w:type="pct"/>
        <w:tblLook w:val="04A0" w:firstRow="1" w:lastRow="0" w:firstColumn="1" w:lastColumn="0" w:noHBand="0" w:noVBand="1"/>
      </w:tblPr>
      <w:tblGrid>
        <w:gridCol w:w="2043"/>
        <w:gridCol w:w="1175"/>
        <w:gridCol w:w="1250"/>
        <w:gridCol w:w="1250"/>
        <w:gridCol w:w="1233"/>
        <w:gridCol w:w="1233"/>
        <w:gridCol w:w="1387"/>
      </w:tblGrid>
      <w:tr w:rsidR="00C25060" w:rsidRPr="002F679F" w:rsidTr="0047709F">
        <w:trPr>
          <w:trHeight w:val="20"/>
          <w:tblHeader/>
        </w:trPr>
        <w:tc>
          <w:tcPr>
            <w:tcW w:w="10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2500A5" w:rsidP="00DB0900">
            <w:pPr>
              <w:pStyle w:val="1fffb"/>
            </w:pPr>
            <w:r w:rsidRPr="002F679F">
              <w:t>Наименование организации</w:t>
            </w:r>
          </w:p>
        </w:tc>
        <w:tc>
          <w:tcPr>
            <w:tcW w:w="614"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B0900">
            <w:pPr>
              <w:pStyle w:val="1fffb"/>
            </w:pPr>
            <w:r w:rsidRPr="002F679F">
              <w:t xml:space="preserve">Материальная Характеристика тепловой сети, </w:t>
            </w:r>
            <w:r w:rsidR="000A66EA" w:rsidRPr="002F679F">
              <w:t>м</w:t>
            </w:r>
            <w:proofErr w:type="gramStart"/>
            <w:r w:rsidR="000A66EA" w:rsidRPr="002F679F">
              <w:rPr>
                <w:vertAlign w:val="superscript"/>
              </w:rPr>
              <w:t>2</w:t>
            </w:r>
            <w:proofErr w:type="gramEnd"/>
          </w:p>
        </w:tc>
        <w:tc>
          <w:tcPr>
            <w:tcW w:w="653"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B0900">
            <w:pPr>
              <w:pStyle w:val="1fffb"/>
            </w:pPr>
            <w:r w:rsidRPr="002F679F">
              <w:t>Технологические потери тепловой энергии, Гкал/</w:t>
            </w:r>
            <w:proofErr w:type="gramStart"/>
            <w:r w:rsidRPr="002F679F">
              <w:t>ч</w:t>
            </w:r>
            <w:proofErr w:type="gramEnd"/>
          </w:p>
        </w:tc>
        <w:tc>
          <w:tcPr>
            <w:tcW w:w="653"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B0900">
            <w:pPr>
              <w:pStyle w:val="1fffb"/>
            </w:pPr>
            <w:r w:rsidRPr="002F679F">
              <w:t xml:space="preserve">Технологические потери теплоносителя, </w:t>
            </w:r>
            <w:r w:rsidR="001F126A" w:rsidRPr="002F679F">
              <w:t>м</w:t>
            </w:r>
            <w:r w:rsidR="001F126A" w:rsidRPr="002F679F">
              <w:rPr>
                <w:vertAlign w:val="superscript"/>
              </w:rPr>
              <w:t>3</w:t>
            </w:r>
          </w:p>
        </w:tc>
        <w:tc>
          <w:tcPr>
            <w:tcW w:w="644"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B0900">
            <w:pPr>
              <w:pStyle w:val="1fffb"/>
            </w:pPr>
            <w:r w:rsidRPr="002F679F">
              <w:t>Отношение величины технологических потерь тепловой энергии к материальной характеристике тепловой сети</w:t>
            </w:r>
          </w:p>
        </w:tc>
        <w:tc>
          <w:tcPr>
            <w:tcW w:w="644"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B0900">
            <w:pPr>
              <w:pStyle w:val="1fffb"/>
            </w:pPr>
            <w:r w:rsidRPr="002F679F">
              <w:t>Отношение величины технологических потерь т теплоносителя к материальной характеристике тепловой сети</w:t>
            </w:r>
          </w:p>
        </w:tc>
        <w:tc>
          <w:tcPr>
            <w:tcW w:w="725"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B0900">
            <w:pPr>
              <w:pStyle w:val="1fffb"/>
            </w:pPr>
            <w:r w:rsidRPr="002F679F">
              <w:t>Средневзвешенный (по материальной характеристике) срок эксплуатации тепловых сетей, лет</w:t>
            </w:r>
          </w:p>
        </w:tc>
      </w:tr>
      <w:tr w:rsidR="0047709F" w:rsidRPr="002F679F" w:rsidTr="0047709F">
        <w:trPr>
          <w:trHeight w:val="20"/>
        </w:trPr>
        <w:tc>
          <w:tcPr>
            <w:tcW w:w="1067" w:type="pct"/>
            <w:tcBorders>
              <w:top w:val="nil"/>
              <w:left w:val="single" w:sz="4" w:space="0" w:color="auto"/>
              <w:bottom w:val="single" w:sz="4" w:space="0" w:color="auto"/>
              <w:right w:val="single" w:sz="4" w:space="0" w:color="auto"/>
            </w:tcBorders>
            <w:shd w:val="clear" w:color="auto" w:fill="auto"/>
            <w:noWrap/>
            <w:vAlign w:val="center"/>
            <w:hideMark/>
          </w:tcPr>
          <w:p w:rsidR="0047709F" w:rsidRPr="00734005" w:rsidRDefault="0047709F" w:rsidP="00DB0900">
            <w:pPr>
              <w:pStyle w:val="1fffb"/>
            </w:pPr>
            <w:proofErr w:type="spellStart"/>
            <w:r>
              <w:t>Гостиц</w:t>
            </w:r>
            <w:r w:rsidRPr="00734005">
              <w:t>кое</w:t>
            </w:r>
            <w:proofErr w:type="spellEnd"/>
            <w:r w:rsidRPr="00734005">
              <w:t xml:space="preserve"> сельское поселение</w:t>
            </w:r>
          </w:p>
        </w:tc>
        <w:tc>
          <w:tcPr>
            <w:tcW w:w="614" w:type="pct"/>
            <w:tcBorders>
              <w:top w:val="nil"/>
              <w:left w:val="nil"/>
              <w:bottom w:val="single" w:sz="4" w:space="0" w:color="auto"/>
              <w:right w:val="single" w:sz="4" w:space="0" w:color="auto"/>
            </w:tcBorders>
            <w:shd w:val="clear" w:color="auto" w:fill="auto"/>
            <w:noWrap/>
            <w:vAlign w:val="center"/>
            <w:hideMark/>
          </w:tcPr>
          <w:p w:rsidR="0047709F" w:rsidRPr="0047709F" w:rsidRDefault="0047709F" w:rsidP="0047709F">
            <w:pPr>
              <w:pStyle w:val="1fffb"/>
            </w:pPr>
            <w:r w:rsidRPr="0047709F">
              <w:t>575,5</w:t>
            </w:r>
          </w:p>
        </w:tc>
        <w:tc>
          <w:tcPr>
            <w:tcW w:w="653" w:type="pct"/>
            <w:tcBorders>
              <w:top w:val="nil"/>
              <w:left w:val="nil"/>
              <w:bottom w:val="single" w:sz="4" w:space="0" w:color="auto"/>
              <w:right w:val="single" w:sz="4" w:space="0" w:color="auto"/>
            </w:tcBorders>
            <w:shd w:val="clear" w:color="auto" w:fill="auto"/>
            <w:noWrap/>
            <w:vAlign w:val="center"/>
            <w:hideMark/>
          </w:tcPr>
          <w:p w:rsidR="0047709F" w:rsidRPr="0047709F" w:rsidRDefault="0047709F" w:rsidP="0047709F">
            <w:pPr>
              <w:pStyle w:val="1fffb"/>
            </w:pPr>
            <w:r w:rsidRPr="0047709F">
              <w:t>0,48</w:t>
            </w:r>
          </w:p>
        </w:tc>
        <w:tc>
          <w:tcPr>
            <w:tcW w:w="653" w:type="pct"/>
            <w:tcBorders>
              <w:top w:val="nil"/>
              <w:left w:val="nil"/>
              <w:bottom w:val="single" w:sz="4" w:space="0" w:color="auto"/>
              <w:right w:val="single" w:sz="4" w:space="0" w:color="auto"/>
            </w:tcBorders>
            <w:shd w:val="clear" w:color="auto" w:fill="auto"/>
            <w:noWrap/>
            <w:vAlign w:val="center"/>
            <w:hideMark/>
          </w:tcPr>
          <w:p w:rsidR="0047709F" w:rsidRPr="0047709F" w:rsidRDefault="0047709F" w:rsidP="0047709F">
            <w:pPr>
              <w:pStyle w:val="1fffb"/>
            </w:pPr>
            <w:r w:rsidRPr="0047709F">
              <w:t>66,10</w:t>
            </w:r>
          </w:p>
        </w:tc>
        <w:tc>
          <w:tcPr>
            <w:tcW w:w="644" w:type="pct"/>
            <w:tcBorders>
              <w:top w:val="nil"/>
              <w:left w:val="nil"/>
              <w:bottom w:val="single" w:sz="4" w:space="0" w:color="auto"/>
              <w:right w:val="single" w:sz="4" w:space="0" w:color="auto"/>
            </w:tcBorders>
            <w:shd w:val="clear" w:color="auto" w:fill="auto"/>
            <w:noWrap/>
            <w:vAlign w:val="center"/>
            <w:hideMark/>
          </w:tcPr>
          <w:p w:rsidR="0047709F" w:rsidRPr="0047709F" w:rsidRDefault="0047709F" w:rsidP="0047709F">
            <w:pPr>
              <w:pStyle w:val="1fffb"/>
            </w:pPr>
            <w:r w:rsidRPr="0047709F">
              <w:t>0,00083</w:t>
            </w:r>
          </w:p>
        </w:tc>
        <w:tc>
          <w:tcPr>
            <w:tcW w:w="644" w:type="pct"/>
            <w:tcBorders>
              <w:top w:val="nil"/>
              <w:left w:val="nil"/>
              <w:bottom w:val="single" w:sz="4" w:space="0" w:color="auto"/>
              <w:right w:val="single" w:sz="4" w:space="0" w:color="auto"/>
            </w:tcBorders>
            <w:shd w:val="clear" w:color="auto" w:fill="auto"/>
            <w:noWrap/>
            <w:vAlign w:val="center"/>
            <w:hideMark/>
          </w:tcPr>
          <w:p w:rsidR="0047709F" w:rsidRPr="0047709F" w:rsidRDefault="0047709F" w:rsidP="0047709F">
            <w:pPr>
              <w:pStyle w:val="1fffb"/>
            </w:pPr>
            <w:r w:rsidRPr="0047709F">
              <w:t>138,72</w:t>
            </w:r>
          </w:p>
        </w:tc>
        <w:tc>
          <w:tcPr>
            <w:tcW w:w="725" w:type="pct"/>
            <w:tcBorders>
              <w:top w:val="nil"/>
              <w:left w:val="nil"/>
              <w:bottom w:val="single" w:sz="4" w:space="0" w:color="auto"/>
              <w:right w:val="single" w:sz="4" w:space="0" w:color="auto"/>
            </w:tcBorders>
            <w:shd w:val="clear" w:color="auto" w:fill="auto"/>
            <w:noWrap/>
            <w:vAlign w:val="center"/>
            <w:hideMark/>
          </w:tcPr>
          <w:p w:rsidR="0047709F" w:rsidRPr="0047709F" w:rsidRDefault="0047709F" w:rsidP="0047709F">
            <w:pPr>
              <w:pStyle w:val="1fffb"/>
            </w:pPr>
            <w:r w:rsidRPr="0047709F">
              <w:t>34,5</w:t>
            </w:r>
          </w:p>
        </w:tc>
      </w:tr>
    </w:tbl>
    <w:p w:rsidR="00C25060" w:rsidRPr="002F679F" w:rsidRDefault="001B0236" w:rsidP="00C25060">
      <w:pPr>
        <w:rPr>
          <w:rFonts w:ascii="Times New Roman" w:hAnsi="Times New Roman" w:cs="Times New Roman"/>
        </w:rPr>
      </w:pPr>
      <w:r w:rsidRPr="002F679F">
        <w:rPr>
          <w:rFonts w:ascii="Times New Roman" w:hAnsi="Times New Roman" w:cs="Times New Roman"/>
        </w:rPr>
        <w:fldChar w:fldCharType="end"/>
      </w:r>
    </w:p>
    <w:p w:rsidR="00C25060" w:rsidRPr="002F679F" w:rsidRDefault="00C25060" w:rsidP="00AB45D9">
      <w:pPr>
        <w:pStyle w:val="19"/>
        <w:pageBreakBefore w:val="0"/>
        <w:numPr>
          <w:ilvl w:val="0"/>
          <w:numId w:val="87"/>
        </w:numPr>
        <w:ind w:left="0" w:firstLine="0"/>
        <w:rPr>
          <w:spacing w:val="0"/>
          <w:szCs w:val="24"/>
        </w:rPr>
      </w:pPr>
      <w:bookmarkStart w:id="635" w:name="_Toc9154945"/>
      <w:bookmarkStart w:id="636" w:name="_Toc84971091"/>
      <w:bookmarkStart w:id="637" w:name="_Toc116943460"/>
      <w:r w:rsidRPr="002F679F">
        <w:rPr>
          <w:spacing w:val="0"/>
          <w:szCs w:val="24"/>
        </w:rPr>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w:t>
      </w:r>
      <w:r w:rsidR="0062433F" w:rsidRPr="002F679F">
        <w:rPr>
          <w:spacing w:val="0"/>
          <w:szCs w:val="24"/>
        </w:rPr>
        <w:t xml:space="preserve">сельского поселения, </w:t>
      </w:r>
      <w:r w:rsidR="00970668">
        <w:rPr>
          <w:spacing w:val="0"/>
          <w:szCs w:val="24"/>
        </w:rPr>
        <w:t>сельского поселения</w:t>
      </w:r>
      <w:r w:rsidRPr="002F679F">
        <w:rPr>
          <w:spacing w:val="0"/>
          <w:szCs w:val="24"/>
        </w:rPr>
        <w:t xml:space="preserve"> федерального значения)</w:t>
      </w:r>
      <w:bookmarkEnd w:id="635"/>
      <w:bookmarkEnd w:id="636"/>
      <w:bookmarkEnd w:id="637"/>
    </w:p>
    <w:p w:rsidR="00C25060" w:rsidRPr="002F679F" w:rsidRDefault="00B73BB5" w:rsidP="00B74F58">
      <w:pPr>
        <w:pStyle w:val="11ff3"/>
      </w:pPr>
      <w:r w:rsidRPr="002F679F">
        <w:t>За</w:t>
      </w:r>
      <w:r w:rsidR="000C24F4" w:rsidRPr="002F679F">
        <w:t xml:space="preserve"> 20</w:t>
      </w:r>
      <w:r w:rsidR="00B74F58" w:rsidRPr="002F679F">
        <w:t>1</w:t>
      </w:r>
      <w:r w:rsidR="00BE316D">
        <w:t>0</w:t>
      </w:r>
      <w:r w:rsidR="000C24F4" w:rsidRPr="002F679F">
        <w:t>-</w:t>
      </w:r>
      <w:r w:rsidR="007C28E9">
        <w:t>2022</w:t>
      </w:r>
      <w:r w:rsidR="000C24F4" w:rsidRPr="002F679F">
        <w:t xml:space="preserve"> </w:t>
      </w:r>
      <w:r w:rsidRPr="002F679F">
        <w:t xml:space="preserve"> годы </w:t>
      </w:r>
      <w:r w:rsidR="000C24F4" w:rsidRPr="002F679F">
        <w:t xml:space="preserve">проводилась </w:t>
      </w:r>
      <w:r w:rsidR="00B0449C" w:rsidRPr="002F679F">
        <w:t>реконструкци</w:t>
      </w:r>
      <w:r w:rsidR="000C24F4" w:rsidRPr="002F679F">
        <w:t>я</w:t>
      </w:r>
      <w:r w:rsidR="00B0449C" w:rsidRPr="002F679F">
        <w:t xml:space="preserve"> </w:t>
      </w:r>
      <w:r w:rsidR="000C24F4" w:rsidRPr="002F679F">
        <w:t>сетей</w:t>
      </w:r>
      <w:r w:rsidR="00B0449C" w:rsidRPr="002F679F">
        <w:t>.</w:t>
      </w:r>
    </w:p>
    <w:p w:rsidR="00C25060" w:rsidRPr="002F679F" w:rsidRDefault="00C25060" w:rsidP="00AB45D9">
      <w:pPr>
        <w:pStyle w:val="19"/>
        <w:pageBreakBefore w:val="0"/>
        <w:numPr>
          <w:ilvl w:val="0"/>
          <w:numId w:val="87"/>
        </w:numPr>
        <w:ind w:left="0" w:firstLine="0"/>
        <w:rPr>
          <w:spacing w:val="0"/>
          <w:szCs w:val="24"/>
        </w:rPr>
      </w:pPr>
      <w:bookmarkStart w:id="638" w:name="_Toc9154946"/>
      <w:bookmarkStart w:id="639" w:name="_Toc84971092"/>
      <w:bookmarkStart w:id="640" w:name="_Toc116943461"/>
      <w:proofErr w:type="gramStart"/>
      <w:r w:rsidRPr="002F679F">
        <w:rPr>
          <w:spacing w:val="0"/>
          <w:szCs w:val="24"/>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w:t>
      </w:r>
      <w:r w:rsidR="0062433F" w:rsidRPr="002F679F">
        <w:rPr>
          <w:spacing w:val="0"/>
          <w:szCs w:val="24"/>
        </w:rPr>
        <w:t xml:space="preserve">сельского поселения, </w:t>
      </w:r>
      <w:r w:rsidR="00970668">
        <w:rPr>
          <w:spacing w:val="0"/>
          <w:szCs w:val="24"/>
        </w:rPr>
        <w:t>сельского поселения</w:t>
      </w:r>
      <w:r w:rsidRPr="002F679F">
        <w:rPr>
          <w:spacing w:val="0"/>
          <w:szCs w:val="24"/>
        </w:rPr>
        <w:t xml:space="preserve"> федерального значения)</w:t>
      </w:r>
      <w:bookmarkEnd w:id="638"/>
      <w:bookmarkEnd w:id="639"/>
      <w:bookmarkEnd w:id="640"/>
      <w:proofErr w:type="gramEnd"/>
    </w:p>
    <w:p w:rsidR="000C24F4" w:rsidRPr="002F679F" w:rsidRDefault="000C24F4" w:rsidP="000C24F4">
      <w:pPr>
        <w:pStyle w:val="11ff3"/>
        <w:rPr>
          <w:w w:val="100"/>
          <w:kern w:val="0"/>
        </w:rPr>
      </w:pPr>
      <w:r w:rsidRPr="002F679F">
        <w:rPr>
          <w:w w:val="100"/>
          <w:kern w:val="0"/>
        </w:rPr>
        <w:t xml:space="preserve">За </w:t>
      </w:r>
      <w:r w:rsidR="007C28E9">
        <w:rPr>
          <w:w w:val="100"/>
          <w:kern w:val="0"/>
        </w:rPr>
        <w:t>2022</w:t>
      </w:r>
      <w:r w:rsidRPr="002F679F">
        <w:rPr>
          <w:w w:val="100"/>
          <w:kern w:val="0"/>
        </w:rPr>
        <w:t xml:space="preserve">  год </w:t>
      </w:r>
      <w:r w:rsidR="00BE316D">
        <w:rPr>
          <w:w w:val="100"/>
          <w:kern w:val="0"/>
        </w:rPr>
        <w:t xml:space="preserve">не </w:t>
      </w:r>
      <w:r w:rsidRPr="002F679F">
        <w:rPr>
          <w:w w:val="100"/>
          <w:kern w:val="0"/>
        </w:rPr>
        <w:t>проводилась замена оборудования</w:t>
      </w:r>
      <w:bookmarkStart w:id="641" w:name="_Toc9154947"/>
      <w:bookmarkStart w:id="642" w:name="_Toc84971093"/>
      <w:r w:rsidRPr="002F679F">
        <w:rPr>
          <w:w w:val="100"/>
          <w:kern w:val="0"/>
        </w:rPr>
        <w:t>.</w:t>
      </w:r>
    </w:p>
    <w:p w:rsidR="00C25060" w:rsidRPr="002F679F" w:rsidRDefault="00C25060" w:rsidP="000C24F4">
      <w:pPr>
        <w:pStyle w:val="11ff3"/>
        <w:rPr>
          <w:w w:val="100"/>
          <w:kern w:val="0"/>
        </w:rPr>
      </w:pPr>
      <w:r w:rsidRPr="002F679F">
        <w:rPr>
          <w:w w:val="100"/>
          <w:kern w:val="0"/>
        </w:rPr>
        <w:lastRenderedPageBreak/>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w:t>
      </w:r>
      <w:proofErr w:type="gramStart"/>
      <w:r w:rsidRPr="002F679F">
        <w:rPr>
          <w:w w:val="100"/>
          <w:kern w:val="0"/>
        </w:rPr>
        <w:t>ии о е</w:t>
      </w:r>
      <w:proofErr w:type="gramEnd"/>
      <w:r w:rsidRPr="002F679F">
        <w:rPr>
          <w:w w:val="100"/>
          <w:kern w:val="0"/>
        </w:rPr>
        <w:t>стественных монополиях</w:t>
      </w:r>
      <w:bookmarkEnd w:id="641"/>
      <w:bookmarkEnd w:id="642"/>
    </w:p>
    <w:p w:rsidR="00C25060" w:rsidRPr="002F679F" w:rsidRDefault="00C25060" w:rsidP="00B5461F">
      <w:pPr>
        <w:pStyle w:val="11ff3"/>
        <w:rPr>
          <w:w w:val="100"/>
          <w:kern w:val="0"/>
        </w:rPr>
      </w:pPr>
      <w:r w:rsidRPr="002F679F">
        <w:rPr>
          <w:rStyle w:val="11ff4"/>
          <w:w w:val="100"/>
          <w:kern w:val="0"/>
        </w:rPr>
        <w:t>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w:t>
      </w:r>
      <w:proofErr w:type="gramStart"/>
      <w:r w:rsidRPr="002F679F">
        <w:rPr>
          <w:rStyle w:val="11ff4"/>
          <w:w w:val="100"/>
          <w:kern w:val="0"/>
        </w:rPr>
        <w:t>ии о е</w:t>
      </w:r>
      <w:proofErr w:type="gramEnd"/>
      <w:r w:rsidRPr="002F679F">
        <w:rPr>
          <w:rStyle w:val="11ff4"/>
          <w:w w:val="100"/>
          <w:kern w:val="0"/>
        </w:rPr>
        <w:t>стественных</w:t>
      </w:r>
      <w:r w:rsidRPr="002F679F">
        <w:rPr>
          <w:w w:val="100"/>
          <w:kern w:val="0"/>
        </w:rPr>
        <w:t xml:space="preserve"> монополиях не зафиксировано.</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643" w:name="_Toc9154948"/>
      <w:bookmarkStart w:id="644" w:name="_Toc84971094"/>
      <w:bookmarkStart w:id="645" w:name="_Toc116943462"/>
      <w:r w:rsidRPr="002F679F">
        <w:rPr>
          <w:spacing w:val="0"/>
        </w:rPr>
        <w:lastRenderedPageBreak/>
        <w:t>ГЛАВА 14. ЦЕНОВЫЕ (ТАРИФНЫЕ) ПОСЛЕДСТВИЯ</w:t>
      </w:r>
      <w:bookmarkEnd w:id="643"/>
      <w:bookmarkEnd w:id="644"/>
      <w:bookmarkEnd w:id="645"/>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9"/>
        </w:numPr>
        <w:spacing w:line="240" w:lineRule="auto"/>
        <w:rPr>
          <w:spacing w:val="0"/>
          <w:szCs w:val="24"/>
        </w:rPr>
      </w:pPr>
      <w:bookmarkStart w:id="646" w:name="_Toc9154949"/>
      <w:bookmarkStart w:id="647" w:name="_Toc84971095"/>
      <w:bookmarkStart w:id="648" w:name="_Toc116943463"/>
      <w:r w:rsidRPr="002F679F">
        <w:rPr>
          <w:spacing w:val="0"/>
          <w:szCs w:val="24"/>
        </w:rPr>
        <w:t>Тарифно-балансовые расчетные модели теплоснабжения потребителей по каждой системе теплоснабжения</w:t>
      </w:r>
      <w:bookmarkEnd w:id="646"/>
      <w:bookmarkEnd w:id="647"/>
      <w:bookmarkEnd w:id="648"/>
    </w:p>
    <w:p w:rsidR="00C25060" w:rsidRPr="002F679F" w:rsidRDefault="00C25060" w:rsidP="001C26CB">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 xml:space="preserve">Тарифно-балансовые расчетные модели теплоснабжения потребителей отражены в п.4 гл. 12. </w:t>
      </w:r>
    </w:p>
    <w:p w:rsidR="00C25060" w:rsidRPr="002F679F" w:rsidRDefault="00C25060" w:rsidP="00C25060">
      <w:pPr>
        <w:pStyle w:val="19"/>
        <w:pageBreakBefore w:val="0"/>
        <w:numPr>
          <w:ilvl w:val="0"/>
          <w:numId w:val="57"/>
        </w:numPr>
        <w:spacing w:line="240" w:lineRule="auto"/>
        <w:rPr>
          <w:spacing w:val="0"/>
          <w:szCs w:val="24"/>
        </w:rPr>
      </w:pPr>
      <w:bookmarkStart w:id="649" w:name="_Toc9154950"/>
      <w:bookmarkStart w:id="650" w:name="_Toc84971096"/>
      <w:bookmarkStart w:id="651" w:name="_Toc116943464"/>
      <w:r w:rsidRPr="002F679F">
        <w:rPr>
          <w:spacing w:val="0"/>
          <w:szCs w:val="24"/>
        </w:rPr>
        <w:t>Тарифно-балансовые расчетные модели теплоснабжения потребителей по каждой единой теплоснабжающей организации</w:t>
      </w:r>
      <w:bookmarkEnd w:id="649"/>
      <w:bookmarkEnd w:id="650"/>
      <w:bookmarkEnd w:id="651"/>
    </w:p>
    <w:p w:rsidR="00C25060" w:rsidRPr="002F679F" w:rsidRDefault="006F1DE9" w:rsidP="00B5461F">
      <w:pPr>
        <w:pStyle w:val="11ff3"/>
        <w:rPr>
          <w:w w:val="100"/>
          <w:kern w:val="0"/>
        </w:rPr>
      </w:pPr>
      <w:r>
        <w:rPr>
          <w:w w:val="100"/>
          <w:kern w:val="0"/>
        </w:rPr>
        <w:t xml:space="preserve">Единой теплоснабжающей организацией является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Pr>
          <w:w w:val="100"/>
          <w:kern w:val="0"/>
        </w:rPr>
        <w:t xml:space="preserve">. </w:t>
      </w:r>
    </w:p>
    <w:p w:rsidR="00C25060" w:rsidRPr="002F679F" w:rsidRDefault="00C25060" w:rsidP="00C25060">
      <w:pPr>
        <w:pStyle w:val="19"/>
        <w:pageBreakBefore w:val="0"/>
        <w:numPr>
          <w:ilvl w:val="0"/>
          <w:numId w:val="57"/>
        </w:numPr>
        <w:spacing w:line="240" w:lineRule="auto"/>
        <w:rPr>
          <w:spacing w:val="0"/>
          <w:szCs w:val="24"/>
        </w:rPr>
      </w:pPr>
      <w:bookmarkStart w:id="652" w:name="_Toc9154951"/>
      <w:bookmarkStart w:id="653" w:name="_Toc84971097"/>
      <w:bookmarkStart w:id="654" w:name="_Toc116943465"/>
      <w:r w:rsidRPr="002F679F">
        <w:rPr>
          <w:spacing w:val="0"/>
          <w:szCs w:val="24"/>
        </w:rPr>
        <w:t xml:space="preserve">Результаты оценки ценовых (тарифных) последствий реализации проектов схемы </w:t>
      </w:r>
      <w:proofErr w:type="gramStart"/>
      <w:r w:rsidRPr="002F679F">
        <w:rPr>
          <w:spacing w:val="0"/>
          <w:szCs w:val="24"/>
        </w:rPr>
        <w:t>теплоснабжения</w:t>
      </w:r>
      <w:proofErr w:type="gramEnd"/>
      <w:r w:rsidRPr="002F679F">
        <w:rPr>
          <w:spacing w:val="0"/>
          <w:szCs w:val="24"/>
        </w:rPr>
        <w:t xml:space="preserve"> на основании разработанных тарифно-балансовых моделей</w:t>
      </w:r>
      <w:bookmarkEnd w:id="652"/>
      <w:bookmarkEnd w:id="653"/>
      <w:bookmarkEnd w:id="654"/>
    </w:p>
    <w:p w:rsidR="00C25060" w:rsidRPr="002F679F" w:rsidRDefault="00C25060" w:rsidP="00B5461F">
      <w:pPr>
        <w:pStyle w:val="11ff3"/>
        <w:rPr>
          <w:w w:val="100"/>
          <w:kern w:val="0"/>
        </w:rPr>
      </w:pPr>
      <w:r w:rsidRPr="002F679F">
        <w:rPr>
          <w:w w:val="100"/>
          <w:kern w:val="0"/>
        </w:rPr>
        <w:t>Вариант финансирования полностью за счет заемного капитала, не предполагающий установления инвестиционной надбавки к тарифу, не может быть осуществлен, т.к. проявляется отрицательный эффект финансового рычага. Рекомендуется воспользоваться вариантами финансирования, которые предполагают установление инвестиционной надбавки к тарифу</w:t>
      </w:r>
      <w:r w:rsidR="001C26CB" w:rsidRPr="002F679F">
        <w:rPr>
          <w:w w:val="100"/>
          <w:kern w:val="0"/>
        </w:rPr>
        <w:t>.</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655" w:name="_Toc9154952"/>
      <w:bookmarkStart w:id="656" w:name="_Toc84971098"/>
      <w:bookmarkStart w:id="657" w:name="_Toc116943466"/>
      <w:r w:rsidRPr="002F679F">
        <w:rPr>
          <w:spacing w:val="0"/>
        </w:rPr>
        <w:lastRenderedPageBreak/>
        <w:t>ГЛАВА 15. РЕЕСТР ЕДИНЫХ ТЕПЛОСНАБЖАЮЩИХ ОРГАНИЗАЦИЙ</w:t>
      </w:r>
      <w:bookmarkEnd w:id="655"/>
      <w:bookmarkEnd w:id="656"/>
      <w:bookmarkEnd w:id="657"/>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100"/>
        </w:numPr>
        <w:spacing w:line="240" w:lineRule="auto"/>
        <w:rPr>
          <w:spacing w:val="0"/>
          <w:szCs w:val="24"/>
        </w:rPr>
      </w:pPr>
      <w:bookmarkStart w:id="658" w:name="_Toc9154953"/>
      <w:bookmarkStart w:id="659" w:name="_Toc84971099"/>
      <w:bookmarkStart w:id="660" w:name="_Toc116943467"/>
      <w:r w:rsidRPr="002F679F">
        <w:rPr>
          <w:spacing w:val="0"/>
          <w:szCs w:val="24"/>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658"/>
      <w:bookmarkEnd w:id="659"/>
      <w:bookmarkEnd w:id="660"/>
    </w:p>
    <w:p w:rsidR="000A459D" w:rsidRPr="002F679F" w:rsidRDefault="006F1DE9" w:rsidP="00B5461F">
      <w:pPr>
        <w:pStyle w:val="11ff3"/>
        <w:rPr>
          <w:w w:val="100"/>
          <w:kern w:val="0"/>
        </w:rPr>
      </w:pPr>
      <w:bookmarkStart w:id="661" w:name="_Toc9154954"/>
      <w:bookmarkStart w:id="662" w:name="_Toc84971100"/>
      <w:r>
        <w:rPr>
          <w:w w:val="100"/>
          <w:kern w:val="0"/>
        </w:rPr>
        <w:t xml:space="preserve">Единой теплоснабжающей организацией является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Pr>
          <w:w w:val="100"/>
          <w:kern w:val="0"/>
        </w:rPr>
        <w:t xml:space="preserve">. </w:t>
      </w:r>
    </w:p>
    <w:p w:rsidR="00C25060" w:rsidRPr="002F679F" w:rsidRDefault="00C25060" w:rsidP="00C25060">
      <w:pPr>
        <w:pStyle w:val="19"/>
        <w:pageBreakBefore w:val="0"/>
        <w:numPr>
          <w:ilvl w:val="0"/>
          <w:numId w:val="57"/>
        </w:numPr>
        <w:spacing w:line="240" w:lineRule="auto"/>
        <w:rPr>
          <w:spacing w:val="0"/>
          <w:szCs w:val="24"/>
        </w:rPr>
      </w:pPr>
      <w:bookmarkStart w:id="663" w:name="_Toc116943468"/>
      <w:r w:rsidRPr="002F679F">
        <w:rPr>
          <w:spacing w:val="0"/>
          <w:szCs w:val="24"/>
        </w:rP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661"/>
      <w:bookmarkEnd w:id="662"/>
      <w:bookmarkEnd w:id="663"/>
    </w:p>
    <w:p w:rsidR="000A459D" w:rsidRPr="002F679F" w:rsidRDefault="006F1DE9" w:rsidP="00B5461F">
      <w:pPr>
        <w:pStyle w:val="11ff3"/>
        <w:rPr>
          <w:w w:val="100"/>
          <w:kern w:val="0"/>
        </w:rPr>
      </w:pPr>
      <w:bookmarkStart w:id="664" w:name="_Toc9154955"/>
      <w:bookmarkStart w:id="665" w:name="_Toc84971101"/>
      <w:r>
        <w:rPr>
          <w:w w:val="100"/>
          <w:kern w:val="0"/>
        </w:rPr>
        <w:t xml:space="preserve">Единой теплоснабжающей организацией является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Pr>
          <w:w w:val="100"/>
          <w:kern w:val="0"/>
        </w:rPr>
        <w:t xml:space="preserve">. </w:t>
      </w:r>
    </w:p>
    <w:p w:rsidR="00C25060" w:rsidRPr="002F679F" w:rsidRDefault="00C25060" w:rsidP="00C25060">
      <w:pPr>
        <w:pStyle w:val="19"/>
        <w:pageBreakBefore w:val="0"/>
        <w:numPr>
          <w:ilvl w:val="0"/>
          <w:numId w:val="57"/>
        </w:numPr>
        <w:spacing w:line="240" w:lineRule="auto"/>
        <w:rPr>
          <w:spacing w:val="0"/>
          <w:szCs w:val="24"/>
        </w:rPr>
      </w:pPr>
      <w:bookmarkStart w:id="666" w:name="_Toc116943469"/>
      <w:r w:rsidRPr="002F679F">
        <w:rPr>
          <w:spacing w:val="0"/>
          <w:szCs w:val="24"/>
        </w:rP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664"/>
      <w:bookmarkEnd w:id="665"/>
      <w:bookmarkEnd w:id="666"/>
    </w:p>
    <w:p w:rsidR="00C25060" w:rsidRPr="002F679F" w:rsidRDefault="00C25060" w:rsidP="00B5461F">
      <w:pPr>
        <w:pStyle w:val="11ff3"/>
        <w:rPr>
          <w:w w:val="100"/>
          <w:kern w:val="0"/>
        </w:rPr>
      </w:pPr>
      <w:r w:rsidRPr="002F679F">
        <w:rPr>
          <w:w w:val="100"/>
          <w:kern w:val="0"/>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а именно, Постановлением Правительства Российской Федерации от 8 августа 2012 г. N 808, далее – Постановление.</w:t>
      </w:r>
    </w:p>
    <w:p w:rsidR="00C25060" w:rsidRPr="002F679F" w:rsidRDefault="00C25060" w:rsidP="00B5461F">
      <w:pPr>
        <w:pStyle w:val="11ff3"/>
        <w:rPr>
          <w:w w:val="100"/>
          <w:kern w:val="0"/>
        </w:rPr>
      </w:pPr>
      <w:r w:rsidRPr="002F679F">
        <w:rPr>
          <w:w w:val="100"/>
          <w:kern w:val="0"/>
        </w:rPr>
        <w:t>В соответствии с п. 7. Постановления критериями определения единой теплоснабжающей организации являются:</w:t>
      </w:r>
    </w:p>
    <w:p w:rsidR="00C25060" w:rsidRPr="002F679F" w:rsidRDefault="001C26CB" w:rsidP="00B5461F">
      <w:pPr>
        <w:pStyle w:val="11ff3"/>
        <w:rPr>
          <w:w w:val="100"/>
          <w:kern w:val="0"/>
        </w:rPr>
      </w:pPr>
      <w:r w:rsidRPr="002F679F">
        <w:rPr>
          <w:w w:val="100"/>
          <w:kern w:val="0"/>
        </w:rPr>
        <w:t xml:space="preserve">- </w:t>
      </w:r>
      <w:r w:rsidR="00C25060" w:rsidRPr="002F679F">
        <w:rPr>
          <w:w w:val="100"/>
          <w:kern w:val="0"/>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C25060" w:rsidRPr="002F679F" w:rsidRDefault="001C26CB" w:rsidP="00B5461F">
      <w:pPr>
        <w:pStyle w:val="11ff3"/>
        <w:rPr>
          <w:w w:val="100"/>
          <w:kern w:val="0"/>
        </w:rPr>
      </w:pPr>
      <w:r w:rsidRPr="002F679F">
        <w:rPr>
          <w:w w:val="100"/>
          <w:kern w:val="0"/>
        </w:rPr>
        <w:t xml:space="preserve">      - </w:t>
      </w:r>
      <w:r w:rsidR="00C25060" w:rsidRPr="002F679F">
        <w:rPr>
          <w:w w:val="100"/>
          <w:kern w:val="0"/>
        </w:rPr>
        <w:t>размер собственного капитала;</w:t>
      </w:r>
    </w:p>
    <w:p w:rsidR="00C25060" w:rsidRPr="002F679F" w:rsidRDefault="001C26CB" w:rsidP="007823AC">
      <w:pPr>
        <w:pStyle w:val="113"/>
      </w:pPr>
      <w:r w:rsidRPr="002F679F">
        <w:t xml:space="preserve">- </w:t>
      </w:r>
      <w:r w:rsidR="00C25060" w:rsidRPr="002F679F">
        <w:t>способность в лучшей мере обеспечить надежность теплоснабжения в соответствующей системе теплоснабжения;</w:t>
      </w:r>
    </w:p>
    <w:p w:rsidR="007823AC" w:rsidRPr="002F679F" w:rsidRDefault="007823AC" w:rsidP="007823AC">
      <w:pPr>
        <w:pStyle w:val="11ff3"/>
        <w:rPr>
          <w:w w:val="100"/>
          <w:kern w:val="0"/>
        </w:rPr>
      </w:pPr>
      <w:r w:rsidRPr="002F679F">
        <w:rPr>
          <w:w w:val="100"/>
          <w:kern w:val="0"/>
        </w:rPr>
        <w:t xml:space="preserve">Статус единой теплоснабжающей организации присваивается теплоснабжающей и (или) </w:t>
      </w:r>
      <w:proofErr w:type="spellStart"/>
      <w:r w:rsidRPr="002F679F">
        <w:rPr>
          <w:w w:val="100"/>
          <w:kern w:val="0"/>
        </w:rPr>
        <w:t>теплосетевой</w:t>
      </w:r>
      <w:proofErr w:type="spellEnd"/>
      <w:r w:rsidRPr="002F679F">
        <w:rPr>
          <w:w w:val="100"/>
          <w:kern w:val="0"/>
        </w:rPr>
        <w:t xml:space="preserve"> организации при утверждении схемы теплоснабжения поселения, городского округа, городов федерального значения решением: </w:t>
      </w:r>
    </w:p>
    <w:p w:rsidR="007823AC" w:rsidRPr="002F679F" w:rsidRDefault="007823AC" w:rsidP="007823AC">
      <w:pPr>
        <w:pStyle w:val="113"/>
      </w:pPr>
      <w:r w:rsidRPr="002F679F">
        <w:t xml:space="preserve">федерального органа исполнительной власти, уполномоченного на реализацию государственной политики в сфере теплоснабжения (далее - федеральный орган исполнительной власти), - в отношении городских поселений, городских </w:t>
      </w:r>
      <w:r w:rsidRPr="002F679F">
        <w:lastRenderedPageBreak/>
        <w:t xml:space="preserve">округов с численностью населения, составляющей 500 тыс. человек и более, а также городов федерального значения; </w:t>
      </w:r>
    </w:p>
    <w:p w:rsidR="007823AC" w:rsidRPr="002F679F" w:rsidRDefault="007823AC" w:rsidP="007823AC">
      <w:pPr>
        <w:pStyle w:val="113"/>
      </w:pPr>
      <w:r w:rsidRPr="002F679F">
        <w:t xml:space="preserve">главы местной администрации </w:t>
      </w:r>
      <w:r w:rsidR="00970668">
        <w:t>сельского поселения</w:t>
      </w:r>
      <w:r w:rsidRPr="002F679F">
        <w:t xml:space="preserve">, главы местной администрации городского округа - в отношении городских поселений, городских округов с численностью населения, составляющей менее 500 тыс. человек; </w:t>
      </w:r>
    </w:p>
    <w:p w:rsidR="007823AC" w:rsidRPr="002F679F" w:rsidRDefault="007823AC" w:rsidP="007823AC">
      <w:pPr>
        <w:pStyle w:val="113"/>
      </w:pPr>
      <w:r w:rsidRPr="002F679F">
        <w:t xml:space="preserve">главы местной администрации </w:t>
      </w:r>
      <w:r w:rsidR="00A94868" w:rsidRPr="002F679F">
        <w:t>район</w:t>
      </w:r>
      <w:r w:rsidR="00D30D12" w:rsidRPr="002F679F">
        <w:t>а</w:t>
      </w:r>
      <w:r w:rsidRPr="002F679F">
        <w:t xml:space="preserve"> - в отношении сельских поселений, расположенных на территории соответствующего </w:t>
      </w:r>
      <w:r w:rsidR="00A94868" w:rsidRPr="002F679F">
        <w:t>район</w:t>
      </w:r>
      <w:r w:rsidR="00D30D12" w:rsidRPr="002F679F">
        <w:t>а</w:t>
      </w:r>
      <w:r w:rsidRPr="002F679F">
        <w:t xml:space="preserve">, если иное не установлено законом субъекта Российской Федерации. </w:t>
      </w:r>
    </w:p>
    <w:p w:rsidR="007823AC" w:rsidRPr="002F679F" w:rsidRDefault="007823AC" w:rsidP="007823AC">
      <w:pPr>
        <w:pStyle w:val="113"/>
      </w:pPr>
      <w:r w:rsidRPr="002F679F">
        <w:t>главы местной администрации сельского поселения, главы местной администрации сельского поселения - в отношении городских поселений, городских округов с численностью населения, составляющей менее 500 тыс. человек;</w:t>
      </w:r>
    </w:p>
    <w:p w:rsidR="00C25060" w:rsidRPr="002F679F" w:rsidRDefault="00C25060" w:rsidP="00B5461F">
      <w:pPr>
        <w:pStyle w:val="11ff3"/>
        <w:rPr>
          <w:w w:val="100"/>
          <w:kern w:val="0"/>
        </w:rPr>
      </w:pPr>
      <w:r w:rsidRPr="002F679F">
        <w:rPr>
          <w:w w:val="100"/>
          <w:kern w:val="0"/>
        </w:rPr>
        <w:t xml:space="preserve">В настоящее время на территории муниципального образования существует </w:t>
      </w:r>
      <w:r w:rsidR="00BE316D">
        <w:rPr>
          <w:w w:val="100"/>
          <w:kern w:val="0"/>
        </w:rPr>
        <w:t>три</w:t>
      </w:r>
      <w:r w:rsidRPr="002F679F">
        <w:rPr>
          <w:w w:val="100"/>
          <w:kern w:val="0"/>
        </w:rPr>
        <w:t xml:space="preserve"> теплоснабжающ</w:t>
      </w:r>
      <w:r w:rsidR="00BE316D">
        <w:rPr>
          <w:w w:val="100"/>
          <w:kern w:val="0"/>
        </w:rPr>
        <w:t>ие</w:t>
      </w:r>
      <w:r w:rsidRPr="002F679F">
        <w:rPr>
          <w:w w:val="100"/>
          <w:kern w:val="0"/>
        </w:rPr>
        <w:t xml:space="preserve"> организац</w:t>
      </w:r>
      <w:proofErr w:type="gramStart"/>
      <w:r w:rsidRPr="002F679F">
        <w:rPr>
          <w:w w:val="100"/>
          <w:kern w:val="0"/>
        </w:rPr>
        <w:t>и</w:t>
      </w:r>
      <w:r w:rsidR="00BE316D">
        <w:rPr>
          <w:w w:val="100"/>
          <w:kern w:val="0"/>
        </w:rPr>
        <w:t>и</w:t>
      </w:r>
      <w:r w:rsidR="000A459D" w:rsidRPr="002F679F">
        <w:rPr>
          <w:w w:val="100"/>
          <w:kern w:val="0"/>
        </w:rPr>
        <w:t xml:space="preserve"> </w:t>
      </w:r>
      <w:r w:rsidR="00E25176">
        <w:rPr>
          <w:w w:val="100"/>
          <w:kern w:val="0"/>
        </w:rPr>
        <w:t>ООО</w:t>
      </w:r>
      <w:proofErr w:type="gramEnd"/>
      <w:r w:rsidR="00E25176">
        <w:rPr>
          <w:w w:val="100"/>
          <w:kern w:val="0"/>
        </w:rPr>
        <w:t xml:space="preserve"> «</w:t>
      </w:r>
      <w:proofErr w:type="spellStart"/>
      <w:r w:rsidR="00E25176">
        <w:rPr>
          <w:w w:val="100"/>
          <w:kern w:val="0"/>
        </w:rPr>
        <w:t>Петербургтеплоэнерго</w:t>
      </w:r>
      <w:proofErr w:type="spellEnd"/>
      <w:r w:rsidR="00E25176">
        <w:rPr>
          <w:w w:val="100"/>
          <w:kern w:val="0"/>
        </w:rPr>
        <w:t>»</w:t>
      </w:r>
      <w:r w:rsidR="00BE316D">
        <w:rPr>
          <w:w w:val="100"/>
          <w:kern w:val="0"/>
        </w:rPr>
        <w:t>.</w:t>
      </w:r>
      <w:r w:rsidRPr="002F679F">
        <w:rPr>
          <w:w w:val="100"/>
          <w:kern w:val="0"/>
        </w:rPr>
        <w:t xml:space="preserve"> Предприяти</w:t>
      </w:r>
      <w:r w:rsidR="00BE316D">
        <w:rPr>
          <w:w w:val="100"/>
          <w:kern w:val="0"/>
        </w:rPr>
        <w:t>я</w:t>
      </w:r>
      <w:r w:rsidRPr="002F679F">
        <w:rPr>
          <w:w w:val="100"/>
          <w:kern w:val="0"/>
        </w:rPr>
        <w:t xml:space="preserve"> отвеча</w:t>
      </w:r>
      <w:r w:rsidR="00BE316D">
        <w:rPr>
          <w:w w:val="100"/>
          <w:kern w:val="0"/>
        </w:rPr>
        <w:t>ю</w:t>
      </w:r>
      <w:r w:rsidRPr="002F679F">
        <w:rPr>
          <w:w w:val="100"/>
          <w:kern w:val="0"/>
        </w:rPr>
        <w:t>т требованиям критериев по определению единой теплоснабжающей организации.</w:t>
      </w:r>
    </w:p>
    <w:p w:rsidR="00C25060" w:rsidRPr="002346C5" w:rsidRDefault="00C25060" w:rsidP="002346C5">
      <w:pPr>
        <w:pStyle w:val="11ff3"/>
        <w:rPr>
          <w:w w:val="100"/>
          <w:kern w:val="0"/>
        </w:rPr>
      </w:pPr>
      <w:r w:rsidRPr="002F679F">
        <w:rPr>
          <w:w w:val="100"/>
          <w:kern w:val="0"/>
        </w:rPr>
        <w:t>Таким образом,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определить теплоснабжающими организац</w:t>
      </w:r>
      <w:proofErr w:type="gramStart"/>
      <w:r w:rsidRPr="002F679F">
        <w:rPr>
          <w:w w:val="100"/>
          <w:kern w:val="0"/>
        </w:rPr>
        <w:t>и</w:t>
      </w:r>
      <w:r w:rsidR="00BE316D">
        <w:rPr>
          <w:w w:val="100"/>
          <w:kern w:val="0"/>
        </w:rPr>
        <w:t>и</w:t>
      </w:r>
      <w:r w:rsidRPr="002F679F">
        <w:rPr>
          <w:w w:val="100"/>
          <w:kern w:val="0"/>
        </w:rPr>
        <w:t xml:space="preserve"> </w:t>
      </w:r>
      <w:r w:rsidR="00E25176">
        <w:rPr>
          <w:w w:val="100"/>
          <w:kern w:val="0"/>
        </w:rPr>
        <w:t>ООО</w:t>
      </w:r>
      <w:proofErr w:type="gramEnd"/>
      <w:r w:rsidR="00E25176">
        <w:rPr>
          <w:w w:val="100"/>
          <w:kern w:val="0"/>
        </w:rPr>
        <w:t xml:space="preserve"> «</w:t>
      </w:r>
      <w:proofErr w:type="spellStart"/>
      <w:r w:rsidR="00E25176">
        <w:rPr>
          <w:w w:val="100"/>
          <w:kern w:val="0"/>
        </w:rPr>
        <w:t>Петербургтеплоэнерго</w:t>
      </w:r>
      <w:proofErr w:type="spellEnd"/>
      <w:r w:rsidR="00E25176">
        <w:rPr>
          <w:w w:val="100"/>
          <w:kern w:val="0"/>
        </w:rPr>
        <w:t>»</w:t>
      </w:r>
      <w:r w:rsidR="002346C5">
        <w:rPr>
          <w:w w:val="100"/>
          <w:kern w:val="0"/>
        </w:rPr>
        <w:t>.</w:t>
      </w:r>
    </w:p>
    <w:p w:rsidR="00C25060" w:rsidRPr="002F679F" w:rsidRDefault="00C25060" w:rsidP="00C25060">
      <w:pPr>
        <w:pStyle w:val="19"/>
        <w:pageBreakBefore w:val="0"/>
        <w:numPr>
          <w:ilvl w:val="0"/>
          <w:numId w:val="57"/>
        </w:numPr>
        <w:spacing w:line="240" w:lineRule="auto"/>
        <w:rPr>
          <w:spacing w:val="0"/>
          <w:szCs w:val="24"/>
        </w:rPr>
      </w:pPr>
      <w:bookmarkStart w:id="667" w:name="_Toc9154956"/>
      <w:bookmarkStart w:id="668" w:name="_Toc84971102"/>
      <w:bookmarkStart w:id="669" w:name="_Toc116943470"/>
      <w:r w:rsidRPr="002F679F">
        <w:rPr>
          <w:spacing w:val="0"/>
          <w:szCs w:val="24"/>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667"/>
      <w:bookmarkEnd w:id="668"/>
      <w:bookmarkEnd w:id="669"/>
    </w:p>
    <w:p w:rsidR="000A459D" w:rsidRPr="002F679F" w:rsidRDefault="006F1DE9" w:rsidP="00B5461F">
      <w:pPr>
        <w:pStyle w:val="11ff3"/>
        <w:rPr>
          <w:w w:val="100"/>
          <w:kern w:val="0"/>
        </w:rPr>
      </w:pPr>
      <w:r>
        <w:rPr>
          <w:w w:val="100"/>
          <w:kern w:val="0"/>
        </w:rPr>
        <w:t xml:space="preserve">Единой теплоснабжающей организацией является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Pr>
          <w:w w:val="100"/>
          <w:kern w:val="0"/>
        </w:rPr>
        <w:t xml:space="preserve">. </w:t>
      </w:r>
    </w:p>
    <w:p w:rsidR="00DA481E" w:rsidRPr="002346C5" w:rsidRDefault="00C25060" w:rsidP="002346C5">
      <w:pPr>
        <w:pStyle w:val="11ff3"/>
        <w:rPr>
          <w:w w:val="100"/>
          <w:kern w:val="0"/>
        </w:rPr>
      </w:pPr>
      <w:r w:rsidRPr="002F679F">
        <w:rPr>
          <w:w w:val="100"/>
          <w:kern w:val="0"/>
        </w:rPr>
        <w:t xml:space="preserve"> Другие теплоснабжающие организации в муницип</w:t>
      </w:r>
      <w:r w:rsidR="002346C5">
        <w:rPr>
          <w:w w:val="100"/>
          <w:kern w:val="0"/>
        </w:rPr>
        <w:t>альном образовании отсутствуют.</w:t>
      </w:r>
    </w:p>
    <w:p w:rsidR="00C25060" w:rsidRPr="002F679F" w:rsidRDefault="00C25060" w:rsidP="00C25060">
      <w:pPr>
        <w:pStyle w:val="19"/>
        <w:pageBreakBefore w:val="0"/>
        <w:numPr>
          <w:ilvl w:val="0"/>
          <w:numId w:val="57"/>
        </w:numPr>
        <w:spacing w:line="240" w:lineRule="auto"/>
        <w:rPr>
          <w:spacing w:val="0"/>
          <w:szCs w:val="24"/>
        </w:rPr>
      </w:pPr>
      <w:bookmarkStart w:id="670" w:name="_Toc9154957"/>
      <w:bookmarkStart w:id="671" w:name="_Toc84971103"/>
      <w:bookmarkStart w:id="672" w:name="_Toc116943471"/>
      <w:r w:rsidRPr="002F679F">
        <w:rPr>
          <w:spacing w:val="0"/>
          <w:szCs w:val="24"/>
        </w:rPr>
        <w:t>Описание границ зон деятельности единой теплоснабжающей организации (организаций)</w:t>
      </w:r>
      <w:bookmarkEnd w:id="670"/>
      <w:bookmarkEnd w:id="671"/>
      <w:bookmarkEnd w:id="672"/>
    </w:p>
    <w:p w:rsidR="00C25060" w:rsidRPr="002F679F" w:rsidRDefault="00C25060" w:rsidP="00B5461F">
      <w:pPr>
        <w:pStyle w:val="11ff3"/>
        <w:rPr>
          <w:w w:val="100"/>
          <w:kern w:val="0"/>
        </w:rPr>
      </w:pPr>
      <w:r w:rsidRPr="002F679F">
        <w:rPr>
          <w:w w:val="100"/>
          <w:kern w:val="0"/>
        </w:rPr>
        <w:t xml:space="preserve">Система теплоснабжения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xml:space="preserve"> охватывает территорию </w:t>
      </w:r>
      <w:r w:rsidR="00D36336"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Теплоснабжение обеспечивается от котельных установок, которые находятся в муниципальной собственности и эксплуатируются </w:t>
      </w:r>
      <w:r w:rsidR="00E25176">
        <w:rPr>
          <w:w w:val="100"/>
          <w:kern w:val="0"/>
        </w:rPr>
        <w:t>ООО «</w:t>
      </w:r>
      <w:proofErr w:type="spellStart"/>
      <w:r w:rsidR="00E25176">
        <w:rPr>
          <w:w w:val="100"/>
          <w:kern w:val="0"/>
        </w:rPr>
        <w:t>Петербургтеплоэнерго</w:t>
      </w:r>
      <w:proofErr w:type="spellEnd"/>
      <w:r w:rsidR="00E25176">
        <w:rPr>
          <w:w w:val="100"/>
          <w:kern w:val="0"/>
        </w:rPr>
        <w:t>»</w:t>
      </w:r>
      <w:r w:rsidRPr="002F679F">
        <w:rPr>
          <w:w w:val="100"/>
          <w:kern w:val="0"/>
        </w:rPr>
        <w:t>, при этом осуществляется транспортировка тепловой энергии потребителям (через тепловые сети и сооружения на них).</w:t>
      </w:r>
    </w:p>
    <w:p w:rsidR="00C25060" w:rsidRPr="002F679F" w:rsidRDefault="00C25060" w:rsidP="00C25060">
      <w:pPr>
        <w:rPr>
          <w:rFonts w:ascii="Times New Roman" w:hAnsi="Times New Roman" w:cs="Times New Roman"/>
        </w:rPr>
      </w:pPr>
    </w:p>
    <w:p w:rsidR="00C25060" w:rsidRPr="002F679F" w:rsidRDefault="00C25060" w:rsidP="00C25060">
      <w:pPr>
        <w:pStyle w:val="19"/>
        <w:numPr>
          <w:ilvl w:val="0"/>
          <w:numId w:val="0"/>
        </w:numPr>
        <w:spacing w:before="0" w:after="0" w:line="240" w:lineRule="auto"/>
        <w:contextualSpacing w:val="0"/>
        <w:rPr>
          <w:spacing w:val="0"/>
        </w:rPr>
      </w:pPr>
      <w:bookmarkStart w:id="673" w:name="_Toc9154958"/>
      <w:bookmarkStart w:id="674" w:name="_Toc84971104"/>
      <w:bookmarkStart w:id="675" w:name="_Toc116943472"/>
      <w:r w:rsidRPr="002F679F">
        <w:rPr>
          <w:spacing w:val="0"/>
        </w:rPr>
        <w:lastRenderedPageBreak/>
        <w:t>ГЛАВА 16. РЕЕСТР МЕРОПРИЯТИЙ СХЕМЫ ТЕПЛОСНАБЖЕНИЯ</w:t>
      </w:r>
      <w:bookmarkEnd w:id="673"/>
      <w:bookmarkEnd w:id="674"/>
      <w:bookmarkEnd w:id="675"/>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101"/>
        </w:numPr>
        <w:spacing w:line="240" w:lineRule="auto"/>
        <w:rPr>
          <w:spacing w:val="0"/>
          <w:szCs w:val="24"/>
        </w:rPr>
      </w:pPr>
      <w:bookmarkStart w:id="676" w:name="_Toc9154959"/>
      <w:bookmarkStart w:id="677" w:name="_Toc84971105"/>
      <w:bookmarkStart w:id="678" w:name="_Toc116943473"/>
      <w:r w:rsidRPr="002F679F">
        <w:rPr>
          <w:spacing w:val="0"/>
          <w:szCs w:val="24"/>
        </w:rPr>
        <w:t>Перечень мероприятий по строительству, реконструкции, техническому перевооружению и (или) модернизации источников тепловой энергии</w:t>
      </w:r>
      <w:bookmarkEnd w:id="676"/>
      <w:bookmarkEnd w:id="677"/>
      <w:bookmarkEnd w:id="678"/>
    </w:p>
    <w:p w:rsidR="00C25060" w:rsidRDefault="00C25060" w:rsidP="00B5461F">
      <w:pPr>
        <w:pStyle w:val="11ff3"/>
        <w:rPr>
          <w:w w:val="100"/>
          <w:kern w:val="0"/>
        </w:rPr>
      </w:pPr>
      <w:r w:rsidRPr="002F679F">
        <w:rPr>
          <w:w w:val="100"/>
          <w:kern w:val="0"/>
        </w:rPr>
        <w:t xml:space="preserve">С целью качественного и бесперебойного обеспечения потребности в теплоснабжении для потребителей, расположенных вне зон действия существующих </w:t>
      </w:r>
      <w:proofErr w:type="spellStart"/>
      <w:r w:rsidRPr="002F679F">
        <w:rPr>
          <w:w w:val="100"/>
          <w:kern w:val="0"/>
        </w:rPr>
        <w:t>энергоисточников</w:t>
      </w:r>
      <w:proofErr w:type="spellEnd"/>
      <w:r w:rsidRPr="002F679F">
        <w:rPr>
          <w:w w:val="100"/>
          <w:kern w:val="0"/>
        </w:rPr>
        <w:t>, предлагается провести мероприятия по реконструкции и техническому перевооружению. 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r w:rsidR="00EC3165" w:rsidRPr="002F679F">
        <w:rPr>
          <w:w w:val="100"/>
          <w:kern w:val="0"/>
        </w:rPr>
        <w:t xml:space="preserve"> Другим вариантом предусматривается строительство нового источника теплоснабжения.</w:t>
      </w:r>
    </w:p>
    <w:p w:rsidR="00420E92" w:rsidRPr="002F679F" w:rsidRDefault="00420E92" w:rsidP="00B5461F">
      <w:pPr>
        <w:pStyle w:val="11ff3"/>
        <w:rPr>
          <w:w w:val="100"/>
          <w:kern w:val="0"/>
        </w:rPr>
      </w:pPr>
      <w:r>
        <w:rPr>
          <w:w w:val="100"/>
          <w:kern w:val="0"/>
        </w:rPr>
        <w:t>1 Вариант</w:t>
      </w:r>
    </w:p>
    <w:p w:rsidR="0047709F" w:rsidRPr="0047709F" w:rsidRDefault="0047709F" w:rsidP="0047709F">
      <w:pPr>
        <w:pStyle w:val="113"/>
        <w:rPr>
          <w:rFonts w:eastAsia="Calibri"/>
          <w:iCs/>
          <w:color w:val="0A0A0C"/>
          <w:szCs w:val="24"/>
        </w:rPr>
      </w:pPr>
      <w:r w:rsidRPr="0047709F">
        <w:rPr>
          <w:rFonts w:eastAsia="Calibri"/>
          <w:iCs/>
          <w:color w:val="0A0A0C"/>
          <w:szCs w:val="24"/>
        </w:rPr>
        <w:t>Техническое перевооружение в части модернизации насосного оборудования котельной</w:t>
      </w:r>
    </w:p>
    <w:p w:rsidR="0047709F" w:rsidRPr="0047709F" w:rsidRDefault="0047709F" w:rsidP="0047709F">
      <w:pPr>
        <w:pStyle w:val="113"/>
        <w:rPr>
          <w:rFonts w:eastAsia="Calibri"/>
          <w:iCs/>
          <w:color w:val="0A0A0C"/>
          <w:szCs w:val="24"/>
        </w:rPr>
      </w:pPr>
      <w:r w:rsidRPr="0047709F">
        <w:rPr>
          <w:rFonts w:eastAsia="Calibri"/>
          <w:iCs/>
          <w:color w:val="0A0A0C"/>
          <w:szCs w:val="24"/>
        </w:rPr>
        <w:t>Техническое перевооружение котельной в части устройства резервной линии редуцирования газа</w:t>
      </w:r>
    </w:p>
    <w:p w:rsidR="0047709F" w:rsidRPr="0047709F" w:rsidRDefault="0047709F" w:rsidP="0047709F">
      <w:pPr>
        <w:pStyle w:val="113"/>
        <w:rPr>
          <w:rFonts w:eastAsia="Calibri"/>
          <w:iCs/>
          <w:color w:val="0A0A0C"/>
          <w:szCs w:val="24"/>
        </w:rPr>
      </w:pPr>
      <w:r w:rsidRPr="0047709F">
        <w:rPr>
          <w:rFonts w:eastAsia="Calibri"/>
          <w:iCs/>
          <w:color w:val="0A0A0C"/>
          <w:szCs w:val="24"/>
        </w:rPr>
        <w:t>Техническое перевооружение котельной в части устройства системы автоматического запуска резервного источника электроэнергии</w:t>
      </w:r>
    </w:p>
    <w:p w:rsidR="0047709F" w:rsidRPr="0047709F" w:rsidRDefault="0047709F" w:rsidP="0047709F">
      <w:pPr>
        <w:pStyle w:val="113"/>
        <w:rPr>
          <w:rFonts w:eastAsia="Calibri"/>
          <w:iCs/>
          <w:color w:val="0A0A0C"/>
          <w:szCs w:val="24"/>
        </w:rPr>
      </w:pPr>
      <w:r w:rsidRPr="0047709F">
        <w:rPr>
          <w:rFonts w:eastAsia="Calibri"/>
          <w:iCs/>
          <w:color w:val="0A0A0C"/>
          <w:szCs w:val="24"/>
        </w:rPr>
        <w:t>Создание склада хранения трубной продукции и склада контейнерного типа</w:t>
      </w:r>
    </w:p>
    <w:p w:rsidR="00420E92" w:rsidRDefault="00420E92" w:rsidP="00420E92">
      <w:pPr>
        <w:pStyle w:val="11ff3"/>
      </w:pPr>
      <w:r>
        <w:t>2 Вариант</w:t>
      </w:r>
    </w:p>
    <w:p w:rsidR="0047709F" w:rsidRDefault="0047709F" w:rsidP="0047709F">
      <w:pPr>
        <w:pStyle w:val="113"/>
      </w:pPr>
      <w:r>
        <w:t>Техническое перевооружение в части модернизации насосного оборудования котельной</w:t>
      </w:r>
    </w:p>
    <w:p w:rsidR="0047709F" w:rsidRDefault="0047709F" w:rsidP="0047709F">
      <w:pPr>
        <w:pStyle w:val="113"/>
      </w:pPr>
      <w:r>
        <w:t>Техническое перевооружение котельной в части устройства резервной линии редуцирования газа</w:t>
      </w:r>
    </w:p>
    <w:p w:rsidR="0047709F" w:rsidRDefault="0047709F" w:rsidP="0047709F">
      <w:pPr>
        <w:pStyle w:val="113"/>
      </w:pPr>
      <w:r>
        <w:t>Техническое перевооружение котельной в части устройства системы автоматического запуска резервного источника электроэнергии</w:t>
      </w:r>
    </w:p>
    <w:p w:rsidR="0047709F" w:rsidRDefault="0047709F" w:rsidP="0047709F">
      <w:pPr>
        <w:pStyle w:val="113"/>
      </w:pPr>
      <w:r>
        <w:t>Создание склада хранения трубной продукции и склада контейнерного типа</w:t>
      </w:r>
    </w:p>
    <w:p w:rsidR="0047709F" w:rsidRDefault="0047709F" w:rsidP="0047709F">
      <w:pPr>
        <w:pStyle w:val="113"/>
      </w:pPr>
      <w:r>
        <w:t>Установка дизель-генераторной установки</w:t>
      </w:r>
    </w:p>
    <w:p w:rsidR="00C25060" w:rsidRPr="002F679F" w:rsidRDefault="00C25060" w:rsidP="00B5461F">
      <w:pPr>
        <w:pStyle w:val="11ff3"/>
        <w:rPr>
          <w:w w:val="100"/>
          <w:kern w:val="0"/>
        </w:rPr>
      </w:pPr>
      <w:r w:rsidRPr="002F679F">
        <w:rPr>
          <w:w w:val="100"/>
          <w:kern w:val="0"/>
        </w:rPr>
        <w:t>В течение расчетного срока схемы теплоснабжения (</w:t>
      </w:r>
      <w:r w:rsidR="007C28E9">
        <w:rPr>
          <w:w w:val="100"/>
          <w:kern w:val="0"/>
        </w:rPr>
        <w:t>2022</w:t>
      </w:r>
      <w:r w:rsidRPr="002F679F">
        <w:rPr>
          <w:w w:val="100"/>
          <w:kern w:val="0"/>
        </w:rPr>
        <w:t>-2036гг.) выполнить монтажные работы по установке приборов учета отпуска и потребления тепловой энергии.</w:t>
      </w:r>
    </w:p>
    <w:p w:rsidR="00C25060" w:rsidRPr="002F679F" w:rsidRDefault="00C25060" w:rsidP="00B5461F">
      <w:pPr>
        <w:pStyle w:val="11ff3"/>
        <w:rPr>
          <w:w w:val="100"/>
          <w:kern w:val="0"/>
        </w:rPr>
      </w:pPr>
      <w:r w:rsidRPr="002F679F">
        <w:rPr>
          <w:w w:val="100"/>
          <w:kern w:val="0"/>
        </w:rPr>
        <w:t>Предлагаемый вариант обеспечивает наиболее оптимальное распределение тепловой энергии существующим и перспективным потребителям, а также минимально возможные финансовые вложения на модернизацию источников теплоснабжения.</w:t>
      </w:r>
    </w:p>
    <w:p w:rsidR="00C25060" w:rsidRPr="002F679F" w:rsidRDefault="00C25060" w:rsidP="00C25060">
      <w:pPr>
        <w:pStyle w:val="19"/>
        <w:pageBreakBefore w:val="0"/>
        <w:numPr>
          <w:ilvl w:val="0"/>
          <w:numId w:val="57"/>
        </w:numPr>
        <w:spacing w:line="240" w:lineRule="auto"/>
        <w:rPr>
          <w:spacing w:val="0"/>
          <w:szCs w:val="24"/>
        </w:rPr>
      </w:pPr>
      <w:bookmarkStart w:id="679" w:name="_Toc9154960"/>
      <w:bookmarkStart w:id="680" w:name="_Toc84971106"/>
      <w:bookmarkStart w:id="681" w:name="_Toc116943474"/>
      <w:bookmarkStart w:id="682" w:name="_GoBack"/>
      <w:bookmarkEnd w:id="682"/>
      <w:r w:rsidRPr="002F679F">
        <w:rPr>
          <w:spacing w:val="0"/>
          <w:szCs w:val="24"/>
        </w:rPr>
        <w:lastRenderedPageBreak/>
        <w:t>Перечень мероприятий по строительству, реконструкции, техническому перевооружению и (или) модернизации тепловых сетей и сооружений на них</w:t>
      </w:r>
      <w:bookmarkEnd w:id="679"/>
      <w:bookmarkEnd w:id="680"/>
      <w:bookmarkEnd w:id="681"/>
    </w:p>
    <w:p w:rsidR="00C25060" w:rsidRDefault="00C25060" w:rsidP="00B5461F">
      <w:pPr>
        <w:pStyle w:val="11ff3"/>
        <w:rPr>
          <w:w w:val="100"/>
          <w:kern w:val="0"/>
        </w:rPr>
      </w:pPr>
      <w:r w:rsidRPr="002F679F">
        <w:rPr>
          <w:w w:val="100"/>
          <w:kern w:val="0"/>
        </w:rPr>
        <w:t xml:space="preserve">Согласно данным администрации на территории </w:t>
      </w:r>
      <w:r w:rsidR="00C21376"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предусматривается</w:t>
      </w:r>
      <w:r w:rsidR="00420E92">
        <w:rPr>
          <w:w w:val="100"/>
          <w:kern w:val="0"/>
        </w:rPr>
        <w:t xml:space="preserve"> 2 Варианта</w:t>
      </w:r>
      <w:r w:rsidRPr="002F679F">
        <w:rPr>
          <w:w w:val="100"/>
          <w:kern w:val="0"/>
        </w:rPr>
        <w:t>:</w:t>
      </w:r>
    </w:p>
    <w:p w:rsidR="00420E92" w:rsidRPr="002F679F" w:rsidRDefault="00420E92" w:rsidP="00B5461F">
      <w:pPr>
        <w:pStyle w:val="11ff3"/>
        <w:rPr>
          <w:w w:val="100"/>
          <w:kern w:val="0"/>
        </w:rPr>
      </w:pPr>
      <w:r>
        <w:rPr>
          <w:w w:val="100"/>
          <w:kern w:val="0"/>
        </w:rPr>
        <w:t>1</w:t>
      </w:r>
      <w:r w:rsidRPr="00420E92">
        <w:rPr>
          <w:w w:val="100"/>
          <w:kern w:val="0"/>
        </w:rPr>
        <w:t xml:space="preserve"> Вариант</w:t>
      </w:r>
      <w:r>
        <w:rPr>
          <w:w w:val="100"/>
          <w:kern w:val="0"/>
        </w:rPr>
        <w:t>:</w:t>
      </w:r>
    </w:p>
    <w:p w:rsidR="00B74F58" w:rsidRPr="002F679F" w:rsidRDefault="00B74F58" w:rsidP="00B74F58">
      <w:pPr>
        <w:pStyle w:val="113"/>
        <w:rPr>
          <w:rFonts w:eastAsia="Calibri"/>
          <w:iCs/>
          <w:color w:val="0A0A0C"/>
          <w:szCs w:val="24"/>
        </w:rPr>
      </w:pPr>
      <w:r w:rsidRPr="002F679F">
        <w:rPr>
          <w:rFonts w:eastAsia="Calibri"/>
          <w:iCs/>
          <w:color w:val="0A0A0C"/>
          <w:szCs w:val="24"/>
        </w:rPr>
        <w:t>Строительство новых сетей теплоснабжения к существующим потребителям</w:t>
      </w:r>
    </w:p>
    <w:p w:rsidR="00B74F58" w:rsidRPr="002F679F" w:rsidRDefault="00B74F58" w:rsidP="00B74F58">
      <w:pPr>
        <w:pStyle w:val="113"/>
        <w:rPr>
          <w:rFonts w:eastAsia="Calibri"/>
          <w:iCs/>
          <w:color w:val="0A0A0C"/>
          <w:szCs w:val="24"/>
        </w:rPr>
      </w:pPr>
      <w:r w:rsidRPr="002F679F">
        <w:rPr>
          <w:rFonts w:eastAsia="Calibri"/>
          <w:iCs/>
          <w:color w:val="0A0A0C"/>
          <w:szCs w:val="24"/>
        </w:rPr>
        <w:t>Строительство новых сетей теплоснабжения к перспективным потребителям</w:t>
      </w:r>
    </w:p>
    <w:p w:rsidR="00B74F58" w:rsidRDefault="00B74F58" w:rsidP="00B74F58">
      <w:pPr>
        <w:pStyle w:val="113"/>
        <w:rPr>
          <w:rFonts w:eastAsia="Calibri"/>
          <w:iCs/>
          <w:color w:val="0A0A0C"/>
          <w:szCs w:val="24"/>
        </w:rPr>
      </w:pPr>
      <w:r w:rsidRPr="002F679F">
        <w:rPr>
          <w:rFonts w:eastAsia="Calibri"/>
          <w:iCs/>
          <w:color w:val="0A0A0C"/>
          <w:szCs w:val="24"/>
        </w:rPr>
        <w:t>Ремонт и замена ветхих тепловых сетей по мере износа</w:t>
      </w:r>
    </w:p>
    <w:p w:rsidR="00420E92" w:rsidRDefault="00420E92" w:rsidP="00420E92">
      <w:pPr>
        <w:pStyle w:val="11ff3"/>
      </w:pPr>
      <w:r>
        <w:t>2 Вариант</w:t>
      </w:r>
    </w:p>
    <w:p w:rsidR="00DB0900" w:rsidRDefault="00DB0900" w:rsidP="00DB0900">
      <w:pPr>
        <w:pStyle w:val="113"/>
      </w:pPr>
      <w:r>
        <w:t>Строительство и перекладка сетей, резервных трубопроводных связей, в тепловых сетях одного района теплоснабжения, с увеличением диаметра для возможности аварийного переключения потребителей от одного участка к другому, на случай выхода из строя одного из участков тепловых сетей.</w:t>
      </w:r>
    </w:p>
    <w:p w:rsidR="00DB0900" w:rsidRDefault="00DB0900" w:rsidP="00DB0900">
      <w:pPr>
        <w:pStyle w:val="113"/>
      </w:pPr>
      <w:r>
        <w:t>Строительство новых сетей теплоснабжения к существующим потребителям</w:t>
      </w:r>
    </w:p>
    <w:p w:rsidR="00DB0900" w:rsidRDefault="00DB0900" w:rsidP="00DB0900">
      <w:pPr>
        <w:pStyle w:val="113"/>
      </w:pPr>
      <w:r>
        <w:t>Строительство новых сетей теплоснабжения к перспективным потребителям</w:t>
      </w:r>
    </w:p>
    <w:p w:rsidR="00420E92" w:rsidRPr="00420E92" w:rsidRDefault="00DB0900" w:rsidP="00DB0900">
      <w:pPr>
        <w:pStyle w:val="113"/>
      </w:pPr>
      <w:r>
        <w:t>Ремонт и замена ветхих тепловых сетей по мере износа</w:t>
      </w:r>
    </w:p>
    <w:p w:rsidR="00C25060" w:rsidRPr="002F679F" w:rsidRDefault="00C25060" w:rsidP="00C25060">
      <w:pPr>
        <w:pStyle w:val="19"/>
        <w:pageBreakBefore w:val="0"/>
        <w:numPr>
          <w:ilvl w:val="0"/>
          <w:numId w:val="57"/>
        </w:numPr>
        <w:spacing w:line="240" w:lineRule="auto"/>
        <w:rPr>
          <w:spacing w:val="0"/>
          <w:szCs w:val="24"/>
        </w:rPr>
      </w:pPr>
      <w:bookmarkStart w:id="683" w:name="_Toc9154961"/>
      <w:bookmarkStart w:id="684" w:name="_Toc84971107"/>
      <w:bookmarkStart w:id="685" w:name="_Toc116943475"/>
      <w:r w:rsidRPr="002F679F">
        <w:rPr>
          <w:spacing w:val="0"/>
          <w:szCs w:val="24"/>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683"/>
      <w:bookmarkEnd w:id="684"/>
      <w:bookmarkEnd w:id="685"/>
    </w:p>
    <w:p w:rsidR="00C25060" w:rsidRPr="002F679F" w:rsidRDefault="00C25060" w:rsidP="001C26CB">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Переход на закрытую схему ГВС не требуется.</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686" w:name="_Toc9154962"/>
      <w:bookmarkStart w:id="687" w:name="_Toc84971108"/>
      <w:bookmarkStart w:id="688" w:name="_Toc116943476"/>
      <w:r w:rsidRPr="002F679F">
        <w:rPr>
          <w:spacing w:val="0"/>
        </w:rPr>
        <w:lastRenderedPageBreak/>
        <w:t>ГЛАВА 17. ЗАМЕЧАНИЯ И ПРЕДЛОЖЕНИЯ К ПРОЕКТУ СХЕМЫ ТЕПЛОСНАБЖЕНИЯ</w:t>
      </w:r>
      <w:bookmarkEnd w:id="686"/>
      <w:bookmarkEnd w:id="687"/>
      <w:bookmarkEnd w:id="688"/>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88"/>
        </w:numPr>
        <w:rPr>
          <w:spacing w:val="0"/>
        </w:rPr>
      </w:pPr>
      <w:bookmarkStart w:id="689" w:name="_Toc84971109"/>
      <w:bookmarkStart w:id="690" w:name="_Toc116943477"/>
      <w:r w:rsidRPr="002F679F">
        <w:rPr>
          <w:spacing w:val="0"/>
        </w:rPr>
        <w:t>Перечень всех замечаний и предложений, поступивших при разработке, утверждении и актуализации схемы теплоснабжения</w:t>
      </w:r>
      <w:bookmarkEnd w:id="689"/>
      <w:bookmarkEnd w:id="690"/>
    </w:p>
    <w:p w:rsidR="00C25060" w:rsidRPr="002F679F" w:rsidRDefault="00C25060" w:rsidP="001C26CB">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Замечания и предложения к проекту схемы теплоснабжения отсутствуют.</w:t>
      </w:r>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88"/>
        </w:numPr>
        <w:rPr>
          <w:spacing w:val="0"/>
          <w:szCs w:val="24"/>
        </w:rPr>
      </w:pPr>
      <w:bookmarkStart w:id="691" w:name="_Toc84971110"/>
      <w:bookmarkStart w:id="692" w:name="_Toc116943478"/>
      <w:r w:rsidRPr="002F679F">
        <w:rPr>
          <w:spacing w:val="0"/>
          <w:szCs w:val="24"/>
        </w:rPr>
        <w:t>Ответы разработчиков проекта схемы теплоснабжения на замечания и предложения</w:t>
      </w:r>
      <w:bookmarkEnd w:id="691"/>
      <w:bookmarkEnd w:id="692"/>
    </w:p>
    <w:p w:rsidR="00C25060" w:rsidRPr="002F679F" w:rsidRDefault="00C25060" w:rsidP="001C26CB">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Замечания и предложения к проекту схемы теплоснабжения отсутствуют.</w:t>
      </w:r>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88"/>
        </w:numPr>
        <w:rPr>
          <w:spacing w:val="0"/>
          <w:szCs w:val="24"/>
        </w:rPr>
      </w:pPr>
      <w:bookmarkStart w:id="693" w:name="_Toc84971111"/>
      <w:bookmarkStart w:id="694" w:name="_Toc116943479"/>
      <w:r w:rsidRPr="002F679F">
        <w:rPr>
          <w:spacing w:val="0"/>
          <w:szCs w:val="24"/>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693"/>
      <w:bookmarkEnd w:id="694"/>
    </w:p>
    <w:p w:rsidR="00C25060" w:rsidRPr="002F679F" w:rsidRDefault="00C25060" w:rsidP="001C26CB">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Замечания и предложения к проекту схемы теплоснабжения отсутствуют.</w:t>
      </w:r>
    </w:p>
    <w:p w:rsidR="00C25060" w:rsidRPr="002F679F" w:rsidRDefault="00C25060">
      <w:pPr>
        <w:rPr>
          <w:rFonts w:ascii="Times New Roman" w:hAnsi="Times New Roman" w:cs="Times New Roman"/>
        </w:rPr>
      </w:pPr>
    </w:p>
    <w:sectPr w:rsidR="00C25060" w:rsidRPr="002F679F" w:rsidSect="00DF7351">
      <w:pgSz w:w="11906" w:h="16838"/>
      <w:pgMar w:top="1134" w:right="850" w:bottom="1134" w:left="1701" w:header="567"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4B76" w:rsidRDefault="00A24B76" w:rsidP="00C25060">
      <w:pPr>
        <w:spacing w:after="0" w:line="240" w:lineRule="auto"/>
      </w:pPr>
      <w:r>
        <w:separator/>
      </w:r>
    </w:p>
  </w:endnote>
  <w:endnote w:type="continuationSeparator" w:id="0">
    <w:p w:rsidR="00A24B76" w:rsidRDefault="00A24B76" w:rsidP="00C250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ndale Sans UI">
    <w:altName w:val="Times New Roman"/>
    <w:charset w:val="00"/>
    <w:family w:val="auto"/>
    <w:pitch w:val="variable"/>
  </w:font>
  <w:font w:name="Consultant">
    <w:altName w:val="Lucida Console"/>
    <w:panose1 w:val="00000000000000000000"/>
    <w:charset w:val="00"/>
    <w:family w:val="modern"/>
    <w:notTrueType/>
    <w:pitch w:val="fixed"/>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NTTimes/Cyrillic">
    <w:altName w:val="Times New Roman"/>
    <w:charset w:val="CC"/>
    <w:family w:val="auto"/>
    <w:pitch w:val="variable"/>
    <w:sig w:usb0="00000201" w:usb1="00000000" w:usb2="00000000" w:usb3="00000000" w:csb0="00000004" w:csb1="00000000"/>
  </w:font>
  <w:font w:name="Century Schoolbook">
    <w:panose1 w:val="0204060405050502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Trebuchet MS">
    <w:panose1 w:val="020B0603020202020204"/>
    <w:charset w:val="CC"/>
    <w:family w:val="swiss"/>
    <w:pitch w:val="variable"/>
    <w:sig w:usb0="00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Franklin Gothic Demi Cond">
    <w:panose1 w:val="020B0706030402020204"/>
    <w:charset w:val="CC"/>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B76" w:rsidRPr="00566A25" w:rsidRDefault="00A24B76" w:rsidP="00405C87">
    <w:pPr>
      <w:pStyle w:val="aff6"/>
      <w:pBdr>
        <w:top w:val="none" w:sz="0" w:space="0" w:color="auto"/>
      </w:pBdr>
      <w:tabs>
        <w:tab w:val="clear" w:pos="6379"/>
        <w:tab w:val="left" w:pos="9214"/>
      </w:tabs>
      <w:rPr>
        <w:rFonts w:ascii="Times New Roman" w:hAnsi="Times New Roman"/>
        <w:sz w:val="20"/>
        <w:szCs w:val="20"/>
      </w:rPr>
    </w:pPr>
    <w:r>
      <w:rPr>
        <w:rFonts w:ascii="Times New Roman" w:hAnsi="Times New Roman"/>
        <w:sz w:val="20"/>
        <w:szCs w:val="20"/>
        <w:lang w:val="ru-RU"/>
      </w:rPr>
      <w:t xml:space="preserve">                                                               </w:t>
    </w:r>
    <w:r w:rsidRPr="00566A25">
      <w:rPr>
        <w:rFonts w:ascii="Times New Roman" w:hAnsi="Times New Roman"/>
        <w:sz w:val="20"/>
        <w:szCs w:val="20"/>
      </w:rPr>
      <w:t>ООО «ИНТЕРСТРОЙ»</w:t>
    </w:r>
    <w:r w:rsidRPr="00405C87">
      <w:t xml:space="preserve"> </w:t>
    </w:r>
    <w:sdt>
      <w:sdtPr>
        <w:id w:val="1227961387"/>
        <w:docPartObj>
          <w:docPartGallery w:val="Page Numbers (Bottom of Page)"/>
          <w:docPartUnique/>
        </w:docPartObj>
      </w:sdtPr>
      <w:sdtEndPr>
        <w:rPr>
          <w:rFonts w:ascii="Times New Roman" w:hAnsi="Times New Roman"/>
          <w:sz w:val="20"/>
          <w:szCs w:val="20"/>
        </w:rPr>
      </w:sdtEndPr>
      <w:sdtContent>
        <w:r>
          <w:rPr>
            <w:lang w:val="ru-RU"/>
          </w:rPr>
          <w:tab/>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2346C5">
          <w:rPr>
            <w:rFonts w:ascii="Times New Roman" w:hAnsi="Times New Roman"/>
            <w:noProof/>
            <w:sz w:val="20"/>
            <w:szCs w:val="20"/>
          </w:rPr>
          <w:t>65</w:t>
        </w:r>
        <w:r w:rsidRPr="00566A25">
          <w:rPr>
            <w:rFonts w:ascii="Times New Roman" w:hAnsi="Times New Roman"/>
            <w:sz w:val="20"/>
            <w:szCs w:val="20"/>
          </w:rPr>
          <w:fldChar w:fldCharType="end"/>
        </w:r>
      </w:sdtContent>
    </w:sdt>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2944122"/>
      <w:docPartObj>
        <w:docPartGallery w:val="Page Numbers (Bottom of Page)"/>
        <w:docPartUnique/>
      </w:docPartObj>
    </w:sdtPr>
    <w:sdtEndPr>
      <w:rPr>
        <w:rFonts w:ascii="Times New Roman" w:hAnsi="Times New Roman"/>
        <w:sz w:val="20"/>
        <w:szCs w:val="20"/>
      </w:rPr>
    </w:sdtEndPr>
    <w:sdtContent>
      <w:p w:rsidR="00A24B76" w:rsidRPr="00566A25" w:rsidRDefault="00A24B76" w:rsidP="00566A25">
        <w:pPr>
          <w:pStyle w:val="aff6"/>
          <w:pBdr>
            <w:top w:val="none" w:sz="0" w:space="0" w:color="auto"/>
          </w:pBdr>
          <w:jc w:val="right"/>
          <w:rPr>
            <w:rFonts w:ascii="Times New Roman" w:hAnsi="Times New Roman"/>
            <w:sz w:val="20"/>
            <w:szCs w:val="20"/>
          </w:rPr>
        </w:pP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2346C5">
          <w:rPr>
            <w:rFonts w:ascii="Times New Roman" w:hAnsi="Times New Roman"/>
            <w:noProof/>
            <w:sz w:val="20"/>
            <w:szCs w:val="20"/>
          </w:rPr>
          <w:t>186</w:t>
        </w:r>
        <w:r w:rsidRPr="00566A25">
          <w:rPr>
            <w:rFonts w:ascii="Times New Roman" w:hAnsi="Times New Roman"/>
            <w:sz w:val="20"/>
            <w:szCs w:val="20"/>
          </w:rPr>
          <w:fldChar w:fldCharType="end"/>
        </w:r>
      </w:p>
    </w:sdtContent>
  </w:sdt>
  <w:p w:rsidR="00A24B76" w:rsidRPr="00566A25" w:rsidRDefault="00A24B76" w:rsidP="00566A25">
    <w:pPr>
      <w:tabs>
        <w:tab w:val="left" w:pos="3405"/>
      </w:tabs>
      <w:rPr>
        <w:rFonts w:ascii="Times New Roman" w:hAnsi="Times New Roman"/>
        <w:sz w:val="20"/>
        <w:szCs w:val="20"/>
      </w:rPr>
    </w:pPr>
    <w:r>
      <w:rPr>
        <w:rFonts w:ascii="Times New Roman" w:hAnsi="Times New Roman"/>
        <w:b/>
      </w:rPr>
      <w:tab/>
    </w:r>
    <w:r w:rsidRPr="00566A25">
      <w:rPr>
        <w:rFonts w:ascii="Times New Roman" w:hAnsi="Times New Roman"/>
        <w:sz w:val="20"/>
        <w:szCs w:val="20"/>
      </w:rPr>
      <w:t>ООО «ИНТЕРСТРОЙ»</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B76" w:rsidRDefault="00A24B76"/>
  <w:p w:rsidR="00A24B76" w:rsidRDefault="00A24B76"/>
  <w:p w:rsidR="00A24B76" w:rsidRDefault="00A24B76"/>
  <w:p w:rsidR="00A24B76" w:rsidRDefault="00A24B7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B76" w:rsidRDefault="00A24B76"/>
  <w:p w:rsidR="00A24B76" w:rsidRDefault="00A24B76"/>
  <w:p w:rsidR="00A24B76" w:rsidRDefault="00A24B76"/>
  <w:p w:rsidR="00A24B76" w:rsidRDefault="00A24B76"/>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B76" w:rsidRPr="00566A25" w:rsidRDefault="00A24B76" w:rsidP="00FD7E24">
    <w:pPr>
      <w:pStyle w:val="aff6"/>
      <w:pBdr>
        <w:top w:val="none" w:sz="0" w:space="0" w:color="auto"/>
      </w:pBdr>
      <w:tabs>
        <w:tab w:val="clear" w:pos="6379"/>
        <w:tab w:val="left" w:pos="5954"/>
      </w:tabs>
      <w:rPr>
        <w:rFonts w:ascii="Times New Roman" w:hAnsi="Times New Roman"/>
        <w:sz w:val="20"/>
        <w:szCs w:val="20"/>
      </w:rPr>
    </w:pPr>
    <w:r>
      <w:rPr>
        <w:rFonts w:ascii="Times New Roman" w:hAnsi="Times New Roman"/>
        <w:sz w:val="20"/>
        <w:szCs w:val="20"/>
        <w:lang w:val="ru-RU"/>
      </w:rPr>
      <w:tab/>
    </w:r>
    <w:r w:rsidRPr="00566A25">
      <w:rPr>
        <w:rFonts w:ascii="Times New Roman" w:hAnsi="Times New Roman"/>
        <w:sz w:val="20"/>
        <w:szCs w:val="20"/>
      </w:rPr>
      <w:t>ООО «ИНТЕРСТРОЙ»</w:t>
    </w:r>
    <w:r w:rsidRPr="00405C87">
      <w:t xml:space="preserve"> </w:t>
    </w:r>
    <w:sdt>
      <w:sdtPr>
        <w:id w:val="681861754"/>
        <w:docPartObj>
          <w:docPartGallery w:val="Page Numbers (Bottom of Page)"/>
          <w:docPartUnique/>
        </w:docPartObj>
      </w:sdtPr>
      <w:sdtEndPr>
        <w:rPr>
          <w:rFonts w:ascii="Times New Roman" w:hAnsi="Times New Roman"/>
          <w:sz w:val="20"/>
          <w:szCs w:val="20"/>
        </w:rPr>
      </w:sdtEndPr>
      <w:sdtContent>
        <w:r>
          <w:rPr>
            <w:lang w:val="ru-RU"/>
          </w:rPr>
          <w:tab/>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2346C5">
          <w:rPr>
            <w:rFonts w:ascii="Times New Roman" w:hAnsi="Times New Roman"/>
            <w:noProof/>
            <w:sz w:val="20"/>
            <w:szCs w:val="20"/>
          </w:rPr>
          <w:t>66</w:t>
        </w:r>
        <w:r w:rsidRPr="00566A25">
          <w:rPr>
            <w:rFonts w:ascii="Times New Roman" w:hAnsi="Times New Roman"/>
            <w:sz w:val="20"/>
            <w:szCs w:val="20"/>
          </w:rPr>
          <w:fldChar w:fldCharType="end"/>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B76" w:rsidRPr="00566A25" w:rsidRDefault="00A24B76" w:rsidP="00FD7E24">
    <w:pPr>
      <w:pStyle w:val="aff6"/>
      <w:pBdr>
        <w:top w:val="none" w:sz="0" w:space="0" w:color="auto"/>
      </w:pBdr>
      <w:tabs>
        <w:tab w:val="clear" w:pos="6379"/>
        <w:tab w:val="left" w:pos="8647"/>
      </w:tabs>
      <w:rPr>
        <w:rFonts w:ascii="Times New Roman" w:hAnsi="Times New Roman"/>
        <w:sz w:val="20"/>
        <w:szCs w:val="20"/>
      </w:rPr>
    </w:pPr>
    <w:r>
      <w:rPr>
        <w:rFonts w:ascii="Times New Roman" w:hAnsi="Times New Roman"/>
        <w:sz w:val="20"/>
        <w:szCs w:val="20"/>
        <w:lang w:val="ru-RU"/>
      </w:rPr>
      <w:t xml:space="preserve">                                                                 </w:t>
    </w:r>
    <w:r w:rsidRPr="00566A25">
      <w:rPr>
        <w:rFonts w:ascii="Times New Roman" w:hAnsi="Times New Roman"/>
        <w:sz w:val="20"/>
        <w:szCs w:val="20"/>
      </w:rPr>
      <w:t>ООО «ИНТЕРСТРОЙ»</w:t>
    </w:r>
    <w:r w:rsidRPr="00405C87">
      <w:t xml:space="preserve"> </w:t>
    </w:r>
    <w:sdt>
      <w:sdtPr>
        <w:id w:val="1118727009"/>
        <w:docPartObj>
          <w:docPartGallery w:val="Page Numbers (Bottom of Page)"/>
          <w:docPartUnique/>
        </w:docPartObj>
      </w:sdtPr>
      <w:sdtEndPr>
        <w:rPr>
          <w:rFonts w:ascii="Times New Roman" w:hAnsi="Times New Roman"/>
          <w:sz w:val="20"/>
          <w:szCs w:val="20"/>
        </w:rPr>
      </w:sdtEndPr>
      <w:sdtContent>
        <w:r>
          <w:rPr>
            <w:lang w:val="ru-RU"/>
          </w:rPr>
          <w:tab/>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2346C5">
          <w:rPr>
            <w:rFonts w:ascii="Times New Roman" w:hAnsi="Times New Roman"/>
            <w:noProof/>
            <w:sz w:val="20"/>
            <w:szCs w:val="20"/>
          </w:rPr>
          <w:t>75</w:t>
        </w:r>
        <w:r w:rsidRPr="00566A25">
          <w:rPr>
            <w:rFonts w:ascii="Times New Roman" w:hAnsi="Times New Roman"/>
            <w:sz w:val="20"/>
            <w:szCs w:val="20"/>
          </w:rPr>
          <w:fldChar w:fldCharType="end"/>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B76" w:rsidRDefault="00A24B76" w:rsidP="00C25060">
    <w:pPr>
      <w:pStyle w:val="aff6"/>
      <w:jc w:val="right"/>
    </w:pPr>
    <w:r>
      <w:fldChar w:fldCharType="begin"/>
    </w:r>
    <w:r>
      <w:instrText xml:space="preserve"> PAGE   \* MERGEFORMAT </w:instrText>
    </w:r>
    <w:r>
      <w:fldChar w:fldCharType="separate"/>
    </w:r>
    <w:r>
      <w:rPr>
        <w:noProof/>
      </w:rPr>
      <w:t>229</w:t>
    </w:r>
    <w:r>
      <w:rPr>
        <w:noProof/>
      </w:rPr>
      <w:fldChar w:fldCharType="end"/>
    </w:r>
  </w:p>
  <w:p w:rsidR="00A24B76" w:rsidRDefault="00A24B76"/>
  <w:p w:rsidR="00A24B76" w:rsidRDefault="00A24B76"/>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B76" w:rsidRPr="00566A25" w:rsidRDefault="00A24B76" w:rsidP="00FD7E24">
    <w:pPr>
      <w:pStyle w:val="aff6"/>
      <w:pBdr>
        <w:top w:val="none" w:sz="0" w:space="0" w:color="auto"/>
      </w:pBdr>
      <w:tabs>
        <w:tab w:val="clear" w:pos="6379"/>
        <w:tab w:val="left" w:pos="14175"/>
      </w:tabs>
      <w:rPr>
        <w:rFonts w:ascii="Times New Roman" w:hAnsi="Times New Roman"/>
        <w:sz w:val="20"/>
        <w:szCs w:val="20"/>
      </w:rPr>
    </w:pPr>
    <w:r>
      <w:rPr>
        <w:rFonts w:ascii="Times New Roman" w:hAnsi="Times New Roman"/>
        <w:sz w:val="20"/>
        <w:szCs w:val="20"/>
        <w:lang w:val="ru-RU"/>
      </w:rPr>
      <w:t xml:space="preserve">                                                                                                                                     </w:t>
    </w:r>
    <w:r w:rsidRPr="00566A25">
      <w:rPr>
        <w:rFonts w:ascii="Times New Roman" w:hAnsi="Times New Roman"/>
        <w:sz w:val="20"/>
        <w:szCs w:val="20"/>
      </w:rPr>
      <w:t>ООО «ИНТЕРСТРОЙ»</w:t>
    </w:r>
    <w:r w:rsidRPr="00405C87">
      <w:t xml:space="preserve"> </w:t>
    </w:r>
    <w:sdt>
      <w:sdtPr>
        <w:id w:val="-766001774"/>
        <w:docPartObj>
          <w:docPartGallery w:val="Page Numbers (Bottom of Page)"/>
          <w:docPartUnique/>
        </w:docPartObj>
      </w:sdtPr>
      <w:sdtEndPr>
        <w:rPr>
          <w:rFonts w:ascii="Times New Roman" w:hAnsi="Times New Roman"/>
          <w:sz w:val="20"/>
          <w:szCs w:val="20"/>
        </w:rPr>
      </w:sdtEndPr>
      <w:sdtContent>
        <w:r>
          <w:rPr>
            <w:lang w:val="ru-RU"/>
          </w:rPr>
          <w:tab/>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2346C5">
          <w:rPr>
            <w:rFonts w:ascii="Times New Roman" w:hAnsi="Times New Roman"/>
            <w:noProof/>
            <w:sz w:val="20"/>
            <w:szCs w:val="20"/>
          </w:rPr>
          <w:t>76</w:t>
        </w:r>
        <w:r w:rsidRPr="00566A25">
          <w:rPr>
            <w:rFonts w:ascii="Times New Roman" w:hAnsi="Times New Roman"/>
            <w:sz w:val="20"/>
            <w:szCs w:val="20"/>
          </w:rPr>
          <w:fldChar w:fldCharType="end"/>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B76" w:rsidRPr="00566A25" w:rsidRDefault="00A24B76" w:rsidP="00FD7E24">
    <w:pPr>
      <w:pStyle w:val="aff6"/>
      <w:pBdr>
        <w:top w:val="none" w:sz="0" w:space="0" w:color="auto"/>
      </w:pBdr>
      <w:tabs>
        <w:tab w:val="clear" w:pos="6379"/>
        <w:tab w:val="left" w:pos="8647"/>
      </w:tabs>
      <w:rPr>
        <w:rFonts w:ascii="Times New Roman" w:hAnsi="Times New Roman"/>
        <w:sz w:val="20"/>
        <w:szCs w:val="20"/>
      </w:rPr>
    </w:pPr>
    <w:r>
      <w:rPr>
        <w:rFonts w:ascii="Times New Roman" w:hAnsi="Times New Roman"/>
        <w:sz w:val="20"/>
        <w:szCs w:val="20"/>
        <w:lang w:val="ru-RU"/>
      </w:rPr>
      <w:t xml:space="preserve">                                                                    </w:t>
    </w:r>
    <w:r w:rsidRPr="00566A25">
      <w:rPr>
        <w:rFonts w:ascii="Times New Roman" w:hAnsi="Times New Roman"/>
        <w:sz w:val="20"/>
        <w:szCs w:val="20"/>
      </w:rPr>
      <w:t>ООО «ИНТЕРСТРОЙ»</w:t>
    </w:r>
    <w:r w:rsidRPr="00405C87">
      <w:t xml:space="preserve"> </w:t>
    </w:r>
    <w:sdt>
      <w:sdtPr>
        <w:id w:val="17906845"/>
        <w:docPartObj>
          <w:docPartGallery w:val="Page Numbers (Bottom of Page)"/>
          <w:docPartUnique/>
        </w:docPartObj>
      </w:sdtPr>
      <w:sdtEndPr>
        <w:rPr>
          <w:rFonts w:ascii="Times New Roman" w:hAnsi="Times New Roman"/>
          <w:sz w:val="20"/>
          <w:szCs w:val="20"/>
        </w:rPr>
      </w:sdtEndPr>
      <w:sdtContent>
        <w:r>
          <w:rPr>
            <w:lang w:val="ru-RU"/>
          </w:rPr>
          <w:tab/>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2346C5">
          <w:rPr>
            <w:rFonts w:ascii="Times New Roman" w:hAnsi="Times New Roman"/>
            <w:noProof/>
            <w:sz w:val="20"/>
            <w:szCs w:val="20"/>
          </w:rPr>
          <w:t>120</w:t>
        </w:r>
        <w:r w:rsidRPr="00566A25">
          <w:rPr>
            <w:rFonts w:ascii="Times New Roman" w:hAnsi="Times New Roman"/>
            <w:sz w:val="20"/>
            <w:szCs w:val="20"/>
          </w:rPr>
          <w:fldChar w:fldCharType="end"/>
        </w:r>
      </w:sdtContent>
    </w:sdt>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B76" w:rsidRPr="001929A7" w:rsidRDefault="00A24B76" w:rsidP="00C25060">
    <w:pPr>
      <w:pStyle w:val="afffc"/>
      <w:spacing w:after="120"/>
      <w:rPr>
        <w:smallCaps w:val="0"/>
        <w:sz w:val="24"/>
        <w:szCs w:val="24"/>
      </w:rPr>
    </w:pPr>
    <w:r>
      <w:rPr>
        <w:smallCaps w:val="0"/>
        <w:sz w:val="24"/>
        <w:szCs w:val="24"/>
      </w:rPr>
      <w:t>Санкт-Петербург</w:t>
    </w:r>
  </w:p>
  <w:p w:rsidR="00A24B76" w:rsidRPr="006F03D5" w:rsidRDefault="00A24B76" w:rsidP="00C25060">
    <w:pPr>
      <w:pStyle w:val="afffc"/>
      <w:spacing w:after="120"/>
      <w:rPr>
        <w:rFonts w:ascii="Calibri" w:eastAsia="Calibri" w:hAnsi="Calibri"/>
        <w:b w:val="0"/>
        <w:smallCaps w:val="0"/>
        <w:spacing w:val="0"/>
        <w:sz w:val="24"/>
        <w:szCs w:val="24"/>
        <w:lang w:bidi="ar-SA"/>
      </w:rPr>
    </w:pPr>
    <w:r w:rsidRPr="001929A7">
      <w:rPr>
        <w:smallCaps w:val="0"/>
        <w:sz w:val="24"/>
        <w:szCs w:val="24"/>
      </w:rPr>
      <w:t>201</w:t>
    </w:r>
    <w:r>
      <w:rPr>
        <w:smallCaps w:val="0"/>
        <w:sz w:val="24"/>
        <w:szCs w:val="24"/>
      </w:rPr>
      <w:t>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4B76" w:rsidRDefault="00A24B76" w:rsidP="00C25060">
      <w:pPr>
        <w:spacing w:after="0" w:line="240" w:lineRule="auto"/>
      </w:pPr>
      <w:r>
        <w:separator/>
      </w:r>
    </w:p>
  </w:footnote>
  <w:footnote w:type="continuationSeparator" w:id="0">
    <w:p w:rsidR="00A24B76" w:rsidRDefault="00A24B76" w:rsidP="00C2506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B76" w:rsidRPr="006F0FE5" w:rsidRDefault="00B07E35" w:rsidP="006F0FE5">
    <w:pPr>
      <w:tabs>
        <w:tab w:val="center" w:pos="4677"/>
        <w:tab w:val="right" w:pos="9355"/>
      </w:tabs>
      <w:spacing w:after="0" w:line="240" w:lineRule="auto"/>
      <w:jc w:val="center"/>
      <w:rPr>
        <w:rFonts w:ascii="Times New Roman" w:eastAsia="Calibri" w:hAnsi="Times New Roman"/>
        <w:caps/>
        <w:sz w:val="16"/>
        <w:szCs w:val="16"/>
      </w:rPr>
    </w:pPr>
    <w:r>
      <w:rPr>
        <w:rFonts w:ascii="Times New Roman" w:eastAsia="Calibri" w:hAnsi="Times New Roman"/>
        <w:caps/>
        <w:sz w:val="16"/>
        <w:szCs w:val="16"/>
      </w:rPr>
      <w:t xml:space="preserve">обосновывающие материалы к </w:t>
    </w:r>
    <w:r w:rsidR="00A24B76" w:rsidRPr="00297621">
      <w:rPr>
        <w:rFonts w:ascii="Times New Roman" w:eastAsia="Calibri" w:hAnsi="Times New Roman"/>
        <w:caps/>
        <w:sz w:val="16"/>
        <w:szCs w:val="16"/>
      </w:rPr>
      <w:t>СХЕМ</w:t>
    </w:r>
    <w:r>
      <w:rPr>
        <w:rFonts w:ascii="Times New Roman" w:eastAsia="Calibri" w:hAnsi="Times New Roman"/>
        <w:caps/>
        <w:sz w:val="16"/>
        <w:szCs w:val="16"/>
      </w:rPr>
      <w:t>е</w:t>
    </w:r>
    <w:r w:rsidR="00A24B76" w:rsidRPr="00297621">
      <w:rPr>
        <w:rFonts w:ascii="Times New Roman" w:eastAsia="Calibri" w:hAnsi="Times New Roman"/>
        <w:caps/>
        <w:sz w:val="16"/>
        <w:szCs w:val="16"/>
      </w:rPr>
      <w:t xml:space="preserve"> ТЕПЛОСНАБЖЕН</w:t>
    </w:r>
    <w:r w:rsidR="00A24B76">
      <w:rPr>
        <w:rFonts w:ascii="Times New Roman" w:eastAsia="Calibri" w:hAnsi="Times New Roman"/>
        <w:caps/>
        <w:sz w:val="16"/>
        <w:szCs w:val="16"/>
      </w:rPr>
      <w:t>и</w:t>
    </w:r>
    <w:r w:rsidR="00A24B76" w:rsidRPr="00297621">
      <w:rPr>
        <w:rFonts w:ascii="Times New Roman" w:eastAsia="Calibri" w:hAnsi="Times New Roman"/>
        <w:caps/>
        <w:sz w:val="16"/>
        <w:szCs w:val="16"/>
      </w:rPr>
      <w:t xml:space="preserve">Я </w:t>
    </w:r>
    <w:r w:rsidR="00A24B76">
      <w:rPr>
        <w:rFonts w:ascii="Times New Roman" w:eastAsia="Calibri" w:hAnsi="Times New Roman"/>
        <w:caps/>
        <w:sz w:val="16"/>
        <w:szCs w:val="16"/>
      </w:rPr>
      <w:t xml:space="preserve"> ГОСТИЦ</w:t>
    </w:r>
    <w:r w:rsidR="00A24B76" w:rsidRPr="006F0FE5">
      <w:rPr>
        <w:rFonts w:ascii="Times New Roman" w:eastAsia="Calibri" w:hAnsi="Times New Roman"/>
        <w:caps/>
        <w:sz w:val="16"/>
        <w:szCs w:val="16"/>
      </w:rPr>
      <w:t xml:space="preserve">КОГО СЕЛЬСКОГО ПОСЕЛЕНИЯ </w:t>
    </w:r>
  </w:p>
  <w:p w:rsidR="00A24B76" w:rsidRDefault="00A24B76" w:rsidP="006F0FE5">
    <w:pPr>
      <w:tabs>
        <w:tab w:val="center" w:pos="4677"/>
        <w:tab w:val="right" w:pos="9355"/>
      </w:tabs>
      <w:spacing w:after="0" w:line="240" w:lineRule="auto"/>
      <w:jc w:val="center"/>
      <w:rPr>
        <w:rFonts w:ascii="Times New Roman" w:eastAsia="Calibri" w:hAnsi="Times New Roman"/>
        <w:caps/>
        <w:sz w:val="16"/>
        <w:szCs w:val="16"/>
      </w:rPr>
    </w:pPr>
    <w:r w:rsidRPr="006F0FE5">
      <w:rPr>
        <w:rFonts w:ascii="Times New Roman" w:eastAsia="Calibri" w:hAnsi="Times New Roman"/>
        <w:caps/>
        <w:sz w:val="16"/>
        <w:szCs w:val="16"/>
      </w:rPr>
      <w:t xml:space="preserve">СЛАНЦЕВСКОГО РАЙОНА ЛЕНИНГРАДСКОЙ ОБЛАСТИ </w:t>
    </w:r>
    <w:r>
      <w:rPr>
        <w:rFonts w:ascii="Times New Roman" w:eastAsia="Calibri" w:hAnsi="Times New Roman"/>
        <w:caps/>
        <w:sz w:val="16"/>
        <w:szCs w:val="16"/>
      </w:rPr>
      <w:t>на</w:t>
    </w:r>
    <w:r w:rsidRPr="00CB5E2F">
      <w:rPr>
        <w:rFonts w:ascii="Times New Roman" w:eastAsia="Calibri" w:hAnsi="Times New Roman"/>
        <w:caps/>
        <w:sz w:val="16"/>
        <w:szCs w:val="16"/>
      </w:rPr>
      <w:t xml:space="preserve"> период </w:t>
    </w:r>
    <w:r>
      <w:rPr>
        <w:rFonts w:ascii="Times New Roman" w:eastAsia="Calibri" w:hAnsi="Times New Roman"/>
        <w:caps/>
        <w:sz w:val="16"/>
        <w:szCs w:val="16"/>
      </w:rPr>
      <w:t xml:space="preserve">до </w:t>
    </w:r>
    <w:r w:rsidRPr="00CB5E2F">
      <w:rPr>
        <w:rFonts w:ascii="Times New Roman" w:eastAsia="Calibri" w:hAnsi="Times New Roman"/>
        <w:caps/>
        <w:sz w:val="16"/>
        <w:szCs w:val="16"/>
      </w:rPr>
      <w:t>203</w:t>
    </w:r>
    <w:r>
      <w:rPr>
        <w:rFonts w:ascii="Times New Roman" w:eastAsia="Calibri" w:hAnsi="Times New Roman"/>
        <w:caps/>
        <w:sz w:val="16"/>
        <w:szCs w:val="16"/>
      </w:rPr>
      <w:t>6 гОДА</w:t>
    </w:r>
  </w:p>
  <w:p w:rsidR="00A24B76" w:rsidRDefault="00A24B76" w:rsidP="008B5327">
    <w:pPr>
      <w:tabs>
        <w:tab w:val="center" w:pos="4677"/>
        <w:tab w:val="right" w:pos="9355"/>
      </w:tabs>
      <w:spacing w:after="0" w:line="240" w:lineRule="auto"/>
      <w:jc w:val="center"/>
      <w:rPr>
        <w:rFonts w:ascii="Times New Roman" w:eastAsia="Calibri" w:hAnsi="Times New Roman"/>
        <w:caps/>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B76" w:rsidRDefault="00A24B76" w:rsidP="0017380A">
    <w:pPr>
      <w:pStyle w:val="affb"/>
      <w:numPr>
        <w:ilvl w:val="0"/>
        <w:numId w:val="0"/>
      </w:numPr>
      <w:ind w:left="7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B76" w:rsidRDefault="00A24B76"/>
  <w:p w:rsidR="00A24B76" w:rsidRDefault="00A24B76"/>
  <w:p w:rsidR="00A24B76" w:rsidRDefault="00A24B76"/>
  <w:p w:rsidR="00A24B76" w:rsidRDefault="00A24B76"/>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B76" w:rsidRDefault="00A24B76"/>
  <w:p w:rsidR="00A24B76" w:rsidRDefault="00A24B76"/>
  <w:p w:rsidR="00A24B76" w:rsidRDefault="00A24B76"/>
  <w:p w:rsidR="00A24B76" w:rsidRDefault="00A24B76"/>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B76" w:rsidRDefault="00A24B76" w:rsidP="00C25060">
    <w:pPr>
      <w:pStyle w:val="affb"/>
      <w:numPr>
        <w:ilvl w:val="0"/>
        <w:numId w:val="0"/>
      </w:num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9.75pt;height:9.75pt" o:bullet="t">
        <v:imagedata r:id="rId1" o:title="BD21298_"/>
      </v:shape>
    </w:pict>
  </w:numPicBullet>
  <w:abstractNum w:abstractNumId="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1070A89"/>
    <w:multiLevelType w:val="multilevel"/>
    <w:tmpl w:val="361058D6"/>
    <w:lvl w:ilvl="0">
      <w:start w:val="1"/>
      <w:numFmt w:val="decimal"/>
      <w:pStyle w:val="1"/>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
    <w:nsid w:val="03916E96"/>
    <w:multiLevelType w:val="multilevel"/>
    <w:tmpl w:val="AA60D250"/>
    <w:styleLink w:val="5"/>
    <w:lvl w:ilvl="0">
      <w:start w:val="1"/>
      <w:numFmt w:val="decimal"/>
      <w:pStyle w:val="10"/>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
    <w:nsid w:val="044442B1"/>
    <w:multiLevelType w:val="hybridMultilevel"/>
    <w:tmpl w:val="6E785B10"/>
    <w:styleLink w:val="14"/>
    <w:lvl w:ilvl="0" w:tplc="F054559C">
      <w:start w:val="1"/>
      <w:numFmt w:val="decimal"/>
      <w:lvlText w:val="%1)"/>
      <w:lvlJc w:val="left"/>
      <w:pPr>
        <w:ind w:left="927" w:hanging="360"/>
      </w:pPr>
      <w:rPr>
        <w:rFonts w:hint="default"/>
      </w:rPr>
    </w:lvl>
    <w:lvl w:ilvl="1" w:tplc="9F5058CC" w:tentative="1">
      <w:start w:val="1"/>
      <w:numFmt w:val="lowerLetter"/>
      <w:lvlText w:val="%2."/>
      <w:lvlJc w:val="left"/>
      <w:pPr>
        <w:ind w:left="1647" w:hanging="360"/>
      </w:pPr>
    </w:lvl>
    <w:lvl w:ilvl="2" w:tplc="F0AC75FC" w:tentative="1">
      <w:start w:val="1"/>
      <w:numFmt w:val="lowerRoman"/>
      <w:lvlText w:val="%3."/>
      <w:lvlJc w:val="right"/>
      <w:pPr>
        <w:ind w:left="2367" w:hanging="180"/>
      </w:pPr>
    </w:lvl>
    <w:lvl w:ilvl="3" w:tplc="BCD4A8C6" w:tentative="1">
      <w:start w:val="1"/>
      <w:numFmt w:val="decimal"/>
      <w:lvlText w:val="%4."/>
      <w:lvlJc w:val="left"/>
      <w:pPr>
        <w:ind w:left="3087" w:hanging="360"/>
      </w:pPr>
    </w:lvl>
    <w:lvl w:ilvl="4" w:tplc="5DD89296" w:tentative="1">
      <w:start w:val="1"/>
      <w:numFmt w:val="lowerLetter"/>
      <w:lvlText w:val="%5."/>
      <w:lvlJc w:val="left"/>
      <w:pPr>
        <w:ind w:left="3807" w:hanging="360"/>
      </w:pPr>
    </w:lvl>
    <w:lvl w:ilvl="5" w:tplc="0882C9B8" w:tentative="1">
      <w:start w:val="1"/>
      <w:numFmt w:val="lowerRoman"/>
      <w:lvlText w:val="%6."/>
      <w:lvlJc w:val="right"/>
      <w:pPr>
        <w:ind w:left="4527" w:hanging="180"/>
      </w:pPr>
    </w:lvl>
    <w:lvl w:ilvl="6" w:tplc="4E48A5B8" w:tentative="1">
      <w:start w:val="1"/>
      <w:numFmt w:val="decimal"/>
      <w:lvlText w:val="%7."/>
      <w:lvlJc w:val="left"/>
      <w:pPr>
        <w:ind w:left="5247" w:hanging="360"/>
      </w:pPr>
    </w:lvl>
    <w:lvl w:ilvl="7" w:tplc="12301090" w:tentative="1">
      <w:start w:val="1"/>
      <w:numFmt w:val="lowerLetter"/>
      <w:lvlText w:val="%8."/>
      <w:lvlJc w:val="left"/>
      <w:pPr>
        <w:ind w:left="5967" w:hanging="360"/>
      </w:pPr>
    </w:lvl>
    <w:lvl w:ilvl="8" w:tplc="D79E4620" w:tentative="1">
      <w:start w:val="1"/>
      <w:numFmt w:val="lowerRoman"/>
      <w:lvlText w:val="%9."/>
      <w:lvlJc w:val="right"/>
      <w:pPr>
        <w:ind w:left="6687" w:hanging="180"/>
      </w:pPr>
    </w:lvl>
  </w:abstractNum>
  <w:abstractNum w:abstractNumId="4">
    <w:nsid w:val="094B2CDD"/>
    <w:multiLevelType w:val="multilevel"/>
    <w:tmpl w:val="3E9A0A34"/>
    <w:lvl w:ilvl="0">
      <w:start w:val="1"/>
      <w:numFmt w:val="decimal"/>
      <w:pStyle w:val="11"/>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5">
    <w:nsid w:val="09BC25B8"/>
    <w:multiLevelType w:val="hybridMultilevel"/>
    <w:tmpl w:val="E4F421E8"/>
    <w:lvl w:ilvl="0" w:tplc="A37C39C4">
      <w:start w:val="1"/>
      <w:numFmt w:val="decimal"/>
      <w:pStyle w:val="12"/>
      <w:lvlText w:val="%1."/>
      <w:lvlJc w:val="left"/>
      <w:pPr>
        <w:ind w:left="1571" w:hanging="360"/>
      </w:pPr>
    </w:lvl>
    <w:lvl w:ilvl="1" w:tplc="771E32AC" w:tentative="1">
      <w:start w:val="1"/>
      <w:numFmt w:val="lowerLetter"/>
      <w:lvlText w:val="%2."/>
      <w:lvlJc w:val="left"/>
      <w:pPr>
        <w:ind w:left="2291" w:hanging="360"/>
      </w:pPr>
    </w:lvl>
    <w:lvl w:ilvl="2" w:tplc="5114C020" w:tentative="1">
      <w:start w:val="1"/>
      <w:numFmt w:val="lowerRoman"/>
      <w:lvlText w:val="%3."/>
      <w:lvlJc w:val="right"/>
      <w:pPr>
        <w:ind w:left="3011" w:hanging="180"/>
      </w:pPr>
    </w:lvl>
    <w:lvl w:ilvl="3" w:tplc="FBA201CC" w:tentative="1">
      <w:start w:val="1"/>
      <w:numFmt w:val="decimal"/>
      <w:lvlText w:val="%4."/>
      <w:lvlJc w:val="left"/>
      <w:pPr>
        <w:ind w:left="3731" w:hanging="360"/>
      </w:pPr>
    </w:lvl>
    <w:lvl w:ilvl="4" w:tplc="66C2922A" w:tentative="1">
      <w:start w:val="1"/>
      <w:numFmt w:val="lowerLetter"/>
      <w:lvlText w:val="%5."/>
      <w:lvlJc w:val="left"/>
      <w:pPr>
        <w:ind w:left="4451" w:hanging="360"/>
      </w:pPr>
    </w:lvl>
    <w:lvl w:ilvl="5" w:tplc="E53E0598" w:tentative="1">
      <w:start w:val="1"/>
      <w:numFmt w:val="lowerRoman"/>
      <w:lvlText w:val="%6."/>
      <w:lvlJc w:val="right"/>
      <w:pPr>
        <w:ind w:left="5171" w:hanging="180"/>
      </w:pPr>
    </w:lvl>
    <w:lvl w:ilvl="6" w:tplc="DE76E16C" w:tentative="1">
      <w:start w:val="1"/>
      <w:numFmt w:val="decimal"/>
      <w:lvlText w:val="%7."/>
      <w:lvlJc w:val="left"/>
      <w:pPr>
        <w:ind w:left="5891" w:hanging="360"/>
      </w:pPr>
    </w:lvl>
    <w:lvl w:ilvl="7" w:tplc="A97A50A4" w:tentative="1">
      <w:start w:val="1"/>
      <w:numFmt w:val="lowerLetter"/>
      <w:lvlText w:val="%8."/>
      <w:lvlJc w:val="left"/>
      <w:pPr>
        <w:ind w:left="6611" w:hanging="360"/>
      </w:pPr>
    </w:lvl>
    <w:lvl w:ilvl="8" w:tplc="31120102" w:tentative="1">
      <w:start w:val="1"/>
      <w:numFmt w:val="lowerRoman"/>
      <w:lvlText w:val="%9."/>
      <w:lvlJc w:val="right"/>
      <w:pPr>
        <w:ind w:left="7331" w:hanging="180"/>
      </w:pPr>
    </w:lvl>
  </w:abstractNum>
  <w:abstractNum w:abstractNumId="6">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7">
    <w:nsid w:val="0B9F781D"/>
    <w:multiLevelType w:val="multilevel"/>
    <w:tmpl w:val="9EC220CC"/>
    <w:lvl w:ilvl="0">
      <w:start w:val="1"/>
      <w:numFmt w:val="bullet"/>
      <w:pStyle w:val="a0"/>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8">
    <w:nsid w:val="0DD73208"/>
    <w:multiLevelType w:val="hybridMultilevel"/>
    <w:tmpl w:val="338ABEEC"/>
    <w:lvl w:ilvl="0" w:tplc="86283212">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34F4048A" w:tentative="1">
      <w:start w:val="1"/>
      <w:numFmt w:val="lowerLetter"/>
      <w:lvlText w:val="%2."/>
      <w:lvlJc w:val="left"/>
      <w:pPr>
        <w:tabs>
          <w:tab w:val="num" w:pos="1440"/>
        </w:tabs>
        <w:ind w:left="1440" w:hanging="360"/>
      </w:pPr>
    </w:lvl>
    <w:lvl w:ilvl="2" w:tplc="9CFE6398" w:tentative="1">
      <w:start w:val="1"/>
      <w:numFmt w:val="lowerRoman"/>
      <w:lvlText w:val="%3."/>
      <w:lvlJc w:val="right"/>
      <w:pPr>
        <w:tabs>
          <w:tab w:val="num" w:pos="2160"/>
        </w:tabs>
        <w:ind w:left="2160" w:hanging="180"/>
      </w:pPr>
    </w:lvl>
    <w:lvl w:ilvl="3" w:tplc="50D80440" w:tentative="1">
      <w:start w:val="1"/>
      <w:numFmt w:val="decimal"/>
      <w:lvlText w:val="%4."/>
      <w:lvlJc w:val="left"/>
      <w:pPr>
        <w:tabs>
          <w:tab w:val="num" w:pos="2880"/>
        </w:tabs>
        <w:ind w:left="2880" w:hanging="360"/>
      </w:pPr>
    </w:lvl>
    <w:lvl w:ilvl="4" w:tplc="678CF16A" w:tentative="1">
      <w:start w:val="1"/>
      <w:numFmt w:val="lowerLetter"/>
      <w:lvlText w:val="%5."/>
      <w:lvlJc w:val="left"/>
      <w:pPr>
        <w:tabs>
          <w:tab w:val="num" w:pos="3600"/>
        </w:tabs>
        <w:ind w:left="3600" w:hanging="360"/>
      </w:pPr>
    </w:lvl>
    <w:lvl w:ilvl="5" w:tplc="F61C2C4E" w:tentative="1">
      <w:start w:val="1"/>
      <w:numFmt w:val="lowerRoman"/>
      <w:lvlText w:val="%6."/>
      <w:lvlJc w:val="right"/>
      <w:pPr>
        <w:tabs>
          <w:tab w:val="num" w:pos="4320"/>
        </w:tabs>
        <w:ind w:left="4320" w:hanging="180"/>
      </w:pPr>
    </w:lvl>
    <w:lvl w:ilvl="6" w:tplc="1ED8B484" w:tentative="1">
      <w:start w:val="1"/>
      <w:numFmt w:val="decimal"/>
      <w:lvlText w:val="%7."/>
      <w:lvlJc w:val="left"/>
      <w:pPr>
        <w:tabs>
          <w:tab w:val="num" w:pos="5040"/>
        </w:tabs>
        <w:ind w:left="5040" w:hanging="360"/>
      </w:pPr>
    </w:lvl>
    <w:lvl w:ilvl="7" w:tplc="CE7C1B3A" w:tentative="1">
      <w:start w:val="1"/>
      <w:numFmt w:val="lowerLetter"/>
      <w:lvlText w:val="%8."/>
      <w:lvlJc w:val="left"/>
      <w:pPr>
        <w:tabs>
          <w:tab w:val="num" w:pos="5760"/>
        </w:tabs>
        <w:ind w:left="5760" w:hanging="360"/>
      </w:pPr>
    </w:lvl>
    <w:lvl w:ilvl="8" w:tplc="05026BBA" w:tentative="1">
      <w:start w:val="1"/>
      <w:numFmt w:val="lowerRoman"/>
      <w:lvlText w:val="%9."/>
      <w:lvlJc w:val="right"/>
      <w:pPr>
        <w:tabs>
          <w:tab w:val="num" w:pos="6480"/>
        </w:tabs>
        <w:ind w:left="6480" w:hanging="180"/>
      </w:pPr>
    </w:lvl>
  </w:abstractNum>
  <w:abstractNum w:abstractNumId="9">
    <w:nsid w:val="0E3C4E2F"/>
    <w:multiLevelType w:val="multilevel"/>
    <w:tmpl w:val="2788FB40"/>
    <w:lvl w:ilvl="0">
      <w:start w:val="1"/>
      <w:numFmt w:val="decimal"/>
      <w:pStyle w:val="7"/>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nsid w:val="0F6D78D6"/>
    <w:multiLevelType w:val="hybridMultilevel"/>
    <w:tmpl w:val="CBCE41A4"/>
    <w:lvl w:ilvl="0" w:tplc="66FE8A2A">
      <w:start w:val="1"/>
      <w:numFmt w:val="decimal"/>
      <w:pStyle w:val="a1"/>
      <w:lvlText w:val="Рис. %1."/>
      <w:lvlJc w:val="right"/>
      <w:pPr>
        <w:ind w:left="1287" w:hanging="360"/>
      </w:pPr>
    </w:lvl>
    <w:lvl w:ilvl="1" w:tplc="E2707614">
      <w:start w:val="1"/>
      <w:numFmt w:val="lowerLetter"/>
      <w:lvlText w:val="%2."/>
      <w:lvlJc w:val="left"/>
      <w:pPr>
        <w:ind w:left="1440" w:hanging="360"/>
      </w:pPr>
    </w:lvl>
    <w:lvl w:ilvl="2" w:tplc="5C7A3F74">
      <w:start w:val="1"/>
      <w:numFmt w:val="lowerRoman"/>
      <w:lvlText w:val="%3."/>
      <w:lvlJc w:val="right"/>
      <w:pPr>
        <w:ind w:left="2160" w:hanging="180"/>
      </w:pPr>
    </w:lvl>
    <w:lvl w:ilvl="3" w:tplc="A82E823C">
      <w:start w:val="1"/>
      <w:numFmt w:val="decimal"/>
      <w:lvlText w:val="%4."/>
      <w:lvlJc w:val="left"/>
      <w:pPr>
        <w:ind w:left="2880" w:hanging="360"/>
      </w:pPr>
    </w:lvl>
    <w:lvl w:ilvl="4" w:tplc="BDC4BBAE">
      <w:start w:val="1"/>
      <w:numFmt w:val="lowerLetter"/>
      <w:lvlText w:val="%5."/>
      <w:lvlJc w:val="left"/>
      <w:pPr>
        <w:ind w:left="3600" w:hanging="360"/>
      </w:pPr>
    </w:lvl>
    <w:lvl w:ilvl="5" w:tplc="93C8C82E">
      <w:start w:val="1"/>
      <w:numFmt w:val="lowerRoman"/>
      <w:lvlText w:val="%6."/>
      <w:lvlJc w:val="right"/>
      <w:pPr>
        <w:ind w:left="4320" w:hanging="180"/>
      </w:pPr>
    </w:lvl>
    <w:lvl w:ilvl="6" w:tplc="37D44544">
      <w:start w:val="1"/>
      <w:numFmt w:val="decimal"/>
      <w:lvlText w:val="%7."/>
      <w:lvlJc w:val="left"/>
      <w:pPr>
        <w:ind w:left="5040" w:hanging="360"/>
      </w:pPr>
    </w:lvl>
    <w:lvl w:ilvl="7" w:tplc="A7B6688C">
      <w:start w:val="1"/>
      <w:numFmt w:val="lowerLetter"/>
      <w:lvlText w:val="%8."/>
      <w:lvlJc w:val="left"/>
      <w:pPr>
        <w:ind w:left="5760" w:hanging="360"/>
      </w:pPr>
    </w:lvl>
    <w:lvl w:ilvl="8" w:tplc="39665BB2">
      <w:start w:val="1"/>
      <w:numFmt w:val="lowerRoman"/>
      <w:lvlText w:val="%9."/>
      <w:lvlJc w:val="right"/>
      <w:pPr>
        <w:ind w:left="6480" w:hanging="180"/>
      </w:pPr>
    </w:lvl>
  </w:abstractNum>
  <w:abstractNum w:abstractNumId="11">
    <w:nsid w:val="101D4D13"/>
    <w:multiLevelType w:val="hybridMultilevel"/>
    <w:tmpl w:val="CDC8291C"/>
    <w:lvl w:ilvl="0" w:tplc="A9B04082">
      <w:start w:val="1"/>
      <w:numFmt w:val="decimal"/>
      <w:pStyle w:val="13"/>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2C30576"/>
    <w:multiLevelType w:val="multilevel"/>
    <w:tmpl w:val="B7908256"/>
    <w:styleLink w:val="112"/>
    <w:lvl w:ilvl="0">
      <w:start w:val="7"/>
      <w:numFmt w:val="decimal"/>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3">
    <w:nsid w:val="16376DB2"/>
    <w:multiLevelType w:val="hybridMultilevel"/>
    <w:tmpl w:val="08F0477E"/>
    <w:lvl w:ilvl="0" w:tplc="C722F142">
      <w:start w:val="1"/>
      <w:numFmt w:val="bullet"/>
      <w:lvlText w:val="–"/>
      <w:lvlJc w:val="left"/>
      <w:pPr>
        <w:ind w:left="162" w:hanging="209"/>
      </w:pPr>
      <w:rPr>
        <w:rFonts w:ascii="Arial" w:eastAsia="Arial" w:hAnsi="Arial" w:cs="Arial" w:hint="default"/>
        <w:b/>
        <w:bCs/>
        <w:w w:val="99"/>
        <w:sz w:val="24"/>
        <w:szCs w:val="24"/>
      </w:rPr>
    </w:lvl>
    <w:lvl w:ilvl="1" w:tplc="08C6D012">
      <w:start w:val="1"/>
      <w:numFmt w:val="bullet"/>
      <w:lvlText w:val="•"/>
      <w:lvlJc w:val="left"/>
      <w:pPr>
        <w:ind w:left="1112" w:hanging="209"/>
      </w:pPr>
      <w:rPr>
        <w:rFonts w:hint="default"/>
      </w:rPr>
    </w:lvl>
    <w:lvl w:ilvl="2" w:tplc="D14E2D7E">
      <w:start w:val="1"/>
      <w:numFmt w:val="bullet"/>
      <w:pStyle w:val="1110"/>
      <w:lvlText w:val="•"/>
      <w:lvlJc w:val="left"/>
      <w:pPr>
        <w:ind w:left="2065" w:hanging="209"/>
      </w:pPr>
      <w:rPr>
        <w:rFonts w:hint="default"/>
      </w:rPr>
    </w:lvl>
    <w:lvl w:ilvl="3" w:tplc="A20E9912">
      <w:start w:val="1"/>
      <w:numFmt w:val="bullet"/>
      <w:lvlText w:val="•"/>
      <w:lvlJc w:val="left"/>
      <w:pPr>
        <w:ind w:left="3017" w:hanging="209"/>
      </w:pPr>
      <w:rPr>
        <w:rFonts w:hint="default"/>
      </w:rPr>
    </w:lvl>
    <w:lvl w:ilvl="4" w:tplc="D08628FC">
      <w:start w:val="1"/>
      <w:numFmt w:val="bullet"/>
      <w:lvlText w:val="•"/>
      <w:lvlJc w:val="left"/>
      <w:pPr>
        <w:ind w:left="3970" w:hanging="209"/>
      </w:pPr>
      <w:rPr>
        <w:rFonts w:hint="default"/>
      </w:rPr>
    </w:lvl>
    <w:lvl w:ilvl="5" w:tplc="B3125272">
      <w:start w:val="1"/>
      <w:numFmt w:val="bullet"/>
      <w:lvlText w:val="•"/>
      <w:lvlJc w:val="left"/>
      <w:pPr>
        <w:ind w:left="4923" w:hanging="209"/>
      </w:pPr>
      <w:rPr>
        <w:rFonts w:hint="default"/>
      </w:rPr>
    </w:lvl>
    <w:lvl w:ilvl="6" w:tplc="31CE338A">
      <w:start w:val="1"/>
      <w:numFmt w:val="bullet"/>
      <w:lvlText w:val="•"/>
      <w:lvlJc w:val="left"/>
      <w:pPr>
        <w:ind w:left="5875" w:hanging="209"/>
      </w:pPr>
      <w:rPr>
        <w:rFonts w:hint="default"/>
      </w:rPr>
    </w:lvl>
    <w:lvl w:ilvl="7" w:tplc="84063942">
      <w:start w:val="1"/>
      <w:numFmt w:val="bullet"/>
      <w:lvlText w:val="•"/>
      <w:lvlJc w:val="left"/>
      <w:pPr>
        <w:ind w:left="6828" w:hanging="209"/>
      </w:pPr>
      <w:rPr>
        <w:rFonts w:hint="default"/>
      </w:rPr>
    </w:lvl>
    <w:lvl w:ilvl="8" w:tplc="E0F0093C">
      <w:start w:val="1"/>
      <w:numFmt w:val="bullet"/>
      <w:lvlText w:val="•"/>
      <w:lvlJc w:val="left"/>
      <w:pPr>
        <w:ind w:left="7781" w:hanging="209"/>
      </w:pPr>
      <w:rPr>
        <w:rFonts w:hint="default"/>
      </w:rPr>
    </w:lvl>
  </w:abstractNum>
  <w:abstractNum w:abstractNumId="14">
    <w:nsid w:val="16A74314"/>
    <w:multiLevelType w:val="hybridMultilevel"/>
    <w:tmpl w:val="DCF43ACC"/>
    <w:lvl w:ilvl="0" w:tplc="054C71D0">
      <w:start w:val="1"/>
      <w:numFmt w:val="decimal"/>
      <w:pStyle w:val="-2"/>
      <w:lvlText w:val="%1."/>
      <w:lvlJc w:val="left"/>
      <w:pPr>
        <w:ind w:left="1440" w:hanging="360"/>
      </w:pPr>
      <w:rPr>
        <w:rFonts w:hint="default"/>
      </w:rPr>
    </w:lvl>
    <w:lvl w:ilvl="1" w:tplc="AF4EEAE4">
      <w:start w:val="1"/>
      <w:numFmt w:val="bullet"/>
      <w:lvlText w:val="o"/>
      <w:lvlJc w:val="left"/>
      <w:pPr>
        <w:ind w:left="2160" w:hanging="360"/>
      </w:pPr>
      <w:rPr>
        <w:rFonts w:ascii="Courier New" w:hAnsi="Courier New" w:cs="Courier New" w:hint="default"/>
      </w:rPr>
    </w:lvl>
    <w:lvl w:ilvl="2" w:tplc="BA6679F6">
      <w:start w:val="1"/>
      <w:numFmt w:val="bullet"/>
      <w:lvlText w:val=""/>
      <w:lvlJc w:val="left"/>
      <w:pPr>
        <w:ind w:left="2880" w:hanging="360"/>
      </w:pPr>
      <w:rPr>
        <w:rFonts w:ascii="Wingdings" w:hAnsi="Wingdings" w:hint="default"/>
      </w:rPr>
    </w:lvl>
    <w:lvl w:ilvl="3" w:tplc="42ECA670" w:tentative="1">
      <w:start w:val="1"/>
      <w:numFmt w:val="bullet"/>
      <w:lvlText w:val=""/>
      <w:lvlJc w:val="left"/>
      <w:pPr>
        <w:ind w:left="3600" w:hanging="360"/>
      </w:pPr>
      <w:rPr>
        <w:rFonts w:ascii="Symbol" w:hAnsi="Symbol" w:hint="default"/>
      </w:rPr>
    </w:lvl>
    <w:lvl w:ilvl="4" w:tplc="9C6077DA" w:tentative="1">
      <w:start w:val="1"/>
      <w:numFmt w:val="bullet"/>
      <w:lvlText w:val="o"/>
      <w:lvlJc w:val="left"/>
      <w:pPr>
        <w:ind w:left="4320" w:hanging="360"/>
      </w:pPr>
      <w:rPr>
        <w:rFonts w:ascii="Courier New" w:hAnsi="Courier New" w:cs="Courier New" w:hint="default"/>
      </w:rPr>
    </w:lvl>
    <w:lvl w:ilvl="5" w:tplc="861693F0" w:tentative="1">
      <w:start w:val="1"/>
      <w:numFmt w:val="bullet"/>
      <w:lvlText w:val=""/>
      <w:lvlJc w:val="left"/>
      <w:pPr>
        <w:ind w:left="5040" w:hanging="360"/>
      </w:pPr>
      <w:rPr>
        <w:rFonts w:ascii="Wingdings" w:hAnsi="Wingdings" w:hint="default"/>
      </w:rPr>
    </w:lvl>
    <w:lvl w:ilvl="6" w:tplc="E402AB2A" w:tentative="1">
      <w:start w:val="1"/>
      <w:numFmt w:val="bullet"/>
      <w:lvlText w:val=""/>
      <w:lvlJc w:val="left"/>
      <w:pPr>
        <w:ind w:left="5760" w:hanging="360"/>
      </w:pPr>
      <w:rPr>
        <w:rFonts w:ascii="Symbol" w:hAnsi="Symbol" w:hint="default"/>
      </w:rPr>
    </w:lvl>
    <w:lvl w:ilvl="7" w:tplc="DC88EE24" w:tentative="1">
      <w:start w:val="1"/>
      <w:numFmt w:val="bullet"/>
      <w:lvlText w:val="o"/>
      <w:lvlJc w:val="left"/>
      <w:pPr>
        <w:ind w:left="6480" w:hanging="360"/>
      </w:pPr>
      <w:rPr>
        <w:rFonts w:ascii="Courier New" w:hAnsi="Courier New" w:cs="Courier New" w:hint="default"/>
      </w:rPr>
    </w:lvl>
    <w:lvl w:ilvl="8" w:tplc="789A0C56" w:tentative="1">
      <w:start w:val="1"/>
      <w:numFmt w:val="bullet"/>
      <w:lvlText w:val=""/>
      <w:lvlJc w:val="left"/>
      <w:pPr>
        <w:ind w:left="7200" w:hanging="360"/>
      </w:pPr>
      <w:rPr>
        <w:rFonts w:ascii="Wingdings" w:hAnsi="Wingdings" w:hint="default"/>
      </w:rPr>
    </w:lvl>
  </w:abstractNum>
  <w:abstractNum w:abstractNumId="15">
    <w:nsid w:val="1A2E0A61"/>
    <w:multiLevelType w:val="hybridMultilevel"/>
    <w:tmpl w:val="A24A5850"/>
    <w:lvl w:ilvl="0" w:tplc="0419000F">
      <w:start w:val="1"/>
      <w:numFmt w:val="decimal"/>
      <w:pStyle w:val="120"/>
      <w:lvlText w:val="%1."/>
      <w:lvlJc w:val="left"/>
      <w:pPr>
        <w:ind w:left="1909" w:hanging="1200"/>
      </w:pPr>
      <w:rPr>
        <w:rFonts w:hint="default"/>
      </w:rPr>
    </w:lvl>
    <w:lvl w:ilvl="1" w:tplc="04190003"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16">
    <w:nsid w:val="1F913A05"/>
    <w:multiLevelType w:val="hybridMultilevel"/>
    <w:tmpl w:val="1A68510E"/>
    <w:lvl w:ilvl="0" w:tplc="6E704E2A">
      <w:numFmt w:val="bullet"/>
      <w:pStyle w:val="113"/>
      <w:lvlText w:val="˗"/>
      <w:lvlJc w:val="left"/>
      <w:pPr>
        <w:ind w:left="1212" w:hanging="360"/>
      </w:pPr>
      <w:rPr>
        <w:rFonts w:ascii="Times New Roman" w:eastAsia="Times New Roman" w:hAnsi="Times New Roman" w:cs="Times New Roman" w:hint="default"/>
        <w:w w:val="100"/>
        <w:sz w:val="28"/>
        <w:szCs w:val="28"/>
      </w:rPr>
    </w:lvl>
    <w:lvl w:ilvl="1" w:tplc="04190019">
      <w:start w:val="1"/>
      <w:numFmt w:val="bullet"/>
      <w:lvlText w:val="o"/>
      <w:lvlJc w:val="left"/>
      <w:pPr>
        <w:ind w:left="2575" w:hanging="360"/>
      </w:pPr>
      <w:rPr>
        <w:rFonts w:ascii="Courier New" w:hAnsi="Courier New" w:cs="Courier New" w:hint="default"/>
      </w:rPr>
    </w:lvl>
    <w:lvl w:ilvl="2" w:tplc="0419001B" w:tentative="1">
      <w:start w:val="1"/>
      <w:numFmt w:val="bullet"/>
      <w:lvlText w:val=""/>
      <w:lvlJc w:val="left"/>
      <w:pPr>
        <w:ind w:left="3295" w:hanging="360"/>
      </w:pPr>
      <w:rPr>
        <w:rFonts w:ascii="Wingdings" w:hAnsi="Wingdings" w:hint="default"/>
      </w:rPr>
    </w:lvl>
    <w:lvl w:ilvl="3" w:tplc="0419000F" w:tentative="1">
      <w:start w:val="1"/>
      <w:numFmt w:val="bullet"/>
      <w:lvlText w:val=""/>
      <w:lvlJc w:val="left"/>
      <w:pPr>
        <w:ind w:left="4015" w:hanging="360"/>
      </w:pPr>
      <w:rPr>
        <w:rFonts w:ascii="Symbol" w:hAnsi="Symbol" w:hint="default"/>
      </w:rPr>
    </w:lvl>
    <w:lvl w:ilvl="4" w:tplc="04190019" w:tentative="1">
      <w:start w:val="1"/>
      <w:numFmt w:val="bullet"/>
      <w:lvlText w:val="o"/>
      <w:lvlJc w:val="left"/>
      <w:pPr>
        <w:ind w:left="4735" w:hanging="360"/>
      </w:pPr>
      <w:rPr>
        <w:rFonts w:ascii="Courier New" w:hAnsi="Courier New" w:cs="Courier New" w:hint="default"/>
      </w:rPr>
    </w:lvl>
    <w:lvl w:ilvl="5" w:tplc="0419001B" w:tentative="1">
      <w:start w:val="1"/>
      <w:numFmt w:val="bullet"/>
      <w:lvlText w:val=""/>
      <w:lvlJc w:val="left"/>
      <w:pPr>
        <w:ind w:left="5455" w:hanging="360"/>
      </w:pPr>
      <w:rPr>
        <w:rFonts w:ascii="Wingdings" w:hAnsi="Wingdings" w:hint="default"/>
      </w:rPr>
    </w:lvl>
    <w:lvl w:ilvl="6" w:tplc="0419000F" w:tentative="1">
      <w:start w:val="1"/>
      <w:numFmt w:val="bullet"/>
      <w:lvlText w:val=""/>
      <w:lvlJc w:val="left"/>
      <w:pPr>
        <w:ind w:left="6175" w:hanging="360"/>
      </w:pPr>
      <w:rPr>
        <w:rFonts w:ascii="Symbol" w:hAnsi="Symbol" w:hint="default"/>
      </w:rPr>
    </w:lvl>
    <w:lvl w:ilvl="7" w:tplc="04190019" w:tentative="1">
      <w:start w:val="1"/>
      <w:numFmt w:val="bullet"/>
      <w:lvlText w:val="o"/>
      <w:lvlJc w:val="left"/>
      <w:pPr>
        <w:ind w:left="6895" w:hanging="360"/>
      </w:pPr>
      <w:rPr>
        <w:rFonts w:ascii="Courier New" w:hAnsi="Courier New" w:cs="Courier New" w:hint="default"/>
      </w:rPr>
    </w:lvl>
    <w:lvl w:ilvl="8" w:tplc="0419001B" w:tentative="1">
      <w:start w:val="1"/>
      <w:numFmt w:val="bullet"/>
      <w:lvlText w:val=""/>
      <w:lvlJc w:val="left"/>
      <w:pPr>
        <w:ind w:left="7615" w:hanging="360"/>
      </w:pPr>
      <w:rPr>
        <w:rFonts w:ascii="Wingdings" w:hAnsi="Wingdings" w:hint="default"/>
      </w:rPr>
    </w:lvl>
  </w:abstractNum>
  <w:abstractNum w:abstractNumId="17">
    <w:nsid w:val="20DA0894"/>
    <w:multiLevelType w:val="hybridMultilevel"/>
    <w:tmpl w:val="D5AE046C"/>
    <w:lvl w:ilvl="0" w:tplc="1F72D0AE">
      <w:start w:val="1"/>
      <w:numFmt w:val="decimal"/>
      <w:pStyle w:val="051"/>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8">
    <w:nsid w:val="21921C9E"/>
    <w:multiLevelType w:val="hybridMultilevel"/>
    <w:tmpl w:val="FA86AF9A"/>
    <w:styleLink w:val="132"/>
    <w:lvl w:ilvl="0" w:tplc="F1D412BA">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19">
    <w:nsid w:val="21B972DF"/>
    <w:multiLevelType w:val="hybridMultilevel"/>
    <w:tmpl w:val="63426554"/>
    <w:styleLink w:val="313"/>
    <w:lvl w:ilvl="0" w:tplc="B20CF50E">
      <w:start w:val="1"/>
      <w:numFmt w:val="bullet"/>
      <w:lvlText w:val=""/>
      <w:lvlJc w:val="left"/>
      <w:pPr>
        <w:ind w:left="1287" w:hanging="360"/>
      </w:pPr>
      <w:rPr>
        <w:rFonts w:ascii="Wingdings" w:hAnsi="Wingdings"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20">
    <w:nsid w:val="22EA2C4D"/>
    <w:multiLevelType w:val="hybridMultilevel"/>
    <w:tmpl w:val="EA80E41C"/>
    <w:lvl w:ilvl="0" w:tplc="A55E8114">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nsid w:val="24550B1A"/>
    <w:multiLevelType w:val="hybridMultilevel"/>
    <w:tmpl w:val="0AA49494"/>
    <w:styleLink w:val="31"/>
    <w:lvl w:ilvl="0" w:tplc="0419000D">
      <w:start w:val="1"/>
      <w:numFmt w:val="bullet"/>
      <w:lvlText w:val=""/>
      <w:lvlJc w:val="left"/>
      <w:pPr>
        <w:ind w:left="2204" w:hanging="360"/>
      </w:pPr>
      <w:rPr>
        <w:rFonts w:ascii="Symbol" w:hAnsi="Symbol" w:hint="default"/>
      </w:rPr>
    </w:lvl>
    <w:lvl w:ilvl="1" w:tplc="04190003" w:tentative="1">
      <w:start w:val="1"/>
      <w:numFmt w:val="bullet"/>
      <w:lvlText w:val="o"/>
      <w:lvlJc w:val="left"/>
      <w:pPr>
        <w:ind w:left="2924" w:hanging="360"/>
      </w:pPr>
      <w:rPr>
        <w:rFonts w:ascii="Courier New" w:hAnsi="Courier New" w:cs="Courier New" w:hint="default"/>
      </w:rPr>
    </w:lvl>
    <w:lvl w:ilvl="2" w:tplc="04190005" w:tentative="1">
      <w:start w:val="1"/>
      <w:numFmt w:val="bullet"/>
      <w:lvlText w:val=""/>
      <w:lvlJc w:val="left"/>
      <w:pPr>
        <w:ind w:left="3644" w:hanging="360"/>
      </w:pPr>
      <w:rPr>
        <w:rFonts w:ascii="Wingdings" w:hAnsi="Wingdings" w:hint="default"/>
      </w:rPr>
    </w:lvl>
    <w:lvl w:ilvl="3" w:tplc="04190001" w:tentative="1">
      <w:start w:val="1"/>
      <w:numFmt w:val="bullet"/>
      <w:lvlText w:val=""/>
      <w:lvlJc w:val="left"/>
      <w:pPr>
        <w:ind w:left="4364" w:hanging="360"/>
      </w:pPr>
      <w:rPr>
        <w:rFonts w:ascii="Symbol" w:hAnsi="Symbol" w:hint="default"/>
      </w:rPr>
    </w:lvl>
    <w:lvl w:ilvl="4" w:tplc="04190003" w:tentative="1">
      <w:start w:val="1"/>
      <w:numFmt w:val="bullet"/>
      <w:lvlText w:val="o"/>
      <w:lvlJc w:val="left"/>
      <w:pPr>
        <w:ind w:left="5084" w:hanging="360"/>
      </w:pPr>
      <w:rPr>
        <w:rFonts w:ascii="Courier New" w:hAnsi="Courier New" w:cs="Courier New" w:hint="default"/>
      </w:rPr>
    </w:lvl>
    <w:lvl w:ilvl="5" w:tplc="04190005" w:tentative="1">
      <w:start w:val="1"/>
      <w:numFmt w:val="bullet"/>
      <w:lvlText w:val=""/>
      <w:lvlJc w:val="left"/>
      <w:pPr>
        <w:ind w:left="5804" w:hanging="360"/>
      </w:pPr>
      <w:rPr>
        <w:rFonts w:ascii="Wingdings" w:hAnsi="Wingdings" w:hint="default"/>
      </w:rPr>
    </w:lvl>
    <w:lvl w:ilvl="6" w:tplc="04190001" w:tentative="1">
      <w:start w:val="1"/>
      <w:numFmt w:val="bullet"/>
      <w:lvlText w:val=""/>
      <w:lvlJc w:val="left"/>
      <w:pPr>
        <w:ind w:left="6524" w:hanging="360"/>
      </w:pPr>
      <w:rPr>
        <w:rFonts w:ascii="Symbol" w:hAnsi="Symbol" w:hint="default"/>
      </w:rPr>
    </w:lvl>
    <w:lvl w:ilvl="7" w:tplc="04190003" w:tentative="1">
      <w:start w:val="1"/>
      <w:numFmt w:val="bullet"/>
      <w:lvlText w:val="o"/>
      <w:lvlJc w:val="left"/>
      <w:pPr>
        <w:ind w:left="7244" w:hanging="360"/>
      </w:pPr>
      <w:rPr>
        <w:rFonts w:ascii="Courier New" w:hAnsi="Courier New" w:cs="Courier New" w:hint="default"/>
      </w:rPr>
    </w:lvl>
    <w:lvl w:ilvl="8" w:tplc="04190005" w:tentative="1">
      <w:start w:val="1"/>
      <w:numFmt w:val="bullet"/>
      <w:lvlText w:val=""/>
      <w:lvlJc w:val="left"/>
      <w:pPr>
        <w:ind w:left="7964" w:hanging="360"/>
      </w:pPr>
      <w:rPr>
        <w:rFonts w:ascii="Wingdings" w:hAnsi="Wingdings" w:hint="default"/>
      </w:rPr>
    </w:lvl>
  </w:abstractNum>
  <w:abstractNum w:abstractNumId="22">
    <w:nsid w:val="277D1C4E"/>
    <w:multiLevelType w:val="multilevel"/>
    <w:tmpl w:val="1276AAD2"/>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3">
    <w:nsid w:val="27CB5E17"/>
    <w:multiLevelType w:val="hybridMultilevel"/>
    <w:tmpl w:val="A9D2804A"/>
    <w:lvl w:ilvl="0" w:tplc="B76C4512">
      <w:start w:val="1"/>
      <w:numFmt w:val="decimal"/>
      <w:lvlText w:val="%1. "/>
      <w:lvlJc w:val="left"/>
      <w:pPr>
        <w:ind w:left="1287" w:hanging="360"/>
      </w:pPr>
      <w:rPr>
        <w:rFonts w:hint="default"/>
      </w:rPr>
    </w:lvl>
    <w:lvl w:ilvl="1" w:tplc="5400D4AE" w:tentative="1">
      <w:start w:val="1"/>
      <w:numFmt w:val="lowerLetter"/>
      <w:lvlText w:val="%2."/>
      <w:lvlJc w:val="left"/>
      <w:pPr>
        <w:ind w:left="2007" w:hanging="360"/>
      </w:pPr>
    </w:lvl>
    <w:lvl w:ilvl="2" w:tplc="C2888F4E" w:tentative="1">
      <w:start w:val="1"/>
      <w:numFmt w:val="lowerRoman"/>
      <w:lvlText w:val="%3."/>
      <w:lvlJc w:val="right"/>
      <w:pPr>
        <w:ind w:left="2727" w:hanging="180"/>
      </w:pPr>
    </w:lvl>
    <w:lvl w:ilvl="3" w:tplc="2BD882C6" w:tentative="1">
      <w:start w:val="1"/>
      <w:numFmt w:val="decimal"/>
      <w:lvlText w:val="%4."/>
      <w:lvlJc w:val="left"/>
      <w:pPr>
        <w:ind w:left="3447" w:hanging="360"/>
      </w:pPr>
    </w:lvl>
    <w:lvl w:ilvl="4" w:tplc="61A698EC" w:tentative="1">
      <w:start w:val="1"/>
      <w:numFmt w:val="lowerLetter"/>
      <w:lvlText w:val="%5."/>
      <w:lvlJc w:val="left"/>
      <w:pPr>
        <w:ind w:left="4167" w:hanging="360"/>
      </w:pPr>
    </w:lvl>
    <w:lvl w:ilvl="5" w:tplc="31D8BAB0" w:tentative="1">
      <w:start w:val="1"/>
      <w:numFmt w:val="lowerRoman"/>
      <w:lvlText w:val="%6."/>
      <w:lvlJc w:val="right"/>
      <w:pPr>
        <w:ind w:left="4887" w:hanging="180"/>
      </w:pPr>
    </w:lvl>
    <w:lvl w:ilvl="6" w:tplc="A78E6744" w:tentative="1">
      <w:start w:val="1"/>
      <w:numFmt w:val="decimal"/>
      <w:lvlText w:val="%7."/>
      <w:lvlJc w:val="left"/>
      <w:pPr>
        <w:ind w:left="5607" w:hanging="360"/>
      </w:pPr>
    </w:lvl>
    <w:lvl w:ilvl="7" w:tplc="027CAEFA" w:tentative="1">
      <w:start w:val="1"/>
      <w:numFmt w:val="lowerLetter"/>
      <w:lvlText w:val="%8."/>
      <w:lvlJc w:val="left"/>
      <w:pPr>
        <w:ind w:left="6327" w:hanging="360"/>
      </w:pPr>
    </w:lvl>
    <w:lvl w:ilvl="8" w:tplc="25AA77BC" w:tentative="1">
      <w:start w:val="1"/>
      <w:numFmt w:val="lowerRoman"/>
      <w:lvlText w:val="%9."/>
      <w:lvlJc w:val="right"/>
      <w:pPr>
        <w:ind w:left="7047" w:hanging="180"/>
      </w:pPr>
    </w:lvl>
  </w:abstractNum>
  <w:abstractNum w:abstractNumId="24">
    <w:nsid w:val="2937585D"/>
    <w:multiLevelType w:val="hybridMultilevel"/>
    <w:tmpl w:val="C492AA20"/>
    <w:styleLink w:val="15"/>
    <w:lvl w:ilvl="0" w:tplc="882C63D4">
      <w:start w:val="1"/>
      <w:numFmt w:val="bullet"/>
      <w:lvlText w:val=""/>
      <w:lvlJc w:val="left"/>
      <w:pPr>
        <w:ind w:left="1288" w:hanging="360"/>
      </w:pPr>
      <w:rPr>
        <w:rFonts w:ascii="Symbol" w:hAnsi="Symbol" w:hint="default"/>
      </w:rPr>
    </w:lvl>
    <w:lvl w:ilvl="1" w:tplc="110C7972" w:tentative="1">
      <w:start w:val="1"/>
      <w:numFmt w:val="bullet"/>
      <w:lvlText w:val="o"/>
      <w:lvlJc w:val="left"/>
      <w:pPr>
        <w:ind w:left="2008" w:hanging="360"/>
      </w:pPr>
      <w:rPr>
        <w:rFonts w:ascii="Courier New" w:hAnsi="Courier New" w:cs="Courier New" w:hint="default"/>
      </w:rPr>
    </w:lvl>
    <w:lvl w:ilvl="2" w:tplc="95846DB0" w:tentative="1">
      <w:start w:val="1"/>
      <w:numFmt w:val="bullet"/>
      <w:lvlText w:val=""/>
      <w:lvlJc w:val="left"/>
      <w:pPr>
        <w:ind w:left="2728" w:hanging="360"/>
      </w:pPr>
      <w:rPr>
        <w:rFonts w:ascii="Wingdings" w:hAnsi="Wingdings" w:hint="default"/>
      </w:rPr>
    </w:lvl>
    <w:lvl w:ilvl="3" w:tplc="867CB2E6" w:tentative="1">
      <w:start w:val="1"/>
      <w:numFmt w:val="bullet"/>
      <w:lvlText w:val=""/>
      <w:lvlJc w:val="left"/>
      <w:pPr>
        <w:ind w:left="3448" w:hanging="360"/>
      </w:pPr>
      <w:rPr>
        <w:rFonts w:ascii="Symbol" w:hAnsi="Symbol" w:hint="default"/>
      </w:rPr>
    </w:lvl>
    <w:lvl w:ilvl="4" w:tplc="ADD09060" w:tentative="1">
      <w:start w:val="1"/>
      <w:numFmt w:val="bullet"/>
      <w:lvlText w:val="o"/>
      <w:lvlJc w:val="left"/>
      <w:pPr>
        <w:ind w:left="4168" w:hanging="360"/>
      </w:pPr>
      <w:rPr>
        <w:rFonts w:ascii="Courier New" w:hAnsi="Courier New" w:cs="Courier New" w:hint="default"/>
      </w:rPr>
    </w:lvl>
    <w:lvl w:ilvl="5" w:tplc="384059E4" w:tentative="1">
      <w:start w:val="1"/>
      <w:numFmt w:val="bullet"/>
      <w:lvlText w:val=""/>
      <w:lvlJc w:val="left"/>
      <w:pPr>
        <w:ind w:left="4888" w:hanging="360"/>
      </w:pPr>
      <w:rPr>
        <w:rFonts w:ascii="Wingdings" w:hAnsi="Wingdings" w:hint="default"/>
      </w:rPr>
    </w:lvl>
    <w:lvl w:ilvl="6" w:tplc="0CBAB23E" w:tentative="1">
      <w:start w:val="1"/>
      <w:numFmt w:val="bullet"/>
      <w:lvlText w:val=""/>
      <w:lvlJc w:val="left"/>
      <w:pPr>
        <w:ind w:left="5608" w:hanging="360"/>
      </w:pPr>
      <w:rPr>
        <w:rFonts w:ascii="Symbol" w:hAnsi="Symbol" w:hint="default"/>
      </w:rPr>
    </w:lvl>
    <w:lvl w:ilvl="7" w:tplc="9BF45F8E" w:tentative="1">
      <w:start w:val="1"/>
      <w:numFmt w:val="bullet"/>
      <w:lvlText w:val="o"/>
      <w:lvlJc w:val="left"/>
      <w:pPr>
        <w:ind w:left="6328" w:hanging="360"/>
      </w:pPr>
      <w:rPr>
        <w:rFonts w:ascii="Courier New" w:hAnsi="Courier New" w:cs="Courier New" w:hint="default"/>
      </w:rPr>
    </w:lvl>
    <w:lvl w:ilvl="8" w:tplc="2A10029C" w:tentative="1">
      <w:start w:val="1"/>
      <w:numFmt w:val="bullet"/>
      <w:lvlText w:val=""/>
      <w:lvlJc w:val="left"/>
      <w:pPr>
        <w:ind w:left="7048" w:hanging="360"/>
      </w:pPr>
      <w:rPr>
        <w:rFonts w:ascii="Wingdings" w:hAnsi="Wingdings" w:hint="default"/>
      </w:rPr>
    </w:lvl>
  </w:abstractNum>
  <w:abstractNum w:abstractNumId="25">
    <w:nsid w:val="2945091A"/>
    <w:multiLevelType w:val="multilevel"/>
    <w:tmpl w:val="B6C40CD6"/>
    <w:styleLink w:val="1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2D8E60AD"/>
    <w:multiLevelType w:val="hybridMultilevel"/>
    <w:tmpl w:val="B9A6891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E4124FE"/>
    <w:multiLevelType w:val="multilevel"/>
    <w:tmpl w:val="EA0A4692"/>
    <w:lvl w:ilvl="0">
      <w:start w:val="1"/>
      <w:numFmt w:val="decimal"/>
      <w:pStyle w:val="a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31AD7D67"/>
    <w:multiLevelType w:val="hybridMultilevel"/>
    <w:tmpl w:val="511C0452"/>
    <w:lvl w:ilvl="0" w:tplc="0419000F">
      <w:start w:val="1"/>
      <w:numFmt w:val="decimal"/>
      <w:pStyle w:val="a3"/>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33B1D7C"/>
    <w:multiLevelType w:val="multilevel"/>
    <w:tmpl w:val="42427220"/>
    <w:lvl w:ilvl="0">
      <w:start w:val="1"/>
      <w:numFmt w:val="none"/>
      <w:pStyle w:val="114"/>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0">
    <w:nsid w:val="345D1796"/>
    <w:multiLevelType w:val="hybridMultilevel"/>
    <w:tmpl w:val="2666A130"/>
    <w:styleLink w:val="131"/>
    <w:lvl w:ilvl="0" w:tplc="DED2BBB0">
      <w:start w:val="1"/>
      <w:numFmt w:val="bullet"/>
      <w:pStyle w:val="2"/>
      <w:lvlText w:val=""/>
      <w:lvlPicBulletId w:val="0"/>
      <w:lvlJc w:val="left"/>
      <w:pPr>
        <w:tabs>
          <w:tab w:val="num" w:pos="1287"/>
        </w:tabs>
        <w:ind w:left="1287" w:hanging="360"/>
      </w:pPr>
      <w:rPr>
        <w:rFonts w:ascii="Symbol" w:hAnsi="Symbol" w:hint="default"/>
        <w:color w:val="auto"/>
        <w:sz w:val="16"/>
      </w:rPr>
    </w:lvl>
    <w:lvl w:ilvl="1" w:tplc="04D6D8DA" w:tentative="1">
      <w:start w:val="1"/>
      <w:numFmt w:val="bullet"/>
      <w:lvlText w:val="o"/>
      <w:lvlJc w:val="left"/>
      <w:pPr>
        <w:tabs>
          <w:tab w:val="num" w:pos="1440"/>
        </w:tabs>
        <w:ind w:left="1440" w:hanging="360"/>
      </w:pPr>
      <w:rPr>
        <w:rFonts w:ascii="Courier New" w:hAnsi="Courier New" w:cs="Courier New" w:hint="default"/>
      </w:rPr>
    </w:lvl>
    <w:lvl w:ilvl="2" w:tplc="C31231C6" w:tentative="1">
      <w:start w:val="1"/>
      <w:numFmt w:val="bullet"/>
      <w:lvlText w:val=""/>
      <w:lvlJc w:val="left"/>
      <w:pPr>
        <w:tabs>
          <w:tab w:val="num" w:pos="2160"/>
        </w:tabs>
        <w:ind w:left="2160" w:hanging="360"/>
      </w:pPr>
      <w:rPr>
        <w:rFonts w:ascii="Wingdings" w:hAnsi="Wingdings" w:hint="default"/>
      </w:rPr>
    </w:lvl>
    <w:lvl w:ilvl="3" w:tplc="F2E4AC68" w:tentative="1">
      <w:start w:val="1"/>
      <w:numFmt w:val="bullet"/>
      <w:lvlText w:val=""/>
      <w:lvlJc w:val="left"/>
      <w:pPr>
        <w:tabs>
          <w:tab w:val="num" w:pos="2880"/>
        </w:tabs>
        <w:ind w:left="2880" w:hanging="360"/>
      </w:pPr>
      <w:rPr>
        <w:rFonts w:ascii="Symbol" w:hAnsi="Symbol" w:hint="default"/>
      </w:rPr>
    </w:lvl>
    <w:lvl w:ilvl="4" w:tplc="AB962606" w:tentative="1">
      <w:start w:val="1"/>
      <w:numFmt w:val="bullet"/>
      <w:lvlText w:val="o"/>
      <w:lvlJc w:val="left"/>
      <w:pPr>
        <w:tabs>
          <w:tab w:val="num" w:pos="3600"/>
        </w:tabs>
        <w:ind w:left="3600" w:hanging="360"/>
      </w:pPr>
      <w:rPr>
        <w:rFonts w:ascii="Courier New" w:hAnsi="Courier New" w:cs="Courier New" w:hint="default"/>
      </w:rPr>
    </w:lvl>
    <w:lvl w:ilvl="5" w:tplc="38403C30" w:tentative="1">
      <w:start w:val="1"/>
      <w:numFmt w:val="bullet"/>
      <w:lvlText w:val=""/>
      <w:lvlJc w:val="left"/>
      <w:pPr>
        <w:tabs>
          <w:tab w:val="num" w:pos="4320"/>
        </w:tabs>
        <w:ind w:left="4320" w:hanging="360"/>
      </w:pPr>
      <w:rPr>
        <w:rFonts w:ascii="Wingdings" w:hAnsi="Wingdings" w:hint="default"/>
      </w:rPr>
    </w:lvl>
    <w:lvl w:ilvl="6" w:tplc="79CCFC58" w:tentative="1">
      <w:start w:val="1"/>
      <w:numFmt w:val="bullet"/>
      <w:lvlText w:val=""/>
      <w:lvlJc w:val="left"/>
      <w:pPr>
        <w:tabs>
          <w:tab w:val="num" w:pos="5040"/>
        </w:tabs>
        <w:ind w:left="5040" w:hanging="360"/>
      </w:pPr>
      <w:rPr>
        <w:rFonts w:ascii="Symbol" w:hAnsi="Symbol" w:hint="default"/>
      </w:rPr>
    </w:lvl>
    <w:lvl w:ilvl="7" w:tplc="57142C3A" w:tentative="1">
      <w:start w:val="1"/>
      <w:numFmt w:val="bullet"/>
      <w:lvlText w:val="o"/>
      <w:lvlJc w:val="left"/>
      <w:pPr>
        <w:tabs>
          <w:tab w:val="num" w:pos="5760"/>
        </w:tabs>
        <w:ind w:left="5760" w:hanging="360"/>
      </w:pPr>
      <w:rPr>
        <w:rFonts w:ascii="Courier New" w:hAnsi="Courier New" w:cs="Courier New" w:hint="default"/>
      </w:rPr>
    </w:lvl>
    <w:lvl w:ilvl="8" w:tplc="2876BD9C" w:tentative="1">
      <w:start w:val="1"/>
      <w:numFmt w:val="bullet"/>
      <w:lvlText w:val=""/>
      <w:lvlJc w:val="left"/>
      <w:pPr>
        <w:tabs>
          <w:tab w:val="num" w:pos="6480"/>
        </w:tabs>
        <w:ind w:left="6480" w:hanging="360"/>
      </w:pPr>
      <w:rPr>
        <w:rFonts w:ascii="Wingdings" w:hAnsi="Wingdings" w:hint="default"/>
      </w:rPr>
    </w:lvl>
  </w:abstractNum>
  <w:abstractNum w:abstractNumId="31">
    <w:nsid w:val="357E6D96"/>
    <w:multiLevelType w:val="hybridMultilevel"/>
    <w:tmpl w:val="2FDECE6C"/>
    <w:styleLink w:val="115"/>
    <w:lvl w:ilvl="0" w:tplc="DAACA76E">
      <w:start w:val="1"/>
      <w:numFmt w:val="decimal"/>
      <w:lvlText w:val="%1."/>
      <w:lvlJc w:val="left"/>
      <w:pPr>
        <w:ind w:left="1505" w:hanging="360"/>
      </w:pPr>
    </w:lvl>
    <w:lvl w:ilvl="1" w:tplc="97A2AC56" w:tentative="1">
      <w:start w:val="1"/>
      <w:numFmt w:val="lowerLetter"/>
      <w:lvlText w:val="%2."/>
      <w:lvlJc w:val="left"/>
      <w:pPr>
        <w:ind w:left="2225" w:hanging="360"/>
      </w:pPr>
    </w:lvl>
    <w:lvl w:ilvl="2" w:tplc="DC82F66E" w:tentative="1">
      <w:start w:val="1"/>
      <w:numFmt w:val="lowerRoman"/>
      <w:lvlText w:val="%3."/>
      <w:lvlJc w:val="right"/>
      <w:pPr>
        <w:ind w:left="2945" w:hanging="180"/>
      </w:pPr>
    </w:lvl>
    <w:lvl w:ilvl="3" w:tplc="7144B310" w:tentative="1">
      <w:start w:val="1"/>
      <w:numFmt w:val="decimal"/>
      <w:lvlText w:val="%4."/>
      <w:lvlJc w:val="left"/>
      <w:pPr>
        <w:ind w:left="3665" w:hanging="360"/>
      </w:pPr>
    </w:lvl>
    <w:lvl w:ilvl="4" w:tplc="E49AA460" w:tentative="1">
      <w:start w:val="1"/>
      <w:numFmt w:val="lowerLetter"/>
      <w:lvlText w:val="%5."/>
      <w:lvlJc w:val="left"/>
      <w:pPr>
        <w:ind w:left="4385" w:hanging="360"/>
      </w:pPr>
    </w:lvl>
    <w:lvl w:ilvl="5" w:tplc="7D547262" w:tentative="1">
      <w:start w:val="1"/>
      <w:numFmt w:val="lowerRoman"/>
      <w:lvlText w:val="%6."/>
      <w:lvlJc w:val="right"/>
      <w:pPr>
        <w:ind w:left="5105" w:hanging="180"/>
      </w:pPr>
    </w:lvl>
    <w:lvl w:ilvl="6" w:tplc="80581442" w:tentative="1">
      <w:start w:val="1"/>
      <w:numFmt w:val="decimal"/>
      <w:lvlText w:val="%7."/>
      <w:lvlJc w:val="left"/>
      <w:pPr>
        <w:ind w:left="5825" w:hanging="360"/>
      </w:pPr>
    </w:lvl>
    <w:lvl w:ilvl="7" w:tplc="8680720C" w:tentative="1">
      <w:start w:val="1"/>
      <w:numFmt w:val="lowerLetter"/>
      <w:lvlText w:val="%8."/>
      <w:lvlJc w:val="left"/>
      <w:pPr>
        <w:ind w:left="6545" w:hanging="360"/>
      </w:pPr>
    </w:lvl>
    <w:lvl w:ilvl="8" w:tplc="B2BA066E" w:tentative="1">
      <w:start w:val="1"/>
      <w:numFmt w:val="lowerRoman"/>
      <w:lvlText w:val="%9."/>
      <w:lvlJc w:val="right"/>
      <w:pPr>
        <w:ind w:left="7265" w:hanging="180"/>
      </w:pPr>
    </w:lvl>
  </w:abstractNum>
  <w:abstractNum w:abstractNumId="32">
    <w:nsid w:val="36D5576D"/>
    <w:multiLevelType w:val="hybridMultilevel"/>
    <w:tmpl w:val="51C2E7C4"/>
    <w:lvl w:ilvl="0" w:tplc="AF469098">
      <w:start w:val="1"/>
      <w:numFmt w:val="decimal"/>
      <w:pStyle w:val="a4"/>
      <w:lvlText w:val="Приложение %1"/>
      <w:lvlJc w:val="left"/>
      <w:pPr>
        <w:ind w:left="2421" w:hanging="360"/>
      </w:pPr>
      <w:rPr>
        <w:rFonts w:hint="default"/>
      </w:rPr>
    </w:lvl>
    <w:lvl w:ilvl="1" w:tplc="11C4FD64" w:tentative="1">
      <w:start w:val="1"/>
      <w:numFmt w:val="lowerLetter"/>
      <w:lvlText w:val="%2."/>
      <w:lvlJc w:val="left"/>
      <w:pPr>
        <w:ind w:left="1440" w:hanging="360"/>
      </w:pPr>
    </w:lvl>
    <w:lvl w:ilvl="2" w:tplc="9F0C17E4" w:tentative="1">
      <w:start w:val="1"/>
      <w:numFmt w:val="lowerRoman"/>
      <w:lvlText w:val="%3."/>
      <w:lvlJc w:val="right"/>
      <w:pPr>
        <w:ind w:left="2160" w:hanging="180"/>
      </w:pPr>
    </w:lvl>
    <w:lvl w:ilvl="3" w:tplc="C8A4C616" w:tentative="1">
      <w:start w:val="1"/>
      <w:numFmt w:val="decimal"/>
      <w:lvlText w:val="%4."/>
      <w:lvlJc w:val="left"/>
      <w:pPr>
        <w:ind w:left="2880" w:hanging="360"/>
      </w:pPr>
    </w:lvl>
    <w:lvl w:ilvl="4" w:tplc="B4BABFE6" w:tentative="1">
      <w:start w:val="1"/>
      <w:numFmt w:val="lowerLetter"/>
      <w:lvlText w:val="%5."/>
      <w:lvlJc w:val="left"/>
      <w:pPr>
        <w:ind w:left="3600" w:hanging="360"/>
      </w:pPr>
    </w:lvl>
    <w:lvl w:ilvl="5" w:tplc="738E77CA" w:tentative="1">
      <w:start w:val="1"/>
      <w:numFmt w:val="lowerRoman"/>
      <w:lvlText w:val="%6."/>
      <w:lvlJc w:val="right"/>
      <w:pPr>
        <w:ind w:left="4320" w:hanging="180"/>
      </w:pPr>
    </w:lvl>
    <w:lvl w:ilvl="6" w:tplc="0068DC56" w:tentative="1">
      <w:start w:val="1"/>
      <w:numFmt w:val="decimal"/>
      <w:lvlText w:val="%7."/>
      <w:lvlJc w:val="left"/>
      <w:pPr>
        <w:ind w:left="5040" w:hanging="360"/>
      </w:pPr>
    </w:lvl>
    <w:lvl w:ilvl="7" w:tplc="786AF022" w:tentative="1">
      <w:start w:val="1"/>
      <w:numFmt w:val="lowerLetter"/>
      <w:lvlText w:val="%8."/>
      <w:lvlJc w:val="left"/>
      <w:pPr>
        <w:ind w:left="5760" w:hanging="360"/>
      </w:pPr>
    </w:lvl>
    <w:lvl w:ilvl="8" w:tplc="EC261CE8" w:tentative="1">
      <w:start w:val="1"/>
      <w:numFmt w:val="lowerRoman"/>
      <w:lvlText w:val="%9."/>
      <w:lvlJc w:val="right"/>
      <w:pPr>
        <w:ind w:left="6480" w:hanging="180"/>
      </w:pPr>
    </w:lvl>
  </w:abstractNum>
  <w:abstractNum w:abstractNumId="33">
    <w:nsid w:val="36DF4BBD"/>
    <w:multiLevelType w:val="hybridMultilevel"/>
    <w:tmpl w:val="5EDC94F0"/>
    <w:lvl w:ilvl="0" w:tplc="F4F28D94">
      <w:start w:val="1"/>
      <w:numFmt w:val="decimal"/>
      <w:lvlText w:val="%1)"/>
      <w:lvlJc w:val="left"/>
      <w:pPr>
        <w:ind w:left="927" w:hanging="360"/>
      </w:pPr>
      <w:rPr>
        <w:rFonts w:hint="default"/>
      </w:rPr>
    </w:lvl>
    <w:lvl w:ilvl="1" w:tplc="11C4FD64" w:tentative="1">
      <w:start w:val="1"/>
      <w:numFmt w:val="lowerLetter"/>
      <w:lvlText w:val="%2."/>
      <w:lvlJc w:val="left"/>
      <w:pPr>
        <w:ind w:left="1647" w:hanging="360"/>
      </w:pPr>
    </w:lvl>
    <w:lvl w:ilvl="2" w:tplc="9F0C17E4" w:tentative="1">
      <w:start w:val="1"/>
      <w:numFmt w:val="lowerRoman"/>
      <w:lvlText w:val="%3."/>
      <w:lvlJc w:val="right"/>
      <w:pPr>
        <w:ind w:left="2367" w:hanging="180"/>
      </w:pPr>
    </w:lvl>
    <w:lvl w:ilvl="3" w:tplc="C8A4C616" w:tentative="1">
      <w:start w:val="1"/>
      <w:numFmt w:val="decimal"/>
      <w:lvlText w:val="%4."/>
      <w:lvlJc w:val="left"/>
      <w:pPr>
        <w:ind w:left="3087" w:hanging="360"/>
      </w:pPr>
    </w:lvl>
    <w:lvl w:ilvl="4" w:tplc="B4BABFE6" w:tentative="1">
      <w:start w:val="1"/>
      <w:numFmt w:val="lowerLetter"/>
      <w:lvlText w:val="%5."/>
      <w:lvlJc w:val="left"/>
      <w:pPr>
        <w:ind w:left="3807" w:hanging="360"/>
      </w:pPr>
    </w:lvl>
    <w:lvl w:ilvl="5" w:tplc="738E77CA" w:tentative="1">
      <w:start w:val="1"/>
      <w:numFmt w:val="lowerRoman"/>
      <w:lvlText w:val="%6."/>
      <w:lvlJc w:val="right"/>
      <w:pPr>
        <w:ind w:left="4527" w:hanging="180"/>
      </w:pPr>
    </w:lvl>
    <w:lvl w:ilvl="6" w:tplc="0068DC56" w:tentative="1">
      <w:start w:val="1"/>
      <w:numFmt w:val="decimal"/>
      <w:lvlText w:val="%7."/>
      <w:lvlJc w:val="left"/>
      <w:pPr>
        <w:ind w:left="5247" w:hanging="360"/>
      </w:pPr>
    </w:lvl>
    <w:lvl w:ilvl="7" w:tplc="786AF022" w:tentative="1">
      <w:start w:val="1"/>
      <w:numFmt w:val="lowerLetter"/>
      <w:lvlText w:val="%8."/>
      <w:lvlJc w:val="left"/>
      <w:pPr>
        <w:ind w:left="5967" w:hanging="360"/>
      </w:pPr>
    </w:lvl>
    <w:lvl w:ilvl="8" w:tplc="EC261CE8" w:tentative="1">
      <w:start w:val="1"/>
      <w:numFmt w:val="lowerRoman"/>
      <w:lvlText w:val="%9."/>
      <w:lvlJc w:val="right"/>
      <w:pPr>
        <w:ind w:left="6687" w:hanging="180"/>
      </w:pPr>
    </w:lvl>
  </w:abstractNum>
  <w:abstractNum w:abstractNumId="34">
    <w:nsid w:val="397F6ADB"/>
    <w:multiLevelType w:val="hybridMultilevel"/>
    <w:tmpl w:val="8662CC98"/>
    <w:lvl w:ilvl="0" w:tplc="7FD0C61E">
      <w:numFmt w:val="bullet"/>
      <w:pStyle w:val="116"/>
      <w:lvlText w:val=""/>
      <w:lvlJc w:val="left"/>
      <w:pPr>
        <w:ind w:left="1522" w:hanging="360"/>
      </w:pPr>
      <w:rPr>
        <w:rFonts w:ascii="Symbol" w:eastAsia="Times New Roman" w:hAnsi="Symbol" w:hint="default"/>
      </w:rPr>
    </w:lvl>
    <w:lvl w:ilvl="1" w:tplc="04190019">
      <w:start w:val="1"/>
      <w:numFmt w:val="bullet"/>
      <w:lvlText w:val="o"/>
      <w:lvlJc w:val="left"/>
      <w:pPr>
        <w:ind w:left="2242" w:hanging="360"/>
      </w:pPr>
      <w:rPr>
        <w:rFonts w:ascii="Courier New" w:hAnsi="Courier New" w:cs="Courier New" w:hint="default"/>
      </w:rPr>
    </w:lvl>
    <w:lvl w:ilvl="2" w:tplc="0419001B">
      <w:start w:val="1"/>
      <w:numFmt w:val="bullet"/>
      <w:lvlText w:val=""/>
      <w:lvlJc w:val="left"/>
      <w:pPr>
        <w:ind w:left="2962" w:hanging="360"/>
      </w:pPr>
      <w:rPr>
        <w:rFonts w:ascii="Wingdings" w:hAnsi="Wingdings" w:cs="Wingdings" w:hint="default"/>
      </w:rPr>
    </w:lvl>
    <w:lvl w:ilvl="3" w:tplc="0419000F">
      <w:start w:val="1"/>
      <w:numFmt w:val="bullet"/>
      <w:lvlText w:val=""/>
      <w:lvlJc w:val="left"/>
      <w:pPr>
        <w:ind w:left="3682" w:hanging="360"/>
      </w:pPr>
      <w:rPr>
        <w:rFonts w:ascii="Symbol" w:hAnsi="Symbol" w:cs="Symbol" w:hint="default"/>
      </w:rPr>
    </w:lvl>
    <w:lvl w:ilvl="4" w:tplc="04190019">
      <w:start w:val="1"/>
      <w:numFmt w:val="bullet"/>
      <w:lvlText w:val="o"/>
      <w:lvlJc w:val="left"/>
      <w:pPr>
        <w:ind w:left="4402" w:hanging="360"/>
      </w:pPr>
      <w:rPr>
        <w:rFonts w:ascii="Courier New" w:hAnsi="Courier New" w:cs="Courier New" w:hint="default"/>
      </w:rPr>
    </w:lvl>
    <w:lvl w:ilvl="5" w:tplc="0419001B">
      <w:start w:val="1"/>
      <w:numFmt w:val="bullet"/>
      <w:lvlText w:val=""/>
      <w:lvlJc w:val="left"/>
      <w:pPr>
        <w:ind w:left="5122" w:hanging="360"/>
      </w:pPr>
      <w:rPr>
        <w:rFonts w:ascii="Wingdings" w:hAnsi="Wingdings" w:cs="Wingdings" w:hint="default"/>
      </w:rPr>
    </w:lvl>
    <w:lvl w:ilvl="6" w:tplc="0419000F">
      <w:start w:val="1"/>
      <w:numFmt w:val="bullet"/>
      <w:lvlText w:val=""/>
      <w:lvlJc w:val="left"/>
      <w:pPr>
        <w:ind w:left="5842" w:hanging="360"/>
      </w:pPr>
      <w:rPr>
        <w:rFonts w:ascii="Symbol" w:hAnsi="Symbol" w:cs="Symbol" w:hint="default"/>
      </w:rPr>
    </w:lvl>
    <w:lvl w:ilvl="7" w:tplc="04190019">
      <w:start w:val="1"/>
      <w:numFmt w:val="bullet"/>
      <w:lvlText w:val="o"/>
      <w:lvlJc w:val="left"/>
      <w:pPr>
        <w:ind w:left="6562" w:hanging="360"/>
      </w:pPr>
      <w:rPr>
        <w:rFonts w:ascii="Courier New" w:hAnsi="Courier New" w:cs="Courier New" w:hint="default"/>
      </w:rPr>
    </w:lvl>
    <w:lvl w:ilvl="8" w:tplc="0419001B">
      <w:start w:val="1"/>
      <w:numFmt w:val="bullet"/>
      <w:lvlText w:val=""/>
      <w:lvlJc w:val="left"/>
      <w:pPr>
        <w:ind w:left="7282" w:hanging="360"/>
      </w:pPr>
      <w:rPr>
        <w:rFonts w:ascii="Wingdings" w:hAnsi="Wingdings" w:cs="Wingdings" w:hint="default"/>
      </w:rPr>
    </w:lvl>
  </w:abstractNum>
  <w:abstractNum w:abstractNumId="35">
    <w:nsid w:val="39856AA7"/>
    <w:multiLevelType w:val="multilevel"/>
    <w:tmpl w:val="08226CBE"/>
    <w:styleLink w:val="315"/>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nsid w:val="3A923465"/>
    <w:multiLevelType w:val="hybridMultilevel"/>
    <w:tmpl w:val="836E745A"/>
    <w:lvl w:ilvl="0" w:tplc="63F2A790">
      <w:start w:val="1"/>
      <w:numFmt w:val="decimal"/>
      <w:lvlText w:val="%1. "/>
      <w:lvlJc w:val="left"/>
      <w:pPr>
        <w:ind w:left="1287" w:hanging="360"/>
      </w:pPr>
      <w:rPr>
        <w:rFonts w:hint="default"/>
      </w:rPr>
    </w:lvl>
    <w:lvl w:ilvl="1" w:tplc="E6CA75E2" w:tentative="1">
      <w:start w:val="1"/>
      <w:numFmt w:val="lowerLetter"/>
      <w:lvlText w:val="%2."/>
      <w:lvlJc w:val="left"/>
      <w:pPr>
        <w:ind w:left="2007" w:hanging="360"/>
      </w:pPr>
    </w:lvl>
    <w:lvl w:ilvl="2" w:tplc="01022CC6" w:tentative="1">
      <w:start w:val="1"/>
      <w:numFmt w:val="lowerRoman"/>
      <w:lvlText w:val="%3."/>
      <w:lvlJc w:val="right"/>
      <w:pPr>
        <w:ind w:left="2727" w:hanging="180"/>
      </w:pPr>
    </w:lvl>
    <w:lvl w:ilvl="3" w:tplc="FA9AA39E" w:tentative="1">
      <w:start w:val="1"/>
      <w:numFmt w:val="decimal"/>
      <w:lvlText w:val="%4."/>
      <w:lvlJc w:val="left"/>
      <w:pPr>
        <w:ind w:left="3447" w:hanging="360"/>
      </w:pPr>
    </w:lvl>
    <w:lvl w:ilvl="4" w:tplc="5F04A40E" w:tentative="1">
      <w:start w:val="1"/>
      <w:numFmt w:val="lowerLetter"/>
      <w:lvlText w:val="%5."/>
      <w:lvlJc w:val="left"/>
      <w:pPr>
        <w:ind w:left="4167" w:hanging="360"/>
      </w:pPr>
    </w:lvl>
    <w:lvl w:ilvl="5" w:tplc="46F47A94" w:tentative="1">
      <w:start w:val="1"/>
      <w:numFmt w:val="lowerRoman"/>
      <w:lvlText w:val="%6."/>
      <w:lvlJc w:val="right"/>
      <w:pPr>
        <w:ind w:left="4887" w:hanging="180"/>
      </w:pPr>
    </w:lvl>
    <w:lvl w:ilvl="6" w:tplc="1C066FFE" w:tentative="1">
      <w:start w:val="1"/>
      <w:numFmt w:val="decimal"/>
      <w:lvlText w:val="%7."/>
      <w:lvlJc w:val="left"/>
      <w:pPr>
        <w:ind w:left="5607" w:hanging="360"/>
      </w:pPr>
    </w:lvl>
    <w:lvl w:ilvl="7" w:tplc="C7C429F4" w:tentative="1">
      <w:start w:val="1"/>
      <w:numFmt w:val="lowerLetter"/>
      <w:lvlText w:val="%8."/>
      <w:lvlJc w:val="left"/>
      <w:pPr>
        <w:ind w:left="6327" w:hanging="360"/>
      </w:pPr>
    </w:lvl>
    <w:lvl w:ilvl="8" w:tplc="E4F42074" w:tentative="1">
      <w:start w:val="1"/>
      <w:numFmt w:val="lowerRoman"/>
      <w:lvlText w:val="%9."/>
      <w:lvlJc w:val="right"/>
      <w:pPr>
        <w:ind w:left="7047" w:hanging="180"/>
      </w:pPr>
    </w:lvl>
  </w:abstractNum>
  <w:abstractNum w:abstractNumId="37">
    <w:nsid w:val="3CA54572"/>
    <w:multiLevelType w:val="hybridMultilevel"/>
    <w:tmpl w:val="25A8FB26"/>
    <w:lvl w:ilvl="0" w:tplc="94F04A0E">
      <w:start w:val="1"/>
      <w:numFmt w:val="decimal"/>
      <w:lvlText w:val="%1."/>
      <w:lvlJc w:val="left"/>
      <w:pPr>
        <w:ind w:left="720" w:hanging="360"/>
      </w:pPr>
      <w:rPr>
        <w:rFonts w:cs="Times New Roman"/>
        <w:b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8">
    <w:nsid w:val="3D0B7FE9"/>
    <w:multiLevelType w:val="hybridMultilevel"/>
    <w:tmpl w:val="089A3F60"/>
    <w:lvl w:ilvl="0" w:tplc="9CC6C6CC">
      <w:start w:val="1"/>
      <w:numFmt w:val="decimal"/>
      <w:pStyle w:val="a5"/>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26F4BAB0" w:tentative="1">
      <w:start w:val="1"/>
      <w:numFmt w:val="lowerLetter"/>
      <w:lvlText w:val="%2."/>
      <w:lvlJc w:val="left"/>
      <w:pPr>
        <w:ind w:left="2160" w:hanging="360"/>
      </w:pPr>
    </w:lvl>
    <w:lvl w:ilvl="2" w:tplc="784443C2" w:tentative="1">
      <w:start w:val="1"/>
      <w:numFmt w:val="lowerRoman"/>
      <w:lvlText w:val="%3."/>
      <w:lvlJc w:val="right"/>
      <w:pPr>
        <w:ind w:left="2880" w:hanging="180"/>
      </w:pPr>
    </w:lvl>
    <w:lvl w:ilvl="3" w:tplc="D4905772" w:tentative="1">
      <w:start w:val="1"/>
      <w:numFmt w:val="decimal"/>
      <w:lvlText w:val="%4."/>
      <w:lvlJc w:val="left"/>
      <w:pPr>
        <w:ind w:left="3600" w:hanging="360"/>
      </w:pPr>
    </w:lvl>
    <w:lvl w:ilvl="4" w:tplc="096CD9E0" w:tentative="1">
      <w:start w:val="1"/>
      <w:numFmt w:val="lowerLetter"/>
      <w:lvlText w:val="%5."/>
      <w:lvlJc w:val="left"/>
      <w:pPr>
        <w:ind w:left="4320" w:hanging="360"/>
      </w:pPr>
    </w:lvl>
    <w:lvl w:ilvl="5" w:tplc="F65496CA" w:tentative="1">
      <w:start w:val="1"/>
      <w:numFmt w:val="lowerRoman"/>
      <w:lvlText w:val="%6."/>
      <w:lvlJc w:val="right"/>
      <w:pPr>
        <w:ind w:left="5040" w:hanging="180"/>
      </w:pPr>
    </w:lvl>
    <w:lvl w:ilvl="6" w:tplc="2A0A15A2" w:tentative="1">
      <w:start w:val="1"/>
      <w:numFmt w:val="decimal"/>
      <w:lvlText w:val="%7."/>
      <w:lvlJc w:val="left"/>
      <w:pPr>
        <w:ind w:left="5760" w:hanging="360"/>
      </w:pPr>
    </w:lvl>
    <w:lvl w:ilvl="7" w:tplc="3B0EF3D0" w:tentative="1">
      <w:start w:val="1"/>
      <w:numFmt w:val="lowerLetter"/>
      <w:lvlText w:val="%8."/>
      <w:lvlJc w:val="left"/>
      <w:pPr>
        <w:ind w:left="6480" w:hanging="360"/>
      </w:pPr>
    </w:lvl>
    <w:lvl w:ilvl="8" w:tplc="0E3A47AE" w:tentative="1">
      <w:start w:val="1"/>
      <w:numFmt w:val="lowerRoman"/>
      <w:lvlText w:val="%9."/>
      <w:lvlJc w:val="right"/>
      <w:pPr>
        <w:ind w:left="7200" w:hanging="180"/>
      </w:pPr>
    </w:lvl>
  </w:abstractNum>
  <w:abstractNum w:abstractNumId="39">
    <w:nsid w:val="3EFC07BF"/>
    <w:multiLevelType w:val="hybridMultilevel"/>
    <w:tmpl w:val="A0208B82"/>
    <w:styleLink w:val="111117"/>
    <w:lvl w:ilvl="0" w:tplc="E9DAD18A">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40">
    <w:nsid w:val="3FD87186"/>
    <w:multiLevelType w:val="hybridMultilevel"/>
    <w:tmpl w:val="F572D470"/>
    <w:lvl w:ilvl="0" w:tplc="C38AFFB2">
      <w:start w:val="1"/>
      <w:numFmt w:val="decimal"/>
      <w:lvlText w:val="%1. "/>
      <w:lvlJc w:val="left"/>
      <w:pPr>
        <w:ind w:left="1287"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1">
    <w:nsid w:val="403322A9"/>
    <w:multiLevelType w:val="hybridMultilevel"/>
    <w:tmpl w:val="CB6C68DA"/>
    <w:lvl w:ilvl="0" w:tplc="3416B57C">
      <w:start w:val="1"/>
      <w:numFmt w:val="decimal"/>
      <w:pStyle w:val="17"/>
      <w:lvlText w:val="%1."/>
      <w:lvlJc w:val="left"/>
      <w:pPr>
        <w:tabs>
          <w:tab w:val="num" w:pos="1440"/>
        </w:tabs>
        <w:ind w:left="1440" w:hanging="360"/>
      </w:pPr>
      <w:rPr>
        <w:rFonts w:ascii="Times New Roman" w:hAnsi="Times New Roman" w:hint="default"/>
        <w:b/>
        <w:i w:val="0"/>
        <w:sz w:val="24"/>
        <w:szCs w:val="24"/>
      </w:rPr>
    </w:lvl>
    <w:lvl w:ilvl="1" w:tplc="F7EE04F4">
      <w:numFmt w:val="none"/>
      <w:lvlText w:val=""/>
      <w:lvlJc w:val="left"/>
      <w:pPr>
        <w:tabs>
          <w:tab w:val="num" w:pos="360"/>
        </w:tabs>
      </w:pPr>
    </w:lvl>
    <w:lvl w:ilvl="2" w:tplc="770210BA">
      <w:numFmt w:val="none"/>
      <w:lvlText w:val=""/>
      <w:lvlJc w:val="left"/>
      <w:pPr>
        <w:tabs>
          <w:tab w:val="num" w:pos="360"/>
        </w:tabs>
      </w:pPr>
    </w:lvl>
    <w:lvl w:ilvl="3" w:tplc="05E8D076">
      <w:numFmt w:val="none"/>
      <w:lvlText w:val=""/>
      <w:lvlJc w:val="left"/>
      <w:pPr>
        <w:tabs>
          <w:tab w:val="num" w:pos="360"/>
        </w:tabs>
      </w:pPr>
    </w:lvl>
    <w:lvl w:ilvl="4" w:tplc="E1A8A7FC">
      <w:numFmt w:val="none"/>
      <w:lvlText w:val=""/>
      <w:lvlJc w:val="left"/>
      <w:pPr>
        <w:tabs>
          <w:tab w:val="num" w:pos="360"/>
        </w:tabs>
      </w:pPr>
    </w:lvl>
    <w:lvl w:ilvl="5" w:tplc="DC40FEBC">
      <w:numFmt w:val="none"/>
      <w:lvlText w:val=""/>
      <w:lvlJc w:val="left"/>
      <w:pPr>
        <w:tabs>
          <w:tab w:val="num" w:pos="360"/>
        </w:tabs>
      </w:pPr>
    </w:lvl>
    <w:lvl w:ilvl="6" w:tplc="001C9E0A">
      <w:numFmt w:val="none"/>
      <w:lvlText w:val=""/>
      <w:lvlJc w:val="left"/>
      <w:pPr>
        <w:tabs>
          <w:tab w:val="num" w:pos="360"/>
        </w:tabs>
      </w:pPr>
    </w:lvl>
    <w:lvl w:ilvl="7" w:tplc="74463CE6">
      <w:numFmt w:val="none"/>
      <w:lvlText w:val=""/>
      <w:lvlJc w:val="left"/>
      <w:pPr>
        <w:tabs>
          <w:tab w:val="num" w:pos="360"/>
        </w:tabs>
      </w:pPr>
    </w:lvl>
    <w:lvl w:ilvl="8" w:tplc="911EC568">
      <w:numFmt w:val="none"/>
      <w:lvlText w:val=""/>
      <w:lvlJc w:val="left"/>
      <w:pPr>
        <w:tabs>
          <w:tab w:val="num" w:pos="360"/>
        </w:tabs>
      </w:pPr>
    </w:lvl>
  </w:abstractNum>
  <w:abstractNum w:abstractNumId="42">
    <w:nsid w:val="41E53E29"/>
    <w:multiLevelType w:val="hybridMultilevel"/>
    <w:tmpl w:val="707A9384"/>
    <w:lvl w:ilvl="0" w:tplc="E9DAD18A">
      <w:start w:val="1"/>
      <w:numFmt w:val="decimal"/>
      <w:pStyle w:val="18"/>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46003CC7"/>
    <w:multiLevelType w:val="multilevel"/>
    <w:tmpl w:val="02A4B2B2"/>
    <w:styleLink w:val="a6"/>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4">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5">
    <w:nsid w:val="47525CAA"/>
    <w:multiLevelType w:val="hybridMultilevel"/>
    <w:tmpl w:val="8EF4882C"/>
    <w:lvl w:ilvl="0" w:tplc="9286C990">
      <w:start w:val="1"/>
      <w:numFmt w:val="bullet"/>
      <w:pStyle w:val="a7"/>
      <w:lvlText w:val=""/>
      <w:lvlJc w:val="left"/>
      <w:pPr>
        <w:ind w:left="1287" w:hanging="360"/>
      </w:pPr>
      <w:rPr>
        <w:rFonts w:ascii="Symbol" w:hAnsi="Symbol" w:hint="default"/>
      </w:rPr>
    </w:lvl>
    <w:lvl w:ilvl="1" w:tplc="2724FCC0" w:tentative="1">
      <w:start w:val="1"/>
      <w:numFmt w:val="bullet"/>
      <w:lvlText w:val="o"/>
      <w:lvlJc w:val="left"/>
      <w:pPr>
        <w:ind w:left="2007" w:hanging="360"/>
      </w:pPr>
      <w:rPr>
        <w:rFonts w:ascii="Courier New" w:hAnsi="Courier New" w:cs="Courier New" w:hint="default"/>
      </w:rPr>
    </w:lvl>
    <w:lvl w:ilvl="2" w:tplc="D91240B4" w:tentative="1">
      <w:start w:val="1"/>
      <w:numFmt w:val="bullet"/>
      <w:lvlText w:val=""/>
      <w:lvlJc w:val="left"/>
      <w:pPr>
        <w:ind w:left="2727" w:hanging="360"/>
      </w:pPr>
      <w:rPr>
        <w:rFonts w:ascii="Wingdings" w:hAnsi="Wingdings" w:hint="default"/>
      </w:rPr>
    </w:lvl>
    <w:lvl w:ilvl="3" w:tplc="B024F39C" w:tentative="1">
      <w:start w:val="1"/>
      <w:numFmt w:val="bullet"/>
      <w:lvlText w:val=""/>
      <w:lvlJc w:val="left"/>
      <w:pPr>
        <w:ind w:left="3447" w:hanging="360"/>
      </w:pPr>
      <w:rPr>
        <w:rFonts w:ascii="Symbol" w:hAnsi="Symbol" w:hint="default"/>
      </w:rPr>
    </w:lvl>
    <w:lvl w:ilvl="4" w:tplc="5C8850C2" w:tentative="1">
      <w:start w:val="1"/>
      <w:numFmt w:val="bullet"/>
      <w:lvlText w:val="o"/>
      <w:lvlJc w:val="left"/>
      <w:pPr>
        <w:ind w:left="4167" w:hanging="360"/>
      </w:pPr>
      <w:rPr>
        <w:rFonts w:ascii="Courier New" w:hAnsi="Courier New" w:cs="Courier New" w:hint="default"/>
      </w:rPr>
    </w:lvl>
    <w:lvl w:ilvl="5" w:tplc="73888DAC" w:tentative="1">
      <w:start w:val="1"/>
      <w:numFmt w:val="bullet"/>
      <w:lvlText w:val=""/>
      <w:lvlJc w:val="left"/>
      <w:pPr>
        <w:ind w:left="4887" w:hanging="360"/>
      </w:pPr>
      <w:rPr>
        <w:rFonts w:ascii="Wingdings" w:hAnsi="Wingdings" w:hint="default"/>
      </w:rPr>
    </w:lvl>
    <w:lvl w:ilvl="6" w:tplc="6E96CCB4" w:tentative="1">
      <w:start w:val="1"/>
      <w:numFmt w:val="bullet"/>
      <w:lvlText w:val=""/>
      <w:lvlJc w:val="left"/>
      <w:pPr>
        <w:ind w:left="5607" w:hanging="360"/>
      </w:pPr>
      <w:rPr>
        <w:rFonts w:ascii="Symbol" w:hAnsi="Symbol" w:hint="default"/>
      </w:rPr>
    </w:lvl>
    <w:lvl w:ilvl="7" w:tplc="BFFE0FF0" w:tentative="1">
      <w:start w:val="1"/>
      <w:numFmt w:val="bullet"/>
      <w:lvlText w:val="o"/>
      <w:lvlJc w:val="left"/>
      <w:pPr>
        <w:ind w:left="6327" w:hanging="360"/>
      </w:pPr>
      <w:rPr>
        <w:rFonts w:ascii="Courier New" w:hAnsi="Courier New" w:cs="Courier New" w:hint="default"/>
      </w:rPr>
    </w:lvl>
    <w:lvl w:ilvl="8" w:tplc="D144AB9A" w:tentative="1">
      <w:start w:val="1"/>
      <w:numFmt w:val="bullet"/>
      <w:lvlText w:val=""/>
      <w:lvlJc w:val="left"/>
      <w:pPr>
        <w:ind w:left="7047" w:hanging="360"/>
      </w:pPr>
      <w:rPr>
        <w:rFonts w:ascii="Wingdings" w:hAnsi="Wingdings" w:hint="default"/>
      </w:rPr>
    </w:lvl>
  </w:abstractNum>
  <w:abstractNum w:abstractNumId="46">
    <w:nsid w:val="485829D4"/>
    <w:multiLevelType w:val="hybridMultilevel"/>
    <w:tmpl w:val="B98E2448"/>
    <w:lvl w:ilvl="0" w:tplc="9D7C040C">
      <w:start w:val="1"/>
      <w:numFmt w:val="decimal"/>
      <w:pStyle w:val="a8"/>
      <w:lvlText w:val="Таблица %1."/>
      <w:lvlJc w:val="left"/>
      <w:pPr>
        <w:tabs>
          <w:tab w:val="num" w:pos="1080"/>
        </w:tabs>
        <w:ind w:left="1080" w:hanging="360"/>
      </w:pPr>
      <w:rPr>
        <w:rFonts w:ascii="Times New Roman" w:hAnsi="Times New Roman" w:hint="default"/>
        <w:b/>
        <w:i w:val="0"/>
        <w:sz w:val="24"/>
        <w:szCs w:val="24"/>
      </w:rPr>
    </w:lvl>
    <w:lvl w:ilvl="1" w:tplc="BB4E2124" w:tentative="1">
      <w:start w:val="1"/>
      <w:numFmt w:val="lowerLetter"/>
      <w:lvlText w:val="%2."/>
      <w:lvlJc w:val="left"/>
      <w:pPr>
        <w:tabs>
          <w:tab w:val="num" w:pos="1800"/>
        </w:tabs>
        <w:ind w:left="1800" w:hanging="360"/>
      </w:pPr>
    </w:lvl>
    <w:lvl w:ilvl="2" w:tplc="E9CE3E08" w:tentative="1">
      <w:start w:val="1"/>
      <w:numFmt w:val="lowerRoman"/>
      <w:lvlText w:val="%3."/>
      <w:lvlJc w:val="right"/>
      <w:pPr>
        <w:tabs>
          <w:tab w:val="num" w:pos="2520"/>
        </w:tabs>
        <w:ind w:left="2520" w:hanging="180"/>
      </w:pPr>
    </w:lvl>
    <w:lvl w:ilvl="3" w:tplc="10F017DC" w:tentative="1">
      <w:start w:val="1"/>
      <w:numFmt w:val="decimal"/>
      <w:lvlText w:val="%4."/>
      <w:lvlJc w:val="left"/>
      <w:pPr>
        <w:tabs>
          <w:tab w:val="num" w:pos="3240"/>
        </w:tabs>
        <w:ind w:left="3240" w:hanging="360"/>
      </w:pPr>
    </w:lvl>
    <w:lvl w:ilvl="4" w:tplc="B0B8F14E" w:tentative="1">
      <w:start w:val="1"/>
      <w:numFmt w:val="lowerLetter"/>
      <w:lvlText w:val="%5."/>
      <w:lvlJc w:val="left"/>
      <w:pPr>
        <w:tabs>
          <w:tab w:val="num" w:pos="3960"/>
        </w:tabs>
        <w:ind w:left="3960" w:hanging="360"/>
      </w:pPr>
    </w:lvl>
    <w:lvl w:ilvl="5" w:tplc="FE80F990" w:tentative="1">
      <w:start w:val="1"/>
      <w:numFmt w:val="lowerRoman"/>
      <w:lvlText w:val="%6."/>
      <w:lvlJc w:val="right"/>
      <w:pPr>
        <w:tabs>
          <w:tab w:val="num" w:pos="4680"/>
        </w:tabs>
        <w:ind w:left="4680" w:hanging="180"/>
      </w:pPr>
    </w:lvl>
    <w:lvl w:ilvl="6" w:tplc="9558FD9E" w:tentative="1">
      <w:start w:val="1"/>
      <w:numFmt w:val="decimal"/>
      <w:lvlText w:val="%7."/>
      <w:lvlJc w:val="left"/>
      <w:pPr>
        <w:tabs>
          <w:tab w:val="num" w:pos="5400"/>
        </w:tabs>
        <w:ind w:left="5400" w:hanging="360"/>
      </w:pPr>
    </w:lvl>
    <w:lvl w:ilvl="7" w:tplc="50BE0306" w:tentative="1">
      <w:start w:val="1"/>
      <w:numFmt w:val="lowerLetter"/>
      <w:lvlText w:val="%8."/>
      <w:lvlJc w:val="left"/>
      <w:pPr>
        <w:tabs>
          <w:tab w:val="num" w:pos="6120"/>
        </w:tabs>
        <w:ind w:left="6120" w:hanging="360"/>
      </w:pPr>
    </w:lvl>
    <w:lvl w:ilvl="8" w:tplc="496629BE" w:tentative="1">
      <w:start w:val="1"/>
      <w:numFmt w:val="lowerRoman"/>
      <w:lvlText w:val="%9."/>
      <w:lvlJc w:val="right"/>
      <w:pPr>
        <w:tabs>
          <w:tab w:val="num" w:pos="6840"/>
        </w:tabs>
        <w:ind w:left="6840" w:hanging="180"/>
      </w:pPr>
    </w:lvl>
  </w:abstractNum>
  <w:abstractNum w:abstractNumId="47">
    <w:nsid w:val="49382695"/>
    <w:multiLevelType w:val="hybridMultilevel"/>
    <w:tmpl w:val="18A497D4"/>
    <w:lvl w:ilvl="0" w:tplc="99304F0C">
      <w:start w:val="1"/>
      <w:numFmt w:val="bullet"/>
      <w:pStyle w:val="a9"/>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4A2F2D3E"/>
    <w:multiLevelType w:val="multilevel"/>
    <w:tmpl w:val="0EE851B6"/>
    <w:lvl w:ilvl="0">
      <w:start w:val="1"/>
      <w:numFmt w:val="decimal"/>
      <w:pStyle w:val="19"/>
      <w:lvlText w:val="%1."/>
      <w:lvlJc w:val="left"/>
      <w:pPr>
        <w:ind w:left="720" w:hanging="360"/>
      </w:pPr>
      <w:rPr>
        <w:rFonts w:hint="default"/>
      </w:rPr>
    </w:lvl>
    <w:lvl w:ilvl="1">
      <w:start w:val="1"/>
      <w:numFmt w:val="decimal"/>
      <w:pStyle w:val="20"/>
      <w:isLgl/>
      <w:lvlText w:val="%1.%2."/>
      <w:lvlJc w:val="left"/>
      <w:pPr>
        <w:ind w:left="1428" w:hanging="720"/>
      </w:pPr>
      <w:rPr>
        <w:rFonts w:hint="default"/>
      </w:rPr>
    </w:lvl>
    <w:lvl w:ilvl="2">
      <w:start w:val="1"/>
      <w:numFmt w:val="decimal"/>
      <w:pStyle w:val="30"/>
      <w:isLgl/>
      <w:lvlText w:val="%1.%2.%3."/>
      <w:lvlJc w:val="left"/>
      <w:pPr>
        <w:ind w:left="1720" w:hanging="720"/>
      </w:pPr>
      <w:rPr>
        <w:rFonts w:hint="default"/>
      </w:rPr>
    </w:lvl>
    <w:lvl w:ilvl="3">
      <w:start w:val="1"/>
      <w:numFmt w:val="decimal"/>
      <w:isLgl/>
      <w:lvlText w:val="%1.%2.%3.%4."/>
      <w:lvlJc w:val="left"/>
      <w:pPr>
        <w:ind w:left="2400" w:hanging="1080"/>
      </w:pPr>
      <w:rPr>
        <w:rFonts w:hint="default"/>
      </w:rPr>
    </w:lvl>
    <w:lvl w:ilvl="4">
      <w:start w:val="1"/>
      <w:numFmt w:val="decimal"/>
      <w:isLgl/>
      <w:lvlText w:val="%1.%2.%3.%4.%5."/>
      <w:lvlJc w:val="left"/>
      <w:pPr>
        <w:ind w:left="3080" w:hanging="1440"/>
      </w:pPr>
      <w:rPr>
        <w:rFonts w:hint="default"/>
      </w:rPr>
    </w:lvl>
    <w:lvl w:ilvl="5">
      <w:start w:val="1"/>
      <w:numFmt w:val="decimal"/>
      <w:isLgl/>
      <w:lvlText w:val="%1.%2.%3.%4.%5.%6."/>
      <w:lvlJc w:val="left"/>
      <w:pPr>
        <w:ind w:left="3400" w:hanging="1440"/>
      </w:pPr>
      <w:rPr>
        <w:rFonts w:hint="default"/>
      </w:rPr>
    </w:lvl>
    <w:lvl w:ilvl="6">
      <w:start w:val="1"/>
      <w:numFmt w:val="decimal"/>
      <w:isLgl/>
      <w:lvlText w:val="%1.%2.%3.%4.%5.%6.%7."/>
      <w:lvlJc w:val="left"/>
      <w:pPr>
        <w:ind w:left="4080" w:hanging="1800"/>
      </w:pPr>
      <w:rPr>
        <w:rFonts w:hint="default"/>
      </w:rPr>
    </w:lvl>
    <w:lvl w:ilvl="7">
      <w:start w:val="1"/>
      <w:numFmt w:val="decimal"/>
      <w:isLgl/>
      <w:lvlText w:val="%1.%2.%3.%4.%5.%6.%7.%8."/>
      <w:lvlJc w:val="left"/>
      <w:pPr>
        <w:ind w:left="4760" w:hanging="2160"/>
      </w:pPr>
      <w:rPr>
        <w:rFonts w:hint="default"/>
      </w:rPr>
    </w:lvl>
    <w:lvl w:ilvl="8">
      <w:start w:val="1"/>
      <w:numFmt w:val="decimal"/>
      <w:isLgl/>
      <w:lvlText w:val="%1.%2.%3.%4.%5.%6.%7.%8.%9."/>
      <w:lvlJc w:val="left"/>
      <w:pPr>
        <w:ind w:left="5080" w:hanging="2160"/>
      </w:pPr>
      <w:rPr>
        <w:rFonts w:hint="default"/>
      </w:rPr>
    </w:lvl>
  </w:abstractNum>
  <w:abstractNum w:abstractNumId="49">
    <w:nsid w:val="4B170563"/>
    <w:multiLevelType w:val="singleLevel"/>
    <w:tmpl w:val="8A0C6168"/>
    <w:lvl w:ilvl="0">
      <w:start w:val="1"/>
      <w:numFmt w:val="bullet"/>
      <w:pStyle w:val="aa"/>
      <w:lvlText w:val=""/>
      <w:lvlJc w:val="left"/>
      <w:pPr>
        <w:tabs>
          <w:tab w:val="num" w:pos="786"/>
        </w:tabs>
        <w:ind w:left="786" w:hanging="360"/>
      </w:pPr>
      <w:rPr>
        <w:rFonts w:ascii="Wingdings" w:hAnsi="Wingdings" w:hint="default"/>
        <w:sz w:val="16"/>
      </w:rPr>
    </w:lvl>
  </w:abstractNum>
  <w:abstractNum w:abstractNumId="50">
    <w:nsid w:val="4C73134D"/>
    <w:multiLevelType w:val="hybridMultilevel"/>
    <w:tmpl w:val="6C64960A"/>
    <w:styleLink w:val="1111"/>
    <w:lvl w:ilvl="0" w:tplc="A7587474">
      <w:start w:val="1"/>
      <w:numFmt w:val="bullet"/>
      <w:lvlText w:val=""/>
      <w:lvlJc w:val="left"/>
      <w:pPr>
        <w:ind w:left="1429" w:hanging="360"/>
      </w:pPr>
      <w:rPr>
        <w:rFonts w:ascii="Symbol" w:hAnsi="Symbol" w:hint="default"/>
      </w:rPr>
    </w:lvl>
    <w:lvl w:ilvl="1" w:tplc="2982AAEA" w:tentative="1">
      <w:start w:val="1"/>
      <w:numFmt w:val="bullet"/>
      <w:lvlText w:val="o"/>
      <w:lvlJc w:val="left"/>
      <w:pPr>
        <w:ind w:left="2149" w:hanging="360"/>
      </w:pPr>
      <w:rPr>
        <w:rFonts w:ascii="Courier New" w:hAnsi="Courier New" w:cs="Courier New" w:hint="default"/>
      </w:rPr>
    </w:lvl>
    <w:lvl w:ilvl="2" w:tplc="7C80D1FA" w:tentative="1">
      <w:start w:val="1"/>
      <w:numFmt w:val="bullet"/>
      <w:lvlText w:val=""/>
      <w:lvlJc w:val="left"/>
      <w:pPr>
        <w:ind w:left="2869" w:hanging="360"/>
      </w:pPr>
      <w:rPr>
        <w:rFonts w:ascii="Wingdings" w:hAnsi="Wingdings" w:hint="default"/>
      </w:rPr>
    </w:lvl>
    <w:lvl w:ilvl="3" w:tplc="01381C8A" w:tentative="1">
      <w:start w:val="1"/>
      <w:numFmt w:val="bullet"/>
      <w:lvlText w:val=""/>
      <w:lvlJc w:val="left"/>
      <w:pPr>
        <w:ind w:left="3589" w:hanging="360"/>
      </w:pPr>
      <w:rPr>
        <w:rFonts w:ascii="Symbol" w:hAnsi="Symbol" w:hint="default"/>
      </w:rPr>
    </w:lvl>
    <w:lvl w:ilvl="4" w:tplc="26BC7024" w:tentative="1">
      <w:start w:val="1"/>
      <w:numFmt w:val="bullet"/>
      <w:lvlText w:val="o"/>
      <w:lvlJc w:val="left"/>
      <w:pPr>
        <w:ind w:left="4309" w:hanging="360"/>
      </w:pPr>
      <w:rPr>
        <w:rFonts w:ascii="Courier New" w:hAnsi="Courier New" w:cs="Courier New" w:hint="default"/>
      </w:rPr>
    </w:lvl>
    <w:lvl w:ilvl="5" w:tplc="835CD144" w:tentative="1">
      <w:start w:val="1"/>
      <w:numFmt w:val="bullet"/>
      <w:lvlText w:val=""/>
      <w:lvlJc w:val="left"/>
      <w:pPr>
        <w:ind w:left="5029" w:hanging="360"/>
      </w:pPr>
      <w:rPr>
        <w:rFonts w:ascii="Wingdings" w:hAnsi="Wingdings" w:hint="default"/>
      </w:rPr>
    </w:lvl>
    <w:lvl w:ilvl="6" w:tplc="94BC7486" w:tentative="1">
      <w:start w:val="1"/>
      <w:numFmt w:val="bullet"/>
      <w:lvlText w:val=""/>
      <w:lvlJc w:val="left"/>
      <w:pPr>
        <w:ind w:left="5749" w:hanging="360"/>
      </w:pPr>
      <w:rPr>
        <w:rFonts w:ascii="Symbol" w:hAnsi="Symbol" w:hint="default"/>
      </w:rPr>
    </w:lvl>
    <w:lvl w:ilvl="7" w:tplc="B09E4AB0" w:tentative="1">
      <w:start w:val="1"/>
      <w:numFmt w:val="bullet"/>
      <w:lvlText w:val="o"/>
      <w:lvlJc w:val="left"/>
      <w:pPr>
        <w:ind w:left="6469" w:hanging="360"/>
      </w:pPr>
      <w:rPr>
        <w:rFonts w:ascii="Courier New" w:hAnsi="Courier New" w:cs="Courier New" w:hint="default"/>
      </w:rPr>
    </w:lvl>
    <w:lvl w:ilvl="8" w:tplc="9C062006" w:tentative="1">
      <w:start w:val="1"/>
      <w:numFmt w:val="bullet"/>
      <w:lvlText w:val=""/>
      <w:lvlJc w:val="left"/>
      <w:pPr>
        <w:ind w:left="7189" w:hanging="360"/>
      </w:pPr>
      <w:rPr>
        <w:rFonts w:ascii="Wingdings" w:hAnsi="Wingdings" w:hint="default"/>
      </w:rPr>
    </w:lvl>
  </w:abstractNum>
  <w:abstractNum w:abstractNumId="51">
    <w:nsid w:val="4CC2053D"/>
    <w:multiLevelType w:val="hybridMultilevel"/>
    <w:tmpl w:val="6D826C08"/>
    <w:styleLink w:val="0511"/>
    <w:lvl w:ilvl="0" w:tplc="0310CD1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3">
    <w:nsid w:val="4FDB5851"/>
    <w:multiLevelType w:val="hybridMultilevel"/>
    <w:tmpl w:val="6402FCA6"/>
    <w:lvl w:ilvl="0" w:tplc="BF1063E4">
      <w:start w:val="1"/>
      <w:numFmt w:val="bullet"/>
      <w:pStyle w:val="ab"/>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03">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54">
    <w:nsid w:val="515E3A18"/>
    <w:multiLevelType w:val="hybridMultilevel"/>
    <w:tmpl w:val="B3CABC00"/>
    <w:lvl w:ilvl="0" w:tplc="D4B0EF32">
      <w:start w:val="1"/>
      <w:numFmt w:val="decimal"/>
      <w:lvlText w:val="%1."/>
      <w:lvlJc w:val="left"/>
      <w:pPr>
        <w:ind w:left="1353" w:hanging="360"/>
      </w:pPr>
    </w:lvl>
    <w:lvl w:ilvl="1" w:tplc="04190003" w:tentative="1">
      <w:start w:val="1"/>
      <w:numFmt w:val="lowerLetter"/>
      <w:lvlText w:val="%2."/>
      <w:lvlJc w:val="left"/>
      <w:pPr>
        <w:ind w:left="2073" w:hanging="360"/>
      </w:pPr>
    </w:lvl>
    <w:lvl w:ilvl="2" w:tplc="04190005" w:tentative="1">
      <w:start w:val="1"/>
      <w:numFmt w:val="lowerRoman"/>
      <w:lvlText w:val="%3."/>
      <w:lvlJc w:val="right"/>
      <w:pPr>
        <w:ind w:left="2793" w:hanging="180"/>
      </w:pPr>
    </w:lvl>
    <w:lvl w:ilvl="3" w:tplc="04190001" w:tentative="1">
      <w:start w:val="1"/>
      <w:numFmt w:val="decimal"/>
      <w:lvlText w:val="%4."/>
      <w:lvlJc w:val="left"/>
      <w:pPr>
        <w:ind w:left="3513" w:hanging="360"/>
      </w:pPr>
    </w:lvl>
    <w:lvl w:ilvl="4" w:tplc="04190003" w:tentative="1">
      <w:start w:val="1"/>
      <w:numFmt w:val="lowerLetter"/>
      <w:lvlText w:val="%5."/>
      <w:lvlJc w:val="left"/>
      <w:pPr>
        <w:ind w:left="4233" w:hanging="360"/>
      </w:pPr>
    </w:lvl>
    <w:lvl w:ilvl="5" w:tplc="04190005" w:tentative="1">
      <w:start w:val="1"/>
      <w:numFmt w:val="lowerRoman"/>
      <w:lvlText w:val="%6."/>
      <w:lvlJc w:val="right"/>
      <w:pPr>
        <w:ind w:left="4953" w:hanging="180"/>
      </w:pPr>
    </w:lvl>
    <w:lvl w:ilvl="6" w:tplc="04190001" w:tentative="1">
      <w:start w:val="1"/>
      <w:numFmt w:val="decimal"/>
      <w:lvlText w:val="%7."/>
      <w:lvlJc w:val="left"/>
      <w:pPr>
        <w:ind w:left="5673" w:hanging="360"/>
      </w:pPr>
    </w:lvl>
    <w:lvl w:ilvl="7" w:tplc="04190003" w:tentative="1">
      <w:start w:val="1"/>
      <w:numFmt w:val="lowerLetter"/>
      <w:lvlText w:val="%8."/>
      <w:lvlJc w:val="left"/>
      <w:pPr>
        <w:ind w:left="6393" w:hanging="360"/>
      </w:pPr>
    </w:lvl>
    <w:lvl w:ilvl="8" w:tplc="04190005" w:tentative="1">
      <w:start w:val="1"/>
      <w:numFmt w:val="lowerRoman"/>
      <w:lvlText w:val="%9."/>
      <w:lvlJc w:val="right"/>
      <w:pPr>
        <w:ind w:left="7113" w:hanging="180"/>
      </w:pPr>
    </w:lvl>
  </w:abstractNum>
  <w:abstractNum w:abstractNumId="55">
    <w:nsid w:val="52722815"/>
    <w:multiLevelType w:val="hybridMultilevel"/>
    <w:tmpl w:val="CC509714"/>
    <w:lvl w:ilvl="0" w:tplc="BF886328">
      <w:start w:val="1"/>
      <w:numFmt w:val="decimal"/>
      <w:pStyle w:val="ac"/>
      <w:lvlText w:val="Таблица %1. "/>
      <w:lvlJc w:val="left"/>
      <w:pPr>
        <w:ind w:left="2628"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56">
    <w:nsid w:val="534C4B12"/>
    <w:multiLevelType w:val="hybridMultilevel"/>
    <w:tmpl w:val="78827838"/>
    <w:styleLink w:val="212"/>
    <w:lvl w:ilvl="0" w:tplc="FC16A622">
      <w:start w:val="1"/>
      <w:numFmt w:val="bullet"/>
      <w:lvlText w:val=""/>
      <w:lvlJc w:val="left"/>
      <w:pPr>
        <w:ind w:left="1287" w:hanging="360"/>
      </w:pPr>
      <w:rPr>
        <w:rFonts w:ascii="Symbol" w:hAnsi="Symbol" w:hint="default"/>
      </w:rPr>
    </w:lvl>
    <w:lvl w:ilvl="1" w:tplc="E33055A0" w:tentative="1">
      <w:start w:val="1"/>
      <w:numFmt w:val="bullet"/>
      <w:pStyle w:val="ad"/>
      <w:lvlText w:val="o"/>
      <w:lvlJc w:val="left"/>
      <w:pPr>
        <w:ind w:left="2007" w:hanging="360"/>
      </w:pPr>
      <w:rPr>
        <w:rFonts w:ascii="Courier New" w:hAnsi="Courier New" w:cs="Courier New" w:hint="default"/>
      </w:rPr>
    </w:lvl>
    <w:lvl w:ilvl="2" w:tplc="4C7A454C" w:tentative="1">
      <w:start w:val="1"/>
      <w:numFmt w:val="bullet"/>
      <w:lvlText w:val=""/>
      <w:lvlJc w:val="left"/>
      <w:pPr>
        <w:ind w:left="2727" w:hanging="360"/>
      </w:pPr>
      <w:rPr>
        <w:rFonts w:ascii="Wingdings" w:hAnsi="Wingdings" w:hint="default"/>
      </w:rPr>
    </w:lvl>
    <w:lvl w:ilvl="3" w:tplc="06C295A2" w:tentative="1">
      <w:start w:val="1"/>
      <w:numFmt w:val="bullet"/>
      <w:lvlText w:val=""/>
      <w:lvlJc w:val="left"/>
      <w:pPr>
        <w:ind w:left="3447" w:hanging="360"/>
      </w:pPr>
      <w:rPr>
        <w:rFonts w:ascii="Symbol" w:hAnsi="Symbol" w:hint="default"/>
      </w:rPr>
    </w:lvl>
    <w:lvl w:ilvl="4" w:tplc="101072C8" w:tentative="1">
      <w:start w:val="1"/>
      <w:numFmt w:val="bullet"/>
      <w:lvlText w:val="o"/>
      <w:lvlJc w:val="left"/>
      <w:pPr>
        <w:ind w:left="4167" w:hanging="360"/>
      </w:pPr>
      <w:rPr>
        <w:rFonts w:ascii="Courier New" w:hAnsi="Courier New" w:cs="Courier New" w:hint="default"/>
      </w:rPr>
    </w:lvl>
    <w:lvl w:ilvl="5" w:tplc="C48A6CDA" w:tentative="1">
      <w:start w:val="1"/>
      <w:numFmt w:val="bullet"/>
      <w:lvlText w:val=""/>
      <w:lvlJc w:val="left"/>
      <w:pPr>
        <w:ind w:left="4887" w:hanging="360"/>
      </w:pPr>
      <w:rPr>
        <w:rFonts w:ascii="Wingdings" w:hAnsi="Wingdings" w:hint="default"/>
      </w:rPr>
    </w:lvl>
    <w:lvl w:ilvl="6" w:tplc="68981502" w:tentative="1">
      <w:start w:val="1"/>
      <w:numFmt w:val="bullet"/>
      <w:lvlText w:val=""/>
      <w:lvlJc w:val="left"/>
      <w:pPr>
        <w:ind w:left="5607" w:hanging="360"/>
      </w:pPr>
      <w:rPr>
        <w:rFonts w:ascii="Symbol" w:hAnsi="Symbol" w:hint="default"/>
      </w:rPr>
    </w:lvl>
    <w:lvl w:ilvl="7" w:tplc="3170E138" w:tentative="1">
      <w:start w:val="1"/>
      <w:numFmt w:val="bullet"/>
      <w:lvlText w:val="o"/>
      <w:lvlJc w:val="left"/>
      <w:pPr>
        <w:ind w:left="6327" w:hanging="360"/>
      </w:pPr>
      <w:rPr>
        <w:rFonts w:ascii="Courier New" w:hAnsi="Courier New" w:cs="Courier New" w:hint="default"/>
      </w:rPr>
    </w:lvl>
    <w:lvl w:ilvl="8" w:tplc="D99E1110" w:tentative="1">
      <w:start w:val="1"/>
      <w:numFmt w:val="bullet"/>
      <w:lvlText w:val=""/>
      <w:lvlJc w:val="left"/>
      <w:pPr>
        <w:ind w:left="7047" w:hanging="360"/>
      </w:pPr>
      <w:rPr>
        <w:rFonts w:ascii="Wingdings" w:hAnsi="Wingdings" w:hint="default"/>
      </w:rPr>
    </w:lvl>
  </w:abstractNum>
  <w:abstractNum w:abstractNumId="57">
    <w:nsid w:val="54A32B65"/>
    <w:multiLevelType w:val="hybridMultilevel"/>
    <w:tmpl w:val="3A7ACEB0"/>
    <w:lvl w:ilvl="0" w:tplc="BF886328">
      <w:start w:val="1"/>
      <w:numFmt w:val="bullet"/>
      <w:pStyle w:val="50"/>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58">
    <w:nsid w:val="58DF3BA8"/>
    <w:multiLevelType w:val="hybridMultilevel"/>
    <w:tmpl w:val="E3F0F3D6"/>
    <w:lvl w:ilvl="0" w:tplc="BF886328">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59">
    <w:nsid w:val="59500DA2"/>
    <w:multiLevelType w:val="multilevel"/>
    <w:tmpl w:val="45564EF8"/>
    <w:styleLink w:val="1b"/>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nsid w:val="59E60585"/>
    <w:multiLevelType w:val="hybridMultilevel"/>
    <w:tmpl w:val="9006BE28"/>
    <w:lvl w:ilvl="0" w:tplc="D3E20D58">
      <w:start w:val="1"/>
      <w:numFmt w:val="bullet"/>
      <w:lvlText w:val=""/>
      <w:lvlJc w:val="left"/>
      <w:pPr>
        <w:tabs>
          <w:tab w:val="num" w:pos="3346"/>
        </w:tabs>
        <w:ind w:left="3346" w:hanging="360"/>
      </w:pPr>
      <w:rPr>
        <w:rFonts w:ascii="Symbol" w:hAnsi="Symbol" w:hint="default"/>
        <w:color w:val="auto"/>
      </w:rPr>
    </w:lvl>
    <w:lvl w:ilvl="1" w:tplc="EEEA30C2">
      <w:start w:val="1"/>
      <w:numFmt w:val="bullet"/>
      <w:pStyle w:val="1c"/>
      <w:lvlText w:val=""/>
      <w:lvlJc w:val="left"/>
      <w:pPr>
        <w:tabs>
          <w:tab w:val="num" w:pos="1352"/>
        </w:tabs>
        <w:ind w:left="1352" w:hanging="360"/>
      </w:pPr>
      <w:rPr>
        <w:rFonts w:ascii="Symbol" w:hAnsi="Symbol" w:hint="default"/>
        <w:color w:val="auto"/>
      </w:rPr>
    </w:lvl>
    <w:lvl w:ilvl="2" w:tplc="FBA6CC4A">
      <w:start w:val="1"/>
      <w:numFmt w:val="bullet"/>
      <w:lvlText w:val=""/>
      <w:lvlJc w:val="left"/>
      <w:pPr>
        <w:tabs>
          <w:tab w:val="num" w:pos="2869"/>
        </w:tabs>
        <w:ind w:left="2869" w:hanging="360"/>
      </w:pPr>
      <w:rPr>
        <w:rFonts w:ascii="Wingdings" w:hAnsi="Wingdings" w:hint="default"/>
      </w:rPr>
    </w:lvl>
    <w:lvl w:ilvl="3" w:tplc="C1E03EEC" w:tentative="1">
      <w:start w:val="1"/>
      <w:numFmt w:val="bullet"/>
      <w:lvlText w:val=""/>
      <w:lvlJc w:val="left"/>
      <w:pPr>
        <w:tabs>
          <w:tab w:val="num" w:pos="3589"/>
        </w:tabs>
        <w:ind w:left="3589" w:hanging="360"/>
      </w:pPr>
      <w:rPr>
        <w:rFonts w:ascii="Symbol" w:hAnsi="Symbol" w:hint="default"/>
      </w:rPr>
    </w:lvl>
    <w:lvl w:ilvl="4" w:tplc="76287760" w:tentative="1">
      <w:start w:val="1"/>
      <w:numFmt w:val="bullet"/>
      <w:lvlText w:val="o"/>
      <w:lvlJc w:val="left"/>
      <w:pPr>
        <w:tabs>
          <w:tab w:val="num" w:pos="4309"/>
        </w:tabs>
        <w:ind w:left="4309" w:hanging="360"/>
      </w:pPr>
      <w:rPr>
        <w:rFonts w:ascii="Courier New" w:hAnsi="Courier New" w:cs="Courier New" w:hint="default"/>
      </w:rPr>
    </w:lvl>
    <w:lvl w:ilvl="5" w:tplc="2174BE4E" w:tentative="1">
      <w:start w:val="1"/>
      <w:numFmt w:val="bullet"/>
      <w:lvlText w:val=""/>
      <w:lvlJc w:val="left"/>
      <w:pPr>
        <w:tabs>
          <w:tab w:val="num" w:pos="5029"/>
        </w:tabs>
        <w:ind w:left="5029" w:hanging="360"/>
      </w:pPr>
      <w:rPr>
        <w:rFonts w:ascii="Wingdings" w:hAnsi="Wingdings" w:hint="default"/>
      </w:rPr>
    </w:lvl>
    <w:lvl w:ilvl="6" w:tplc="5F026BCA" w:tentative="1">
      <w:start w:val="1"/>
      <w:numFmt w:val="bullet"/>
      <w:lvlText w:val=""/>
      <w:lvlJc w:val="left"/>
      <w:pPr>
        <w:tabs>
          <w:tab w:val="num" w:pos="5749"/>
        </w:tabs>
        <w:ind w:left="5749" w:hanging="360"/>
      </w:pPr>
      <w:rPr>
        <w:rFonts w:ascii="Symbol" w:hAnsi="Symbol" w:hint="default"/>
      </w:rPr>
    </w:lvl>
    <w:lvl w:ilvl="7" w:tplc="9B86EB14" w:tentative="1">
      <w:start w:val="1"/>
      <w:numFmt w:val="bullet"/>
      <w:lvlText w:val="o"/>
      <w:lvlJc w:val="left"/>
      <w:pPr>
        <w:tabs>
          <w:tab w:val="num" w:pos="6469"/>
        </w:tabs>
        <w:ind w:left="6469" w:hanging="360"/>
      </w:pPr>
      <w:rPr>
        <w:rFonts w:ascii="Courier New" w:hAnsi="Courier New" w:cs="Courier New" w:hint="default"/>
      </w:rPr>
    </w:lvl>
    <w:lvl w:ilvl="8" w:tplc="240E7A10" w:tentative="1">
      <w:start w:val="1"/>
      <w:numFmt w:val="bullet"/>
      <w:lvlText w:val=""/>
      <w:lvlJc w:val="left"/>
      <w:pPr>
        <w:tabs>
          <w:tab w:val="num" w:pos="7189"/>
        </w:tabs>
        <w:ind w:left="7189" w:hanging="360"/>
      </w:pPr>
      <w:rPr>
        <w:rFonts w:ascii="Wingdings" w:hAnsi="Wingdings" w:hint="default"/>
      </w:rPr>
    </w:lvl>
  </w:abstractNum>
  <w:abstractNum w:abstractNumId="61">
    <w:nsid w:val="5B343461"/>
    <w:multiLevelType w:val="hybridMultilevel"/>
    <w:tmpl w:val="B3CABC00"/>
    <w:lvl w:ilvl="0" w:tplc="AC42CE80">
      <w:start w:val="1"/>
      <w:numFmt w:val="decimal"/>
      <w:lvlText w:val="%1."/>
      <w:lvlJc w:val="left"/>
      <w:pPr>
        <w:ind w:left="1353" w:hanging="360"/>
      </w:pPr>
    </w:lvl>
    <w:lvl w:ilvl="1" w:tplc="04190003" w:tentative="1">
      <w:start w:val="1"/>
      <w:numFmt w:val="lowerLetter"/>
      <w:lvlText w:val="%2."/>
      <w:lvlJc w:val="left"/>
      <w:pPr>
        <w:ind w:left="2073" w:hanging="360"/>
      </w:pPr>
    </w:lvl>
    <w:lvl w:ilvl="2" w:tplc="04190005" w:tentative="1">
      <w:start w:val="1"/>
      <w:numFmt w:val="lowerRoman"/>
      <w:lvlText w:val="%3."/>
      <w:lvlJc w:val="right"/>
      <w:pPr>
        <w:ind w:left="2793" w:hanging="180"/>
      </w:pPr>
    </w:lvl>
    <w:lvl w:ilvl="3" w:tplc="04190001" w:tentative="1">
      <w:start w:val="1"/>
      <w:numFmt w:val="decimal"/>
      <w:lvlText w:val="%4."/>
      <w:lvlJc w:val="left"/>
      <w:pPr>
        <w:ind w:left="3513" w:hanging="360"/>
      </w:pPr>
    </w:lvl>
    <w:lvl w:ilvl="4" w:tplc="04190003" w:tentative="1">
      <w:start w:val="1"/>
      <w:numFmt w:val="lowerLetter"/>
      <w:lvlText w:val="%5."/>
      <w:lvlJc w:val="left"/>
      <w:pPr>
        <w:ind w:left="4233" w:hanging="360"/>
      </w:pPr>
    </w:lvl>
    <w:lvl w:ilvl="5" w:tplc="04190005" w:tentative="1">
      <w:start w:val="1"/>
      <w:numFmt w:val="lowerRoman"/>
      <w:lvlText w:val="%6."/>
      <w:lvlJc w:val="right"/>
      <w:pPr>
        <w:ind w:left="4953" w:hanging="180"/>
      </w:pPr>
    </w:lvl>
    <w:lvl w:ilvl="6" w:tplc="04190001" w:tentative="1">
      <w:start w:val="1"/>
      <w:numFmt w:val="decimal"/>
      <w:lvlText w:val="%7."/>
      <w:lvlJc w:val="left"/>
      <w:pPr>
        <w:ind w:left="5673" w:hanging="360"/>
      </w:pPr>
    </w:lvl>
    <w:lvl w:ilvl="7" w:tplc="04190003" w:tentative="1">
      <w:start w:val="1"/>
      <w:numFmt w:val="lowerLetter"/>
      <w:lvlText w:val="%8."/>
      <w:lvlJc w:val="left"/>
      <w:pPr>
        <w:ind w:left="6393" w:hanging="360"/>
      </w:pPr>
    </w:lvl>
    <w:lvl w:ilvl="8" w:tplc="04190005" w:tentative="1">
      <w:start w:val="1"/>
      <w:numFmt w:val="lowerRoman"/>
      <w:lvlText w:val="%9."/>
      <w:lvlJc w:val="right"/>
      <w:pPr>
        <w:ind w:left="7113" w:hanging="180"/>
      </w:pPr>
    </w:lvl>
  </w:abstractNum>
  <w:abstractNum w:abstractNumId="62">
    <w:nsid w:val="5C014A41"/>
    <w:multiLevelType w:val="hybridMultilevel"/>
    <w:tmpl w:val="F69A0DC0"/>
    <w:lvl w:ilvl="0" w:tplc="35768032">
      <w:start w:val="1"/>
      <w:numFmt w:val="decimal"/>
      <w:pStyle w:val="100"/>
      <w:lvlText w:val="%1)"/>
      <w:lvlJc w:val="left"/>
      <w:pPr>
        <w:ind w:left="1890" w:hanging="1170"/>
      </w:pPr>
      <w:rPr>
        <w:rFonts w:hint="default"/>
      </w:rPr>
    </w:lvl>
    <w:lvl w:ilvl="1" w:tplc="7F123E48" w:tentative="1">
      <w:start w:val="1"/>
      <w:numFmt w:val="lowerLetter"/>
      <w:lvlText w:val="%2."/>
      <w:lvlJc w:val="left"/>
      <w:pPr>
        <w:ind w:left="1800" w:hanging="360"/>
      </w:pPr>
    </w:lvl>
    <w:lvl w:ilvl="2" w:tplc="CEA2A60A" w:tentative="1">
      <w:start w:val="1"/>
      <w:numFmt w:val="lowerRoman"/>
      <w:lvlText w:val="%3."/>
      <w:lvlJc w:val="right"/>
      <w:pPr>
        <w:ind w:left="2520" w:hanging="180"/>
      </w:pPr>
    </w:lvl>
    <w:lvl w:ilvl="3" w:tplc="3D208000" w:tentative="1">
      <w:start w:val="1"/>
      <w:numFmt w:val="decimal"/>
      <w:lvlText w:val="%4."/>
      <w:lvlJc w:val="left"/>
      <w:pPr>
        <w:ind w:left="3240" w:hanging="360"/>
      </w:pPr>
    </w:lvl>
    <w:lvl w:ilvl="4" w:tplc="FBC08F20" w:tentative="1">
      <w:start w:val="1"/>
      <w:numFmt w:val="lowerLetter"/>
      <w:lvlText w:val="%5."/>
      <w:lvlJc w:val="left"/>
      <w:pPr>
        <w:ind w:left="3960" w:hanging="360"/>
      </w:pPr>
    </w:lvl>
    <w:lvl w:ilvl="5" w:tplc="5362397E" w:tentative="1">
      <w:start w:val="1"/>
      <w:numFmt w:val="lowerRoman"/>
      <w:lvlText w:val="%6."/>
      <w:lvlJc w:val="right"/>
      <w:pPr>
        <w:ind w:left="4680" w:hanging="180"/>
      </w:pPr>
    </w:lvl>
    <w:lvl w:ilvl="6" w:tplc="28A0F508" w:tentative="1">
      <w:start w:val="1"/>
      <w:numFmt w:val="decimal"/>
      <w:lvlText w:val="%7."/>
      <w:lvlJc w:val="left"/>
      <w:pPr>
        <w:ind w:left="5400" w:hanging="360"/>
      </w:pPr>
    </w:lvl>
    <w:lvl w:ilvl="7" w:tplc="E90ACAA0" w:tentative="1">
      <w:start w:val="1"/>
      <w:numFmt w:val="lowerLetter"/>
      <w:lvlText w:val="%8."/>
      <w:lvlJc w:val="left"/>
      <w:pPr>
        <w:ind w:left="6120" w:hanging="360"/>
      </w:pPr>
    </w:lvl>
    <w:lvl w:ilvl="8" w:tplc="11BE18B4" w:tentative="1">
      <w:start w:val="1"/>
      <w:numFmt w:val="lowerRoman"/>
      <w:lvlText w:val="%9."/>
      <w:lvlJc w:val="right"/>
      <w:pPr>
        <w:ind w:left="6840" w:hanging="180"/>
      </w:pPr>
    </w:lvl>
  </w:abstractNum>
  <w:abstractNum w:abstractNumId="63">
    <w:nsid w:val="5C32226F"/>
    <w:multiLevelType w:val="multilevel"/>
    <w:tmpl w:val="6CFEE39E"/>
    <w:styleLink w:val="1111123"/>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5CE32A3D"/>
    <w:multiLevelType w:val="multilevel"/>
    <w:tmpl w:val="EB524AD4"/>
    <w:styleLink w:val="33"/>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nsid w:val="602D6445"/>
    <w:multiLevelType w:val="hybridMultilevel"/>
    <w:tmpl w:val="00947C92"/>
    <w:styleLink w:val="210"/>
    <w:lvl w:ilvl="0" w:tplc="80468EA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nsid w:val="60584B7E"/>
    <w:multiLevelType w:val="hybridMultilevel"/>
    <w:tmpl w:val="D062CB34"/>
    <w:lvl w:ilvl="0" w:tplc="12B86D5A">
      <w:start w:val="1"/>
      <w:numFmt w:val="decimal"/>
      <w:pStyle w:val="ae"/>
      <w:lvlText w:val="Рис. %1. "/>
      <w:lvlJc w:val="left"/>
      <w:pPr>
        <w:ind w:left="503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B212D1C4">
      <w:start w:val="1"/>
      <w:numFmt w:val="lowerLetter"/>
      <w:lvlText w:val="%2."/>
      <w:lvlJc w:val="left"/>
      <w:pPr>
        <w:ind w:left="1440" w:hanging="360"/>
      </w:pPr>
    </w:lvl>
    <w:lvl w:ilvl="2" w:tplc="03CE67F8">
      <w:start w:val="1"/>
      <w:numFmt w:val="lowerRoman"/>
      <w:lvlText w:val="%3."/>
      <w:lvlJc w:val="right"/>
      <w:pPr>
        <w:ind w:left="2160" w:hanging="180"/>
      </w:pPr>
    </w:lvl>
    <w:lvl w:ilvl="3" w:tplc="EAF426C0">
      <w:start w:val="1"/>
      <w:numFmt w:val="decimal"/>
      <w:lvlText w:val="%4."/>
      <w:lvlJc w:val="left"/>
      <w:pPr>
        <w:ind w:left="2880" w:hanging="360"/>
      </w:pPr>
    </w:lvl>
    <w:lvl w:ilvl="4" w:tplc="E9D64C1E">
      <w:start w:val="1"/>
      <w:numFmt w:val="lowerLetter"/>
      <w:lvlText w:val="%5."/>
      <w:lvlJc w:val="left"/>
      <w:pPr>
        <w:ind w:left="3600" w:hanging="360"/>
      </w:pPr>
    </w:lvl>
    <w:lvl w:ilvl="5" w:tplc="9D507654">
      <w:start w:val="1"/>
      <w:numFmt w:val="lowerRoman"/>
      <w:lvlText w:val="%6."/>
      <w:lvlJc w:val="right"/>
      <w:pPr>
        <w:ind w:left="4320" w:hanging="180"/>
      </w:pPr>
    </w:lvl>
    <w:lvl w:ilvl="6" w:tplc="0CFA2E84">
      <w:start w:val="1"/>
      <w:numFmt w:val="decimal"/>
      <w:lvlText w:val="%7."/>
      <w:lvlJc w:val="left"/>
      <w:pPr>
        <w:ind w:left="5040" w:hanging="360"/>
      </w:pPr>
    </w:lvl>
    <w:lvl w:ilvl="7" w:tplc="EC843EA2">
      <w:start w:val="1"/>
      <w:numFmt w:val="lowerLetter"/>
      <w:lvlText w:val="%8."/>
      <w:lvlJc w:val="left"/>
      <w:pPr>
        <w:ind w:left="5760" w:hanging="360"/>
      </w:pPr>
    </w:lvl>
    <w:lvl w:ilvl="8" w:tplc="451A5B54">
      <w:start w:val="1"/>
      <w:numFmt w:val="lowerRoman"/>
      <w:lvlText w:val="%9."/>
      <w:lvlJc w:val="right"/>
      <w:pPr>
        <w:ind w:left="6480" w:hanging="180"/>
      </w:pPr>
    </w:lvl>
  </w:abstractNum>
  <w:abstractNum w:abstractNumId="67">
    <w:nsid w:val="609F7ACC"/>
    <w:multiLevelType w:val="hybridMultilevel"/>
    <w:tmpl w:val="FEBCF854"/>
    <w:styleLink w:val="1111152"/>
    <w:lvl w:ilvl="0" w:tplc="AE78C998">
      <w:start w:val="1"/>
      <w:numFmt w:val="bullet"/>
      <w:lvlText w:val=""/>
      <w:lvlJc w:val="left"/>
      <w:pPr>
        <w:tabs>
          <w:tab w:val="num" w:pos="651"/>
        </w:tabs>
        <w:ind w:left="651" w:hanging="360"/>
      </w:pPr>
      <w:rPr>
        <w:rFonts w:ascii="Symbol" w:hAnsi="Symbol" w:hint="default"/>
      </w:rPr>
    </w:lvl>
    <w:lvl w:ilvl="1" w:tplc="3F1A1F04">
      <w:start w:val="1"/>
      <w:numFmt w:val="bullet"/>
      <w:pStyle w:val="A2list2"/>
      <w:lvlText w:val="o"/>
      <w:lvlJc w:val="left"/>
      <w:pPr>
        <w:tabs>
          <w:tab w:val="num" w:pos="1440"/>
        </w:tabs>
        <w:ind w:left="1440" w:hanging="360"/>
      </w:pPr>
      <w:rPr>
        <w:rFonts w:ascii="Courier New" w:hAnsi="Courier New" w:hint="default"/>
      </w:rPr>
    </w:lvl>
    <w:lvl w:ilvl="2" w:tplc="3062A892">
      <w:start w:val="1"/>
      <w:numFmt w:val="bullet"/>
      <w:lvlText w:val=""/>
      <w:lvlJc w:val="left"/>
      <w:pPr>
        <w:tabs>
          <w:tab w:val="num" w:pos="2091"/>
        </w:tabs>
        <w:ind w:left="2091" w:hanging="360"/>
      </w:pPr>
      <w:rPr>
        <w:rFonts w:ascii="Wingdings" w:hAnsi="Wingdings" w:hint="default"/>
      </w:rPr>
    </w:lvl>
    <w:lvl w:ilvl="3" w:tplc="8A6E0926" w:tentative="1">
      <w:start w:val="1"/>
      <w:numFmt w:val="bullet"/>
      <w:lvlText w:val=""/>
      <w:lvlJc w:val="left"/>
      <w:pPr>
        <w:tabs>
          <w:tab w:val="num" w:pos="2811"/>
        </w:tabs>
        <w:ind w:left="2811" w:hanging="360"/>
      </w:pPr>
      <w:rPr>
        <w:rFonts w:ascii="Symbol" w:hAnsi="Symbol" w:hint="default"/>
      </w:rPr>
    </w:lvl>
    <w:lvl w:ilvl="4" w:tplc="59043FF8" w:tentative="1">
      <w:start w:val="1"/>
      <w:numFmt w:val="bullet"/>
      <w:lvlText w:val="o"/>
      <w:lvlJc w:val="left"/>
      <w:pPr>
        <w:tabs>
          <w:tab w:val="num" w:pos="3531"/>
        </w:tabs>
        <w:ind w:left="3531" w:hanging="360"/>
      </w:pPr>
      <w:rPr>
        <w:rFonts w:ascii="Courier New" w:hAnsi="Courier New" w:hint="default"/>
      </w:rPr>
    </w:lvl>
    <w:lvl w:ilvl="5" w:tplc="91F26FCC" w:tentative="1">
      <w:start w:val="1"/>
      <w:numFmt w:val="bullet"/>
      <w:lvlText w:val=""/>
      <w:lvlJc w:val="left"/>
      <w:pPr>
        <w:tabs>
          <w:tab w:val="num" w:pos="4251"/>
        </w:tabs>
        <w:ind w:left="4251" w:hanging="360"/>
      </w:pPr>
      <w:rPr>
        <w:rFonts w:ascii="Wingdings" w:hAnsi="Wingdings" w:hint="default"/>
      </w:rPr>
    </w:lvl>
    <w:lvl w:ilvl="6" w:tplc="505C2FBC" w:tentative="1">
      <w:start w:val="1"/>
      <w:numFmt w:val="bullet"/>
      <w:lvlText w:val=""/>
      <w:lvlJc w:val="left"/>
      <w:pPr>
        <w:tabs>
          <w:tab w:val="num" w:pos="4971"/>
        </w:tabs>
        <w:ind w:left="4971" w:hanging="360"/>
      </w:pPr>
      <w:rPr>
        <w:rFonts w:ascii="Symbol" w:hAnsi="Symbol" w:hint="default"/>
      </w:rPr>
    </w:lvl>
    <w:lvl w:ilvl="7" w:tplc="97504392" w:tentative="1">
      <w:start w:val="1"/>
      <w:numFmt w:val="bullet"/>
      <w:lvlText w:val="o"/>
      <w:lvlJc w:val="left"/>
      <w:pPr>
        <w:tabs>
          <w:tab w:val="num" w:pos="5691"/>
        </w:tabs>
        <w:ind w:left="5691" w:hanging="360"/>
      </w:pPr>
      <w:rPr>
        <w:rFonts w:ascii="Courier New" w:hAnsi="Courier New" w:hint="default"/>
      </w:rPr>
    </w:lvl>
    <w:lvl w:ilvl="8" w:tplc="C3BA6BE8" w:tentative="1">
      <w:start w:val="1"/>
      <w:numFmt w:val="bullet"/>
      <w:lvlText w:val=""/>
      <w:lvlJc w:val="left"/>
      <w:pPr>
        <w:tabs>
          <w:tab w:val="num" w:pos="6411"/>
        </w:tabs>
        <w:ind w:left="6411" w:hanging="360"/>
      </w:pPr>
      <w:rPr>
        <w:rFonts w:ascii="Wingdings" w:hAnsi="Wingdings" w:hint="default"/>
      </w:rPr>
    </w:lvl>
  </w:abstractNum>
  <w:abstractNum w:abstractNumId="68">
    <w:nsid w:val="60C93F2B"/>
    <w:multiLevelType w:val="hybridMultilevel"/>
    <w:tmpl w:val="16D2C904"/>
    <w:lvl w:ilvl="0" w:tplc="42A62E9C">
      <w:start w:val="1"/>
      <w:numFmt w:val="decimal"/>
      <w:pStyle w:val="af"/>
      <w:lvlText w:val="Рис.%1."/>
      <w:lvlJc w:val="left"/>
      <w:pPr>
        <w:tabs>
          <w:tab w:val="num" w:pos="3154"/>
        </w:tabs>
        <w:ind w:left="2434" w:hanging="2434"/>
      </w:pPr>
      <w:rPr>
        <w:rFonts w:ascii="Times New Roman" w:hAnsi="Times New Roman" w:hint="default"/>
        <w:b/>
        <w:i w:val="0"/>
        <w:sz w:val="24"/>
        <w:szCs w:val="24"/>
      </w:rPr>
    </w:lvl>
    <w:lvl w:ilvl="1" w:tplc="9026ACD6" w:tentative="1">
      <w:start w:val="1"/>
      <w:numFmt w:val="lowerLetter"/>
      <w:lvlText w:val="%2."/>
      <w:lvlJc w:val="left"/>
      <w:pPr>
        <w:tabs>
          <w:tab w:val="num" w:pos="1440"/>
        </w:tabs>
        <w:ind w:left="1440" w:hanging="360"/>
      </w:pPr>
    </w:lvl>
    <w:lvl w:ilvl="2" w:tplc="23A6E914" w:tentative="1">
      <w:start w:val="1"/>
      <w:numFmt w:val="lowerRoman"/>
      <w:lvlText w:val="%3."/>
      <w:lvlJc w:val="right"/>
      <w:pPr>
        <w:tabs>
          <w:tab w:val="num" w:pos="2160"/>
        </w:tabs>
        <w:ind w:left="2160" w:hanging="180"/>
      </w:pPr>
    </w:lvl>
    <w:lvl w:ilvl="3" w:tplc="2F80B89A" w:tentative="1">
      <w:start w:val="1"/>
      <w:numFmt w:val="decimal"/>
      <w:lvlText w:val="%4."/>
      <w:lvlJc w:val="left"/>
      <w:pPr>
        <w:tabs>
          <w:tab w:val="num" w:pos="2880"/>
        </w:tabs>
        <w:ind w:left="2880" w:hanging="360"/>
      </w:pPr>
    </w:lvl>
    <w:lvl w:ilvl="4" w:tplc="5A0ACD2A" w:tentative="1">
      <w:start w:val="1"/>
      <w:numFmt w:val="lowerLetter"/>
      <w:lvlText w:val="%5."/>
      <w:lvlJc w:val="left"/>
      <w:pPr>
        <w:tabs>
          <w:tab w:val="num" w:pos="3600"/>
        </w:tabs>
        <w:ind w:left="3600" w:hanging="360"/>
      </w:pPr>
    </w:lvl>
    <w:lvl w:ilvl="5" w:tplc="46E63232" w:tentative="1">
      <w:start w:val="1"/>
      <w:numFmt w:val="lowerRoman"/>
      <w:lvlText w:val="%6."/>
      <w:lvlJc w:val="right"/>
      <w:pPr>
        <w:tabs>
          <w:tab w:val="num" w:pos="4320"/>
        </w:tabs>
        <w:ind w:left="4320" w:hanging="180"/>
      </w:pPr>
    </w:lvl>
    <w:lvl w:ilvl="6" w:tplc="36D87598" w:tentative="1">
      <w:start w:val="1"/>
      <w:numFmt w:val="decimal"/>
      <w:lvlText w:val="%7."/>
      <w:lvlJc w:val="left"/>
      <w:pPr>
        <w:tabs>
          <w:tab w:val="num" w:pos="5040"/>
        </w:tabs>
        <w:ind w:left="5040" w:hanging="360"/>
      </w:pPr>
    </w:lvl>
    <w:lvl w:ilvl="7" w:tplc="D62ACB32" w:tentative="1">
      <w:start w:val="1"/>
      <w:numFmt w:val="lowerLetter"/>
      <w:lvlText w:val="%8."/>
      <w:lvlJc w:val="left"/>
      <w:pPr>
        <w:tabs>
          <w:tab w:val="num" w:pos="5760"/>
        </w:tabs>
        <w:ind w:left="5760" w:hanging="360"/>
      </w:pPr>
    </w:lvl>
    <w:lvl w:ilvl="8" w:tplc="E664418C" w:tentative="1">
      <w:start w:val="1"/>
      <w:numFmt w:val="lowerRoman"/>
      <w:lvlText w:val="%9."/>
      <w:lvlJc w:val="right"/>
      <w:pPr>
        <w:tabs>
          <w:tab w:val="num" w:pos="6480"/>
        </w:tabs>
        <w:ind w:left="6480" w:hanging="180"/>
      </w:pPr>
    </w:lvl>
  </w:abstractNum>
  <w:abstractNum w:abstractNumId="69">
    <w:nsid w:val="62226F37"/>
    <w:multiLevelType w:val="hybridMultilevel"/>
    <w:tmpl w:val="A73E8E9A"/>
    <w:lvl w:ilvl="0" w:tplc="0310CD1C">
      <w:start w:val="1"/>
      <w:numFmt w:val="decimal"/>
      <w:pStyle w:val="af0"/>
      <w:lvlText w:val="Таблица 7.%1."/>
      <w:lvlJc w:val="left"/>
      <w:pPr>
        <w:ind w:left="720" w:hanging="360"/>
      </w:pPr>
      <w:rPr>
        <w:rFonts w:hint="default"/>
      </w:rPr>
    </w:lvl>
    <w:lvl w:ilvl="1" w:tplc="04190003" w:tentative="1">
      <w:start w:val="1"/>
      <w:numFmt w:val="lowerLetter"/>
      <w:lvlText w:val="%2."/>
      <w:lvlJc w:val="left"/>
      <w:pPr>
        <w:ind w:left="1440" w:hanging="360"/>
      </w:pPr>
    </w:lvl>
    <w:lvl w:ilvl="2" w:tplc="04190005">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0">
    <w:nsid w:val="63446253"/>
    <w:multiLevelType w:val="hybridMultilevel"/>
    <w:tmpl w:val="71BE1C96"/>
    <w:lvl w:ilvl="0" w:tplc="7F2A0D3A">
      <w:start w:val="1"/>
      <w:numFmt w:val="decimal"/>
      <w:pStyle w:val="6"/>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1">
    <w:nsid w:val="63686982"/>
    <w:multiLevelType w:val="hybridMultilevel"/>
    <w:tmpl w:val="84DC6940"/>
    <w:lvl w:ilvl="0" w:tplc="BDD87824">
      <w:start w:val="1"/>
      <w:numFmt w:val="decimal"/>
      <w:pStyle w:val="af1"/>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64C34787"/>
    <w:multiLevelType w:val="hybridMultilevel"/>
    <w:tmpl w:val="1450975E"/>
    <w:lvl w:ilvl="0" w:tplc="6D048A0C">
      <w:start w:val="1"/>
      <w:numFmt w:val="decimal"/>
      <w:pStyle w:val="af2"/>
      <w:lvlText w:val="Таблица %1."/>
      <w:lvlJc w:val="right"/>
      <w:pPr>
        <w:ind w:left="1287" w:hanging="360"/>
      </w:pPr>
      <w:rPr>
        <w:rFonts w:hint="default"/>
      </w:rPr>
    </w:lvl>
    <w:lvl w:ilvl="1" w:tplc="7B96A764" w:tentative="1">
      <w:start w:val="1"/>
      <w:numFmt w:val="lowerLetter"/>
      <w:lvlText w:val="%2."/>
      <w:lvlJc w:val="left"/>
      <w:pPr>
        <w:ind w:left="1440" w:hanging="360"/>
      </w:pPr>
    </w:lvl>
    <w:lvl w:ilvl="2" w:tplc="4C827AC0" w:tentative="1">
      <w:start w:val="1"/>
      <w:numFmt w:val="lowerRoman"/>
      <w:lvlText w:val="%3."/>
      <w:lvlJc w:val="right"/>
      <w:pPr>
        <w:ind w:left="2160" w:hanging="180"/>
      </w:pPr>
    </w:lvl>
    <w:lvl w:ilvl="3" w:tplc="921839EE" w:tentative="1">
      <w:start w:val="1"/>
      <w:numFmt w:val="decimal"/>
      <w:lvlText w:val="%4."/>
      <w:lvlJc w:val="left"/>
      <w:pPr>
        <w:ind w:left="2880" w:hanging="360"/>
      </w:pPr>
    </w:lvl>
    <w:lvl w:ilvl="4" w:tplc="EAA687CA" w:tentative="1">
      <w:start w:val="1"/>
      <w:numFmt w:val="lowerLetter"/>
      <w:lvlText w:val="%5."/>
      <w:lvlJc w:val="left"/>
      <w:pPr>
        <w:ind w:left="3600" w:hanging="360"/>
      </w:pPr>
    </w:lvl>
    <w:lvl w:ilvl="5" w:tplc="E99CAE54" w:tentative="1">
      <w:start w:val="1"/>
      <w:numFmt w:val="lowerRoman"/>
      <w:lvlText w:val="%6."/>
      <w:lvlJc w:val="right"/>
      <w:pPr>
        <w:ind w:left="4320" w:hanging="180"/>
      </w:pPr>
    </w:lvl>
    <w:lvl w:ilvl="6" w:tplc="5790903C" w:tentative="1">
      <w:start w:val="1"/>
      <w:numFmt w:val="decimal"/>
      <w:lvlText w:val="%7."/>
      <w:lvlJc w:val="left"/>
      <w:pPr>
        <w:ind w:left="5040" w:hanging="360"/>
      </w:pPr>
    </w:lvl>
    <w:lvl w:ilvl="7" w:tplc="C92079D0" w:tentative="1">
      <w:start w:val="1"/>
      <w:numFmt w:val="lowerLetter"/>
      <w:lvlText w:val="%8."/>
      <w:lvlJc w:val="left"/>
      <w:pPr>
        <w:ind w:left="5760" w:hanging="360"/>
      </w:pPr>
    </w:lvl>
    <w:lvl w:ilvl="8" w:tplc="8E9ECD46" w:tentative="1">
      <w:start w:val="1"/>
      <w:numFmt w:val="lowerRoman"/>
      <w:lvlText w:val="%9."/>
      <w:lvlJc w:val="right"/>
      <w:pPr>
        <w:ind w:left="6480" w:hanging="180"/>
      </w:pPr>
    </w:lvl>
  </w:abstractNum>
  <w:abstractNum w:abstractNumId="73">
    <w:nsid w:val="66E76DA0"/>
    <w:multiLevelType w:val="hybridMultilevel"/>
    <w:tmpl w:val="FBB6062E"/>
    <w:lvl w:ilvl="0" w:tplc="1ABAB1EA">
      <w:start w:val="1"/>
      <w:numFmt w:val="decimal"/>
      <w:pStyle w:val="1d"/>
      <w:lvlText w:val="Рис.%1."/>
      <w:lvlJc w:val="left"/>
      <w:pPr>
        <w:tabs>
          <w:tab w:val="num" w:pos="1080"/>
        </w:tabs>
        <w:ind w:left="360" w:hanging="360"/>
      </w:pPr>
      <w:rPr>
        <w:rFonts w:ascii="Times New Roman" w:hAnsi="Times New Roman" w:hint="default"/>
        <w:b/>
        <w:i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nsid w:val="68612CD2"/>
    <w:multiLevelType w:val="multilevel"/>
    <w:tmpl w:val="E35AA76E"/>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75">
    <w:nsid w:val="6B1F6287"/>
    <w:multiLevelType w:val="multilevel"/>
    <w:tmpl w:val="08089A28"/>
    <w:lvl w:ilvl="0">
      <w:start w:val="1"/>
      <w:numFmt w:val="decimal"/>
      <w:pStyle w:val="-1"/>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7">
    <w:nsid w:val="6E7F3C98"/>
    <w:multiLevelType w:val="hybridMultilevel"/>
    <w:tmpl w:val="952072CE"/>
    <w:lvl w:ilvl="0" w:tplc="BF886328">
      <w:start w:val="1"/>
      <w:numFmt w:val="russianLower"/>
      <w:pStyle w:val="06"/>
      <w:lvlText w:val="%1)"/>
      <w:lvlJc w:val="left"/>
      <w:pPr>
        <w:ind w:left="2138" w:hanging="360"/>
      </w:pPr>
      <w:rPr>
        <w:rFonts w:hint="default"/>
      </w:rPr>
    </w:lvl>
    <w:lvl w:ilvl="1" w:tplc="04190003" w:tentative="1">
      <w:start w:val="1"/>
      <w:numFmt w:val="lowerLetter"/>
      <w:lvlText w:val="%2."/>
      <w:lvlJc w:val="left"/>
      <w:pPr>
        <w:ind w:left="2858" w:hanging="360"/>
      </w:pPr>
    </w:lvl>
    <w:lvl w:ilvl="2" w:tplc="04190005" w:tentative="1">
      <w:start w:val="1"/>
      <w:numFmt w:val="lowerRoman"/>
      <w:lvlText w:val="%3."/>
      <w:lvlJc w:val="right"/>
      <w:pPr>
        <w:ind w:left="3578" w:hanging="180"/>
      </w:pPr>
    </w:lvl>
    <w:lvl w:ilvl="3" w:tplc="04190001" w:tentative="1">
      <w:start w:val="1"/>
      <w:numFmt w:val="decimal"/>
      <w:lvlText w:val="%4."/>
      <w:lvlJc w:val="left"/>
      <w:pPr>
        <w:ind w:left="4298" w:hanging="360"/>
      </w:pPr>
    </w:lvl>
    <w:lvl w:ilvl="4" w:tplc="04190003" w:tentative="1">
      <w:start w:val="1"/>
      <w:numFmt w:val="lowerLetter"/>
      <w:lvlText w:val="%5."/>
      <w:lvlJc w:val="left"/>
      <w:pPr>
        <w:ind w:left="5018" w:hanging="360"/>
      </w:pPr>
    </w:lvl>
    <w:lvl w:ilvl="5" w:tplc="04190005" w:tentative="1">
      <w:start w:val="1"/>
      <w:numFmt w:val="lowerRoman"/>
      <w:lvlText w:val="%6."/>
      <w:lvlJc w:val="right"/>
      <w:pPr>
        <w:ind w:left="5738" w:hanging="180"/>
      </w:pPr>
    </w:lvl>
    <w:lvl w:ilvl="6" w:tplc="04190001" w:tentative="1">
      <w:start w:val="1"/>
      <w:numFmt w:val="decimal"/>
      <w:lvlText w:val="%7."/>
      <w:lvlJc w:val="left"/>
      <w:pPr>
        <w:ind w:left="6458" w:hanging="360"/>
      </w:pPr>
    </w:lvl>
    <w:lvl w:ilvl="7" w:tplc="04190003" w:tentative="1">
      <w:start w:val="1"/>
      <w:numFmt w:val="lowerLetter"/>
      <w:lvlText w:val="%8."/>
      <w:lvlJc w:val="left"/>
      <w:pPr>
        <w:ind w:left="7178" w:hanging="360"/>
      </w:pPr>
    </w:lvl>
    <w:lvl w:ilvl="8" w:tplc="04190005" w:tentative="1">
      <w:start w:val="1"/>
      <w:numFmt w:val="lowerRoman"/>
      <w:lvlText w:val="%9."/>
      <w:lvlJc w:val="right"/>
      <w:pPr>
        <w:ind w:left="7898" w:hanging="180"/>
      </w:pPr>
    </w:lvl>
  </w:abstractNum>
  <w:abstractNum w:abstractNumId="78">
    <w:nsid w:val="714701E0"/>
    <w:multiLevelType w:val="hybridMultilevel"/>
    <w:tmpl w:val="F802301A"/>
    <w:lvl w:ilvl="0" w:tplc="BF886328">
      <w:start w:val="1"/>
      <w:numFmt w:val="decimal"/>
      <w:pStyle w:val="af3"/>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9">
    <w:nsid w:val="71650B4C"/>
    <w:multiLevelType w:val="singleLevel"/>
    <w:tmpl w:val="70DE7A12"/>
    <w:styleLink w:val="117"/>
    <w:lvl w:ilvl="0">
      <w:start w:val="1"/>
      <w:numFmt w:val="bullet"/>
      <w:pStyle w:val="af4"/>
      <w:lvlText w:val=""/>
      <w:lvlJc w:val="left"/>
      <w:pPr>
        <w:tabs>
          <w:tab w:val="num" w:pos="360"/>
        </w:tabs>
        <w:ind w:left="360" w:hanging="360"/>
      </w:pPr>
      <w:rPr>
        <w:rFonts w:ascii="Symbol" w:hAnsi="Symbol" w:cs="Symbol" w:hint="default"/>
        <w:color w:val="auto"/>
      </w:rPr>
    </w:lvl>
  </w:abstractNum>
  <w:abstractNum w:abstractNumId="80">
    <w:nsid w:val="71774058"/>
    <w:multiLevelType w:val="multilevel"/>
    <w:tmpl w:val="244CDD22"/>
    <w:styleLink w:val="112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1">
    <w:nsid w:val="75091FBA"/>
    <w:multiLevelType w:val="hybridMultilevel"/>
    <w:tmpl w:val="F0220C5A"/>
    <w:lvl w:ilvl="0" w:tplc="04190001">
      <w:start w:val="1"/>
      <w:numFmt w:val="decimal"/>
      <w:pStyle w:val="af5"/>
      <w:lvlText w:val="Рис. 2.%1."/>
      <w:lvlJc w:val="left"/>
      <w:pPr>
        <w:ind w:left="2160" w:hanging="360"/>
      </w:pPr>
      <w:rPr>
        <w:rFonts w:hint="default"/>
      </w:rPr>
    </w:lvl>
    <w:lvl w:ilvl="1" w:tplc="04190003" w:tentative="1">
      <w:start w:val="1"/>
      <w:numFmt w:val="lowerLetter"/>
      <w:lvlText w:val="%2."/>
      <w:lvlJc w:val="left"/>
      <w:pPr>
        <w:ind w:left="2880" w:hanging="360"/>
      </w:pPr>
    </w:lvl>
    <w:lvl w:ilvl="2" w:tplc="04190005" w:tentative="1">
      <w:start w:val="1"/>
      <w:numFmt w:val="lowerRoman"/>
      <w:lvlText w:val="%3."/>
      <w:lvlJc w:val="right"/>
      <w:pPr>
        <w:ind w:left="3600" w:hanging="180"/>
      </w:pPr>
    </w:lvl>
    <w:lvl w:ilvl="3" w:tplc="04190001" w:tentative="1">
      <w:start w:val="1"/>
      <w:numFmt w:val="decimal"/>
      <w:lvlText w:val="%4."/>
      <w:lvlJc w:val="left"/>
      <w:pPr>
        <w:ind w:left="4320" w:hanging="360"/>
      </w:pPr>
    </w:lvl>
    <w:lvl w:ilvl="4" w:tplc="04190003" w:tentative="1">
      <w:start w:val="1"/>
      <w:numFmt w:val="lowerLetter"/>
      <w:lvlText w:val="%5."/>
      <w:lvlJc w:val="left"/>
      <w:pPr>
        <w:ind w:left="5040" w:hanging="360"/>
      </w:pPr>
    </w:lvl>
    <w:lvl w:ilvl="5" w:tplc="04190005" w:tentative="1">
      <w:start w:val="1"/>
      <w:numFmt w:val="lowerRoman"/>
      <w:lvlText w:val="%6."/>
      <w:lvlJc w:val="right"/>
      <w:pPr>
        <w:ind w:left="5760" w:hanging="180"/>
      </w:pPr>
    </w:lvl>
    <w:lvl w:ilvl="6" w:tplc="04190001" w:tentative="1">
      <w:start w:val="1"/>
      <w:numFmt w:val="decimal"/>
      <w:lvlText w:val="%7."/>
      <w:lvlJc w:val="left"/>
      <w:pPr>
        <w:ind w:left="6480" w:hanging="360"/>
      </w:pPr>
    </w:lvl>
    <w:lvl w:ilvl="7" w:tplc="04190003" w:tentative="1">
      <w:start w:val="1"/>
      <w:numFmt w:val="lowerLetter"/>
      <w:lvlText w:val="%8."/>
      <w:lvlJc w:val="left"/>
      <w:pPr>
        <w:ind w:left="7200" w:hanging="360"/>
      </w:pPr>
    </w:lvl>
    <w:lvl w:ilvl="8" w:tplc="04190005" w:tentative="1">
      <w:start w:val="1"/>
      <w:numFmt w:val="lowerRoman"/>
      <w:lvlText w:val="%9."/>
      <w:lvlJc w:val="right"/>
      <w:pPr>
        <w:ind w:left="7920" w:hanging="180"/>
      </w:pPr>
    </w:lvl>
  </w:abstractNum>
  <w:abstractNum w:abstractNumId="82">
    <w:nsid w:val="75AC15BD"/>
    <w:multiLevelType w:val="multilevel"/>
    <w:tmpl w:val="91B089FA"/>
    <w:styleLink w:val="4"/>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83">
    <w:nsid w:val="75B5794F"/>
    <w:multiLevelType w:val="hybridMultilevel"/>
    <w:tmpl w:val="51CE9F54"/>
    <w:styleLink w:val="220"/>
    <w:lvl w:ilvl="0" w:tplc="CCFEACA0">
      <w:start w:val="1"/>
      <w:numFmt w:val="bullet"/>
      <w:lvlText w:val=""/>
      <w:lvlJc w:val="left"/>
      <w:pPr>
        <w:ind w:left="1287" w:hanging="360"/>
      </w:pPr>
      <w:rPr>
        <w:rFonts w:ascii="Symbol" w:hAnsi="Symbol" w:hint="default"/>
      </w:rPr>
    </w:lvl>
    <w:lvl w:ilvl="1" w:tplc="0AA80F0A" w:tentative="1">
      <w:start w:val="1"/>
      <w:numFmt w:val="bullet"/>
      <w:lvlText w:val="o"/>
      <w:lvlJc w:val="left"/>
      <w:pPr>
        <w:ind w:left="2007" w:hanging="360"/>
      </w:pPr>
      <w:rPr>
        <w:rFonts w:ascii="Courier New" w:hAnsi="Courier New" w:cs="Courier New" w:hint="default"/>
      </w:rPr>
    </w:lvl>
    <w:lvl w:ilvl="2" w:tplc="48288A30" w:tentative="1">
      <w:start w:val="1"/>
      <w:numFmt w:val="bullet"/>
      <w:lvlText w:val=""/>
      <w:lvlJc w:val="left"/>
      <w:pPr>
        <w:ind w:left="2727" w:hanging="360"/>
      </w:pPr>
      <w:rPr>
        <w:rFonts w:ascii="Wingdings" w:hAnsi="Wingdings" w:hint="default"/>
      </w:rPr>
    </w:lvl>
    <w:lvl w:ilvl="3" w:tplc="FD5C6D22" w:tentative="1">
      <w:start w:val="1"/>
      <w:numFmt w:val="bullet"/>
      <w:lvlText w:val=""/>
      <w:lvlJc w:val="left"/>
      <w:pPr>
        <w:ind w:left="3447" w:hanging="360"/>
      </w:pPr>
      <w:rPr>
        <w:rFonts w:ascii="Symbol" w:hAnsi="Symbol" w:hint="default"/>
      </w:rPr>
    </w:lvl>
    <w:lvl w:ilvl="4" w:tplc="50DED36A" w:tentative="1">
      <w:start w:val="1"/>
      <w:numFmt w:val="bullet"/>
      <w:lvlText w:val="o"/>
      <w:lvlJc w:val="left"/>
      <w:pPr>
        <w:ind w:left="4167" w:hanging="360"/>
      </w:pPr>
      <w:rPr>
        <w:rFonts w:ascii="Courier New" w:hAnsi="Courier New" w:cs="Courier New" w:hint="default"/>
      </w:rPr>
    </w:lvl>
    <w:lvl w:ilvl="5" w:tplc="28F818EE" w:tentative="1">
      <w:start w:val="1"/>
      <w:numFmt w:val="bullet"/>
      <w:lvlText w:val=""/>
      <w:lvlJc w:val="left"/>
      <w:pPr>
        <w:ind w:left="4887" w:hanging="360"/>
      </w:pPr>
      <w:rPr>
        <w:rFonts w:ascii="Wingdings" w:hAnsi="Wingdings" w:hint="default"/>
      </w:rPr>
    </w:lvl>
    <w:lvl w:ilvl="6" w:tplc="D19CDF80" w:tentative="1">
      <w:start w:val="1"/>
      <w:numFmt w:val="bullet"/>
      <w:lvlText w:val=""/>
      <w:lvlJc w:val="left"/>
      <w:pPr>
        <w:ind w:left="5607" w:hanging="360"/>
      </w:pPr>
      <w:rPr>
        <w:rFonts w:ascii="Symbol" w:hAnsi="Symbol" w:hint="default"/>
      </w:rPr>
    </w:lvl>
    <w:lvl w:ilvl="7" w:tplc="BA9205FE" w:tentative="1">
      <w:start w:val="1"/>
      <w:numFmt w:val="bullet"/>
      <w:lvlText w:val="o"/>
      <w:lvlJc w:val="left"/>
      <w:pPr>
        <w:ind w:left="6327" w:hanging="360"/>
      </w:pPr>
      <w:rPr>
        <w:rFonts w:ascii="Courier New" w:hAnsi="Courier New" w:cs="Courier New" w:hint="default"/>
      </w:rPr>
    </w:lvl>
    <w:lvl w:ilvl="8" w:tplc="60921E6A" w:tentative="1">
      <w:start w:val="1"/>
      <w:numFmt w:val="bullet"/>
      <w:lvlText w:val=""/>
      <w:lvlJc w:val="left"/>
      <w:pPr>
        <w:ind w:left="7047" w:hanging="360"/>
      </w:pPr>
      <w:rPr>
        <w:rFonts w:ascii="Wingdings" w:hAnsi="Wingdings" w:hint="default"/>
      </w:rPr>
    </w:lvl>
  </w:abstractNum>
  <w:abstractNum w:abstractNumId="84">
    <w:nsid w:val="779A31A7"/>
    <w:multiLevelType w:val="hybridMultilevel"/>
    <w:tmpl w:val="5CB62550"/>
    <w:lvl w:ilvl="0" w:tplc="2BA81C06">
      <w:start w:val="1"/>
      <w:numFmt w:val="bullet"/>
      <w:pStyle w:val="af6"/>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5">
    <w:nsid w:val="77AF4177"/>
    <w:multiLevelType w:val="multilevel"/>
    <w:tmpl w:val="AEF0E0AE"/>
    <w:lvl w:ilvl="0">
      <w:start w:val="1"/>
      <w:numFmt w:val="decimal"/>
      <w:pStyle w:val="1e"/>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6">
    <w:nsid w:val="79132A83"/>
    <w:multiLevelType w:val="hybridMultilevel"/>
    <w:tmpl w:val="25A8FB26"/>
    <w:lvl w:ilvl="0" w:tplc="94F04A0E">
      <w:start w:val="1"/>
      <w:numFmt w:val="decimal"/>
      <w:lvlText w:val="%1."/>
      <w:lvlJc w:val="left"/>
      <w:pPr>
        <w:ind w:left="720" w:hanging="360"/>
      </w:pPr>
      <w:rPr>
        <w:rFonts w:cs="Times New Roman"/>
        <w:b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87">
    <w:nsid w:val="7C6C7F8C"/>
    <w:multiLevelType w:val="hybridMultilevel"/>
    <w:tmpl w:val="33EE90B8"/>
    <w:lvl w:ilvl="0" w:tplc="6BE811F2">
      <w:start w:val="1"/>
      <w:numFmt w:val="decimal"/>
      <w:pStyle w:val="af7"/>
      <w:lvlText w:val="Таблица %1."/>
      <w:lvlJc w:val="left"/>
      <w:pPr>
        <w:tabs>
          <w:tab w:val="num" w:pos="2160"/>
        </w:tabs>
        <w:ind w:left="2160" w:hanging="360"/>
      </w:pPr>
      <w:rPr>
        <w:rFonts w:ascii="Times New Roman" w:hAnsi="Times New Roman" w:hint="default"/>
        <w:b/>
        <w:i w:val="0"/>
        <w:sz w:val="24"/>
        <w:szCs w:val="24"/>
      </w:rPr>
    </w:lvl>
    <w:lvl w:ilvl="1" w:tplc="F39C422C" w:tentative="1">
      <w:start w:val="1"/>
      <w:numFmt w:val="lowerLetter"/>
      <w:lvlText w:val="%2."/>
      <w:lvlJc w:val="left"/>
      <w:pPr>
        <w:tabs>
          <w:tab w:val="num" w:pos="2160"/>
        </w:tabs>
        <w:ind w:left="2160" w:hanging="360"/>
      </w:pPr>
    </w:lvl>
    <w:lvl w:ilvl="2" w:tplc="EA50A48E" w:tentative="1">
      <w:start w:val="1"/>
      <w:numFmt w:val="lowerRoman"/>
      <w:lvlText w:val="%3."/>
      <w:lvlJc w:val="right"/>
      <w:pPr>
        <w:tabs>
          <w:tab w:val="num" w:pos="2880"/>
        </w:tabs>
        <w:ind w:left="2880" w:hanging="180"/>
      </w:pPr>
    </w:lvl>
    <w:lvl w:ilvl="3" w:tplc="600E6784" w:tentative="1">
      <w:start w:val="1"/>
      <w:numFmt w:val="decimal"/>
      <w:lvlText w:val="%4."/>
      <w:lvlJc w:val="left"/>
      <w:pPr>
        <w:tabs>
          <w:tab w:val="num" w:pos="3600"/>
        </w:tabs>
        <w:ind w:left="3600" w:hanging="360"/>
      </w:pPr>
    </w:lvl>
    <w:lvl w:ilvl="4" w:tplc="AD1223F4" w:tentative="1">
      <w:start w:val="1"/>
      <w:numFmt w:val="lowerLetter"/>
      <w:lvlText w:val="%5."/>
      <w:lvlJc w:val="left"/>
      <w:pPr>
        <w:tabs>
          <w:tab w:val="num" w:pos="4320"/>
        </w:tabs>
        <w:ind w:left="4320" w:hanging="360"/>
      </w:pPr>
    </w:lvl>
    <w:lvl w:ilvl="5" w:tplc="AE88178E" w:tentative="1">
      <w:start w:val="1"/>
      <w:numFmt w:val="lowerRoman"/>
      <w:lvlText w:val="%6."/>
      <w:lvlJc w:val="right"/>
      <w:pPr>
        <w:tabs>
          <w:tab w:val="num" w:pos="5040"/>
        </w:tabs>
        <w:ind w:left="5040" w:hanging="180"/>
      </w:pPr>
    </w:lvl>
    <w:lvl w:ilvl="6" w:tplc="0734C24A" w:tentative="1">
      <w:start w:val="1"/>
      <w:numFmt w:val="decimal"/>
      <w:lvlText w:val="%7."/>
      <w:lvlJc w:val="left"/>
      <w:pPr>
        <w:tabs>
          <w:tab w:val="num" w:pos="5760"/>
        </w:tabs>
        <w:ind w:left="5760" w:hanging="360"/>
      </w:pPr>
    </w:lvl>
    <w:lvl w:ilvl="7" w:tplc="18B432D4" w:tentative="1">
      <w:start w:val="1"/>
      <w:numFmt w:val="lowerLetter"/>
      <w:lvlText w:val="%8."/>
      <w:lvlJc w:val="left"/>
      <w:pPr>
        <w:tabs>
          <w:tab w:val="num" w:pos="6480"/>
        </w:tabs>
        <w:ind w:left="6480" w:hanging="360"/>
      </w:pPr>
    </w:lvl>
    <w:lvl w:ilvl="8" w:tplc="72603AC0" w:tentative="1">
      <w:start w:val="1"/>
      <w:numFmt w:val="lowerRoman"/>
      <w:lvlText w:val="%9."/>
      <w:lvlJc w:val="right"/>
      <w:pPr>
        <w:tabs>
          <w:tab w:val="num" w:pos="7200"/>
        </w:tabs>
        <w:ind w:left="7200" w:hanging="180"/>
      </w:pPr>
    </w:lvl>
  </w:abstractNum>
  <w:abstractNum w:abstractNumId="88">
    <w:nsid w:val="7C732E38"/>
    <w:multiLevelType w:val="hybridMultilevel"/>
    <w:tmpl w:val="B6A43058"/>
    <w:lvl w:ilvl="0" w:tplc="15549804">
      <w:start w:val="1"/>
      <w:numFmt w:val="bullet"/>
      <w:pStyle w:val="32"/>
      <w:lvlText w:val=""/>
      <w:lvlJc w:val="left"/>
      <w:pPr>
        <w:ind w:left="720" w:hanging="360"/>
      </w:pPr>
      <w:rPr>
        <w:rFonts w:ascii="Wingdings" w:hAnsi="Wingdings" w:hint="default"/>
      </w:rPr>
    </w:lvl>
    <w:lvl w:ilvl="1" w:tplc="62B0968A" w:tentative="1">
      <w:start w:val="1"/>
      <w:numFmt w:val="bullet"/>
      <w:lvlText w:val="o"/>
      <w:lvlJc w:val="left"/>
      <w:pPr>
        <w:ind w:left="1440" w:hanging="360"/>
      </w:pPr>
      <w:rPr>
        <w:rFonts w:ascii="Courier New" w:hAnsi="Courier New" w:cs="Courier New" w:hint="default"/>
      </w:rPr>
    </w:lvl>
    <w:lvl w:ilvl="2" w:tplc="AADA104A" w:tentative="1">
      <w:start w:val="1"/>
      <w:numFmt w:val="bullet"/>
      <w:lvlText w:val=""/>
      <w:lvlJc w:val="left"/>
      <w:pPr>
        <w:ind w:left="2160" w:hanging="360"/>
      </w:pPr>
      <w:rPr>
        <w:rFonts w:ascii="Wingdings" w:hAnsi="Wingdings" w:hint="default"/>
      </w:rPr>
    </w:lvl>
    <w:lvl w:ilvl="3" w:tplc="293ADD90" w:tentative="1">
      <w:start w:val="1"/>
      <w:numFmt w:val="bullet"/>
      <w:lvlText w:val=""/>
      <w:lvlJc w:val="left"/>
      <w:pPr>
        <w:ind w:left="2880" w:hanging="360"/>
      </w:pPr>
      <w:rPr>
        <w:rFonts w:ascii="Symbol" w:hAnsi="Symbol" w:hint="default"/>
      </w:rPr>
    </w:lvl>
    <w:lvl w:ilvl="4" w:tplc="8390B000" w:tentative="1">
      <w:start w:val="1"/>
      <w:numFmt w:val="bullet"/>
      <w:lvlText w:val="o"/>
      <w:lvlJc w:val="left"/>
      <w:pPr>
        <w:ind w:left="3600" w:hanging="360"/>
      </w:pPr>
      <w:rPr>
        <w:rFonts w:ascii="Courier New" w:hAnsi="Courier New" w:cs="Courier New" w:hint="default"/>
      </w:rPr>
    </w:lvl>
    <w:lvl w:ilvl="5" w:tplc="64128422" w:tentative="1">
      <w:start w:val="1"/>
      <w:numFmt w:val="bullet"/>
      <w:lvlText w:val=""/>
      <w:lvlJc w:val="left"/>
      <w:pPr>
        <w:ind w:left="4320" w:hanging="360"/>
      </w:pPr>
      <w:rPr>
        <w:rFonts w:ascii="Wingdings" w:hAnsi="Wingdings" w:hint="default"/>
      </w:rPr>
    </w:lvl>
    <w:lvl w:ilvl="6" w:tplc="6B7878CC" w:tentative="1">
      <w:start w:val="1"/>
      <w:numFmt w:val="bullet"/>
      <w:lvlText w:val=""/>
      <w:lvlJc w:val="left"/>
      <w:pPr>
        <w:ind w:left="5040" w:hanging="360"/>
      </w:pPr>
      <w:rPr>
        <w:rFonts w:ascii="Symbol" w:hAnsi="Symbol" w:hint="default"/>
      </w:rPr>
    </w:lvl>
    <w:lvl w:ilvl="7" w:tplc="93A6F5B2" w:tentative="1">
      <w:start w:val="1"/>
      <w:numFmt w:val="bullet"/>
      <w:lvlText w:val="o"/>
      <w:lvlJc w:val="left"/>
      <w:pPr>
        <w:ind w:left="5760" w:hanging="360"/>
      </w:pPr>
      <w:rPr>
        <w:rFonts w:ascii="Courier New" w:hAnsi="Courier New" w:cs="Courier New" w:hint="default"/>
      </w:rPr>
    </w:lvl>
    <w:lvl w:ilvl="8" w:tplc="5CE058F4" w:tentative="1">
      <w:start w:val="1"/>
      <w:numFmt w:val="bullet"/>
      <w:lvlText w:val=""/>
      <w:lvlJc w:val="left"/>
      <w:pPr>
        <w:ind w:left="6480" w:hanging="360"/>
      </w:pPr>
      <w:rPr>
        <w:rFonts w:ascii="Wingdings" w:hAnsi="Wingdings" w:hint="default"/>
      </w:rPr>
    </w:lvl>
  </w:abstractNum>
  <w:abstractNum w:abstractNumId="89">
    <w:nsid w:val="7F1630ED"/>
    <w:multiLevelType w:val="hybridMultilevel"/>
    <w:tmpl w:val="7BFC1738"/>
    <w:lvl w:ilvl="0" w:tplc="BF886328">
      <w:start w:val="1"/>
      <w:numFmt w:val="decimal"/>
      <w:lvlText w:val="%1)"/>
      <w:lvlJc w:val="left"/>
      <w:pPr>
        <w:tabs>
          <w:tab w:val="num" w:pos="1276"/>
        </w:tabs>
        <w:ind w:left="567" w:firstLine="710"/>
      </w:pPr>
      <w:rPr>
        <w:rFonts w:hint="default"/>
      </w:rPr>
    </w:lvl>
    <w:lvl w:ilvl="1" w:tplc="04190003">
      <w:start w:val="1"/>
      <w:numFmt w:val="decimal"/>
      <w:pStyle w:val="1210"/>
      <w:lvlText w:val="%2)"/>
      <w:lvlJc w:val="left"/>
      <w:pPr>
        <w:tabs>
          <w:tab w:val="num" w:pos="1260"/>
        </w:tabs>
        <w:ind w:left="1260" w:hanging="360"/>
      </w:pPr>
      <w:rPr>
        <w:rFonts w:hint="default"/>
      </w:rPr>
    </w:lvl>
    <w:lvl w:ilvl="2" w:tplc="04190005">
      <w:start w:val="1"/>
      <w:numFmt w:val="decimal"/>
      <w:lvlText w:val="%3)"/>
      <w:lvlJc w:val="left"/>
      <w:pPr>
        <w:tabs>
          <w:tab w:val="num" w:pos="2907"/>
        </w:tabs>
        <w:ind w:left="2907" w:hanging="360"/>
      </w:pPr>
      <w:rPr>
        <w:rFonts w:hint="default"/>
      </w:rPr>
    </w:lvl>
    <w:lvl w:ilvl="3" w:tplc="04190001" w:tentative="1">
      <w:start w:val="1"/>
      <w:numFmt w:val="decimal"/>
      <w:lvlText w:val="%4."/>
      <w:lvlJc w:val="left"/>
      <w:pPr>
        <w:tabs>
          <w:tab w:val="num" w:pos="3447"/>
        </w:tabs>
        <w:ind w:left="3447" w:hanging="360"/>
      </w:pPr>
    </w:lvl>
    <w:lvl w:ilvl="4" w:tplc="04190003" w:tentative="1">
      <w:start w:val="1"/>
      <w:numFmt w:val="lowerLetter"/>
      <w:lvlText w:val="%5."/>
      <w:lvlJc w:val="left"/>
      <w:pPr>
        <w:tabs>
          <w:tab w:val="num" w:pos="4167"/>
        </w:tabs>
        <w:ind w:left="4167" w:hanging="360"/>
      </w:pPr>
    </w:lvl>
    <w:lvl w:ilvl="5" w:tplc="04190005" w:tentative="1">
      <w:start w:val="1"/>
      <w:numFmt w:val="lowerRoman"/>
      <w:lvlText w:val="%6."/>
      <w:lvlJc w:val="right"/>
      <w:pPr>
        <w:tabs>
          <w:tab w:val="num" w:pos="4887"/>
        </w:tabs>
        <w:ind w:left="4887" w:hanging="180"/>
      </w:pPr>
    </w:lvl>
    <w:lvl w:ilvl="6" w:tplc="04190001" w:tentative="1">
      <w:start w:val="1"/>
      <w:numFmt w:val="decimal"/>
      <w:lvlText w:val="%7."/>
      <w:lvlJc w:val="left"/>
      <w:pPr>
        <w:tabs>
          <w:tab w:val="num" w:pos="5607"/>
        </w:tabs>
        <w:ind w:left="5607" w:hanging="360"/>
      </w:pPr>
    </w:lvl>
    <w:lvl w:ilvl="7" w:tplc="04190003" w:tentative="1">
      <w:start w:val="1"/>
      <w:numFmt w:val="lowerLetter"/>
      <w:lvlText w:val="%8."/>
      <w:lvlJc w:val="left"/>
      <w:pPr>
        <w:tabs>
          <w:tab w:val="num" w:pos="6327"/>
        </w:tabs>
        <w:ind w:left="6327" w:hanging="360"/>
      </w:pPr>
    </w:lvl>
    <w:lvl w:ilvl="8" w:tplc="04190005" w:tentative="1">
      <w:start w:val="1"/>
      <w:numFmt w:val="lowerRoman"/>
      <w:lvlText w:val="%9."/>
      <w:lvlJc w:val="right"/>
      <w:pPr>
        <w:tabs>
          <w:tab w:val="num" w:pos="7047"/>
        </w:tabs>
        <w:ind w:left="7047" w:hanging="180"/>
      </w:pPr>
    </w:lvl>
  </w:abstractNum>
  <w:num w:numId="1">
    <w:abstractNumId w:val="44"/>
  </w:num>
  <w:num w:numId="2">
    <w:abstractNumId w:val="0"/>
  </w:num>
  <w:num w:numId="3">
    <w:abstractNumId w:val="88"/>
  </w:num>
  <w:num w:numId="4">
    <w:abstractNumId w:val="49"/>
  </w:num>
  <w:num w:numId="5">
    <w:abstractNumId w:val="30"/>
  </w:num>
  <w:num w:numId="6">
    <w:abstractNumId w:val="60"/>
  </w:num>
  <w:num w:numId="7">
    <w:abstractNumId w:val="39"/>
  </w:num>
  <w:num w:numId="8">
    <w:abstractNumId w:val="21"/>
  </w:num>
  <w:num w:numId="9">
    <w:abstractNumId w:val="18"/>
  </w:num>
  <w:num w:numId="10">
    <w:abstractNumId w:val="79"/>
  </w:num>
  <w:num w:numId="11">
    <w:abstractNumId w:val="80"/>
  </w:num>
  <w:num w:numId="12">
    <w:abstractNumId w:val="35"/>
  </w:num>
  <w:num w:numId="13">
    <w:abstractNumId w:val="67"/>
  </w:num>
  <w:num w:numId="14">
    <w:abstractNumId w:val="12"/>
  </w:num>
  <w:num w:numId="15">
    <w:abstractNumId w:val="56"/>
  </w:num>
  <w:num w:numId="16">
    <w:abstractNumId w:val="64"/>
  </w:num>
  <w:num w:numId="17">
    <w:abstractNumId w:val="83"/>
  </w:num>
  <w:num w:numId="18">
    <w:abstractNumId w:val="24"/>
  </w:num>
  <w:num w:numId="19">
    <w:abstractNumId w:val="81"/>
  </w:num>
  <w:num w:numId="20">
    <w:abstractNumId w:val="69"/>
  </w:num>
  <w:num w:numId="21">
    <w:abstractNumId w:val="84"/>
  </w:num>
  <w:num w:numId="22">
    <w:abstractNumId w:val="48"/>
  </w:num>
  <w:num w:numId="23">
    <w:abstractNumId w:val="25"/>
  </w:num>
  <w:num w:numId="24">
    <w:abstractNumId w:val="59"/>
  </w:num>
  <w:num w:numId="25">
    <w:abstractNumId w:val="52"/>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6">
    <w:abstractNumId w:val="82"/>
  </w:num>
  <w:num w:numId="27">
    <w:abstractNumId w:val="68"/>
  </w:num>
  <w:num w:numId="28">
    <w:abstractNumId w:val="87"/>
  </w:num>
  <w:num w:numId="29">
    <w:abstractNumId w:val="58"/>
  </w:num>
  <w:num w:numId="30">
    <w:abstractNumId w:val="8"/>
  </w:num>
  <w:num w:numId="31">
    <w:abstractNumId w:val="46"/>
  </w:num>
  <w:num w:numId="32">
    <w:abstractNumId w:val="43"/>
  </w:num>
  <w:num w:numId="33">
    <w:abstractNumId w:val="11"/>
  </w:num>
  <w:num w:numId="34">
    <w:abstractNumId w:val="7"/>
  </w:num>
  <w:num w:numId="35">
    <w:abstractNumId w:val="73"/>
  </w:num>
  <w:num w:numId="36">
    <w:abstractNumId w:val="6"/>
  </w:num>
  <w:num w:numId="37">
    <w:abstractNumId w:val="2"/>
  </w:num>
  <w:num w:numId="38">
    <w:abstractNumId w:val="41"/>
  </w:num>
  <w:num w:numId="39">
    <w:abstractNumId w:val="55"/>
  </w:num>
  <w:num w:numId="40">
    <w:abstractNumId w:val="66"/>
  </w:num>
  <w:num w:numId="41">
    <w:abstractNumId w:val="34"/>
  </w:num>
  <w:num w:numId="42">
    <w:abstractNumId w:val="19"/>
  </w:num>
  <w:num w:numId="43">
    <w:abstractNumId w:val="71"/>
  </w:num>
  <w:num w:numId="44">
    <w:abstractNumId w:val="70"/>
  </w:num>
  <w:num w:numId="45">
    <w:abstractNumId w:val="13"/>
  </w:num>
  <w:num w:numId="46">
    <w:abstractNumId w:val="9"/>
  </w:num>
  <w:num w:numId="47">
    <w:abstractNumId w:val="75"/>
  </w:num>
  <w:num w:numId="48">
    <w:abstractNumId w:val="38"/>
  </w:num>
  <w:num w:numId="49">
    <w:abstractNumId w:val="14"/>
  </w:num>
  <w:num w:numId="50">
    <w:abstractNumId w:val="27"/>
  </w:num>
  <w:num w:numId="51">
    <w:abstractNumId w:val="62"/>
  </w:num>
  <w:num w:numId="52">
    <w:abstractNumId w:val="57"/>
  </w:num>
  <w:num w:numId="53">
    <w:abstractNumId w:val="42"/>
  </w:num>
  <w:num w:numId="54">
    <w:abstractNumId w:val="78"/>
  </w:num>
  <w:num w:numId="55">
    <w:abstractNumId w:val="5"/>
  </w:num>
  <w:num w:numId="56">
    <w:abstractNumId w:val="89"/>
  </w:num>
  <w:num w:numId="5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9"/>
  </w:num>
  <w:num w:numId="59">
    <w:abstractNumId w:val="33"/>
  </w:num>
  <w:num w:numId="60">
    <w:abstractNumId w:val="3"/>
  </w:num>
  <w:num w:numId="61">
    <w:abstractNumId w:val="72"/>
  </w:num>
  <w:num w:numId="6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2"/>
  </w:num>
  <w:num w:numId="64">
    <w:abstractNumId w:val="45"/>
  </w:num>
  <w:num w:numId="65">
    <w:abstractNumId w:val="1"/>
  </w:num>
  <w:num w:numId="66">
    <w:abstractNumId w:val="85"/>
  </w:num>
  <w:num w:numId="67">
    <w:abstractNumId w:val="47"/>
  </w:num>
  <w:num w:numId="68">
    <w:abstractNumId w:val="28"/>
  </w:num>
  <w:num w:numId="69">
    <w:abstractNumId w:val="4"/>
  </w:num>
  <w:num w:numId="70">
    <w:abstractNumId w:val="53"/>
  </w:num>
  <w:num w:numId="71">
    <w:abstractNumId w:val="76"/>
  </w:num>
  <w:num w:numId="72">
    <w:abstractNumId w:val="74"/>
  </w:num>
  <w:num w:numId="73">
    <w:abstractNumId w:val="15"/>
  </w:num>
  <w:num w:numId="74">
    <w:abstractNumId w:val="17"/>
  </w:num>
  <w:num w:numId="75">
    <w:abstractNumId w:val="77"/>
  </w:num>
  <w:num w:numId="76">
    <w:abstractNumId w:val="51"/>
  </w:num>
  <w:num w:numId="77">
    <w:abstractNumId w:val="63"/>
  </w:num>
  <w:num w:numId="78">
    <w:abstractNumId w:val="16"/>
  </w:num>
  <w:num w:numId="79">
    <w:abstractNumId w:val="23"/>
  </w:num>
  <w:num w:numId="80">
    <w:abstractNumId w:val="40"/>
  </w:num>
  <w:num w:numId="81">
    <w:abstractNumId w:val="36"/>
  </w:num>
  <w:num w:numId="82">
    <w:abstractNumId w:val="31"/>
  </w:num>
  <w:num w:numId="83">
    <w:abstractNumId w:val="65"/>
  </w:num>
  <w:num w:numId="84">
    <w:abstractNumId w:val="50"/>
  </w:num>
  <w:num w:numId="85">
    <w:abstractNumId w:val="54"/>
  </w:num>
  <w:num w:numId="86">
    <w:abstractNumId w:val="61"/>
  </w:num>
  <w:num w:numId="87">
    <w:abstractNumId w:val="48"/>
    <w:lvlOverride w:ilvl="0">
      <w:startOverride w:val="1"/>
    </w:lvlOverride>
  </w:num>
  <w:num w:numId="88">
    <w:abstractNumId w:val="48"/>
    <w:lvlOverride w:ilvl="0">
      <w:startOverride w:val="1"/>
    </w:lvlOverride>
  </w:num>
  <w:num w:numId="8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26"/>
  </w:num>
  <w:num w:numId="103">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86"/>
  </w:num>
  <w:num w:numId="105">
    <w:abstractNumId w:val="37"/>
  </w:num>
  <w:num w:numId="106">
    <w:abstractNumId w:val="20"/>
  </w:num>
  <w:num w:numId="107">
    <w:abstractNumId w:val="22"/>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307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5060"/>
    <w:rsid w:val="000107AC"/>
    <w:rsid w:val="0001693F"/>
    <w:rsid w:val="00023B9C"/>
    <w:rsid w:val="00031302"/>
    <w:rsid w:val="0003788C"/>
    <w:rsid w:val="000413D2"/>
    <w:rsid w:val="000465FB"/>
    <w:rsid w:val="000471C7"/>
    <w:rsid w:val="00054E36"/>
    <w:rsid w:val="000740D4"/>
    <w:rsid w:val="00076317"/>
    <w:rsid w:val="00083104"/>
    <w:rsid w:val="0008330D"/>
    <w:rsid w:val="00085D44"/>
    <w:rsid w:val="000A459D"/>
    <w:rsid w:val="000A66EA"/>
    <w:rsid w:val="000A6FDD"/>
    <w:rsid w:val="000C24F4"/>
    <w:rsid w:val="000D5CE5"/>
    <w:rsid w:val="000F32DC"/>
    <w:rsid w:val="000F6DD0"/>
    <w:rsid w:val="001004AD"/>
    <w:rsid w:val="00102CB1"/>
    <w:rsid w:val="00112A99"/>
    <w:rsid w:val="00121EF9"/>
    <w:rsid w:val="001301D9"/>
    <w:rsid w:val="00134D6E"/>
    <w:rsid w:val="0013776F"/>
    <w:rsid w:val="00146160"/>
    <w:rsid w:val="001553C8"/>
    <w:rsid w:val="00156492"/>
    <w:rsid w:val="00164EF7"/>
    <w:rsid w:val="0017380A"/>
    <w:rsid w:val="00174FE4"/>
    <w:rsid w:val="00176488"/>
    <w:rsid w:val="001901C4"/>
    <w:rsid w:val="0019592A"/>
    <w:rsid w:val="001B0236"/>
    <w:rsid w:val="001B03CD"/>
    <w:rsid w:val="001C0849"/>
    <w:rsid w:val="001C26CB"/>
    <w:rsid w:val="001D7293"/>
    <w:rsid w:val="001E0146"/>
    <w:rsid w:val="001E446B"/>
    <w:rsid w:val="001F126A"/>
    <w:rsid w:val="001F26B0"/>
    <w:rsid w:val="001F593E"/>
    <w:rsid w:val="00203861"/>
    <w:rsid w:val="002062A1"/>
    <w:rsid w:val="002172B9"/>
    <w:rsid w:val="00222920"/>
    <w:rsid w:val="00222CFB"/>
    <w:rsid w:val="0022738A"/>
    <w:rsid w:val="00233C4B"/>
    <w:rsid w:val="002346C5"/>
    <w:rsid w:val="00242A70"/>
    <w:rsid w:val="00243801"/>
    <w:rsid w:val="00245685"/>
    <w:rsid w:val="002500A5"/>
    <w:rsid w:val="002517CD"/>
    <w:rsid w:val="00256911"/>
    <w:rsid w:val="00260BC4"/>
    <w:rsid w:val="00263CF8"/>
    <w:rsid w:val="00271A16"/>
    <w:rsid w:val="002725BC"/>
    <w:rsid w:val="00280CF9"/>
    <w:rsid w:val="002834BE"/>
    <w:rsid w:val="00291A8E"/>
    <w:rsid w:val="002948B9"/>
    <w:rsid w:val="00294D2B"/>
    <w:rsid w:val="002A4E02"/>
    <w:rsid w:val="002A4EB4"/>
    <w:rsid w:val="002B2BE4"/>
    <w:rsid w:val="002B3518"/>
    <w:rsid w:val="002B7A0F"/>
    <w:rsid w:val="002C693E"/>
    <w:rsid w:val="002D2A4F"/>
    <w:rsid w:val="002D433E"/>
    <w:rsid w:val="002E2014"/>
    <w:rsid w:val="002E56E6"/>
    <w:rsid w:val="002E7A70"/>
    <w:rsid w:val="002F679F"/>
    <w:rsid w:val="00304931"/>
    <w:rsid w:val="003159B9"/>
    <w:rsid w:val="00315E7B"/>
    <w:rsid w:val="003175B3"/>
    <w:rsid w:val="0032065E"/>
    <w:rsid w:val="00321775"/>
    <w:rsid w:val="00322FB3"/>
    <w:rsid w:val="00335AAA"/>
    <w:rsid w:val="00343047"/>
    <w:rsid w:val="0034436A"/>
    <w:rsid w:val="00347D24"/>
    <w:rsid w:val="00350EB5"/>
    <w:rsid w:val="00355C0A"/>
    <w:rsid w:val="00361497"/>
    <w:rsid w:val="00366F8E"/>
    <w:rsid w:val="0038203F"/>
    <w:rsid w:val="00383453"/>
    <w:rsid w:val="00383A80"/>
    <w:rsid w:val="003878B5"/>
    <w:rsid w:val="00394D5A"/>
    <w:rsid w:val="00397D57"/>
    <w:rsid w:val="003B4B9E"/>
    <w:rsid w:val="003B534E"/>
    <w:rsid w:val="003C1A79"/>
    <w:rsid w:val="003E5762"/>
    <w:rsid w:val="003E5D98"/>
    <w:rsid w:val="00405C87"/>
    <w:rsid w:val="00420E92"/>
    <w:rsid w:val="004421C6"/>
    <w:rsid w:val="004447A8"/>
    <w:rsid w:val="004670C4"/>
    <w:rsid w:val="004755F8"/>
    <w:rsid w:val="0047709F"/>
    <w:rsid w:val="00480436"/>
    <w:rsid w:val="004873B0"/>
    <w:rsid w:val="004917BC"/>
    <w:rsid w:val="00496160"/>
    <w:rsid w:val="004A10E6"/>
    <w:rsid w:val="004A27FB"/>
    <w:rsid w:val="004A49EB"/>
    <w:rsid w:val="004A61F9"/>
    <w:rsid w:val="004B2F77"/>
    <w:rsid w:val="004D211B"/>
    <w:rsid w:val="004E4875"/>
    <w:rsid w:val="004F3156"/>
    <w:rsid w:val="0050209D"/>
    <w:rsid w:val="00503D3B"/>
    <w:rsid w:val="00506EA5"/>
    <w:rsid w:val="00514446"/>
    <w:rsid w:val="00522868"/>
    <w:rsid w:val="00527A86"/>
    <w:rsid w:val="0053183B"/>
    <w:rsid w:val="0053530E"/>
    <w:rsid w:val="00537936"/>
    <w:rsid w:val="0054441B"/>
    <w:rsid w:val="005452C1"/>
    <w:rsid w:val="00550E74"/>
    <w:rsid w:val="005530BC"/>
    <w:rsid w:val="005646DA"/>
    <w:rsid w:val="00566A25"/>
    <w:rsid w:val="00573CF5"/>
    <w:rsid w:val="0057434A"/>
    <w:rsid w:val="005759B1"/>
    <w:rsid w:val="00584B6A"/>
    <w:rsid w:val="005922FF"/>
    <w:rsid w:val="00592BEA"/>
    <w:rsid w:val="005971CC"/>
    <w:rsid w:val="005976E4"/>
    <w:rsid w:val="005A34BD"/>
    <w:rsid w:val="005B329D"/>
    <w:rsid w:val="005B355E"/>
    <w:rsid w:val="005C1319"/>
    <w:rsid w:val="005D03C3"/>
    <w:rsid w:val="005D41F6"/>
    <w:rsid w:val="005E7244"/>
    <w:rsid w:val="0062433F"/>
    <w:rsid w:val="006262CA"/>
    <w:rsid w:val="00634849"/>
    <w:rsid w:val="00637702"/>
    <w:rsid w:val="00641B01"/>
    <w:rsid w:val="00644F45"/>
    <w:rsid w:val="00654167"/>
    <w:rsid w:val="006714B0"/>
    <w:rsid w:val="00686281"/>
    <w:rsid w:val="006908CE"/>
    <w:rsid w:val="006A740A"/>
    <w:rsid w:val="006B0E1D"/>
    <w:rsid w:val="006B59F3"/>
    <w:rsid w:val="006D2928"/>
    <w:rsid w:val="006E636E"/>
    <w:rsid w:val="006F0FE5"/>
    <w:rsid w:val="006F110F"/>
    <w:rsid w:val="006F1DE9"/>
    <w:rsid w:val="0071346F"/>
    <w:rsid w:val="00716F80"/>
    <w:rsid w:val="00722AE6"/>
    <w:rsid w:val="00725E3A"/>
    <w:rsid w:val="007274D4"/>
    <w:rsid w:val="00737C53"/>
    <w:rsid w:val="00741F4D"/>
    <w:rsid w:val="00760045"/>
    <w:rsid w:val="00760CAA"/>
    <w:rsid w:val="00767E50"/>
    <w:rsid w:val="00772A03"/>
    <w:rsid w:val="007823AC"/>
    <w:rsid w:val="007877C2"/>
    <w:rsid w:val="00792E13"/>
    <w:rsid w:val="007944A0"/>
    <w:rsid w:val="007A5E88"/>
    <w:rsid w:val="007C01CF"/>
    <w:rsid w:val="007C28E9"/>
    <w:rsid w:val="007C4949"/>
    <w:rsid w:val="007C5514"/>
    <w:rsid w:val="007D26CE"/>
    <w:rsid w:val="007E1843"/>
    <w:rsid w:val="007E505D"/>
    <w:rsid w:val="007F18C1"/>
    <w:rsid w:val="00801AE3"/>
    <w:rsid w:val="00802353"/>
    <w:rsid w:val="00811C55"/>
    <w:rsid w:val="008131C4"/>
    <w:rsid w:val="00830D5D"/>
    <w:rsid w:val="00846D73"/>
    <w:rsid w:val="0084712D"/>
    <w:rsid w:val="0085560C"/>
    <w:rsid w:val="00857518"/>
    <w:rsid w:val="00864CF8"/>
    <w:rsid w:val="00865EA5"/>
    <w:rsid w:val="00867A73"/>
    <w:rsid w:val="00870DBF"/>
    <w:rsid w:val="00875A47"/>
    <w:rsid w:val="00882FD0"/>
    <w:rsid w:val="008B03E3"/>
    <w:rsid w:val="008B5327"/>
    <w:rsid w:val="008C28C3"/>
    <w:rsid w:val="008C3E91"/>
    <w:rsid w:val="008D18E1"/>
    <w:rsid w:val="008D4F9D"/>
    <w:rsid w:val="008E44E9"/>
    <w:rsid w:val="008E5697"/>
    <w:rsid w:val="008F60FD"/>
    <w:rsid w:val="009038BE"/>
    <w:rsid w:val="00905257"/>
    <w:rsid w:val="009127F0"/>
    <w:rsid w:val="00920A17"/>
    <w:rsid w:val="009319B3"/>
    <w:rsid w:val="0093783C"/>
    <w:rsid w:val="0095101B"/>
    <w:rsid w:val="009564A6"/>
    <w:rsid w:val="009626FB"/>
    <w:rsid w:val="00963B00"/>
    <w:rsid w:val="00965B9E"/>
    <w:rsid w:val="00970668"/>
    <w:rsid w:val="00990691"/>
    <w:rsid w:val="00995E7E"/>
    <w:rsid w:val="00996D7E"/>
    <w:rsid w:val="009A74FC"/>
    <w:rsid w:val="009B0ADC"/>
    <w:rsid w:val="009B4927"/>
    <w:rsid w:val="009B522E"/>
    <w:rsid w:val="009C77DC"/>
    <w:rsid w:val="009D000E"/>
    <w:rsid w:val="009D3B2E"/>
    <w:rsid w:val="009D57ED"/>
    <w:rsid w:val="009E64F9"/>
    <w:rsid w:val="009F1C97"/>
    <w:rsid w:val="00A01DE3"/>
    <w:rsid w:val="00A03E0A"/>
    <w:rsid w:val="00A04FA1"/>
    <w:rsid w:val="00A05A87"/>
    <w:rsid w:val="00A23004"/>
    <w:rsid w:val="00A23213"/>
    <w:rsid w:val="00A24B76"/>
    <w:rsid w:val="00A36D7A"/>
    <w:rsid w:val="00A4005D"/>
    <w:rsid w:val="00A41676"/>
    <w:rsid w:val="00A50B52"/>
    <w:rsid w:val="00A534D4"/>
    <w:rsid w:val="00A53674"/>
    <w:rsid w:val="00A54135"/>
    <w:rsid w:val="00A626A0"/>
    <w:rsid w:val="00A73A2F"/>
    <w:rsid w:val="00A822F5"/>
    <w:rsid w:val="00A94868"/>
    <w:rsid w:val="00AB0304"/>
    <w:rsid w:val="00AB45D9"/>
    <w:rsid w:val="00AC54D2"/>
    <w:rsid w:val="00AC67F9"/>
    <w:rsid w:val="00AD6F5F"/>
    <w:rsid w:val="00AF2A02"/>
    <w:rsid w:val="00AF405E"/>
    <w:rsid w:val="00AF6B9B"/>
    <w:rsid w:val="00B03D74"/>
    <w:rsid w:val="00B0449C"/>
    <w:rsid w:val="00B066A1"/>
    <w:rsid w:val="00B0741E"/>
    <w:rsid w:val="00B07E35"/>
    <w:rsid w:val="00B2022F"/>
    <w:rsid w:val="00B272F5"/>
    <w:rsid w:val="00B31172"/>
    <w:rsid w:val="00B35831"/>
    <w:rsid w:val="00B35B77"/>
    <w:rsid w:val="00B42893"/>
    <w:rsid w:val="00B5461F"/>
    <w:rsid w:val="00B614C3"/>
    <w:rsid w:val="00B625EF"/>
    <w:rsid w:val="00B734CE"/>
    <w:rsid w:val="00B73BB5"/>
    <w:rsid w:val="00B74F58"/>
    <w:rsid w:val="00B82912"/>
    <w:rsid w:val="00B83A66"/>
    <w:rsid w:val="00B852B9"/>
    <w:rsid w:val="00B91173"/>
    <w:rsid w:val="00B96CB4"/>
    <w:rsid w:val="00BA3CE1"/>
    <w:rsid w:val="00BB7C87"/>
    <w:rsid w:val="00BC6B2F"/>
    <w:rsid w:val="00BC6E11"/>
    <w:rsid w:val="00BE316D"/>
    <w:rsid w:val="00BE43CF"/>
    <w:rsid w:val="00BF376C"/>
    <w:rsid w:val="00BF5594"/>
    <w:rsid w:val="00BF5D83"/>
    <w:rsid w:val="00C04E01"/>
    <w:rsid w:val="00C0653C"/>
    <w:rsid w:val="00C204E0"/>
    <w:rsid w:val="00C21376"/>
    <w:rsid w:val="00C25060"/>
    <w:rsid w:val="00C34C13"/>
    <w:rsid w:val="00C35B35"/>
    <w:rsid w:val="00C374C3"/>
    <w:rsid w:val="00C461E1"/>
    <w:rsid w:val="00C51EDD"/>
    <w:rsid w:val="00C53B54"/>
    <w:rsid w:val="00C61B0C"/>
    <w:rsid w:val="00C6584A"/>
    <w:rsid w:val="00C6719A"/>
    <w:rsid w:val="00C7114B"/>
    <w:rsid w:val="00C72331"/>
    <w:rsid w:val="00C74682"/>
    <w:rsid w:val="00C80D4B"/>
    <w:rsid w:val="00C927BE"/>
    <w:rsid w:val="00CA252E"/>
    <w:rsid w:val="00CC1819"/>
    <w:rsid w:val="00CC41B2"/>
    <w:rsid w:val="00CC5E67"/>
    <w:rsid w:val="00CC67E4"/>
    <w:rsid w:val="00CD1F03"/>
    <w:rsid w:val="00CD2358"/>
    <w:rsid w:val="00CD5F27"/>
    <w:rsid w:val="00CE25C7"/>
    <w:rsid w:val="00CF3C05"/>
    <w:rsid w:val="00D0426A"/>
    <w:rsid w:val="00D05976"/>
    <w:rsid w:val="00D07168"/>
    <w:rsid w:val="00D14504"/>
    <w:rsid w:val="00D1718E"/>
    <w:rsid w:val="00D20B95"/>
    <w:rsid w:val="00D263D9"/>
    <w:rsid w:val="00D26984"/>
    <w:rsid w:val="00D300DC"/>
    <w:rsid w:val="00D30CB9"/>
    <w:rsid w:val="00D30D12"/>
    <w:rsid w:val="00D36336"/>
    <w:rsid w:val="00D46C2F"/>
    <w:rsid w:val="00D679C7"/>
    <w:rsid w:val="00D73D78"/>
    <w:rsid w:val="00D80116"/>
    <w:rsid w:val="00D80DD2"/>
    <w:rsid w:val="00D8150B"/>
    <w:rsid w:val="00D873E4"/>
    <w:rsid w:val="00D90A10"/>
    <w:rsid w:val="00D92F1A"/>
    <w:rsid w:val="00D93ABE"/>
    <w:rsid w:val="00D9786A"/>
    <w:rsid w:val="00DA481E"/>
    <w:rsid w:val="00DA597E"/>
    <w:rsid w:val="00DA6216"/>
    <w:rsid w:val="00DB0900"/>
    <w:rsid w:val="00DB3E20"/>
    <w:rsid w:val="00DB3F53"/>
    <w:rsid w:val="00DC1187"/>
    <w:rsid w:val="00DC7E62"/>
    <w:rsid w:val="00DD3E86"/>
    <w:rsid w:val="00DD6597"/>
    <w:rsid w:val="00DD75B4"/>
    <w:rsid w:val="00DE2D8E"/>
    <w:rsid w:val="00DF546C"/>
    <w:rsid w:val="00DF7351"/>
    <w:rsid w:val="00E0008E"/>
    <w:rsid w:val="00E01447"/>
    <w:rsid w:val="00E01C88"/>
    <w:rsid w:val="00E02051"/>
    <w:rsid w:val="00E0331A"/>
    <w:rsid w:val="00E04583"/>
    <w:rsid w:val="00E049C4"/>
    <w:rsid w:val="00E07646"/>
    <w:rsid w:val="00E124F6"/>
    <w:rsid w:val="00E20195"/>
    <w:rsid w:val="00E25176"/>
    <w:rsid w:val="00E34B08"/>
    <w:rsid w:val="00E57C22"/>
    <w:rsid w:val="00E63333"/>
    <w:rsid w:val="00E65A04"/>
    <w:rsid w:val="00E667B7"/>
    <w:rsid w:val="00E70FF5"/>
    <w:rsid w:val="00E713A1"/>
    <w:rsid w:val="00E715CD"/>
    <w:rsid w:val="00E846EC"/>
    <w:rsid w:val="00E8592F"/>
    <w:rsid w:val="00E91A5D"/>
    <w:rsid w:val="00EA388E"/>
    <w:rsid w:val="00EA43ED"/>
    <w:rsid w:val="00EB4476"/>
    <w:rsid w:val="00EC3165"/>
    <w:rsid w:val="00ED48F0"/>
    <w:rsid w:val="00F032CB"/>
    <w:rsid w:val="00F16063"/>
    <w:rsid w:val="00F271CF"/>
    <w:rsid w:val="00F46F28"/>
    <w:rsid w:val="00F47044"/>
    <w:rsid w:val="00F56682"/>
    <w:rsid w:val="00F56D33"/>
    <w:rsid w:val="00F57726"/>
    <w:rsid w:val="00F65F1D"/>
    <w:rsid w:val="00F67D1D"/>
    <w:rsid w:val="00F75337"/>
    <w:rsid w:val="00F77D19"/>
    <w:rsid w:val="00F8046B"/>
    <w:rsid w:val="00F8065A"/>
    <w:rsid w:val="00F960A7"/>
    <w:rsid w:val="00FA6F72"/>
    <w:rsid w:val="00FA7B42"/>
    <w:rsid w:val="00FC6AD0"/>
    <w:rsid w:val="00FD3604"/>
    <w:rsid w:val="00FD7021"/>
    <w:rsid w:val="00FD7E24"/>
    <w:rsid w:val="00FE693C"/>
    <w:rsid w:val="00FF67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3D12AC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annotation text" w:uiPriority="99"/>
    <w:lsdException w:name="header" w:qFormat="1"/>
    <w:lsdException w:name="footer" w:uiPriority="99" w:qFormat="1"/>
    <w:lsdException w:name="caption" w:qFormat="1"/>
    <w:lsdException w:name="table of figures" w:uiPriority="99" w:qFormat="1"/>
    <w:lsdException w:name="envelope address" w:uiPriority="99"/>
    <w:lsdException w:name="envelope return" w:uiPriority="99"/>
    <w:lsdException w:name="annotation reference" w:uiPriority="99"/>
    <w:lsdException w:name="line number" w:uiPriority="99"/>
    <w:lsdException w:name="endnote reference" w:uiPriority="99"/>
    <w:lsdException w:name="endnote text" w:uiPriority="99"/>
    <w:lsdException w:name="macro" w:uiPriority="99"/>
    <w:lsdException w:name="List Bullet" w:uiPriority="99"/>
    <w:lsdException w:name="List Number" w:qFormat="1"/>
    <w:lsdException w:name="Title" w:semiHidden="0" w:uiPriority="1" w:unhideWhenUsed="0" w:qFormat="1"/>
    <w:lsdException w:name="Closing" w:uiPriority="99"/>
    <w:lsdException w:name="Signature" w:uiPriority="99"/>
    <w:lsdException w:name="Default Paragraph Font" w:uiPriority="1"/>
    <w:lsdException w:name="Body Text" w:uiPriority="1" w:qFormat="1"/>
    <w:lsdException w:name="Body Text Indent" w:qFormat="1"/>
    <w:lsdException w:name="Message Header" w:uiPriority="99"/>
    <w:lsdException w:name="Subtitle" w:semiHidden="0" w:unhideWhenUsed="0" w:qFormat="1"/>
    <w:lsdException w:name="Salutation" w:uiPriority="99"/>
    <w:lsdException w:name="Date" w:uiPriority="99"/>
    <w:lsdException w:name="Note Heading" w:uiPriority="99"/>
    <w:lsdException w:name="Body Text 2" w:uiPriority="99"/>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Plain Text" w:qFormat="1"/>
    <w:lsdException w:name="E-mail Signature" w:uiPriority="99"/>
    <w:lsdException w:name="HTML Top of Form" w:uiPriority="99"/>
    <w:lsdException w:name="HTML Bottom of Form"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Classic 3" w:uiPriority="99"/>
    <w:lsdException w:name="Table Colorful 1" w:uiPriority="99"/>
    <w:lsdException w:name="Table Colorful 2" w:uiPriority="99"/>
    <w:lsdException w:name="Table Colorful 3" w:uiPriority="99"/>
    <w:lsdException w:name="Table Columns 1" w:uiPriority="99"/>
    <w:lsdException w:name="Table Grid 3" w:uiPriority="99"/>
    <w:lsdException w:name="Table Grid 4" w:uiPriority="99"/>
    <w:lsdException w:name="Table Grid 6" w:uiPriority="99"/>
    <w:lsdException w:name="Table Grid 7"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8">
    <w:name w:val="Normal"/>
    <w:qFormat/>
    <w:rsid w:val="004F3156"/>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Глава"/>
    <w:basedOn w:val="af8"/>
    <w:next w:val="af8"/>
    <w:link w:val="1f"/>
    <w:autoRedefine/>
    <w:uiPriority w:val="1"/>
    <w:qFormat/>
    <w:rsid w:val="00C25060"/>
    <w:pPr>
      <w:pageBreakBefore/>
      <w:numPr>
        <w:numId w:val="22"/>
      </w:numPr>
      <w:suppressAutoHyphens/>
      <w:spacing w:before="120" w:after="240" w:line="360" w:lineRule="auto"/>
      <w:contextualSpacing/>
      <w:jc w:val="center"/>
      <w:outlineLvl w:val="0"/>
    </w:pPr>
    <w:rPr>
      <w:rFonts w:ascii="Times New Roman" w:eastAsia="Times New Roman" w:hAnsi="Times New Roman" w:cs="Times New Roman"/>
      <w:b/>
      <w:smallCaps/>
      <w:spacing w:val="5"/>
      <w:sz w:val="28"/>
      <w:szCs w:val="36"/>
      <w:lang w:eastAsia="en-US" w:bidi="en-US"/>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 Зна,h2,h21, Знак1 Знак Знак, Знак1 Знак1"/>
    <w:basedOn w:val="af8"/>
    <w:next w:val="af8"/>
    <w:link w:val="23"/>
    <w:uiPriority w:val="1"/>
    <w:unhideWhenUsed/>
    <w:qFormat/>
    <w:rsid w:val="00C25060"/>
    <w:pPr>
      <w:keepNext/>
      <w:numPr>
        <w:ilvl w:val="1"/>
        <w:numId w:val="22"/>
      </w:numPr>
      <w:suppressAutoHyphens/>
      <w:spacing w:before="360" w:after="240" w:line="360" w:lineRule="auto"/>
      <w:ind w:left="0" w:firstLine="0"/>
      <w:jc w:val="center"/>
      <w:outlineLvl w:val="1"/>
    </w:pPr>
    <w:rPr>
      <w:rFonts w:ascii="Times New Roman" w:eastAsia="Times New Roman" w:hAnsi="Times New Roman" w:cs="Arial"/>
      <w:b/>
      <w:sz w:val="28"/>
      <w:szCs w:val="28"/>
      <w:lang w:eastAsia="en-US" w:bidi="en-US"/>
    </w:rPr>
  </w:style>
  <w:style w:type="paragraph" w:styleId="30">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3"/>
    <w:basedOn w:val="af8"/>
    <w:next w:val="af8"/>
    <w:link w:val="34"/>
    <w:uiPriority w:val="9"/>
    <w:unhideWhenUsed/>
    <w:qFormat/>
    <w:rsid w:val="00C25060"/>
    <w:pPr>
      <w:keepNext/>
      <w:numPr>
        <w:ilvl w:val="2"/>
        <w:numId w:val="22"/>
      </w:numPr>
      <w:suppressAutoHyphens/>
      <w:spacing w:before="240" w:after="120" w:line="271" w:lineRule="auto"/>
      <w:outlineLvl w:val="2"/>
    </w:pPr>
    <w:rPr>
      <w:rFonts w:ascii="Arial" w:eastAsia="Times New Roman" w:hAnsi="Arial" w:cs="Arial"/>
      <w:b/>
      <w:i/>
      <w:iCs/>
      <w:sz w:val="26"/>
      <w:szCs w:val="26"/>
      <w:lang w:eastAsia="en-US" w:bidi="en-US"/>
    </w:rPr>
  </w:style>
  <w:style w:type="paragraph" w:styleId="40">
    <w:name w:val="heading 4"/>
    <w:aliases w:val="Heading 4 Char,D&amp;M4,D&amp;M 4,част1"/>
    <w:basedOn w:val="af8"/>
    <w:next w:val="af8"/>
    <w:link w:val="41"/>
    <w:uiPriority w:val="9"/>
    <w:unhideWhenUsed/>
    <w:qFormat/>
    <w:rsid w:val="00C25060"/>
    <w:pPr>
      <w:spacing w:after="0" w:line="271" w:lineRule="auto"/>
      <w:ind w:firstLine="680"/>
      <w:jc w:val="both"/>
      <w:outlineLvl w:val="3"/>
    </w:pPr>
    <w:rPr>
      <w:rFonts w:ascii="Cambria" w:eastAsia="Times New Roman" w:hAnsi="Cambria" w:cs="Times New Roman"/>
      <w:b/>
      <w:bCs/>
      <w:spacing w:val="5"/>
      <w:sz w:val="24"/>
      <w:szCs w:val="24"/>
      <w:lang w:val="en-US" w:eastAsia="en-US" w:bidi="en-US"/>
    </w:rPr>
  </w:style>
  <w:style w:type="paragraph" w:styleId="51">
    <w:name w:val="heading 5"/>
    <w:basedOn w:val="af8"/>
    <w:next w:val="af8"/>
    <w:link w:val="52"/>
    <w:uiPriority w:val="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styleId="60">
    <w:name w:val="heading 6"/>
    <w:basedOn w:val="af8"/>
    <w:next w:val="af8"/>
    <w:link w:val="61"/>
    <w:uiPriority w:val="9"/>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styleId="70">
    <w:name w:val="heading 7"/>
    <w:basedOn w:val="af8"/>
    <w:next w:val="af8"/>
    <w:link w:val="71"/>
    <w:uiPriority w:val="9"/>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styleId="8">
    <w:name w:val="heading 8"/>
    <w:basedOn w:val="af8"/>
    <w:next w:val="af8"/>
    <w:link w:val="80"/>
    <w:uiPriority w:val="9"/>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styleId="9">
    <w:name w:val="heading 9"/>
    <w:basedOn w:val="af8"/>
    <w:next w:val="af8"/>
    <w:link w:val="90"/>
    <w:uiPriority w:val="9"/>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character" w:default="1" w:styleId="af9">
    <w:name w:val="Default Paragraph Font"/>
    <w:uiPriority w:val="1"/>
    <w:semiHidden/>
    <w:unhideWhenUsed/>
  </w:style>
  <w:style w:type="table" w:default="1" w:styleId="afa">
    <w:name w:val="Normal Table"/>
    <w:uiPriority w:val="99"/>
    <w:semiHidden/>
    <w:unhideWhenUsed/>
    <w:tblPr>
      <w:tblInd w:w="0" w:type="dxa"/>
      <w:tblCellMar>
        <w:top w:w="0" w:type="dxa"/>
        <w:left w:w="108" w:type="dxa"/>
        <w:bottom w:w="0" w:type="dxa"/>
        <w:right w:w="108" w:type="dxa"/>
      </w:tblCellMar>
    </w:tblPr>
  </w:style>
  <w:style w:type="numbering" w:default="1" w:styleId="afb">
    <w:name w:val="No List"/>
    <w:uiPriority w:val="99"/>
    <w:semiHidden/>
    <w:unhideWhenUsed/>
  </w:style>
  <w:style w:type="character" w:customStyle="1" w:styleId="1f">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9"/>
    <w:link w:val="19"/>
    <w:uiPriority w:val="1"/>
    <w:qFormat/>
    <w:rsid w:val="00C25060"/>
    <w:rPr>
      <w:rFonts w:ascii="Times New Roman" w:eastAsia="Times New Roman" w:hAnsi="Times New Roman" w:cs="Times New Roman"/>
      <w:b/>
      <w:smallCaps/>
      <w:spacing w:val="5"/>
      <w:sz w:val="28"/>
      <w:szCs w:val="36"/>
      <w:lang w:eastAsia="en-US" w:bidi="en-US"/>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f9"/>
    <w:link w:val="20"/>
    <w:uiPriority w:val="1"/>
    <w:rsid w:val="00C25060"/>
    <w:rPr>
      <w:rFonts w:ascii="Times New Roman" w:eastAsia="Times New Roman" w:hAnsi="Times New Roman" w:cs="Arial"/>
      <w:b/>
      <w:sz w:val="28"/>
      <w:szCs w:val="28"/>
      <w:lang w:eastAsia="en-US" w:bidi="en-US"/>
    </w:rPr>
  </w:style>
  <w:style w:type="character" w:customStyle="1" w:styleId="34">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9"/>
    <w:link w:val="30"/>
    <w:uiPriority w:val="9"/>
    <w:rsid w:val="00C25060"/>
    <w:rPr>
      <w:rFonts w:ascii="Arial" w:eastAsia="Times New Roman" w:hAnsi="Arial" w:cs="Arial"/>
      <w:b/>
      <w:i/>
      <w:iCs/>
      <w:sz w:val="26"/>
      <w:szCs w:val="26"/>
      <w:lang w:eastAsia="en-US" w:bidi="en-US"/>
    </w:rPr>
  </w:style>
  <w:style w:type="character" w:customStyle="1" w:styleId="41">
    <w:name w:val="Заголовок 4 Знак"/>
    <w:aliases w:val="Heading 4 Char Знак,D&amp;M4 Знак,D&amp;M 4 Знак,част1 Знак"/>
    <w:basedOn w:val="af9"/>
    <w:link w:val="40"/>
    <w:uiPriority w:val="9"/>
    <w:rsid w:val="00C25060"/>
    <w:rPr>
      <w:rFonts w:ascii="Cambria" w:eastAsia="Times New Roman" w:hAnsi="Cambria" w:cs="Times New Roman"/>
      <w:b/>
      <w:bCs/>
      <w:spacing w:val="5"/>
      <w:sz w:val="24"/>
      <w:szCs w:val="24"/>
      <w:lang w:val="en-US" w:eastAsia="en-US" w:bidi="en-US"/>
    </w:rPr>
  </w:style>
  <w:style w:type="character" w:customStyle="1" w:styleId="52">
    <w:name w:val="Заголовок 5 Знак"/>
    <w:basedOn w:val="af9"/>
    <w:link w:val="51"/>
    <w:uiPriority w:val="9"/>
    <w:rsid w:val="00C25060"/>
    <w:rPr>
      <w:rFonts w:ascii="Cambria" w:eastAsia="Times New Roman" w:hAnsi="Cambria" w:cs="Times New Roman"/>
      <w:i/>
      <w:iCs/>
      <w:sz w:val="24"/>
      <w:szCs w:val="24"/>
      <w:lang w:val="en-US" w:eastAsia="en-US" w:bidi="en-US"/>
    </w:rPr>
  </w:style>
  <w:style w:type="character" w:customStyle="1" w:styleId="61">
    <w:name w:val="Заголовок 6 Знак"/>
    <w:basedOn w:val="af9"/>
    <w:link w:val="60"/>
    <w:uiPriority w:val="9"/>
    <w:rsid w:val="00C25060"/>
    <w:rPr>
      <w:rFonts w:ascii="Cambria" w:eastAsia="Times New Roman" w:hAnsi="Cambria" w:cs="Times New Roman"/>
      <w:b/>
      <w:bCs/>
      <w:color w:val="595959"/>
      <w:spacing w:val="5"/>
      <w:shd w:val="clear" w:color="auto" w:fill="FFFFFF"/>
      <w:lang w:val="en-US" w:eastAsia="en-US" w:bidi="en-US"/>
    </w:rPr>
  </w:style>
  <w:style w:type="character" w:customStyle="1" w:styleId="71">
    <w:name w:val="Заголовок 7 Знак"/>
    <w:basedOn w:val="af9"/>
    <w:link w:val="70"/>
    <w:uiPriority w:val="9"/>
    <w:rsid w:val="00C25060"/>
    <w:rPr>
      <w:rFonts w:ascii="Cambria" w:eastAsia="Times New Roman" w:hAnsi="Cambria" w:cs="Times New Roman"/>
      <w:b/>
      <w:bCs/>
      <w:i/>
      <w:iCs/>
      <w:color w:val="5A5A5A"/>
      <w:sz w:val="20"/>
      <w:szCs w:val="20"/>
      <w:lang w:val="en-US" w:eastAsia="en-US" w:bidi="en-US"/>
    </w:rPr>
  </w:style>
  <w:style w:type="character" w:customStyle="1" w:styleId="80">
    <w:name w:val="Заголовок 8 Знак"/>
    <w:basedOn w:val="af9"/>
    <w:link w:val="8"/>
    <w:uiPriority w:val="9"/>
    <w:rsid w:val="00C25060"/>
    <w:rPr>
      <w:rFonts w:ascii="Cambria" w:eastAsia="Times New Roman" w:hAnsi="Cambria" w:cs="Times New Roman"/>
      <w:b/>
      <w:bCs/>
      <w:color w:val="7F7F7F"/>
      <w:sz w:val="20"/>
      <w:szCs w:val="20"/>
      <w:lang w:val="en-US" w:eastAsia="en-US" w:bidi="en-US"/>
    </w:rPr>
  </w:style>
  <w:style w:type="character" w:customStyle="1" w:styleId="90">
    <w:name w:val="Заголовок 9 Знак"/>
    <w:basedOn w:val="af9"/>
    <w:link w:val="9"/>
    <w:uiPriority w:val="9"/>
    <w:rsid w:val="00C25060"/>
    <w:rPr>
      <w:rFonts w:ascii="Cambria" w:eastAsia="Times New Roman" w:hAnsi="Cambria" w:cs="Times New Roman"/>
      <w:b/>
      <w:bCs/>
      <w:i/>
      <w:iCs/>
      <w:color w:val="7F7F7F"/>
      <w:sz w:val="18"/>
      <w:szCs w:val="18"/>
      <w:lang w:val="en-US" w:eastAsia="en-US" w:bidi="en-US"/>
    </w:rPr>
  </w:style>
  <w:style w:type="paragraph" w:styleId="afc">
    <w:name w:val="Balloon Text"/>
    <w:basedOn w:val="af8"/>
    <w:link w:val="afd"/>
    <w:uiPriority w:val="99"/>
    <w:rsid w:val="00C25060"/>
    <w:pPr>
      <w:spacing w:after="0" w:line="360" w:lineRule="auto"/>
      <w:ind w:firstLine="680"/>
      <w:jc w:val="both"/>
    </w:pPr>
    <w:rPr>
      <w:rFonts w:ascii="Tahoma" w:eastAsia="Times New Roman" w:hAnsi="Tahoma" w:cs="Tahoma"/>
      <w:sz w:val="16"/>
      <w:szCs w:val="16"/>
      <w:lang w:val="en-US" w:eastAsia="en-US" w:bidi="en-US"/>
    </w:rPr>
  </w:style>
  <w:style w:type="character" w:customStyle="1" w:styleId="afd">
    <w:name w:val="Текст выноски Знак"/>
    <w:basedOn w:val="af9"/>
    <w:link w:val="afc"/>
    <w:uiPriority w:val="99"/>
    <w:rsid w:val="00C25060"/>
    <w:rPr>
      <w:rFonts w:ascii="Tahoma" w:eastAsia="Times New Roman" w:hAnsi="Tahoma" w:cs="Tahoma"/>
      <w:sz w:val="16"/>
      <w:szCs w:val="16"/>
      <w:lang w:val="en-US" w:eastAsia="en-US" w:bidi="en-US"/>
    </w:rPr>
  </w:style>
  <w:style w:type="paragraph" w:customStyle="1" w:styleId="1f0">
    <w:name w:val="Для таблицы (приложения 1)"/>
    <w:basedOn w:val="af8"/>
    <w:qFormat/>
    <w:rsid w:val="00C25060"/>
    <w:pPr>
      <w:spacing w:after="0" w:line="240" w:lineRule="atLeast"/>
    </w:pPr>
    <w:rPr>
      <w:rFonts w:ascii="Arial" w:eastAsia="Times New Roman" w:hAnsi="Arial" w:cs="Times New Roman"/>
      <w:bCs/>
      <w:color w:val="000000"/>
      <w:sz w:val="18"/>
      <w:lang w:val="en-US" w:eastAsia="en-US" w:bidi="en-US"/>
    </w:rPr>
  </w:style>
  <w:style w:type="paragraph" w:styleId="24">
    <w:name w:val="List 2"/>
    <w:basedOn w:val="af8"/>
    <w:link w:val="25"/>
    <w:rsid w:val="00C25060"/>
    <w:pPr>
      <w:spacing w:after="0" w:line="360" w:lineRule="auto"/>
      <w:ind w:left="566" w:hanging="283"/>
      <w:contextualSpacing/>
      <w:jc w:val="both"/>
    </w:pPr>
    <w:rPr>
      <w:rFonts w:ascii="Arial" w:eastAsia="Times New Roman" w:hAnsi="Arial" w:cs="Times New Roman"/>
      <w:sz w:val="24"/>
      <w:lang w:val="en-US" w:eastAsia="en-US" w:bidi="en-US"/>
    </w:rPr>
  </w:style>
  <w:style w:type="character" w:customStyle="1" w:styleId="25">
    <w:name w:val="Список 2 Знак"/>
    <w:link w:val="24"/>
    <w:rsid w:val="00C25060"/>
    <w:rPr>
      <w:rFonts w:ascii="Arial" w:eastAsia="Times New Roman" w:hAnsi="Arial" w:cs="Times New Roman"/>
      <w:sz w:val="24"/>
      <w:lang w:val="en-US" w:eastAsia="en-US" w:bidi="en-US"/>
    </w:rPr>
  </w:style>
  <w:style w:type="paragraph" w:styleId="afe">
    <w:name w:val="Title"/>
    <w:aliases w:val="Заголовок1"/>
    <w:basedOn w:val="af8"/>
    <w:next w:val="af8"/>
    <w:link w:val="aff"/>
    <w:uiPriority w:val="1"/>
    <w:qFormat/>
    <w:rsid w:val="00C25060"/>
    <w:pPr>
      <w:suppressAutoHyphens/>
      <w:spacing w:after="300" w:line="240" w:lineRule="auto"/>
      <w:ind w:firstLine="680"/>
      <w:contextualSpacing/>
      <w:jc w:val="both"/>
    </w:pPr>
    <w:rPr>
      <w:rFonts w:ascii="Arial" w:eastAsia="Times New Roman" w:hAnsi="Arial" w:cs="Times New Roman"/>
      <w:b/>
      <w:caps/>
      <w:sz w:val="32"/>
      <w:szCs w:val="52"/>
      <w:lang w:val="en-US" w:eastAsia="en-US" w:bidi="en-US"/>
    </w:rPr>
  </w:style>
  <w:style w:type="character" w:customStyle="1" w:styleId="aff">
    <w:name w:val="Название Знак"/>
    <w:aliases w:val="Заголовок1 Знак"/>
    <w:basedOn w:val="af9"/>
    <w:link w:val="afe"/>
    <w:rsid w:val="00C25060"/>
    <w:rPr>
      <w:rFonts w:ascii="Arial" w:eastAsia="Times New Roman" w:hAnsi="Arial" w:cs="Times New Roman"/>
      <w:b/>
      <w:caps/>
      <w:sz w:val="32"/>
      <w:szCs w:val="52"/>
      <w:lang w:val="en-US" w:eastAsia="en-US" w:bidi="en-US"/>
    </w:rPr>
  </w:style>
  <w:style w:type="character" w:styleId="aff0">
    <w:name w:val="annotation reference"/>
    <w:uiPriority w:val="99"/>
    <w:rsid w:val="00C25060"/>
    <w:rPr>
      <w:rFonts w:ascii="Arial" w:hAnsi="Arial"/>
      <w:sz w:val="16"/>
    </w:rPr>
  </w:style>
  <w:style w:type="paragraph" w:styleId="aff1">
    <w:name w:val="annotation text"/>
    <w:basedOn w:val="af8"/>
    <w:link w:val="aff2"/>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2">
    <w:name w:val="Текст примечания Знак"/>
    <w:basedOn w:val="af9"/>
    <w:link w:val="aff1"/>
    <w:uiPriority w:val="99"/>
    <w:rsid w:val="00C25060"/>
    <w:rPr>
      <w:rFonts w:ascii="Arial" w:eastAsia="Times New Roman" w:hAnsi="Arial" w:cs="Times New Roman"/>
      <w:sz w:val="24"/>
      <w:lang w:val="en-US" w:eastAsia="en-US" w:bidi="en-US"/>
    </w:rPr>
  </w:style>
  <w:style w:type="character" w:styleId="aff3">
    <w:name w:val="endnote reference"/>
    <w:uiPriority w:val="99"/>
    <w:rsid w:val="00C25060"/>
    <w:rPr>
      <w:vertAlign w:val="superscript"/>
    </w:rPr>
  </w:style>
  <w:style w:type="paragraph" w:styleId="aff4">
    <w:name w:val="endnote text"/>
    <w:basedOn w:val="af8"/>
    <w:link w:val="aff5"/>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5">
    <w:name w:val="Текст концевой сноски Знак"/>
    <w:basedOn w:val="af9"/>
    <w:link w:val="aff4"/>
    <w:uiPriority w:val="99"/>
    <w:rsid w:val="00C25060"/>
    <w:rPr>
      <w:rFonts w:ascii="Arial" w:eastAsia="Times New Roman" w:hAnsi="Arial" w:cs="Times New Roman"/>
      <w:sz w:val="24"/>
      <w:lang w:val="en-US" w:eastAsia="en-US" w:bidi="en-US"/>
    </w:rPr>
  </w:style>
  <w:style w:type="paragraph" w:styleId="aff6">
    <w:name w:val="footer"/>
    <w:aliases w:val=" Знак1"/>
    <w:basedOn w:val="af8"/>
    <w:link w:val="aff7"/>
    <w:uiPriority w:val="99"/>
    <w:qFormat/>
    <w:rsid w:val="00C25060"/>
    <w:pPr>
      <w:keepLines/>
      <w:pBdr>
        <w:top w:val="thinThickSmallGap" w:sz="24" w:space="0" w:color="622423"/>
      </w:pBdr>
      <w:tabs>
        <w:tab w:val="left" w:pos="6379"/>
        <w:tab w:val="right" w:pos="14601"/>
      </w:tabs>
      <w:spacing w:after="0" w:line="190" w:lineRule="atLeast"/>
      <w:jc w:val="both"/>
    </w:pPr>
    <w:rPr>
      <w:rFonts w:ascii="Cambria" w:eastAsia="Times New Roman" w:hAnsi="Cambria" w:cs="Times New Roman"/>
      <w:caps/>
      <w:sz w:val="12"/>
      <w:szCs w:val="12"/>
      <w:lang w:val="en-US" w:eastAsia="en-US" w:bidi="en-US"/>
    </w:rPr>
  </w:style>
  <w:style w:type="character" w:customStyle="1" w:styleId="aff7">
    <w:name w:val="Нижний колонтитул Знак"/>
    <w:aliases w:val=" Знак1 Знак"/>
    <w:basedOn w:val="af9"/>
    <w:link w:val="aff6"/>
    <w:uiPriority w:val="99"/>
    <w:rsid w:val="00C25060"/>
    <w:rPr>
      <w:rFonts w:ascii="Cambria" w:eastAsia="Times New Roman" w:hAnsi="Cambria" w:cs="Times New Roman"/>
      <w:caps/>
      <w:sz w:val="12"/>
      <w:szCs w:val="12"/>
      <w:lang w:val="en-US" w:eastAsia="en-US" w:bidi="en-US"/>
    </w:rPr>
  </w:style>
  <w:style w:type="character" w:styleId="aff8">
    <w:name w:val="footnote reference"/>
    <w:aliases w:val="Знак сноски-FN,Ciae niinee-FN,Знак сноски 1,анкета сноска"/>
    <w:rsid w:val="00C25060"/>
    <w:rPr>
      <w:vertAlign w:val="superscript"/>
    </w:rPr>
  </w:style>
  <w:style w:type="paragraph" w:styleId="aff9">
    <w:name w:val="footnote text"/>
    <w:aliases w:val="Table_Footnote_last Знак,Table_Footnote_last Знак Знак,Table_Footnote_last"/>
    <w:basedOn w:val="af8"/>
    <w:link w:val="affa"/>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a">
    <w:name w:val="Текст сноски Знак"/>
    <w:aliases w:val="Table_Footnote_last Знак Знак1,Table_Footnote_last Знак Знак Знак,Table_Footnote_last Знак1"/>
    <w:basedOn w:val="af9"/>
    <w:link w:val="aff9"/>
    <w:rsid w:val="00C25060"/>
    <w:rPr>
      <w:rFonts w:ascii="Arial" w:eastAsia="Times New Roman" w:hAnsi="Arial" w:cs="Times New Roman"/>
      <w:sz w:val="24"/>
      <w:lang w:val="en-US" w:eastAsia="en-US" w:bidi="en-US"/>
    </w:rPr>
  </w:style>
  <w:style w:type="paragraph" w:styleId="affb">
    <w:name w:val="header"/>
    <w:aliases w:val=" Знак4,Знак4, Знак8,ВерхКолонтитул,Знак8"/>
    <w:basedOn w:val="1c"/>
    <w:link w:val="affc"/>
    <w:qFormat/>
    <w:rsid w:val="00C25060"/>
  </w:style>
  <w:style w:type="character" w:customStyle="1" w:styleId="affc">
    <w:name w:val="Верхний колонтитул Знак"/>
    <w:aliases w:val=" Знак4 Знак,Знак4 Знак, Знак8 Знак,ВерхКолонтитул Знак,Знак8 Знак"/>
    <w:basedOn w:val="af9"/>
    <w:link w:val="affb"/>
    <w:rsid w:val="00C25060"/>
    <w:rPr>
      <w:rFonts w:ascii="Times New Roman" w:eastAsia="Times New Roman" w:hAnsi="Times New Roman" w:cs="Times New Roman"/>
      <w:sz w:val="24"/>
      <w:szCs w:val="24"/>
      <w:lang w:val="en-US" w:bidi="en-US"/>
    </w:rPr>
  </w:style>
  <w:style w:type="paragraph" w:styleId="1f1">
    <w:name w:val="index 1"/>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26">
    <w:name w:val="index 2"/>
    <w:basedOn w:val="af8"/>
    <w:autoRedefine/>
    <w:rsid w:val="00C25060"/>
    <w:pPr>
      <w:spacing w:after="0" w:line="360" w:lineRule="auto"/>
      <w:ind w:left="720" w:firstLine="680"/>
      <w:jc w:val="both"/>
    </w:pPr>
    <w:rPr>
      <w:rFonts w:ascii="Arial" w:eastAsia="Times New Roman" w:hAnsi="Arial" w:cs="Times New Roman"/>
      <w:sz w:val="24"/>
      <w:lang w:val="en-US" w:eastAsia="en-US" w:bidi="en-US"/>
    </w:rPr>
  </w:style>
  <w:style w:type="paragraph" w:styleId="35">
    <w:name w:val="index 3"/>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42">
    <w:name w:val="index 4"/>
    <w:basedOn w:val="af8"/>
    <w:autoRedefine/>
    <w:rsid w:val="00C25060"/>
    <w:pPr>
      <w:spacing w:after="0" w:line="360" w:lineRule="auto"/>
      <w:ind w:left="1440" w:firstLine="680"/>
      <w:jc w:val="both"/>
    </w:pPr>
    <w:rPr>
      <w:rFonts w:ascii="Arial" w:eastAsia="Times New Roman" w:hAnsi="Arial" w:cs="Times New Roman"/>
      <w:sz w:val="24"/>
      <w:lang w:val="en-US" w:eastAsia="en-US" w:bidi="en-US"/>
    </w:rPr>
  </w:style>
  <w:style w:type="paragraph" w:styleId="53">
    <w:name w:val="index 5"/>
    <w:basedOn w:val="af8"/>
    <w:autoRedefine/>
    <w:rsid w:val="00C25060"/>
    <w:pPr>
      <w:spacing w:after="0" w:line="360" w:lineRule="auto"/>
      <w:ind w:left="1800" w:firstLine="680"/>
      <w:jc w:val="both"/>
    </w:pPr>
    <w:rPr>
      <w:rFonts w:ascii="Arial" w:eastAsia="Times New Roman" w:hAnsi="Arial" w:cs="Times New Roman"/>
      <w:sz w:val="24"/>
      <w:lang w:val="en-US" w:eastAsia="en-US" w:bidi="en-US"/>
    </w:rPr>
  </w:style>
  <w:style w:type="paragraph" w:styleId="affd">
    <w:name w:val="index heading"/>
    <w:basedOn w:val="af8"/>
    <w:next w:val="1f1"/>
    <w:rsid w:val="00C25060"/>
    <w:pPr>
      <w:spacing w:after="0" w:line="480" w:lineRule="atLeast"/>
      <w:ind w:firstLine="680"/>
      <w:jc w:val="both"/>
    </w:pPr>
    <w:rPr>
      <w:rFonts w:ascii="Arial Black" w:eastAsia="Times New Roman" w:hAnsi="Arial Black" w:cs="Times New Roman"/>
      <w:sz w:val="24"/>
      <w:lang w:val="en-US" w:eastAsia="en-US" w:bidi="en-US"/>
    </w:rPr>
  </w:style>
  <w:style w:type="character" w:styleId="affe">
    <w:name w:val="line number"/>
    <w:uiPriority w:val="99"/>
    <w:rsid w:val="00C25060"/>
    <w:rPr>
      <w:sz w:val="18"/>
    </w:rPr>
  </w:style>
  <w:style w:type="paragraph" w:styleId="afff">
    <w:name w:val="List"/>
    <w:basedOn w:val="af8"/>
    <w:link w:val="afff0"/>
    <w:rsid w:val="00C25060"/>
    <w:pPr>
      <w:spacing w:after="0" w:line="360" w:lineRule="auto"/>
      <w:jc w:val="both"/>
    </w:pPr>
    <w:rPr>
      <w:rFonts w:ascii="Arial" w:eastAsia="Times New Roman" w:hAnsi="Arial" w:cs="Times New Roman"/>
      <w:sz w:val="20"/>
      <w:lang w:val="en-US" w:eastAsia="en-US" w:bidi="en-US"/>
    </w:rPr>
  </w:style>
  <w:style w:type="character" w:customStyle="1" w:styleId="afff0">
    <w:name w:val="Список Знак"/>
    <w:link w:val="afff"/>
    <w:rsid w:val="00C25060"/>
    <w:rPr>
      <w:rFonts w:ascii="Arial" w:eastAsia="Times New Roman" w:hAnsi="Arial" w:cs="Times New Roman"/>
      <w:sz w:val="20"/>
      <w:lang w:val="en-US" w:eastAsia="en-US" w:bidi="en-US"/>
    </w:rPr>
  </w:style>
  <w:style w:type="character" w:styleId="afff1">
    <w:name w:val="page number"/>
    <w:rsid w:val="00C25060"/>
    <w:rPr>
      <w:rFonts w:ascii="Arial Black" w:hAnsi="Arial Black"/>
      <w:spacing w:val="-10"/>
      <w:sz w:val="18"/>
    </w:rPr>
  </w:style>
  <w:style w:type="paragraph" w:styleId="afff2">
    <w:name w:val="table of authorities"/>
    <w:basedOn w:val="af8"/>
    <w:rsid w:val="00C25060"/>
    <w:pPr>
      <w:tabs>
        <w:tab w:val="right" w:leader="dot" w:pos="7560"/>
      </w:tabs>
      <w:spacing w:after="0" w:line="360" w:lineRule="auto"/>
      <w:ind w:left="1440" w:hanging="360"/>
      <w:jc w:val="both"/>
    </w:pPr>
    <w:rPr>
      <w:rFonts w:ascii="Arial" w:eastAsia="Times New Roman" w:hAnsi="Arial" w:cs="Times New Roman"/>
      <w:sz w:val="24"/>
      <w:lang w:val="en-US" w:eastAsia="en-US" w:bidi="en-US"/>
    </w:rPr>
  </w:style>
  <w:style w:type="paragraph" w:styleId="afff3">
    <w:name w:val="toa heading"/>
    <w:basedOn w:val="af8"/>
    <w:next w:val="afff2"/>
    <w:rsid w:val="00C25060"/>
    <w:pPr>
      <w:keepNext/>
      <w:spacing w:after="0" w:line="480" w:lineRule="atLeast"/>
      <w:ind w:firstLine="680"/>
      <w:jc w:val="both"/>
    </w:pPr>
    <w:rPr>
      <w:rFonts w:ascii="Arial Black" w:eastAsia="Times New Roman" w:hAnsi="Arial Black" w:cs="Times New Roman"/>
      <w:b/>
      <w:spacing w:val="-10"/>
      <w:kern w:val="28"/>
      <w:sz w:val="24"/>
      <w:lang w:val="en-US" w:eastAsia="en-US" w:bidi="en-US"/>
    </w:rPr>
  </w:style>
  <w:style w:type="paragraph" w:styleId="43">
    <w:name w:val="toc 4"/>
    <w:basedOn w:val="af8"/>
    <w:link w:val="44"/>
    <w:autoRedefine/>
    <w:uiPriority w:val="39"/>
    <w:rsid w:val="00C25060"/>
    <w:pPr>
      <w:spacing w:after="0" w:line="360" w:lineRule="auto"/>
      <w:ind w:left="660" w:firstLine="680"/>
    </w:pPr>
    <w:rPr>
      <w:rFonts w:ascii="Calibri" w:eastAsia="Times New Roman" w:hAnsi="Calibri" w:cs="Calibri"/>
      <w:sz w:val="20"/>
      <w:szCs w:val="20"/>
      <w:lang w:val="en-US" w:eastAsia="en-US" w:bidi="en-US"/>
    </w:rPr>
  </w:style>
  <w:style w:type="paragraph" w:styleId="54">
    <w:name w:val="toc 5"/>
    <w:basedOn w:val="af8"/>
    <w:autoRedefine/>
    <w:uiPriority w:val="39"/>
    <w:rsid w:val="00C25060"/>
    <w:pPr>
      <w:spacing w:after="0" w:line="360" w:lineRule="auto"/>
      <w:ind w:left="880" w:firstLine="680"/>
    </w:pPr>
    <w:rPr>
      <w:rFonts w:ascii="Calibri" w:eastAsia="Times New Roman" w:hAnsi="Calibri" w:cs="Calibri"/>
      <w:sz w:val="20"/>
      <w:szCs w:val="20"/>
      <w:lang w:val="en-US" w:eastAsia="en-US" w:bidi="en-US"/>
    </w:rPr>
  </w:style>
  <w:style w:type="paragraph" w:styleId="62">
    <w:name w:val="toc 6"/>
    <w:basedOn w:val="af8"/>
    <w:next w:val="af8"/>
    <w:autoRedefine/>
    <w:uiPriority w:val="39"/>
    <w:rsid w:val="00C25060"/>
    <w:pPr>
      <w:spacing w:after="0" w:line="360" w:lineRule="auto"/>
      <w:ind w:left="1100" w:firstLine="680"/>
    </w:pPr>
    <w:rPr>
      <w:rFonts w:ascii="Calibri" w:eastAsia="Times New Roman" w:hAnsi="Calibri" w:cs="Calibri"/>
      <w:sz w:val="20"/>
      <w:szCs w:val="20"/>
      <w:lang w:val="en-US" w:eastAsia="en-US" w:bidi="en-US"/>
    </w:rPr>
  </w:style>
  <w:style w:type="paragraph" w:styleId="72">
    <w:name w:val="toc 7"/>
    <w:basedOn w:val="af8"/>
    <w:next w:val="af8"/>
    <w:autoRedefine/>
    <w:uiPriority w:val="39"/>
    <w:rsid w:val="00C25060"/>
    <w:pPr>
      <w:spacing w:after="0" w:line="360" w:lineRule="auto"/>
      <w:ind w:left="1320" w:firstLine="680"/>
    </w:pPr>
    <w:rPr>
      <w:rFonts w:ascii="Calibri" w:eastAsia="Times New Roman" w:hAnsi="Calibri" w:cs="Calibri"/>
      <w:sz w:val="20"/>
      <w:szCs w:val="20"/>
      <w:lang w:val="en-US" w:eastAsia="en-US" w:bidi="en-US"/>
    </w:rPr>
  </w:style>
  <w:style w:type="paragraph" w:styleId="81">
    <w:name w:val="toc 8"/>
    <w:basedOn w:val="af8"/>
    <w:next w:val="af8"/>
    <w:autoRedefine/>
    <w:uiPriority w:val="39"/>
    <w:rsid w:val="00C25060"/>
    <w:pPr>
      <w:spacing w:after="0" w:line="360" w:lineRule="auto"/>
      <w:ind w:left="1540" w:firstLine="680"/>
    </w:pPr>
    <w:rPr>
      <w:rFonts w:ascii="Calibri" w:eastAsia="Times New Roman" w:hAnsi="Calibri" w:cs="Calibri"/>
      <w:sz w:val="20"/>
      <w:szCs w:val="20"/>
      <w:lang w:val="en-US" w:eastAsia="en-US" w:bidi="en-US"/>
    </w:rPr>
  </w:style>
  <w:style w:type="paragraph" w:styleId="91">
    <w:name w:val="toc 9"/>
    <w:basedOn w:val="af8"/>
    <w:next w:val="af8"/>
    <w:autoRedefine/>
    <w:uiPriority w:val="39"/>
    <w:rsid w:val="00C25060"/>
    <w:pPr>
      <w:spacing w:after="0" w:line="360" w:lineRule="auto"/>
      <w:ind w:left="1760" w:firstLine="680"/>
    </w:pPr>
    <w:rPr>
      <w:rFonts w:ascii="Calibri" w:eastAsia="Times New Roman" w:hAnsi="Calibri" w:cs="Calibri"/>
      <w:sz w:val="20"/>
      <w:szCs w:val="20"/>
      <w:lang w:val="en-US" w:eastAsia="en-US" w:bidi="en-US"/>
    </w:rPr>
  </w:style>
  <w:style w:type="paragraph" w:styleId="afff4">
    <w:name w:val="Document Map"/>
    <w:basedOn w:val="af8"/>
    <w:link w:val="afff5"/>
    <w:uiPriority w:val="99"/>
    <w:rsid w:val="00C25060"/>
    <w:pPr>
      <w:shd w:val="clear" w:color="auto" w:fill="000080"/>
      <w:spacing w:after="0" w:line="360" w:lineRule="auto"/>
      <w:ind w:firstLine="680"/>
      <w:jc w:val="both"/>
    </w:pPr>
    <w:rPr>
      <w:rFonts w:ascii="Tahoma" w:eastAsia="Times New Roman" w:hAnsi="Tahoma" w:cs="Tahoma"/>
      <w:sz w:val="24"/>
      <w:lang w:val="en-US" w:eastAsia="en-US" w:bidi="en-US"/>
    </w:rPr>
  </w:style>
  <w:style w:type="character" w:customStyle="1" w:styleId="afff5">
    <w:name w:val="Схема документа Знак"/>
    <w:basedOn w:val="af9"/>
    <w:link w:val="afff4"/>
    <w:uiPriority w:val="99"/>
    <w:rsid w:val="00C25060"/>
    <w:rPr>
      <w:rFonts w:ascii="Tahoma" w:eastAsia="Times New Roman" w:hAnsi="Tahoma" w:cs="Tahoma"/>
      <w:sz w:val="24"/>
      <w:shd w:val="clear" w:color="auto" w:fill="000080"/>
      <w:lang w:val="en-US" w:eastAsia="en-US" w:bidi="en-US"/>
    </w:rPr>
  </w:style>
  <w:style w:type="table" w:styleId="afff6">
    <w:name w:val="Table Grid"/>
    <w:aliases w:val="Table Grid Report"/>
    <w:basedOn w:val="afa"/>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7">
    <w:name w:val="рисунок Знак"/>
    <w:link w:val="afff8"/>
    <w:rsid w:val="00C25060"/>
  </w:style>
  <w:style w:type="paragraph" w:customStyle="1" w:styleId="afff8">
    <w:name w:val="рисунок"/>
    <w:basedOn w:val="af8"/>
    <w:next w:val="af8"/>
    <w:link w:val="afff7"/>
    <w:rsid w:val="00C25060"/>
    <w:pPr>
      <w:keepNext/>
      <w:spacing w:after="0" w:line="360" w:lineRule="auto"/>
      <w:ind w:firstLine="680"/>
      <w:jc w:val="center"/>
    </w:pPr>
  </w:style>
  <w:style w:type="paragraph" w:customStyle="1" w:styleId="0">
    <w:name w:val="Заголовок 0"/>
    <w:basedOn w:val="19"/>
    <w:rsid w:val="00C25060"/>
    <w:pPr>
      <w:pageBreakBefore w:val="0"/>
      <w:spacing w:after="0" w:line="240" w:lineRule="auto"/>
    </w:pPr>
    <w:rPr>
      <w:spacing w:val="0"/>
      <w:lang w:eastAsia="ru-RU"/>
    </w:rPr>
  </w:style>
  <w:style w:type="table" w:styleId="55">
    <w:name w:val="Table Grid 5"/>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b"/>
    <w:uiPriority w:val="99"/>
    <w:rsid w:val="00C25060"/>
    <w:pPr>
      <w:numPr>
        <w:numId w:val="1"/>
      </w:numPr>
    </w:pPr>
  </w:style>
  <w:style w:type="table" w:customStyle="1" w:styleId="TableGrid1">
    <w:name w:val="Table Grid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9">
    <w:name w:val="Папушкин"/>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a">
    <w:name w:val="Заголовок таблицы"/>
    <w:basedOn w:val="af8"/>
    <w:next w:val="af8"/>
    <w:link w:val="afffb"/>
    <w:rsid w:val="00C25060"/>
    <w:pPr>
      <w:keepNext/>
      <w:keepLines/>
      <w:spacing w:before="80" w:after="80" w:line="360" w:lineRule="auto"/>
      <w:ind w:firstLine="680"/>
    </w:pPr>
    <w:rPr>
      <w:rFonts w:ascii="Arial" w:eastAsia="Times New Roman" w:hAnsi="Arial" w:cs="Times New Roman"/>
      <w:sz w:val="24"/>
      <w:lang w:val="en-US" w:bidi="en-US"/>
    </w:rPr>
  </w:style>
  <w:style w:type="character" w:customStyle="1" w:styleId="afffb">
    <w:name w:val="Заголовок таблицы Знак"/>
    <w:link w:val="afffa"/>
    <w:rsid w:val="00C25060"/>
    <w:rPr>
      <w:rFonts w:ascii="Arial" w:eastAsia="Times New Roman" w:hAnsi="Arial" w:cs="Times New Roman"/>
      <w:sz w:val="24"/>
      <w:lang w:val="en-US" w:bidi="en-US"/>
    </w:rPr>
  </w:style>
  <w:style w:type="paragraph" w:styleId="afffc">
    <w:name w:val="TOC Heading"/>
    <w:basedOn w:val="19"/>
    <w:next w:val="af8"/>
    <w:uiPriority w:val="39"/>
    <w:unhideWhenUsed/>
    <w:qFormat/>
    <w:rsid w:val="00C25060"/>
    <w:pPr>
      <w:numPr>
        <w:numId w:val="0"/>
      </w:numPr>
      <w:outlineLvl w:val="9"/>
    </w:pPr>
  </w:style>
  <w:style w:type="paragraph" w:styleId="a">
    <w:name w:val="List Number"/>
    <w:basedOn w:val="af8"/>
    <w:qFormat/>
    <w:rsid w:val="00C25060"/>
    <w:pPr>
      <w:numPr>
        <w:numId w:val="2"/>
      </w:numPr>
      <w:spacing w:after="0" w:line="360" w:lineRule="auto"/>
      <w:contextualSpacing/>
      <w:jc w:val="both"/>
    </w:pPr>
    <w:rPr>
      <w:rFonts w:ascii="Arial" w:eastAsia="Times New Roman" w:hAnsi="Arial" w:cs="Times New Roman"/>
      <w:sz w:val="24"/>
      <w:lang w:val="en-US" w:eastAsia="en-US" w:bidi="en-US"/>
    </w:rPr>
  </w:style>
  <w:style w:type="character" w:customStyle="1" w:styleId="afffd">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fe"/>
    <w:rsid w:val="00C25060"/>
    <w:rPr>
      <w:rFonts w:ascii="Arial" w:hAnsi="Arial"/>
      <w:b/>
      <w:bCs/>
      <w:color w:val="4F81BD"/>
      <w:sz w:val="24"/>
      <w:szCs w:val="18"/>
    </w:rPr>
  </w:style>
  <w:style w:type="character" w:styleId="affff">
    <w:name w:val="Emphasis"/>
    <w:qFormat/>
    <w:rsid w:val="00C25060"/>
    <w:rPr>
      <w:b/>
      <w:bCs/>
      <w:i/>
      <w:iCs/>
      <w:spacing w:val="10"/>
    </w:rPr>
  </w:style>
  <w:style w:type="paragraph" w:styleId="36">
    <w:name w:val="List 3"/>
    <w:basedOn w:val="afff"/>
    <w:rsid w:val="00C25060"/>
    <w:pPr>
      <w:ind w:left="2160"/>
    </w:pPr>
  </w:style>
  <w:style w:type="paragraph" w:styleId="45">
    <w:name w:val="List 4"/>
    <w:basedOn w:val="afff"/>
    <w:rsid w:val="00C25060"/>
    <w:pPr>
      <w:ind w:left="2520"/>
    </w:pPr>
  </w:style>
  <w:style w:type="paragraph" w:styleId="56">
    <w:name w:val="List 5"/>
    <w:basedOn w:val="afff"/>
    <w:rsid w:val="00C25060"/>
    <w:pPr>
      <w:ind w:left="2880"/>
    </w:pPr>
  </w:style>
  <w:style w:type="paragraph" w:styleId="32">
    <w:name w:val="List Bullet 3"/>
    <w:basedOn w:val="af8"/>
    <w:rsid w:val="00C25060"/>
    <w:pPr>
      <w:numPr>
        <w:numId w:val="3"/>
      </w:numPr>
      <w:spacing w:after="0" w:line="360" w:lineRule="auto"/>
      <w:ind w:left="714" w:hanging="357"/>
      <w:jc w:val="both"/>
    </w:pPr>
    <w:rPr>
      <w:rFonts w:ascii="Arial" w:eastAsia="Times New Roman" w:hAnsi="Arial" w:cs="Times New Roman"/>
      <w:sz w:val="24"/>
      <w:lang w:val="en-US" w:eastAsia="en-US" w:bidi="en-US"/>
    </w:rPr>
  </w:style>
  <w:style w:type="paragraph" w:styleId="46">
    <w:name w:val="List Bullet 4"/>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57">
    <w:name w:val="List Bullet 5"/>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27">
    <w:name w:val="List Number 2"/>
    <w:aliases w:val="Нумерованный список1"/>
    <w:basedOn w:val="a"/>
    <w:rsid w:val="00C25060"/>
    <w:pPr>
      <w:numPr>
        <w:numId w:val="0"/>
      </w:numPr>
      <w:contextualSpacing w:val="0"/>
    </w:pPr>
  </w:style>
  <w:style w:type="paragraph" w:styleId="37">
    <w:name w:val="List Number 3"/>
    <w:basedOn w:val="a"/>
    <w:rsid w:val="00C25060"/>
    <w:pPr>
      <w:numPr>
        <w:numId w:val="0"/>
      </w:numPr>
      <w:contextualSpacing w:val="0"/>
    </w:pPr>
  </w:style>
  <w:style w:type="paragraph" w:styleId="47">
    <w:name w:val="List Number 4"/>
    <w:basedOn w:val="a"/>
    <w:rsid w:val="00C25060"/>
    <w:pPr>
      <w:numPr>
        <w:numId w:val="0"/>
      </w:numPr>
      <w:contextualSpacing w:val="0"/>
    </w:pPr>
  </w:style>
  <w:style w:type="paragraph" w:styleId="58">
    <w:name w:val="List Number 5"/>
    <w:basedOn w:val="a"/>
    <w:rsid w:val="00C25060"/>
    <w:pPr>
      <w:numPr>
        <w:numId w:val="0"/>
      </w:numPr>
      <w:contextualSpacing w:val="0"/>
    </w:pPr>
  </w:style>
  <w:style w:type="paragraph" w:customStyle="1" w:styleId="affff0">
    <w:name w:val="Нормальный"/>
    <w:rsid w:val="00C25060"/>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cs="Times New Roman"/>
      <w:b/>
      <w:sz w:val="24"/>
      <w:lang w:val="en-US" w:eastAsia="en-US" w:bidi="en-US"/>
    </w:rPr>
  </w:style>
  <w:style w:type="table" w:styleId="38">
    <w:name w:val="Table Columns 3"/>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e">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8"/>
    <w:next w:val="af8"/>
    <w:link w:val="afffd"/>
    <w:unhideWhenUsed/>
    <w:qFormat/>
    <w:rsid w:val="00C25060"/>
    <w:pPr>
      <w:suppressAutoHyphens/>
      <w:spacing w:after="0" w:line="240" w:lineRule="auto"/>
      <w:jc w:val="center"/>
    </w:pPr>
    <w:rPr>
      <w:rFonts w:ascii="Arial" w:hAnsi="Arial"/>
      <w:b/>
      <w:bCs/>
      <w:color w:val="4F81BD"/>
      <w:sz w:val="24"/>
      <w:szCs w:val="18"/>
    </w:rPr>
  </w:style>
  <w:style w:type="table" w:styleId="28">
    <w:name w:val="Table Columns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1">
    <w:name w:val="Table Contemporary"/>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9">
    <w:name w:val="Table Simple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2">
    <w:name w:val="Table Professional"/>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a">
    <w:name w:val="List Bullet"/>
    <w:basedOn w:val="afff"/>
    <w:link w:val="affff3"/>
    <w:uiPriority w:val="99"/>
    <w:rsid w:val="00C25060"/>
    <w:pPr>
      <w:numPr>
        <w:numId w:val="4"/>
      </w:numPr>
      <w:tabs>
        <w:tab w:val="num" w:pos="993"/>
      </w:tabs>
      <w:ind w:left="567" w:firstLine="0"/>
    </w:pPr>
    <w:rPr>
      <w:sz w:val="22"/>
    </w:rPr>
  </w:style>
  <w:style w:type="paragraph" w:styleId="2">
    <w:name w:val="List Bullet 2"/>
    <w:basedOn w:val="aa"/>
    <w:autoRedefine/>
    <w:rsid w:val="00C25060"/>
    <w:pPr>
      <w:numPr>
        <w:numId w:val="5"/>
      </w:numPr>
    </w:pPr>
  </w:style>
  <w:style w:type="paragraph" w:styleId="affff4">
    <w:name w:val="table of figures"/>
    <w:aliases w:val="Перечень таблиц"/>
    <w:basedOn w:val="af8"/>
    <w:uiPriority w:val="99"/>
    <w:qFormat/>
    <w:rsid w:val="00C25060"/>
    <w:pPr>
      <w:spacing w:after="0" w:line="360" w:lineRule="auto"/>
      <w:ind w:left="440" w:hanging="440"/>
    </w:pPr>
    <w:rPr>
      <w:rFonts w:ascii="Times New Roman" w:eastAsia="Times New Roman" w:hAnsi="Times New Roman" w:cs="Times New Roman"/>
      <w:i/>
      <w:sz w:val="20"/>
      <w:szCs w:val="20"/>
      <w:lang w:val="en-US" w:eastAsia="en-US" w:bidi="en-US"/>
    </w:rPr>
  </w:style>
  <w:style w:type="table" w:styleId="1f2">
    <w:name w:val="Table Classic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Simp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a">
    <w:name w:val="Table Subtle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5">
    <w:name w:val="Table Elegant"/>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4">
    <w:name w:val="Table Subt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6">
    <w:name w:val="List Paragraph"/>
    <w:aliases w:val="Введение,3_Абзац списка,СПИСКИ,Ненумерованный список"/>
    <w:basedOn w:val="af8"/>
    <w:link w:val="affff7"/>
    <w:uiPriority w:val="99"/>
    <w:qFormat/>
    <w:rsid w:val="00C25060"/>
    <w:pPr>
      <w:spacing w:after="0" w:line="360" w:lineRule="auto"/>
      <w:ind w:left="720" w:firstLine="680"/>
      <w:contextualSpacing/>
      <w:jc w:val="both"/>
    </w:pPr>
    <w:rPr>
      <w:rFonts w:ascii="Arial" w:eastAsia="Times New Roman" w:hAnsi="Arial" w:cs="Times New Roman"/>
      <w:sz w:val="24"/>
      <w:lang w:val="en-US" w:eastAsia="en-US" w:bidi="en-US"/>
    </w:rPr>
  </w:style>
  <w:style w:type="paragraph" w:styleId="1f5">
    <w:name w:val="toc 1"/>
    <w:basedOn w:val="af8"/>
    <w:next w:val="af8"/>
    <w:link w:val="1f6"/>
    <w:autoRedefine/>
    <w:uiPriority w:val="39"/>
    <w:qFormat/>
    <w:rsid w:val="00C25060"/>
    <w:pPr>
      <w:tabs>
        <w:tab w:val="left" w:pos="440"/>
        <w:tab w:val="right" w:leader="dot" w:pos="9214"/>
      </w:tabs>
      <w:spacing w:after="0" w:line="240" w:lineRule="auto"/>
      <w:ind w:firstLine="680"/>
      <w:contextualSpacing/>
      <w:jc w:val="both"/>
    </w:pPr>
    <w:rPr>
      <w:rFonts w:ascii="Arial" w:eastAsia="Times New Roman" w:hAnsi="Arial" w:cs="Calibri"/>
      <w:bCs/>
      <w:iCs/>
      <w:noProof/>
      <w:sz w:val="24"/>
      <w:szCs w:val="24"/>
      <w:lang w:val="en-US" w:eastAsia="en-US" w:bidi="en-US"/>
    </w:rPr>
  </w:style>
  <w:style w:type="paragraph" w:styleId="2b">
    <w:name w:val="toc 2"/>
    <w:basedOn w:val="af8"/>
    <w:next w:val="af8"/>
    <w:link w:val="2c"/>
    <w:autoRedefine/>
    <w:uiPriority w:val="39"/>
    <w:qFormat/>
    <w:rsid w:val="00A24B76"/>
    <w:pPr>
      <w:tabs>
        <w:tab w:val="left" w:pos="709"/>
        <w:tab w:val="left" w:pos="1100"/>
        <w:tab w:val="right" w:leader="dot" w:pos="9214"/>
      </w:tabs>
      <w:spacing w:after="0" w:line="240" w:lineRule="auto"/>
      <w:ind w:left="709" w:hanging="425"/>
      <w:jc w:val="both"/>
    </w:pPr>
    <w:rPr>
      <w:rFonts w:ascii="Times New Roman" w:eastAsia="Times New Roman" w:hAnsi="Times New Roman" w:cs="Times New Roman"/>
      <w:bCs/>
      <w:noProof/>
      <w:lang w:val="en-US" w:eastAsia="en-US" w:bidi="en-US"/>
    </w:rPr>
  </w:style>
  <w:style w:type="paragraph" w:styleId="39">
    <w:name w:val="toc 3"/>
    <w:basedOn w:val="af8"/>
    <w:next w:val="af8"/>
    <w:link w:val="3a"/>
    <w:autoRedefine/>
    <w:uiPriority w:val="39"/>
    <w:qFormat/>
    <w:rsid w:val="00C25060"/>
    <w:pPr>
      <w:spacing w:after="0" w:line="360" w:lineRule="auto"/>
      <w:ind w:left="440" w:firstLine="680"/>
    </w:pPr>
    <w:rPr>
      <w:rFonts w:ascii="Calibri" w:eastAsia="Times New Roman" w:hAnsi="Calibri" w:cs="Calibri"/>
      <w:sz w:val="20"/>
      <w:szCs w:val="20"/>
      <w:lang w:val="en-US" w:eastAsia="en-US" w:bidi="en-US"/>
    </w:rPr>
  </w:style>
  <w:style w:type="character" w:styleId="affff8">
    <w:name w:val="Hyperlink"/>
    <w:uiPriority w:val="99"/>
    <w:unhideWhenUsed/>
    <w:rsid w:val="00C25060"/>
    <w:rPr>
      <w:color w:val="0000FF"/>
      <w:u w:val="single"/>
    </w:rPr>
  </w:style>
  <w:style w:type="character" w:styleId="affff9">
    <w:name w:val="FollowedHyperlink"/>
    <w:uiPriority w:val="99"/>
    <w:unhideWhenUsed/>
    <w:rsid w:val="00C25060"/>
    <w:rPr>
      <w:color w:val="800080"/>
      <w:u w:val="single"/>
    </w:rPr>
  </w:style>
  <w:style w:type="table" w:styleId="2d">
    <w:name w:val="Table Classic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f7">
    <w:name w:val="Сетка таблицы1"/>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956">
    <w:name w:val="Стиль Основной текст + 11 пт Первая строка:  095 см Перед:  6 пт"/>
    <w:basedOn w:val="af8"/>
    <w:semiHidden/>
    <w:rsid w:val="00C25060"/>
    <w:pPr>
      <w:spacing w:after="0" w:line="360" w:lineRule="auto"/>
      <w:ind w:firstLine="709"/>
      <w:jc w:val="both"/>
    </w:pPr>
    <w:rPr>
      <w:rFonts w:ascii="Arial" w:eastAsia="Times New Roman" w:hAnsi="Arial" w:cs="Times New Roman"/>
      <w:sz w:val="24"/>
      <w:szCs w:val="20"/>
      <w:lang w:val="en-US" w:bidi="en-US"/>
    </w:rPr>
  </w:style>
  <w:style w:type="table" w:customStyle="1" w:styleId="2e">
    <w:name w:val="Сетка таблицы2"/>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3">
    <w:name w:val="Маркированный список Знак"/>
    <w:link w:val="aa"/>
    <w:uiPriority w:val="99"/>
    <w:rsid w:val="00C25060"/>
    <w:rPr>
      <w:rFonts w:ascii="Arial" w:eastAsia="Times New Roman" w:hAnsi="Arial" w:cs="Times New Roman"/>
      <w:lang w:val="en-US" w:eastAsia="en-US" w:bidi="en-US"/>
    </w:rPr>
  </w:style>
  <w:style w:type="paragraph" w:styleId="HTML">
    <w:name w:val="HTML Preformatted"/>
    <w:basedOn w:val="af8"/>
    <w:link w:val="HTML0"/>
    <w:unhideWhenUsed/>
    <w:rsid w:val="00C250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pPr>
    <w:rPr>
      <w:rFonts w:ascii="Courier New" w:eastAsia="Times New Roman" w:hAnsi="Courier New" w:cs="Courier New"/>
      <w:sz w:val="20"/>
      <w:szCs w:val="20"/>
      <w:lang w:val="en-US" w:bidi="en-US"/>
    </w:rPr>
  </w:style>
  <w:style w:type="character" w:customStyle="1" w:styleId="HTML0">
    <w:name w:val="Стандартный HTML Знак"/>
    <w:basedOn w:val="af9"/>
    <w:link w:val="HTML"/>
    <w:rsid w:val="00C25060"/>
    <w:rPr>
      <w:rFonts w:ascii="Courier New" w:eastAsia="Times New Roman" w:hAnsi="Courier New" w:cs="Courier New"/>
      <w:sz w:val="20"/>
      <w:szCs w:val="20"/>
      <w:lang w:val="en-US" w:bidi="en-US"/>
    </w:rPr>
  </w:style>
  <w:style w:type="paragraph" w:styleId="affffa">
    <w:name w:val="Normal (Web)"/>
    <w:aliases w:val="Обычный (Web)"/>
    <w:basedOn w:val="af8"/>
    <w:uiPriority w:val="99"/>
    <w:rsid w:val="00C25060"/>
    <w:pPr>
      <w:spacing w:before="100" w:beforeAutospacing="1" w:after="100" w:afterAutospacing="1" w:line="360" w:lineRule="auto"/>
    </w:pPr>
    <w:rPr>
      <w:rFonts w:ascii="Tahoma" w:eastAsia="Times New Roman" w:hAnsi="Tahoma" w:cs="Tahoma"/>
      <w:color w:val="636363"/>
      <w:sz w:val="17"/>
      <w:szCs w:val="17"/>
      <w:lang w:val="en-US" w:bidi="en-US"/>
    </w:rPr>
  </w:style>
  <w:style w:type="paragraph" w:styleId="affffb">
    <w:name w:val="Body Text Indent"/>
    <w:basedOn w:val="af8"/>
    <w:link w:val="affffc"/>
    <w:unhideWhenUsed/>
    <w:qFormat/>
    <w:rsid w:val="00C25060"/>
    <w:pPr>
      <w:spacing w:after="0"/>
      <w:ind w:left="283"/>
    </w:pPr>
    <w:rPr>
      <w:rFonts w:ascii="Calibri" w:eastAsia="Calibri" w:hAnsi="Calibri" w:cs="Times New Roman"/>
      <w:sz w:val="24"/>
      <w:lang w:val="en-US" w:eastAsia="en-US" w:bidi="en-US"/>
    </w:rPr>
  </w:style>
  <w:style w:type="character" w:customStyle="1" w:styleId="affffc">
    <w:name w:val="Основной текст с отступом Знак"/>
    <w:basedOn w:val="af9"/>
    <w:link w:val="affffb"/>
    <w:rsid w:val="00C25060"/>
    <w:rPr>
      <w:rFonts w:ascii="Calibri" w:eastAsia="Calibri" w:hAnsi="Calibri" w:cs="Times New Roman"/>
      <w:sz w:val="24"/>
      <w:lang w:val="en-US" w:eastAsia="en-US" w:bidi="en-US"/>
    </w:rPr>
  </w:style>
  <w:style w:type="table" w:styleId="82">
    <w:name w:val="Table Grid 8"/>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d">
    <w:name w:val="Подрисуночный текст"/>
    <w:basedOn w:val="af8"/>
    <w:next w:val="af8"/>
    <w:link w:val="affffe"/>
    <w:rsid w:val="00C25060"/>
    <w:pPr>
      <w:keepNext/>
      <w:spacing w:after="0" w:line="360" w:lineRule="auto"/>
      <w:ind w:firstLine="680"/>
      <w:jc w:val="center"/>
    </w:pPr>
    <w:rPr>
      <w:rFonts w:ascii="Arial" w:eastAsia="Times New Roman" w:hAnsi="Arial" w:cs="Times New Roman"/>
      <w:sz w:val="24"/>
      <w:lang w:val="en-US" w:bidi="en-US"/>
    </w:rPr>
  </w:style>
  <w:style w:type="character" w:customStyle="1" w:styleId="affffe">
    <w:name w:val="Подрисуночный текст Знак"/>
    <w:link w:val="affffd"/>
    <w:rsid w:val="00C25060"/>
    <w:rPr>
      <w:rFonts w:ascii="Arial" w:eastAsia="Times New Roman" w:hAnsi="Arial" w:cs="Times New Roman"/>
      <w:sz w:val="24"/>
      <w:lang w:val="en-US" w:bidi="en-US"/>
    </w:rPr>
  </w:style>
  <w:style w:type="paragraph" w:styleId="afffff">
    <w:name w:val="List Continue"/>
    <w:basedOn w:val="afff"/>
    <w:rsid w:val="00C25060"/>
  </w:style>
  <w:style w:type="paragraph" w:styleId="2f">
    <w:name w:val="List Continue 2"/>
    <w:basedOn w:val="afffff"/>
    <w:rsid w:val="00C25060"/>
    <w:pPr>
      <w:ind w:left="2160"/>
    </w:pPr>
  </w:style>
  <w:style w:type="paragraph" w:styleId="3b">
    <w:name w:val="List Continue 3"/>
    <w:basedOn w:val="afffff"/>
    <w:rsid w:val="00C25060"/>
    <w:pPr>
      <w:ind w:left="2520"/>
    </w:pPr>
  </w:style>
  <w:style w:type="paragraph" w:styleId="49">
    <w:name w:val="List Continue 4"/>
    <w:basedOn w:val="afffff"/>
    <w:rsid w:val="00C25060"/>
    <w:pPr>
      <w:ind w:left="2880"/>
    </w:pPr>
  </w:style>
  <w:style w:type="paragraph" w:styleId="5a">
    <w:name w:val="List Continue 5"/>
    <w:basedOn w:val="afffff"/>
    <w:rsid w:val="00C25060"/>
    <w:pPr>
      <w:ind w:left="3240"/>
    </w:pPr>
  </w:style>
  <w:style w:type="paragraph" w:styleId="2f0">
    <w:name w:val="Body Text Indent 2"/>
    <w:aliases w:val="Основной текст с отступом 2 Знак Знак"/>
    <w:basedOn w:val="af8"/>
    <w:link w:val="2f1"/>
    <w:rsid w:val="00C25060"/>
    <w:pPr>
      <w:spacing w:after="0" w:line="480" w:lineRule="auto"/>
      <w:ind w:left="283"/>
      <w:jc w:val="both"/>
    </w:pPr>
    <w:rPr>
      <w:rFonts w:ascii="Arial" w:eastAsia="Times New Roman" w:hAnsi="Arial" w:cs="Times New Roman"/>
      <w:sz w:val="20"/>
      <w:szCs w:val="20"/>
      <w:lang w:val="en-US" w:eastAsia="en-US" w:bidi="en-US"/>
    </w:rPr>
  </w:style>
  <w:style w:type="character" w:customStyle="1" w:styleId="2f1">
    <w:name w:val="Основной текст с отступом 2 Знак"/>
    <w:aliases w:val="Основной текст с отступом 2 Знак Знак Знак"/>
    <w:basedOn w:val="af9"/>
    <w:link w:val="2f0"/>
    <w:rsid w:val="00C25060"/>
    <w:rPr>
      <w:rFonts w:ascii="Arial" w:eastAsia="Times New Roman" w:hAnsi="Arial" w:cs="Times New Roman"/>
      <w:sz w:val="20"/>
      <w:szCs w:val="20"/>
      <w:lang w:val="en-US" w:eastAsia="en-US" w:bidi="en-US"/>
    </w:rPr>
  </w:style>
  <w:style w:type="paragraph" w:styleId="3c">
    <w:name w:val="Body Text Indent 3"/>
    <w:basedOn w:val="af8"/>
    <w:link w:val="3d"/>
    <w:rsid w:val="00C25060"/>
    <w:pPr>
      <w:spacing w:after="0" w:line="360" w:lineRule="auto"/>
      <w:ind w:firstLine="709"/>
      <w:jc w:val="both"/>
    </w:pPr>
    <w:rPr>
      <w:rFonts w:ascii="Times New Roman" w:eastAsia="Times New Roman" w:hAnsi="Times New Roman" w:cs="Times New Roman"/>
      <w:color w:val="444444"/>
      <w:sz w:val="24"/>
      <w:szCs w:val="20"/>
      <w:lang w:val="en-US" w:bidi="en-US"/>
    </w:rPr>
  </w:style>
  <w:style w:type="character" w:customStyle="1" w:styleId="3d">
    <w:name w:val="Основной текст с отступом 3 Знак"/>
    <w:basedOn w:val="af9"/>
    <w:link w:val="3c"/>
    <w:rsid w:val="00C25060"/>
    <w:rPr>
      <w:rFonts w:ascii="Times New Roman" w:eastAsia="Times New Roman" w:hAnsi="Times New Roman" w:cs="Times New Roman"/>
      <w:color w:val="444444"/>
      <w:sz w:val="24"/>
      <w:szCs w:val="20"/>
      <w:lang w:val="en-US" w:bidi="en-US"/>
    </w:rPr>
  </w:style>
  <w:style w:type="table" w:styleId="2f2">
    <w:name w:val="Table Grid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8">
    <w:name w:val="Table Grid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e">
    <w:name w:val="Body Text 3"/>
    <w:basedOn w:val="af8"/>
    <w:link w:val="3f"/>
    <w:rsid w:val="00C25060"/>
    <w:pPr>
      <w:spacing w:after="0" w:line="360" w:lineRule="auto"/>
    </w:pPr>
    <w:rPr>
      <w:rFonts w:ascii="Times New Roman" w:eastAsia="Times New Roman" w:hAnsi="Times New Roman" w:cs="Times New Roman"/>
      <w:sz w:val="16"/>
      <w:szCs w:val="16"/>
      <w:lang w:val="en-US" w:bidi="en-US"/>
    </w:rPr>
  </w:style>
  <w:style w:type="character" w:customStyle="1" w:styleId="3f">
    <w:name w:val="Основной текст 3 Знак"/>
    <w:basedOn w:val="af9"/>
    <w:link w:val="3e"/>
    <w:rsid w:val="00C25060"/>
    <w:rPr>
      <w:rFonts w:ascii="Times New Roman" w:eastAsia="Times New Roman" w:hAnsi="Times New Roman" w:cs="Times New Roman"/>
      <w:sz w:val="16"/>
      <w:szCs w:val="16"/>
      <w:lang w:val="en-US" w:bidi="en-US"/>
    </w:rPr>
  </w:style>
  <w:style w:type="paragraph" w:customStyle="1" w:styleId="afffff0">
    <w:name w:val="Подпись рисунков/таблиц"/>
    <w:basedOn w:val="afffe"/>
    <w:uiPriority w:val="99"/>
    <w:qFormat/>
    <w:rsid w:val="00C25060"/>
    <w:pPr>
      <w:keepNext/>
      <w:ind w:firstLine="426"/>
    </w:pPr>
    <w:rPr>
      <w:color w:val="548DD4"/>
    </w:rPr>
  </w:style>
  <w:style w:type="paragraph" w:customStyle="1" w:styleId="1c">
    <w:name w:val="Маркированный_1"/>
    <w:basedOn w:val="af8"/>
    <w:link w:val="1f9"/>
    <w:rsid w:val="00C25060"/>
    <w:pPr>
      <w:numPr>
        <w:ilvl w:val="1"/>
        <w:numId w:val="6"/>
      </w:numPr>
      <w:tabs>
        <w:tab w:val="left" w:pos="900"/>
      </w:tabs>
      <w:spacing w:after="0" w:line="360" w:lineRule="auto"/>
      <w:ind w:left="0" w:firstLine="720"/>
      <w:jc w:val="both"/>
    </w:pPr>
    <w:rPr>
      <w:rFonts w:ascii="Times New Roman" w:eastAsia="Times New Roman" w:hAnsi="Times New Roman" w:cs="Times New Roman"/>
      <w:sz w:val="24"/>
      <w:szCs w:val="24"/>
      <w:lang w:val="en-US" w:bidi="en-US"/>
    </w:rPr>
  </w:style>
  <w:style w:type="character" w:customStyle="1" w:styleId="1f9">
    <w:name w:val="Маркированный_1 Знак"/>
    <w:link w:val="1c"/>
    <w:rsid w:val="00C25060"/>
    <w:rPr>
      <w:rFonts w:ascii="Times New Roman" w:eastAsia="Times New Roman" w:hAnsi="Times New Roman" w:cs="Times New Roman"/>
      <w:sz w:val="24"/>
      <w:szCs w:val="24"/>
      <w:lang w:val="en-US" w:bidi="en-US"/>
    </w:rPr>
  </w:style>
  <w:style w:type="paragraph" w:styleId="afffff1">
    <w:name w:val="Body Text"/>
    <w:aliases w:val="TabelTekst,text,Body Text2, Char,Body Text2 Char Char Char Char Char Char Char Char Char,Char,Main text,Body Text Char2 Char,Body Text Char1 Char Char,Body Text Char Char Char Char,TabelTekst Char Char Char Char, Знак Знак1 Знак"/>
    <w:basedOn w:val="af8"/>
    <w:link w:val="afffff2"/>
    <w:uiPriority w:val="1"/>
    <w:qFormat/>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fff2">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9"/>
    <w:link w:val="afffff1"/>
    <w:rsid w:val="00C25060"/>
    <w:rPr>
      <w:rFonts w:ascii="Arial" w:eastAsia="Times New Roman" w:hAnsi="Arial" w:cs="Times New Roman"/>
      <w:sz w:val="24"/>
      <w:lang w:val="en-US" w:eastAsia="en-US" w:bidi="en-US"/>
    </w:rPr>
  </w:style>
  <w:style w:type="paragraph" w:styleId="afffff3">
    <w:name w:val="annotation subject"/>
    <w:basedOn w:val="aff1"/>
    <w:next w:val="aff1"/>
    <w:link w:val="afffff4"/>
    <w:uiPriority w:val="99"/>
    <w:rsid w:val="00C25060"/>
    <w:rPr>
      <w:b/>
      <w:bCs/>
      <w:sz w:val="20"/>
      <w:szCs w:val="20"/>
    </w:rPr>
  </w:style>
  <w:style w:type="character" w:customStyle="1" w:styleId="afffff4">
    <w:name w:val="Тема примечания Знак"/>
    <w:basedOn w:val="aff2"/>
    <w:link w:val="afffff3"/>
    <w:uiPriority w:val="99"/>
    <w:rsid w:val="00C25060"/>
    <w:rPr>
      <w:rFonts w:ascii="Arial" w:eastAsia="Times New Roman" w:hAnsi="Arial" w:cs="Times New Roman"/>
      <w:b/>
      <w:bCs/>
      <w:sz w:val="20"/>
      <w:szCs w:val="20"/>
      <w:lang w:val="en-US" w:eastAsia="en-US" w:bidi="en-US"/>
    </w:rPr>
  </w:style>
  <w:style w:type="numbering" w:customStyle="1" w:styleId="1fa">
    <w:name w:val="Нет списка1"/>
    <w:next w:val="afb"/>
    <w:uiPriority w:val="99"/>
    <w:semiHidden/>
    <w:unhideWhenUsed/>
    <w:rsid w:val="00C25060"/>
  </w:style>
  <w:style w:type="paragraph" w:customStyle="1" w:styleId="BodyTextKeep">
    <w:name w:val="Body Text Keep"/>
    <w:basedOn w:val="af8"/>
    <w:link w:val="BodyTextKeepChar"/>
    <w:rsid w:val="00C25060"/>
    <w:pPr>
      <w:spacing w:after="0" w:line="360" w:lineRule="atLeast"/>
      <w:ind w:firstLine="680"/>
      <w:jc w:val="both"/>
    </w:pPr>
    <w:rPr>
      <w:rFonts w:ascii="Arial" w:eastAsia="Times New Roman" w:hAnsi="Arial" w:cs="Times New Roman"/>
      <w:kern w:val="28"/>
      <w:sz w:val="24"/>
      <w:lang w:val="en-US" w:eastAsia="en-US" w:bidi="en-US"/>
    </w:rPr>
  </w:style>
  <w:style w:type="character" w:customStyle="1" w:styleId="BodyTextKeepChar">
    <w:name w:val="Body Text Keep Char"/>
    <w:link w:val="BodyTextKeep"/>
    <w:rsid w:val="00C25060"/>
    <w:rPr>
      <w:rFonts w:ascii="Arial" w:eastAsia="Times New Roman" w:hAnsi="Arial" w:cs="Times New Roman"/>
      <w:kern w:val="28"/>
      <w:sz w:val="24"/>
      <w:lang w:val="en-US" w:eastAsia="en-US" w:bidi="en-US"/>
    </w:rPr>
  </w:style>
  <w:style w:type="paragraph" w:customStyle="1" w:styleId="font5">
    <w:name w:val="font5"/>
    <w:basedOn w:val="af8"/>
    <w:rsid w:val="00C25060"/>
    <w:pPr>
      <w:spacing w:before="100" w:beforeAutospacing="1" w:after="100" w:afterAutospacing="1" w:line="360" w:lineRule="auto"/>
    </w:pPr>
    <w:rPr>
      <w:rFonts w:ascii="Tahoma" w:eastAsia="Times New Roman" w:hAnsi="Tahoma" w:cs="Tahoma"/>
      <w:color w:val="000000"/>
      <w:sz w:val="16"/>
      <w:szCs w:val="16"/>
      <w:lang w:val="en-US" w:bidi="en-US"/>
    </w:rPr>
  </w:style>
  <w:style w:type="paragraph" w:customStyle="1" w:styleId="font6">
    <w:name w:val="font6"/>
    <w:basedOn w:val="af8"/>
    <w:rsid w:val="00C25060"/>
    <w:pPr>
      <w:spacing w:before="100" w:beforeAutospacing="1" w:after="100" w:afterAutospacing="1" w:line="360" w:lineRule="auto"/>
    </w:pPr>
    <w:rPr>
      <w:rFonts w:ascii="Tahoma" w:eastAsia="Times New Roman" w:hAnsi="Tahoma" w:cs="Tahoma"/>
      <w:b/>
      <w:bCs/>
      <w:color w:val="000000"/>
      <w:sz w:val="16"/>
      <w:szCs w:val="16"/>
      <w:lang w:val="en-US" w:bidi="en-US"/>
    </w:rPr>
  </w:style>
  <w:style w:type="paragraph" w:customStyle="1" w:styleId="xl108">
    <w:name w:val="xl1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09">
    <w:name w:val="xl1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0">
    <w:name w:val="xl11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1">
    <w:name w:val="xl1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2">
    <w:name w:val="xl1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3">
    <w:name w:val="xl1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4">
    <w:name w:val="xl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5">
    <w:name w:val="xl11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b/>
      <w:bCs/>
      <w:sz w:val="24"/>
      <w:szCs w:val="24"/>
      <w:lang w:val="en-US" w:bidi="en-US"/>
    </w:rPr>
  </w:style>
  <w:style w:type="paragraph" w:customStyle="1" w:styleId="xl116">
    <w:name w:val="xl1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7">
    <w:name w:val="xl1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8">
    <w:name w:val="xl1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9">
    <w:name w:val="xl11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20">
    <w:name w:val="xl120"/>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1">
    <w:name w:val="xl1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2">
    <w:name w:val="xl12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3">
    <w:name w:val="xl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124">
    <w:name w:val="xl12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25">
    <w:name w:val="xl1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6">
    <w:name w:val="xl1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7">
    <w:name w:val="xl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8">
    <w:name w:val="xl1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29">
    <w:name w:val="xl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16"/>
      <w:szCs w:val="16"/>
      <w:lang w:val="en-US" w:bidi="en-US"/>
    </w:rPr>
  </w:style>
  <w:style w:type="paragraph" w:customStyle="1" w:styleId="xl130">
    <w:name w:val="xl1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1">
    <w:name w:val="xl131"/>
    <w:basedOn w:val="af8"/>
    <w:rsid w:val="00C25060"/>
    <w:pP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2">
    <w:name w:val="xl132"/>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3">
    <w:name w:val="xl133"/>
    <w:basedOn w:val="af8"/>
    <w:rsid w:val="00C25060"/>
    <w:pP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4">
    <w:name w:val="xl13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color w:val="FFFFFF"/>
      <w:sz w:val="24"/>
      <w:szCs w:val="24"/>
      <w:lang w:val="en-US" w:bidi="en-US"/>
    </w:rPr>
  </w:style>
  <w:style w:type="paragraph" w:customStyle="1" w:styleId="xl135">
    <w:name w:val="xl13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36">
    <w:name w:val="xl13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7">
    <w:name w:val="xl13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8">
    <w:name w:val="xl13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9">
    <w:name w:val="xl13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0">
    <w:name w:val="xl1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1">
    <w:name w:val="xl14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2">
    <w:name w:val="xl14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3">
    <w:name w:val="xl143"/>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4">
    <w:name w:val="xl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5">
    <w:name w:val="xl14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6">
    <w:name w:val="xl14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7">
    <w:name w:val="xl14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8">
    <w:name w:val="xl14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9">
    <w:name w:val="xl1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50">
    <w:name w:val="xl15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1">
    <w:name w:val="xl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2">
    <w:name w:val="xl15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3">
    <w:name w:val="xl15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4">
    <w:name w:val="xl154"/>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5">
    <w:name w:val="xl155"/>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6">
    <w:name w:val="xl156"/>
    <w:basedOn w:val="af8"/>
    <w:rsid w:val="00C25060"/>
    <w:pPr>
      <w:pBdr>
        <w:top w:val="single" w:sz="4" w:space="0" w:color="auto"/>
        <w:bottom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7">
    <w:name w:val="xl157"/>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8">
    <w:name w:val="xl158"/>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9">
    <w:name w:val="xl159"/>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0">
    <w:name w:val="xl160"/>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1">
    <w:name w:val="xl161"/>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2">
    <w:name w:val="xl1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63">
    <w:name w:val="xl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4">
    <w:name w:val="xl1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65">
    <w:name w:val="xl1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0000"/>
      <w:sz w:val="24"/>
      <w:szCs w:val="24"/>
      <w:lang w:val="en-US" w:bidi="en-US"/>
    </w:rPr>
  </w:style>
  <w:style w:type="paragraph" w:customStyle="1" w:styleId="xl166">
    <w:name w:val="xl166"/>
    <w:basedOn w:val="af8"/>
    <w:rsid w:val="00C25060"/>
    <w:pPr>
      <w:pBdr>
        <w:top w:val="single" w:sz="4" w:space="0" w:color="auto"/>
        <w:left w:val="single" w:sz="8"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7">
    <w:name w:val="xl167"/>
    <w:basedOn w:val="af8"/>
    <w:rsid w:val="00C25060"/>
    <w:pPr>
      <w:pBdr>
        <w:top w:val="single" w:sz="4" w:space="0" w:color="auto"/>
        <w:bottom w:val="single" w:sz="4" w:space="0" w:color="auto"/>
        <w:right w:val="single" w:sz="8"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8">
    <w:name w:val="xl168"/>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9">
    <w:name w:val="xl169"/>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70">
    <w:name w:val="xl1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71">
    <w:name w:val="xl1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character" w:styleId="afffff5">
    <w:name w:val="Placeholder Text"/>
    <w:uiPriority w:val="99"/>
    <w:semiHidden/>
    <w:rsid w:val="00C25060"/>
    <w:rPr>
      <w:color w:val="808080"/>
    </w:rPr>
  </w:style>
  <w:style w:type="paragraph" w:styleId="afffff6">
    <w:name w:val="No Spacing"/>
    <w:aliases w:val="Основной"/>
    <w:link w:val="afffff7"/>
    <w:uiPriority w:val="1"/>
    <w:qFormat/>
    <w:rsid w:val="00C25060"/>
    <w:rPr>
      <w:rFonts w:ascii="Calibri" w:eastAsia="Times New Roman" w:hAnsi="Calibri" w:cs="Times New Roman"/>
      <w:lang w:val="en-US" w:eastAsia="en-US" w:bidi="en-US"/>
    </w:rPr>
  </w:style>
  <w:style w:type="character" w:customStyle="1" w:styleId="afffff7">
    <w:name w:val="Без интервала Знак"/>
    <w:aliases w:val="Основной Знак"/>
    <w:link w:val="afffff6"/>
    <w:uiPriority w:val="1"/>
    <w:rsid w:val="00C25060"/>
    <w:rPr>
      <w:rFonts w:ascii="Calibri" w:eastAsia="Times New Roman" w:hAnsi="Calibri" w:cs="Times New Roman"/>
      <w:lang w:val="en-US" w:eastAsia="en-US" w:bidi="en-US"/>
    </w:rPr>
  </w:style>
  <w:style w:type="paragraph" w:customStyle="1" w:styleId="HeadingBase">
    <w:name w:val="Heading Base"/>
    <w:basedOn w:val="af8"/>
    <w:next w:val="af8"/>
    <w:link w:val="HeadingBase0"/>
    <w:rsid w:val="00C25060"/>
    <w:pPr>
      <w:keepNext/>
      <w:keepLines/>
      <w:spacing w:before="140" w:after="0" w:line="220" w:lineRule="atLeast"/>
      <w:ind w:left="1077"/>
      <w:jc w:val="both"/>
    </w:pPr>
    <w:rPr>
      <w:rFonts w:ascii="Arial" w:eastAsia="Times New Roman" w:hAnsi="Arial" w:cs="Times New Roman"/>
      <w:b/>
      <w:spacing w:val="-4"/>
      <w:kern w:val="28"/>
      <w:sz w:val="28"/>
      <w:szCs w:val="28"/>
      <w:lang w:val="en-US" w:eastAsia="en-US" w:bidi="en-US"/>
    </w:rPr>
  </w:style>
  <w:style w:type="character" w:customStyle="1" w:styleId="HeadingBase0">
    <w:name w:val="Heading Base Знак"/>
    <w:link w:val="HeadingBase"/>
    <w:rsid w:val="00C25060"/>
    <w:rPr>
      <w:rFonts w:ascii="Arial" w:eastAsia="Times New Roman" w:hAnsi="Arial" w:cs="Times New Roman"/>
      <w:b/>
      <w:spacing w:val="-4"/>
      <w:kern w:val="28"/>
      <w:sz w:val="28"/>
      <w:szCs w:val="28"/>
      <w:lang w:val="en-US" w:eastAsia="en-US" w:bidi="en-US"/>
    </w:rPr>
  </w:style>
  <w:style w:type="table" w:customStyle="1" w:styleId="1fb">
    <w:name w:val="Светлая заливка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редний список 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3">
    <w:name w:val="Body Text 2"/>
    <w:basedOn w:val="af8"/>
    <w:link w:val="2f4"/>
    <w:uiPriority w:val="99"/>
    <w:rsid w:val="00C25060"/>
    <w:pPr>
      <w:spacing w:after="0" w:line="480" w:lineRule="auto"/>
    </w:pPr>
    <w:rPr>
      <w:rFonts w:ascii="Times New Roman" w:eastAsia="Times New Roman" w:hAnsi="Times New Roman" w:cs="Times New Roman"/>
      <w:sz w:val="24"/>
      <w:szCs w:val="24"/>
      <w:lang w:val="en-US" w:bidi="en-US"/>
    </w:rPr>
  </w:style>
  <w:style w:type="character" w:customStyle="1" w:styleId="2f4">
    <w:name w:val="Основной текст 2 Знак"/>
    <w:basedOn w:val="af9"/>
    <w:link w:val="2f3"/>
    <w:uiPriority w:val="99"/>
    <w:rsid w:val="00C25060"/>
    <w:rPr>
      <w:rFonts w:ascii="Times New Roman" w:eastAsia="Times New Roman" w:hAnsi="Times New Roman" w:cs="Times New Roman"/>
      <w:sz w:val="24"/>
      <w:szCs w:val="24"/>
      <w:lang w:val="en-US" w:bidi="en-US"/>
    </w:rPr>
  </w:style>
  <w:style w:type="paragraph" w:customStyle="1" w:styleId="xl64">
    <w:name w:val="xl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5">
    <w:name w:val="xl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6">
    <w:name w:val="xl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i/>
      <w:iCs/>
      <w:sz w:val="18"/>
      <w:szCs w:val="18"/>
      <w:lang w:val="en-US" w:bidi="en-US"/>
    </w:rPr>
  </w:style>
  <w:style w:type="paragraph" w:customStyle="1" w:styleId="xl67">
    <w:name w:val="xl6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i/>
      <w:iCs/>
      <w:sz w:val="18"/>
      <w:szCs w:val="18"/>
      <w:lang w:val="en-US" w:bidi="en-US"/>
    </w:rPr>
  </w:style>
  <w:style w:type="paragraph" w:customStyle="1" w:styleId="xl68">
    <w:name w:val="xl6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9">
    <w:name w:val="xl6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0">
    <w:name w:val="xl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1">
    <w:name w:val="xl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character" w:styleId="afffff8">
    <w:name w:val="Strong"/>
    <w:uiPriority w:val="22"/>
    <w:qFormat/>
    <w:rsid w:val="00C25060"/>
    <w:rPr>
      <w:b/>
      <w:bCs/>
    </w:rPr>
  </w:style>
  <w:style w:type="table" w:customStyle="1" w:styleId="250">
    <w:name w:val="Сетка таблицы25"/>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5">
    <w:name w:val="Светлая заливка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C25060"/>
    <w:pPr>
      <w:widowControl w:val="0"/>
      <w:autoSpaceDE w:val="0"/>
      <w:autoSpaceDN w:val="0"/>
      <w:adjustRightInd w:val="0"/>
      <w:ind w:firstLine="720"/>
    </w:pPr>
    <w:rPr>
      <w:rFonts w:ascii="Arial" w:eastAsia="Times New Roman" w:hAnsi="Arial" w:cs="Arial"/>
      <w:lang w:val="en-US" w:eastAsia="en-US" w:bidi="en-US"/>
    </w:rPr>
  </w:style>
  <w:style w:type="paragraph" w:customStyle="1" w:styleId="xl63">
    <w:name w:val="xl63"/>
    <w:basedOn w:val="af8"/>
    <w:rsid w:val="00C25060"/>
    <w:pP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
    <w:name w:val="xl7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3">
    <w:name w:val="xl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4">
    <w:name w:val="xl74"/>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jc w:val="right"/>
      <w:textAlignment w:val="center"/>
    </w:pPr>
    <w:rPr>
      <w:rFonts w:ascii="Times New Roman" w:eastAsia="Times New Roman" w:hAnsi="Times New Roman" w:cs="Times New Roman"/>
      <w:b/>
      <w:bCs/>
      <w:sz w:val="24"/>
      <w:szCs w:val="24"/>
      <w:lang w:val="en-US" w:bidi="en-US"/>
    </w:rPr>
  </w:style>
  <w:style w:type="paragraph" w:customStyle="1" w:styleId="xl75">
    <w:name w:val="xl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6">
    <w:name w:val="xl76"/>
    <w:basedOn w:val="af8"/>
    <w:rsid w:val="00C25060"/>
    <w:pP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7">
    <w:name w:val="xl77"/>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textAlignment w:val="center"/>
    </w:pPr>
    <w:rPr>
      <w:rFonts w:ascii="Times New Roman" w:eastAsia="Times New Roman" w:hAnsi="Times New Roman" w:cs="Times New Roman"/>
      <w:b/>
      <w:bCs/>
      <w:sz w:val="28"/>
      <w:szCs w:val="28"/>
      <w:lang w:val="en-US" w:bidi="en-US"/>
    </w:rPr>
  </w:style>
  <w:style w:type="paragraph" w:customStyle="1" w:styleId="xl78">
    <w:name w:val="xl78"/>
    <w:basedOn w:val="af8"/>
    <w:rsid w:val="00C25060"/>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9">
    <w:name w:val="xl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b/>
      <w:bCs/>
      <w:sz w:val="24"/>
      <w:szCs w:val="24"/>
      <w:lang w:val="en-US" w:bidi="en-US"/>
    </w:rPr>
  </w:style>
  <w:style w:type="paragraph" w:customStyle="1" w:styleId="xl80">
    <w:name w:val="xl80"/>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table" w:customStyle="1" w:styleId="3f0">
    <w:name w:val="Сетка таблицы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1">
    <w:name w:val="xl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82">
    <w:name w:val="xl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3">
    <w:name w:val="xl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4">
    <w:name w:val="xl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5">
    <w:name w:val="xl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6">
    <w:name w:val="xl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7">
    <w:name w:val="xl87"/>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8">
    <w:name w:val="xl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9">
    <w:name w:val="xl8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0">
    <w:name w:val="xl9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4"/>
      <w:szCs w:val="24"/>
      <w:lang w:val="en-US" w:bidi="en-US"/>
    </w:rPr>
  </w:style>
  <w:style w:type="paragraph" w:customStyle="1" w:styleId="xl91">
    <w:name w:val="xl9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2">
    <w:name w:val="xl9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93">
    <w:name w:val="xl9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94">
    <w:name w:val="xl94"/>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5">
    <w:name w:val="xl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6">
    <w:name w:val="xl96"/>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7">
    <w:name w:val="xl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8">
    <w:name w:val="xl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3f1">
    <w:name w:val="Заголовок 3 уровкнь"/>
    <w:basedOn w:val="19"/>
    <w:link w:val="3f2"/>
    <w:autoRedefine/>
    <w:qFormat/>
    <w:rsid w:val="00C25060"/>
    <w:pPr>
      <w:pageBreakBefore w:val="0"/>
      <w:numPr>
        <w:numId w:val="0"/>
      </w:numPr>
      <w:spacing w:before="240" w:line="240" w:lineRule="auto"/>
      <w:mirrorIndents/>
      <w:outlineLvl w:val="9"/>
    </w:pPr>
    <w:rPr>
      <w:spacing w:val="0"/>
      <w:kern w:val="28"/>
      <w:sz w:val="24"/>
    </w:rPr>
  </w:style>
  <w:style w:type="paragraph" w:customStyle="1" w:styleId="2f6">
    <w:name w:val="Заголовок 2 ур"/>
    <w:basedOn w:val="19"/>
    <w:link w:val="2f7"/>
    <w:autoRedefine/>
    <w:qFormat/>
    <w:rsid w:val="00C25060"/>
    <w:pPr>
      <w:pageBreakBefore w:val="0"/>
      <w:numPr>
        <w:numId w:val="0"/>
      </w:numPr>
      <w:tabs>
        <w:tab w:val="num" w:pos="846"/>
        <w:tab w:val="left" w:pos="1080"/>
      </w:tabs>
      <w:spacing w:before="240" w:line="240" w:lineRule="auto"/>
      <w:mirrorIndents/>
      <w:outlineLvl w:val="9"/>
    </w:pPr>
    <w:rPr>
      <w:bCs/>
      <w:color w:val="1F497D"/>
      <w:lang w:eastAsia="ru-RU"/>
    </w:rPr>
  </w:style>
  <w:style w:type="character" w:customStyle="1" w:styleId="3f2">
    <w:name w:val="Заголовок 3 уровкнь Знак"/>
    <w:link w:val="3f1"/>
    <w:rsid w:val="00C25060"/>
    <w:rPr>
      <w:rFonts w:ascii="Times New Roman" w:eastAsia="Times New Roman" w:hAnsi="Times New Roman" w:cs="Times New Roman"/>
      <w:b/>
      <w:smallCaps/>
      <w:kern w:val="28"/>
      <w:sz w:val="24"/>
      <w:szCs w:val="36"/>
      <w:lang w:eastAsia="en-US" w:bidi="en-US"/>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rsid w:val="00C25060"/>
    <w:rPr>
      <w:rFonts w:ascii="Arial" w:hAnsi="Arial" w:cs="Arial"/>
      <w:b/>
      <w:bCs/>
      <w:sz w:val="26"/>
      <w:szCs w:val="26"/>
      <w:lang w:val="ru-RU" w:eastAsia="ru-RU" w:bidi="ar-SA"/>
    </w:rPr>
  </w:style>
  <w:style w:type="paragraph" w:customStyle="1" w:styleId="afffff9">
    <w:name w:val="Основной с отступом и интервалом"/>
    <w:basedOn w:val="affffb"/>
    <w:qFormat/>
    <w:rsid w:val="00C25060"/>
    <w:pPr>
      <w:tabs>
        <w:tab w:val="left" w:pos="709"/>
      </w:tabs>
      <w:spacing w:before="60" w:line="360" w:lineRule="auto"/>
      <w:ind w:left="0" w:firstLine="709"/>
      <w:jc w:val="both"/>
    </w:pPr>
    <w:rPr>
      <w:rFonts w:ascii="Times New Roman" w:eastAsia="Times New Roman" w:hAnsi="Times New Roman"/>
      <w:szCs w:val="24"/>
      <w:lang w:eastAsia="ru-RU"/>
    </w:rPr>
  </w:style>
  <w:style w:type="paragraph" w:styleId="afffffa">
    <w:name w:val="Subtitle"/>
    <w:basedOn w:val="af8"/>
    <w:next w:val="af8"/>
    <w:link w:val="afffffb"/>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character" w:customStyle="1" w:styleId="afffffb">
    <w:name w:val="Подзаголовок Знак"/>
    <w:basedOn w:val="af9"/>
    <w:link w:val="afffffa"/>
    <w:rsid w:val="00C25060"/>
    <w:rPr>
      <w:rFonts w:ascii="Cambria" w:eastAsia="Times New Roman" w:hAnsi="Cambria" w:cs="Times New Roman"/>
      <w:i/>
      <w:iCs/>
      <w:smallCaps/>
      <w:spacing w:val="10"/>
      <w:sz w:val="28"/>
      <w:szCs w:val="28"/>
      <w:lang w:val="en-US" w:eastAsia="en-US" w:bidi="en-US"/>
    </w:rPr>
  </w:style>
  <w:style w:type="paragraph" w:customStyle="1" w:styleId="afffffc">
    <w:name w:val="Стиль полужирный все прописные"/>
    <w:basedOn w:val="af8"/>
    <w:link w:val="afffffd"/>
    <w:rsid w:val="00C25060"/>
    <w:pPr>
      <w:tabs>
        <w:tab w:val="num" w:pos="0"/>
      </w:tabs>
      <w:spacing w:after="0" w:line="360" w:lineRule="auto"/>
      <w:ind w:firstLine="709"/>
      <w:jc w:val="both"/>
    </w:pPr>
    <w:rPr>
      <w:rFonts w:ascii="Times New Roman" w:eastAsia="Times New Roman" w:hAnsi="Times New Roman" w:cs="Times New Roman"/>
      <w:sz w:val="26"/>
      <w:szCs w:val="26"/>
      <w:lang w:val="en-US" w:bidi="en-US"/>
    </w:rPr>
  </w:style>
  <w:style w:type="character" w:customStyle="1" w:styleId="afffffd">
    <w:name w:val="Стиль полужирный все прописные Знак"/>
    <w:link w:val="afffffc"/>
    <w:rsid w:val="00C25060"/>
    <w:rPr>
      <w:rFonts w:ascii="Times New Roman" w:eastAsia="Times New Roman" w:hAnsi="Times New Roman" w:cs="Times New Roman"/>
      <w:sz w:val="26"/>
      <w:szCs w:val="26"/>
      <w:lang w:val="en-US" w:bidi="en-US"/>
    </w:rPr>
  </w:style>
  <w:style w:type="paragraph" w:customStyle="1" w:styleId="afffffe">
    <w:name w:val="Ввод осн.текста"/>
    <w:basedOn w:val="af8"/>
    <w:link w:val="affffff"/>
    <w:rsid w:val="00C25060"/>
    <w:pPr>
      <w:tabs>
        <w:tab w:val="num" w:pos="343"/>
      </w:tabs>
      <w:spacing w:after="0" w:line="360" w:lineRule="auto"/>
      <w:ind w:left="343" w:firstLine="737"/>
      <w:jc w:val="both"/>
    </w:pPr>
    <w:rPr>
      <w:rFonts w:ascii="Times New Roman" w:eastAsia="Times New Roman" w:hAnsi="Times New Roman" w:cs="Times New Roman"/>
      <w:sz w:val="26"/>
      <w:szCs w:val="26"/>
      <w:lang w:val="en-US" w:bidi="en-US"/>
    </w:rPr>
  </w:style>
  <w:style w:type="character" w:customStyle="1" w:styleId="affffff">
    <w:name w:val="Ввод осн.текста Знак"/>
    <w:link w:val="afffffe"/>
    <w:locked/>
    <w:rsid w:val="00C25060"/>
    <w:rPr>
      <w:rFonts w:ascii="Times New Roman" w:eastAsia="Times New Roman" w:hAnsi="Times New Roman" w:cs="Times New Roman"/>
      <w:sz w:val="26"/>
      <w:szCs w:val="26"/>
      <w:lang w:val="en-US" w:bidi="en-US"/>
    </w:rPr>
  </w:style>
  <w:style w:type="paragraph" w:customStyle="1" w:styleId="12125">
    <w:name w:val="Стиль 12 пт По ширине Первая строка:  125 см Междустр.интервал:..."/>
    <w:basedOn w:val="af8"/>
    <w:rsid w:val="00C25060"/>
    <w:pPr>
      <w:spacing w:after="0" w:line="360" w:lineRule="auto"/>
      <w:ind w:firstLine="709"/>
      <w:jc w:val="both"/>
    </w:pPr>
    <w:rPr>
      <w:rFonts w:ascii="Times New Roman" w:eastAsia="Times New Roman" w:hAnsi="Times New Roman" w:cs="Times New Roman"/>
      <w:sz w:val="26"/>
      <w:szCs w:val="20"/>
      <w:lang w:val="en-US" w:bidi="en-US"/>
    </w:rPr>
  </w:style>
  <w:style w:type="paragraph" w:customStyle="1" w:styleId="xl184">
    <w:name w:val="xl18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5">
    <w:name w:val="xl185"/>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6">
    <w:name w:val="xl186"/>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color w:val="000000"/>
      <w:sz w:val="26"/>
      <w:szCs w:val="26"/>
      <w:lang w:val="en-US" w:bidi="en-US"/>
    </w:rPr>
  </w:style>
  <w:style w:type="paragraph" w:customStyle="1" w:styleId="xl187">
    <w:name w:val="xl187"/>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i/>
      <w:iCs/>
      <w:sz w:val="26"/>
      <w:szCs w:val="26"/>
      <w:lang w:val="en-US" w:bidi="en-US"/>
    </w:rPr>
  </w:style>
  <w:style w:type="paragraph" w:customStyle="1" w:styleId="xl188">
    <w:name w:val="xl18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9">
    <w:name w:val="xl189"/>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0">
    <w:name w:val="xl190"/>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1">
    <w:name w:val="xl191"/>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2">
    <w:name w:val="xl192"/>
    <w:basedOn w:val="af8"/>
    <w:rsid w:val="00C25060"/>
    <w:pPr>
      <w:shd w:val="clear" w:color="auto" w:fill="C0C0C0"/>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3">
    <w:name w:val="xl193"/>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4">
    <w:name w:val="xl19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5">
    <w:name w:val="xl195"/>
    <w:basedOn w:val="af8"/>
    <w:rsid w:val="00C25060"/>
    <w:pPr>
      <w:spacing w:before="100" w:beforeAutospacing="1" w:after="100" w:afterAutospacing="1" w:line="360" w:lineRule="auto"/>
      <w:ind w:firstLine="709"/>
      <w:jc w:val="center"/>
      <w:textAlignment w:val="center"/>
    </w:pPr>
    <w:rPr>
      <w:rFonts w:ascii="Times New Roman" w:eastAsia="Times New Roman" w:hAnsi="Times New Roman" w:cs="Times New Roman"/>
      <w:b/>
      <w:bCs/>
      <w:sz w:val="18"/>
      <w:szCs w:val="18"/>
      <w:lang w:val="en-US" w:bidi="en-US"/>
    </w:rPr>
  </w:style>
  <w:style w:type="paragraph" w:customStyle="1" w:styleId="xl196">
    <w:name w:val="xl196"/>
    <w:basedOn w:val="af8"/>
    <w:rsid w:val="00C25060"/>
    <w:pPr>
      <w:shd w:val="clear" w:color="auto" w:fill="CCFFCC"/>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7">
    <w:name w:val="xl197"/>
    <w:basedOn w:val="af8"/>
    <w:rsid w:val="00C25060"/>
    <w:pPr>
      <w:shd w:val="clear" w:color="auto" w:fill="CCFFCC"/>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8">
    <w:name w:val="xl19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199">
    <w:name w:val="xl199"/>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0">
    <w:name w:val="xl200"/>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201">
    <w:name w:val="xl201"/>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2">
    <w:name w:val="xl202"/>
    <w:basedOn w:val="af8"/>
    <w:rsid w:val="00C25060"/>
    <w:pPr>
      <w:spacing w:before="100" w:beforeAutospacing="1" w:after="100" w:afterAutospacing="1" w:line="360" w:lineRule="auto"/>
      <w:ind w:firstLine="709"/>
      <w:jc w:val="center"/>
      <w:textAlignment w:val="top"/>
    </w:pPr>
    <w:rPr>
      <w:rFonts w:ascii="Times New Roman" w:eastAsia="Times New Roman" w:hAnsi="Times New Roman" w:cs="Times New Roman"/>
      <w:b/>
      <w:bCs/>
      <w:sz w:val="32"/>
      <w:szCs w:val="32"/>
      <w:lang w:val="en-US" w:bidi="en-US"/>
    </w:rPr>
  </w:style>
  <w:style w:type="paragraph" w:customStyle="1" w:styleId="affffff0">
    <w:name w:val="заг табл"/>
    <w:basedOn w:val="af8"/>
    <w:rsid w:val="00C25060"/>
    <w:pPr>
      <w:spacing w:after="0" w:line="360" w:lineRule="auto"/>
      <w:ind w:firstLine="709"/>
      <w:jc w:val="center"/>
    </w:pPr>
    <w:rPr>
      <w:rFonts w:ascii="Times New Roman" w:eastAsia="Times New Roman" w:hAnsi="Times New Roman" w:cs="Times New Roman"/>
      <w:sz w:val="26"/>
      <w:szCs w:val="20"/>
      <w:lang w:val="en-US" w:bidi="en-US"/>
    </w:rPr>
  </w:style>
  <w:style w:type="paragraph" w:customStyle="1" w:styleId="1fc">
    <w:name w:val="Обычный1"/>
    <w:rsid w:val="00C25060"/>
    <w:rPr>
      <w:rFonts w:ascii="Cambria" w:eastAsia="Times New Roman" w:hAnsi="Cambria" w:cs="Times New Roman"/>
      <w:snapToGrid w:val="0"/>
      <w:lang w:val="en-US" w:eastAsia="en-US" w:bidi="en-US"/>
    </w:rPr>
  </w:style>
  <w:style w:type="paragraph" w:customStyle="1" w:styleId="affffff1">
    <w:name w:val="Текст документа"/>
    <w:basedOn w:val="afffff1"/>
    <w:rsid w:val="00C25060"/>
    <w:pPr>
      <w:ind w:firstLine="720"/>
    </w:pPr>
    <w:rPr>
      <w:rFonts w:ascii="Times New Roman" w:hAnsi="Times New Roman"/>
      <w:sz w:val="28"/>
      <w:szCs w:val="20"/>
      <w:lang w:eastAsia="ru-RU"/>
    </w:rPr>
  </w:style>
  <w:style w:type="paragraph" w:customStyle="1" w:styleId="affffff2">
    <w:name w:val="№ табл"/>
    <w:basedOn w:val="af8"/>
    <w:rsid w:val="00C25060"/>
    <w:pPr>
      <w:spacing w:after="0" w:line="360" w:lineRule="auto"/>
      <w:ind w:firstLine="709"/>
      <w:jc w:val="right"/>
    </w:pPr>
    <w:rPr>
      <w:rFonts w:ascii="Times New Roman" w:eastAsia="Times New Roman" w:hAnsi="Times New Roman" w:cs="Times New Roman"/>
      <w:sz w:val="26"/>
      <w:szCs w:val="20"/>
      <w:lang w:val="en-US" w:bidi="en-US"/>
    </w:rPr>
  </w:style>
  <w:style w:type="paragraph" w:customStyle="1" w:styleId="2f8">
    <w:name w:val="заголовок 2"/>
    <w:basedOn w:val="20"/>
    <w:next w:val="af8"/>
    <w:link w:val="211"/>
    <w:qFormat/>
    <w:rsid w:val="00C25060"/>
    <w:pPr>
      <w:numPr>
        <w:ilvl w:val="0"/>
        <w:numId w:val="0"/>
      </w:numPr>
      <w:suppressAutoHyphens w:val="0"/>
      <w:spacing w:before="120" w:after="0"/>
      <w:ind w:left="1429" w:hanging="360"/>
    </w:pPr>
    <w:rPr>
      <w:rFonts w:ascii="Arial Narrow" w:eastAsia="MS Mincho" w:hAnsi="Arial Narrow"/>
      <w:b w:val="0"/>
      <w:iCs/>
      <w:caps/>
      <w:snapToGrid w:val="0"/>
      <w:color w:val="1F497D"/>
      <w:spacing w:val="20"/>
      <w:sz w:val="20"/>
      <w:szCs w:val="20"/>
      <w:lang w:eastAsia="ru-RU"/>
    </w:rPr>
  </w:style>
  <w:style w:type="paragraph" w:styleId="affffff3">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Знак7"/>
    <w:basedOn w:val="af8"/>
    <w:link w:val="affffff4"/>
    <w:qFormat/>
    <w:rsid w:val="00C25060"/>
    <w:pPr>
      <w:spacing w:after="0" w:line="360" w:lineRule="auto"/>
      <w:ind w:firstLine="709"/>
      <w:jc w:val="both"/>
    </w:pPr>
    <w:rPr>
      <w:rFonts w:ascii="Courier New" w:eastAsia="Times New Roman" w:hAnsi="Courier New" w:cs="Times New Roman"/>
      <w:sz w:val="20"/>
      <w:szCs w:val="20"/>
      <w:lang w:val="en-US" w:bidi="en-US"/>
    </w:rPr>
  </w:style>
  <w:style w:type="character" w:customStyle="1" w:styleId="affffff4">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Знак7 Знак"/>
    <w:basedOn w:val="af9"/>
    <w:link w:val="affffff3"/>
    <w:rsid w:val="00C25060"/>
    <w:rPr>
      <w:rFonts w:ascii="Courier New" w:eastAsia="Times New Roman" w:hAnsi="Courier New" w:cs="Times New Roman"/>
      <w:sz w:val="20"/>
      <w:szCs w:val="20"/>
      <w:lang w:val="en-US" w:bidi="en-US"/>
    </w:rPr>
  </w:style>
  <w:style w:type="paragraph" w:customStyle="1" w:styleId="affffff5">
    <w:name w:val="ВАДИМ"/>
    <w:basedOn w:val="af8"/>
    <w:link w:val="affffff6"/>
    <w:autoRedefine/>
    <w:rsid w:val="00C25060"/>
    <w:pPr>
      <w:spacing w:after="0" w:line="360" w:lineRule="auto"/>
      <w:ind w:firstLine="180"/>
      <w:jc w:val="both"/>
    </w:pPr>
    <w:rPr>
      <w:rFonts w:ascii="Times New Roman" w:eastAsia="Times New Roman" w:hAnsi="Times New Roman" w:cs="Verdana"/>
      <w:spacing w:val="-2"/>
      <w:sz w:val="28"/>
      <w:szCs w:val="28"/>
      <w:lang w:val="en-US" w:eastAsia="en-US" w:bidi="en-US"/>
    </w:rPr>
  </w:style>
  <w:style w:type="character" w:customStyle="1" w:styleId="affffff6">
    <w:name w:val="ВАДИМ Знак"/>
    <w:link w:val="affffff5"/>
    <w:rsid w:val="00C25060"/>
    <w:rPr>
      <w:rFonts w:ascii="Times New Roman" w:eastAsia="Times New Roman" w:hAnsi="Times New Roman" w:cs="Verdana"/>
      <w:spacing w:val="-2"/>
      <w:sz w:val="28"/>
      <w:szCs w:val="28"/>
      <w:lang w:val="en-US" w:eastAsia="en-US" w:bidi="en-US"/>
    </w:rPr>
  </w:style>
  <w:style w:type="paragraph" w:customStyle="1" w:styleId="1fd">
    <w:name w:val="1 простой"/>
    <w:basedOn w:val="af8"/>
    <w:rsid w:val="00C25060"/>
    <w:pPr>
      <w:tabs>
        <w:tab w:val="num" w:pos="360"/>
      </w:tabs>
      <w:spacing w:after="0" w:line="360" w:lineRule="auto"/>
      <w:ind w:firstLine="357"/>
      <w:jc w:val="both"/>
    </w:pPr>
    <w:rPr>
      <w:rFonts w:ascii="Times New Roman" w:eastAsia="Times New Roman" w:hAnsi="Times New Roman" w:cs="Verdana"/>
      <w:sz w:val="26"/>
      <w:szCs w:val="20"/>
      <w:lang w:val="en-US" w:eastAsia="en-US" w:bidi="en-US"/>
    </w:rPr>
  </w:style>
  <w:style w:type="character" w:customStyle="1" w:styleId="affffff7">
    <w:name w:val="Список марк. Знак"/>
    <w:link w:val="af4"/>
    <w:locked/>
    <w:rsid w:val="00C25060"/>
    <w:rPr>
      <w:rFonts w:ascii="Times New Roman" w:hAnsi="Times New Roman"/>
      <w:sz w:val="26"/>
      <w:szCs w:val="26"/>
      <w:lang w:val="en-US" w:bidi="en-US"/>
    </w:rPr>
  </w:style>
  <w:style w:type="paragraph" w:customStyle="1" w:styleId="af4">
    <w:name w:val="Список марк."/>
    <w:basedOn w:val="af8"/>
    <w:link w:val="affffff7"/>
    <w:rsid w:val="00C25060"/>
    <w:pPr>
      <w:numPr>
        <w:numId w:val="10"/>
      </w:numPr>
      <w:spacing w:after="0" w:line="360" w:lineRule="auto"/>
      <w:jc w:val="both"/>
    </w:pPr>
    <w:rPr>
      <w:rFonts w:ascii="Times New Roman" w:hAnsi="Times New Roman"/>
      <w:sz w:val="26"/>
      <w:szCs w:val="26"/>
      <w:lang w:val="en-US" w:bidi="en-US"/>
    </w:rPr>
  </w:style>
  <w:style w:type="numbering" w:customStyle="1" w:styleId="2f9">
    <w:name w:val="Заголовок 2 уровень"/>
    <w:basedOn w:val="afb"/>
    <w:uiPriority w:val="99"/>
    <w:rsid w:val="00C25060"/>
  </w:style>
  <w:style w:type="numbering" w:customStyle="1" w:styleId="3f3">
    <w:name w:val="Заголовок 3 ур"/>
    <w:basedOn w:val="afb"/>
    <w:uiPriority w:val="99"/>
    <w:rsid w:val="00C25060"/>
  </w:style>
  <w:style w:type="character" w:customStyle="1" w:styleId="2f7">
    <w:name w:val="Заголовок 2 ур Знак"/>
    <w:link w:val="2f6"/>
    <w:rsid w:val="00C25060"/>
    <w:rPr>
      <w:rFonts w:ascii="Times New Roman" w:eastAsia="Times New Roman" w:hAnsi="Times New Roman" w:cs="Times New Roman"/>
      <w:b/>
      <w:bCs/>
      <w:smallCaps/>
      <w:color w:val="1F497D"/>
      <w:spacing w:val="5"/>
      <w:sz w:val="28"/>
      <w:szCs w:val="36"/>
      <w:lang w:bidi="en-US"/>
    </w:rPr>
  </w:style>
  <w:style w:type="character" w:customStyle="1" w:styleId="apple-style-span">
    <w:name w:val="apple-style-span"/>
    <w:basedOn w:val="af9"/>
    <w:rsid w:val="00C25060"/>
  </w:style>
  <w:style w:type="paragraph" w:customStyle="1" w:styleId="xl99">
    <w:name w:val="xl99"/>
    <w:basedOn w:val="af8"/>
    <w:rsid w:val="00C25060"/>
    <w:pPr>
      <w:pBdr>
        <w:top w:val="single" w:sz="8" w:space="0" w:color="auto"/>
        <w:left w:val="single" w:sz="4"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0">
    <w:name w:val="xl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1">
    <w:name w:val="xl10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2">
    <w:name w:val="xl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3">
    <w:name w:val="xl10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4">
    <w:name w:val="xl104"/>
    <w:basedOn w:val="af8"/>
    <w:rsid w:val="00C25060"/>
    <w:pPr>
      <w:pBdr>
        <w:top w:val="single" w:sz="8" w:space="0" w:color="auto"/>
        <w:left w:val="single" w:sz="8"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5">
    <w:name w:val="xl105"/>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6">
    <w:name w:val="xl106"/>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7">
    <w:name w:val="xl107"/>
    <w:basedOn w:val="af8"/>
    <w:rsid w:val="00C25060"/>
    <w:pPr>
      <w:pBdr>
        <w:top w:val="single" w:sz="4" w:space="0" w:color="auto"/>
        <w:left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72">
    <w:name w:val="xl172"/>
    <w:basedOn w:val="af8"/>
    <w:rsid w:val="00C25060"/>
    <w:pPr>
      <w:pBdr>
        <w:top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3">
    <w:name w:val="xl1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4">
    <w:name w:val="xl17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5">
    <w:name w:val="xl175"/>
    <w:basedOn w:val="af8"/>
    <w:rsid w:val="00C25060"/>
    <w:pPr>
      <w:pBdr>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6">
    <w:name w:val="xl176"/>
    <w:basedOn w:val="af8"/>
    <w:rsid w:val="00C25060"/>
    <w:pPr>
      <w:pBdr>
        <w:top w:val="single" w:sz="4" w:space="0" w:color="auto"/>
        <w:left w:val="single" w:sz="4" w:space="0" w:color="auto"/>
        <w:bottom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77">
    <w:name w:val="xl177"/>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8">
    <w:name w:val="xl178"/>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9">
    <w:name w:val="xl179"/>
    <w:basedOn w:val="af8"/>
    <w:rsid w:val="00C25060"/>
    <w:pPr>
      <w:pBdr>
        <w:top w:val="single" w:sz="4" w:space="0" w:color="auto"/>
        <w:lef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80">
    <w:name w:val="xl18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1">
    <w:name w:val="xl1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2">
    <w:name w:val="xl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CYR" w:eastAsia="Times New Roman" w:hAnsi="Arial CYR" w:cs="Arial CYR"/>
      <w:sz w:val="24"/>
      <w:szCs w:val="24"/>
      <w:lang w:val="en-US" w:bidi="en-US"/>
    </w:rPr>
  </w:style>
  <w:style w:type="paragraph" w:customStyle="1" w:styleId="xl183">
    <w:name w:val="xl18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03">
    <w:name w:val="xl20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4">
    <w:name w:val="xl204"/>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5">
    <w:name w:val="xl205"/>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6">
    <w:name w:val="xl206"/>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7">
    <w:name w:val="xl207"/>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8">
    <w:name w:val="xl208"/>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9">
    <w:name w:val="xl209"/>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0">
    <w:name w:val="xl210"/>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1">
    <w:name w:val="xl211"/>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2">
    <w:name w:val="xl212"/>
    <w:basedOn w:val="af8"/>
    <w:rsid w:val="00C25060"/>
    <w:pPr>
      <w:pBdr>
        <w:top w:val="single" w:sz="4" w:space="0" w:color="auto"/>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3">
    <w:name w:val="xl213"/>
    <w:basedOn w:val="af8"/>
    <w:rsid w:val="00C25060"/>
    <w:pP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14">
    <w:name w:val="xl214"/>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15">
    <w:name w:val="xl215"/>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b/>
      <w:bCs/>
      <w:sz w:val="24"/>
      <w:lang w:val="en-US" w:bidi="en-US"/>
    </w:rPr>
  </w:style>
  <w:style w:type="paragraph" w:customStyle="1" w:styleId="xl216">
    <w:name w:val="xl216"/>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7">
    <w:name w:val="xl217"/>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8">
    <w:name w:val="xl21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9">
    <w:name w:val="xl219"/>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0">
    <w:name w:val="xl220"/>
    <w:basedOn w:val="af8"/>
    <w:rsid w:val="00C25060"/>
    <w:pPr>
      <w:pBdr>
        <w:top w:val="single" w:sz="4"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21">
    <w:name w:val="xl221"/>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2">
    <w:name w:val="xl222"/>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223">
    <w:name w:val="xl223"/>
    <w:basedOn w:val="af8"/>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224">
    <w:name w:val="xl224"/>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25">
    <w:name w:val="xl225"/>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6">
    <w:name w:val="xl22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7">
    <w:name w:val="xl227"/>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xl228">
    <w:name w:val="xl228"/>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29">
    <w:name w:val="xl229"/>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0">
    <w:name w:val="xl230"/>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1">
    <w:name w:val="xl231"/>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2">
    <w:name w:val="xl232"/>
    <w:basedOn w:val="af8"/>
    <w:rsid w:val="00C25060"/>
    <w:pPr>
      <w:pBdr>
        <w:top w:val="single" w:sz="8" w:space="0" w:color="auto"/>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3">
    <w:name w:val="xl23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4">
    <w:name w:val="xl234"/>
    <w:basedOn w:val="af8"/>
    <w:rsid w:val="00C25060"/>
    <w:pP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5">
    <w:name w:val="xl235"/>
    <w:basedOn w:val="af8"/>
    <w:rsid w:val="00C25060"/>
    <w:pPr>
      <w:pBdr>
        <w:left w:val="single" w:sz="8" w:space="0" w:color="auto"/>
        <w:bottom w:val="single" w:sz="4"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6">
    <w:name w:val="xl236"/>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7">
    <w:name w:val="xl237"/>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8">
    <w:name w:val="xl238"/>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9">
    <w:name w:val="xl239"/>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0">
    <w:name w:val="xl240"/>
    <w:basedOn w:val="af8"/>
    <w:rsid w:val="00C25060"/>
    <w:pPr>
      <w:pBdr>
        <w:top w:val="single" w:sz="8" w:space="0" w:color="auto"/>
        <w:lef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1">
    <w:name w:val="xl241"/>
    <w:basedOn w:val="af8"/>
    <w:rsid w:val="00C25060"/>
    <w:pPr>
      <w:pBdr>
        <w:left w:val="single" w:sz="8" w:space="0" w:color="auto"/>
        <w:bottom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2">
    <w:name w:val="xl242"/>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16"/>
      <w:szCs w:val="16"/>
      <w:lang w:val="en-US" w:bidi="en-US"/>
    </w:rPr>
  </w:style>
  <w:style w:type="paragraph" w:customStyle="1" w:styleId="xl243">
    <w:name w:val="xl243"/>
    <w:basedOn w:val="af8"/>
    <w:rsid w:val="00C25060"/>
    <w:pPr>
      <w:pBdr>
        <w:top w:val="single" w:sz="8"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44">
    <w:name w:val="xl244"/>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5">
    <w:name w:val="xl245"/>
    <w:basedOn w:val="af8"/>
    <w:rsid w:val="00C25060"/>
    <w:pPr>
      <w:pBdr>
        <w:bottom w:val="single" w:sz="4"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6">
    <w:name w:val="xl246"/>
    <w:basedOn w:val="af8"/>
    <w:rsid w:val="00C25060"/>
    <w:pPr>
      <w:pBdr>
        <w:top w:val="single" w:sz="8" w:space="0" w:color="auto"/>
        <w:bottom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47">
    <w:name w:val="xl247"/>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8">
    <w:name w:val="xl248"/>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9">
    <w:name w:val="xl249"/>
    <w:basedOn w:val="af8"/>
    <w:rsid w:val="00C25060"/>
    <w:pPr>
      <w:pBdr>
        <w:top w:val="single" w:sz="8"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0">
    <w:name w:val="xl250"/>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sz w:val="24"/>
      <w:szCs w:val="24"/>
      <w:lang w:val="en-US" w:bidi="en-US"/>
    </w:rPr>
  </w:style>
  <w:style w:type="paragraph" w:customStyle="1" w:styleId="xl251">
    <w:name w:val="xl251"/>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2">
    <w:name w:val="xl252"/>
    <w:basedOn w:val="af8"/>
    <w:rsid w:val="00C25060"/>
    <w:pPr>
      <w:pBdr>
        <w:top w:val="single" w:sz="8"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3">
    <w:name w:val="xl253"/>
    <w:basedOn w:val="af8"/>
    <w:rsid w:val="00C25060"/>
    <w:pPr>
      <w:pBdr>
        <w:top w:val="single" w:sz="8" w:space="0" w:color="auto"/>
        <w:bottom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4">
    <w:name w:val="xl254"/>
    <w:basedOn w:val="af8"/>
    <w:rsid w:val="00C25060"/>
    <w:pPr>
      <w:pBdr>
        <w:top w:val="single" w:sz="8"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55">
    <w:name w:val="xl255"/>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56">
    <w:name w:val="xl256"/>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18"/>
      <w:szCs w:val="18"/>
      <w:lang w:val="en-US" w:bidi="en-US"/>
    </w:rPr>
  </w:style>
  <w:style w:type="paragraph" w:customStyle="1" w:styleId="xl257">
    <w:name w:val="xl257"/>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8">
    <w:name w:val="xl258"/>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59">
    <w:name w:val="xl259"/>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60">
    <w:name w:val="xl260"/>
    <w:basedOn w:val="af8"/>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61">
    <w:name w:val="xl261"/>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62">
    <w:name w:val="xl262"/>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3">
    <w:name w:val="xl26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64">
    <w:name w:val="xl264"/>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5">
    <w:name w:val="xl265"/>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6">
    <w:name w:val="xl266"/>
    <w:basedOn w:val="af8"/>
    <w:rsid w:val="00C25060"/>
    <w:pPr>
      <w:pBdr>
        <w:top w:val="single" w:sz="8" w:space="0" w:color="auto"/>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7">
    <w:name w:val="xl267"/>
    <w:basedOn w:val="af8"/>
    <w:rsid w:val="00C25060"/>
    <w:pPr>
      <w:pBdr>
        <w:top w:val="single" w:sz="8"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8">
    <w:name w:val="xl26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9">
    <w:name w:val="xl269"/>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0">
    <w:name w:val="xl270"/>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1">
    <w:name w:val="xl271"/>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2">
    <w:name w:val="xl272"/>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3">
    <w:name w:val="xl273"/>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74">
    <w:name w:val="xl274"/>
    <w:basedOn w:val="af8"/>
    <w:rsid w:val="00C25060"/>
    <w:pPr>
      <w:pBdr>
        <w:top w:val="single" w:sz="8"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75">
    <w:name w:val="xl275"/>
    <w:basedOn w:val="af8"/>
    <w:rsid w:val="00C25060"/>
    <w:pPr>
      <w:pBdr>
        <w:top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6">
    <w:name w:val="xl276"/>
    <w:basedOn w:val="af8"/>
    <w:rsid w:val="00C25060"/>
    <w:pPr>
      <w:pBdr>
        <w:top w:val="single" w:sz="8" w:space="0" w:color="auto"/>
        <w:right w:val="single" w:sz="4"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7">
    <w:name w:val="xl277"/>
    <w:basedOn w:val="af8"/>
    <w:rsid w:val="00C25060"/>
    <w:pPr>
      <w:spacing w:before="100" w:beforeAutospacing="1" w:after="100" w:afterAutospacing="1" w:line="360" w:lineRule="auto"/>
    </w:pPr>
    <w:rPr>
      <w:rFonts w:ascii="Arial CYR" w:eastAsia="Times New Roman" w:hAnsi="Arial CYR" w:cs="Arial CYR"/>
      <w:b/>
      <w:bCs/>
      <w:i/>
      <w:iCs/>
      <w:sz w:val="16"/>
      <w:szCs w:val="16"/>
      <w:lang w:val="en-US" w:bidi="en-US"/>
    </w:rPr>
  </w:style>
  <w:style w:type="paragraph" w:customStyle="1" w:styleId="xl278">
    <w:name w:val="xl278"/>
    <w:basedOn w:val="af8"/>
    <w:rsid w:val="00C25060"/>
    <w:pPr>
      <w:pBdr>
        <w:right w:val="single" w:sz="4" w:space="0" w:color="auto"/>
      </w:pBdr>
      <w:spacing w:before="100" w:beforeAutospacing="1" w:after="100" w:afterAutospacing="1" w:line="360" w:lineRule="auto"/>
    </w:pPr>
    <w:rPr>
      <w:rFonts w:ascii="Arial CYR" w:eastAsia="Times New Roman" w:hAnsi="Arial CYR" w:cs="Arial CYR"/>
      <w:b/>
      <w:bCs/>
      <w:i/>
      <w:iCs/>
      <w:sz w:val="24"/>
      <w:szCs w:val="24"/>
      <w:lang w:val="en-US" w:bidi="en-US"/>
    </w:rPr>
  </w:style>
  <w:style w:type="paragraph" w:customStyle="1" w:styleId="xl279">
    <w:name w:val="xl279"/>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0">
    <w:name w:val="xl28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1">
    <w:name w:val="xl281"/>
    <w:basedOn w:val="af8"/>
    <w:rsid w:val="00C25060"/>
    <w:pPr>
      <w:pBdr>
        <w:left w:val="single" w:sz="8" w:space="0" w:color="auto"/>
      </w:pBdr>
      <w:shd w:val="clear" w:color="000000" w:fill="00B0F0"/>
      <w:spacing w:before="100" w:beforeAutospacing="1" w:after="100" w:afterAutospacing="1" w:line="360" w:lineRule="auto"/>
    </w:pPr>
    <w:rPr>
      <w:rFonts w:ascii="Calibri" w:eastAsia="Times New Roman" w:hAnsi="Calibri" w:cs="Times New Roman"/>
      <w:sz w:val="24"/>
      <w:lang w:val="en-US" w:bidi="en-US"/>
    </w:rPr>
  </w:style>
  <w:style w:type="paragraph" w:customStyle="1" w:styleId="xl282">
    <w:name w:val="xl282"/>
    <w:basedOn w:val="af8"/>
    <w:rsid w:val="00C25060"/>
    <w:pPr>
      <w:pBdr>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3">
    <w:name w:val="xl283"/>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4">
    <w:name w:val="xl284"/>
    <w:basedOn w:val="af8"/>
    <w:rsid w:val="00C25060"/>
    <w:pPr>
      <w:pBdr>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5">
    <w:name w:val="xl285"/>
    <w:basedOn w:val="af8"/>
    <w:rsid w:val="00C25060"/>
    <w:pPr>
      <w:pBdr>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86">
    <w:name w:val="xl286"/>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7">
    <w:name w:val="xl287"/>
    <w:basedOn w:val="af8"/>
    <w:rsid w:val="00C25060"/>
    <w:pPr>
      <w:pBdr>
        <w:top w:val="single" w:sz="4" w:space="0" w:color="auto"/>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8">
    <w:name w:val="xl288"/>
    <w:basedOn w:val="af8"/>
    <w:rsid w:val="00C25060"/>
    <w:pPr>
      <w:pBdr>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9">
    <w:name w:val="xl289"/>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0">
    <w:name w:val="xl290"/>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1">
    <w:name w:val="xl291"/>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2">
    <w:name w:val="xl292"/>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3">
    <w:name w:val="xl293"/>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4">
    <w:name w:val="xl294"/>
    <w:basedOn w:val="af8"/>
    <w:rsid w:val="00C25060"/>
    <w:pPr>
      <w:pBdr>
        <w:top w:val="single" w:sz="8"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5">
    <w:name w:val="xl295"/>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6">
    <w:name w:val="xl29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lang w:val="en-US" w:bidi="en-US"/>
    </w:rPr>
  </w:style>
  <w:style w:type="paragraph" w:customStyle="1" w:styleId="xl297">
    <w:name w:val="xl297"/>
    <w:basedOn w:val="af8"/>
    <w:rsid w:val="00C25060"/>
    <w:pPr>
      <w:pBdr>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8">
    <w:name w:val="xl298"/>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9">
    <w:name w:val="xl299"/>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0">
    <w:name w:val="xl30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1">
    <w:name w:val="xl301"/>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2">
    <w:name w:val="xl302"/>
    <w:basedOn w:val="af8"/>
    <w:rsid w:val="00C25060"/>
    <w:pPr>
      <w:pBdr>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3">
    <w:name w:val="xl303"/>
    <w:basedOn w:val="af8"/>
    <w:rsid w:val="00C25060"/>
    <w:pPr>
      <w:pBdr>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4">
    <w:name w:val="xl30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5">
    <w:name w:val="xl305"/>
    <w:basedOn w:val="af8"/>
    <w:rsid w:val="00C25060"/>
    <w:pPr>
      <w:pBdr>
        <w:left w:val="single" w:sz="8" w:space="0" w:color="auto"/>
      </w:pBdr>
      <w:shd w:val="clear" w:color="000000" w:fill="FFFFFF"/>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06">
    <w:name w:val="xl306"/>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lang w:val="en-US" w:bidi="en-US"/>
    </w:rPr>
  </w:style>
  <w:style w:type="paragraph" w:customStyle="1" w:styleId="xl307">
    <w:name w:val="xl307"/>
    <w:basedOn w:val="af8"/>
    <w:rsid w:val="00C25060"/>
    <w:pPr>
      <w:pBdr>
        <w:top w:val="single" w:sz="4" w:space="0" w:color="auto"/>
        <w:left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8">
    <w:name w:val="xl308"/>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09">
    <w:name w:val="xl309"/>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0">
    <w:name w:val="xl310"/>
    <w:basedOn w:val="af8"/>
    <w:rsid w:val="00C25060"/>
    <w:pPr>
      <w:pBdr>
        <w:top w:val="single" w:sz="4" w:space="0" w:color="auto"/>
        <w:left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11">
    <w:name w:val="xl311"/>
    <w:basedOn w:val="af8"/>
    <w:rsid w:val="00C25060"/>
    <w:pP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2">
    <w:name w:val="xl312"/>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3">
    <w:name w:val="xl313"/>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4">
    <w:name w:val="xl31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5">
    <w:name w:val="xl315"/>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6">
    <w:name w:val="xl316"/>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17">
    <w:name w:val="xl317"/>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8">
    <w:name w:val="xl318"/>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9">
    <w:name w:val="xl319"/>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0">
    <w:name w:val="xl320"/>
    <w:basedOn w:val="af8"/>
    <w:rsid w:val="00C25060"/>
    <w:pPr>
      <w:pBdr>
        <w:top w:val="single" w:sz="8" w:space="0" w:color="auto"/>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21">
    <w:name w:val="xl321"/>
    <w:basedOn w:val="af8"/>
    <w:rsid w:val="00C25060"/>
    <w:pPr>
      <w:pBdr>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2">
    <w:name w:val="xl322"/>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3">
    <w:name w:val="xl323"/>
    <w:basedOn w:val="af8"/>
    <w:rsid w:val="00C25060"/>
    <w:pPr>
      <w:pBdr>
        <w:top w:val="single" w:sz="4" w:space="0" w:color="auto"/>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24">
    <w:name w:val="xl324"/>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5">
    <w:name w:val="xl325"/>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6">
    <w:name w:val="xl326"/>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7">
    <w:name w:val="xl327"/>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8">
    <w:name w:val="xl328"/>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9">
    <w:name w:val="xl329"/>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0">
    <w:name w:val="xl330"/>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1">
    <w:name w:val="xl331"/>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32">
    <w:name w:val="xl332"/>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3">
    <w:name w:val="xl333"/>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4">
    <w:name w:val="xl334"/>
    <w:basedOn w:val="af8"/>
    <w:rsid w:val="00C25060"/>
    <w:pPr>
      <w:pBdr>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5">
    <w:name w:val="xl335"/>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36">
    <w:name w:val="xl336"/>
    <w:basedOn w:val="af8"/>
    <w:rsid w:val="00C25060"/>
    <w:pPr>
      <w:pBdr>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37">
    <w:name w:val="xl337"/>
    <w:basedOn w:val="af8"/>
    <w:rsid w:val="00C25060"/>
    <w:pPr>
      <w:pBdr>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8">
    <w:name w:val="xl338"/>
    <w:basedOn w:val="af8"/>
    <w:rsid w:val="00C25060"/>
    <w:pPr>
      <w:pBdr>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9">
    <w:name w:val="xl339"/>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40">
    <w:name w:val="xl340"/>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1">
    <w:name w:val="xl341"/>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2">
    <w:name w:val="xl342"/>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3">
    <w:name w:val="xl343"/>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4">
    <w:name w:val="xl344"/>
    <w:basedOn w:val="af8"/>
    <w:rsid w:val="00C25060"/>
    <w:pPr>
      <w:pBdr>
        <w:top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5">
    <w:name w:val="xl345"/>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6">
    <w:name w:val="xl346"/>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7">
    <w:name w:val="xl347"/>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8">
    <w:name w:val="xl348"/>
    <w:basedOn w:val="af8"/>
    <w:rsid w:val="00C25060"/>
    <w:pPr>
      <w:pBdr>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49">
    <w:name w:val="xl349"/>
    <w:basedOn w:val="af8"/>
    <w:rsid w:val="00C25060"/>
    <w:pPr>
      <w:pBdr>
        <w:bottom w:val="single" w:sz="4" w:space="0" w:color="auto"/>
        <w:right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350">
    <w:name w:val="xl350"/>
    <w:basedOn w:val="af8"/>
    <w:rsid w:val="00C25060"/>
    <w:pPr>
      <w:pBdr>
        <w:left w:val="single" w:sz="8" w:space="0" w:color="auto"/>
        <w:bottom w:val="single" w:sz="4"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ChapterSubtitle">
    <w:name w:val="Chapter Subtitle"/>
    <w:basedOn w:val="afffffa"/>
    <w:rsid w:val="00C25060"/>
    <w:pPr>
      <w:keepNext/>
      <w:keepLines/>
      <w:spacing w:before="60" w:line="240" w:lineRule="auto"/>
      <w:ind w:firstLine="0"/>
      <w:jc w:val="left"/>
    </w:pPr>
    <w:rPr>
      <w:rFonts w:ascii="Arial" w:hAnsi="Arial"/>
      <w:spacing w:val="-16"/>
      <w:kern w:val="28"/>
      <w:sz w:val="32"/>
    </w:rPr>
  </w:style>
  <w:style w:type="character" w:customStyle="1" w:styleId="name">
    <w:name w:val="name"/>
    <w:basedOn w:val="af9"/>
    <w:rsid w:val="00C25060"/>
  </w:style>
  <w:style w:type="paragraph" w:customStyle="1" w:styleId="A2list2">
    <w:name w:val="A2_list_2"/>
    <w:basedOn w:val="af8"/>
    <w:next w:val="af8"/>
    <w:autoRedefine/>
    <w:rsid w:val="00C25060"/>
    <w:pPr>
      <w:numPr>
        <w:ilvl w:val="1"/>
        <w:numId w:val="13"/>
      </w:numPr>
      <w:pBdr>
        <w:right w:val="single" w:sz="4" w:space="4" w:color="auto"/>
      </w:pBdr>
      <w:tabs>
        <w:tab w:val="left" w:pos="2880"/>
      </w:tabs>
      <w:overflowPunct w:val="0"/>
      <w:autoSpaceDE w:val="0"/>
      <w:autoSpaceDN w:val="0"/>
      <w:spacing w:before="60" w:after="60" w:line="360" w:lineRule="auto"/>
    </w:pPr>
    <w:rPr>
      <w:rFonts w:ascii="Times New Roman" w:eastAsia="Times New Roman" w:hAnsi="Times New Roman" w:cs="Times New Roman"/>
      <w:color w:val="000000"/>
      <w:sz w:val="24"/>
      <w:szCs w:val="24"/>
      <w:lang w:val="en-US" w:eastAsia="en-US" w:bidi="en-US"/>
    </w:rPr>
  </w:style>
  <w:style w:type="character" w:customStyle="1" w:styleId="ArialUnicodeMS115pt">
    <w:name w:val="Основной текст + Arial Unicode MS;11.5 pt"/>
    <w:rsid w:val="00C25060"/>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8">
    <w:name w:val="Основной текст_"/>
    <w:link w:val="2fa"/>
    <w:locked/>
    <w:rsid w:val="00C25060"/>
    <w:rPr>
      <w:rFonts w:ascii="Arial" w:eastAsia="Arial" w:hAnsi="Arial" w:cs="Arial"/>
      <w:shd w:val="clear" w:color="auto" w:fill="FFFFFF"/>
    </w:rPr>
  </w:style>
  <w:style w:type="paragraph" w:customStyle="1" w:styleId="2fa">
    <w:name w:val="Основной текст2"/>
    <w:basedOn w:val="af8"/>
    <w:link w:val="affffff8"/>
    <w:rsid w:val="00C25060"/>
    <w:pPr>
      <w:shd w:val="clear" w:color="auto" w:fill="FFFFFF"/>
      <w:spacing w:before="7680" w:after="0" w:line="0" w:lineRule="atLeast"/>
      <w:ind w:hanging="360"/>
      <w:jc w:val="center"/>
    </w:pPr>
    <w:rPr>
      <w:rFonts w:ascii="Arial" w:eastAsia="Arial" w:hAnsi="Arial" w:cs="Arial"/>
    </w:rPr>
  </w:style>
  <w:style w:type="paragraph" w:customStyle="1" w:styleId="2fb">
    <w:name w:val="Стиль2"/>
    <w:basedOn w:val="19"/>
    <w:link w:val="2fc"/>
    <w:qFormat/>
    <w:rsid w:val="00C25060"/>
    <w:pPr>
      <w:pageBreakBefore w:val="0"/>
      <w:numPr>
        <w:numId w:val="0"/>
      </w:numPr>
      <w:spacing w:before="480" w:line="240" w:lineRule="auto"/>
    </w:pPr>
    <w:rPr>
      <w:rFonts w:ascii="Cambria" w:hAnsi="Cambria"/>
      <w:b w:val="0"/>
      <w:bCs/>
      <w:lang w:eastAsia="ru-RU"/>
    </w:rPr>
  </w:style>
  <w:style w:type="character" w:customStyle="1" w:styleId="2fc">
    <w:name w:val="Стиль2 Знак"/>
    <w:link w:val="2fb"/>
    <w:rsid w:val="00C25060"/>
    <w:rPr>
      <w:rFonts w:ascii="Cambria" w:eastAsia="Times New Roman" w:hAnsi="Cambria" w:cs="Times New Roman"/>
      <w:bCs/>
      <w:smallCaps/>
      <w:spacing w:val="5"/>
      <w:sz w:val="28"/>
      <w:szCs w:val="36"/>
      <w:lang w:bidi="en-US"/>
    </w:rPr>
  </w:style>
  <w:style w:type="paragraph" w:customStyle="1" w:styleId="3">
    <w:name w:val="3 уровень Подзаголовок"/>
    <w:basedOn w:val="30"/>
    <w:uiPriority w:val="99"/>
    <w:qFormat/>
    <w:rsid w:val="00C25060"/>
    <w:pPr>
      <w:keepLines/>
      <w:numPr>
        <w:numId w:val="14"/>
      </w:numPr>
      <w:spacing w:before="200" w:after="0"/>
    </w:pPr>
    <w:rPr>
      <w:rFonts w:ascii="Arial Unicode MS" w:eastAsia="Arial Unicode MS" w:hAnsi="Arial Unicode MS" w:cs="Arial Unicode MS"/>
      <w:bCs/>
      <w:color w:val="000000"/>
      <w:sz w:val="21"/>
      <w:szCs w:val="21"/>
      <w:lang w:eastAsia="ru-RU"/>
    </w:rPr>
  </w:style>
  <w:style w:type="character" w:customStyle="1" w:styleId="affff7">
    <w:name w:val="Абзац списка Знак"/>
    <w:aliases w:val="Введение Знак,3_Абзац списка Знак,СПИСКИ Знак,Ненумерованный список Знак"/>
    <w:link w:val="affff6"/>
    <w:uiPriority w:val="34"/>
    <w:rsid w:val="00C25060"/>
    <w:rPr>
      <w:rFonts w:ascii="Arial" w:eastAsia="Times New Roman" w:hAnsi="Arial" w:cs="Times New Roman"/>
      <w:sz w:val="24"/>
      <w:lang w:val="en-US" w:eastAsia="en-US" w:bidi="en-US"/>
    </w:rPr>
  </w:style>
  <w:style w:type="paragraph" w:styleId="affffff9">
    <w:name w:val="Revision"/>
    <w:hidden/>
    <w:uiPriority w:val="99"/>
    <w:semiHidden/>
    <w:rsid w:val="00C25060"/>
    <w:rPr>
      <w:rFonts w:ascii="Calibri" w:eastAsia="Times New Roman" w:hAnsi="Calibri" w:cs="Times New Roman"/>
      <w:lang w:val="en-US" w:eastAsia="en-US" w:bidi="en-US"/>
    </w:rPr>
  </w:style>
  <w:style w:type="paragraph" w:customStyle="1" w:styleId="133">
    <w:name w:val="Обычный 13 Знак3"/>
    <w:basedOn w:val="af8"/>
    <w:autoRedefine/>
    <w:rsid w:val="00C25060"/>
    <w:pPr>
      <w:keepNext/>
      <w:keepLines/>
      <w:suppressLineNumbers/>
      <w:tabs>
        <w:tab w:val="left" w:leader="dot" w:pos="9356"/>
      </w:tabs>
      <w:suppressAutoHyphens/>
      <w:spacing w:before="60" w:line="360" w:lineRule="auto"/>
      <w:ind w:firstLine="720"/>
      <w:jc w:val="both"/>
    </w:pPr>
    <w:rPr>
      <w:rFonts w:ascii="Times New Roman" w:eastAsia="Times New Roman" w:hAnsi="Times New Roman" w:cs="Times New Roman"/>
      <w:sz w:val="26"/>
      <w:szCs w:val="26"/>
      <w:lang w:val="en-US" w:bidi="en-US"/>
    </w:rPr>
  </w:style>
  <w:style w:type="paragraph" w:customStyle="1" w:styleId="134">
    <w:name w:val="Обычный 13"/>
    <w:basedOn w:val="af8"/>
    <w:link w:val="135"/>
    <w:qFormat/>
    <w:rsid w:val="00C25060"/>
    <w:pPr>
      <w:keepNext/>
      <w:suppressLineNumbers/>
      <w:tabs>
        <w:tab w:val="left" w:pos="6804"/>
        <w:tab w:val="left" w:pos="6946"/>
        <w:tab w:val="left" w:leader="dot" w:pos="9356"/>
      </w:tabs>
      <w:suppressAutoHyphens/>
      <w:spacing w:before="60"/>
      <w:ind w:firstLine="680"/>
      <w:jc w:val="both"/>
    </w:pPr>
    <w:rPr>
      <w:rFonts w:ascii="Times New Roman" w:eastAsia="Times New Roman" w:hAnsi="Times New Roman" w:cs="Times New Roman"/>
      <w:sz w:val="26"/>
      <w:szCs w:val="26"/>
      <w:lang w:val="en-US" w:bidi="en-US"/>
    </w:rPr>
  </w:style>
  <w:style w:type="character" w:customStyle="1" w:styleId="135">
    <w:name w:val="Обычный 13 Знак5"/>
    <w:link w:val="134"/>
    <w:rsid w:val="00C25060"/>
    <w:rPr>
      <w:rFonts w:ascii="Times New Roman" w:eastAsia="Times New Roman" w:hAnsi="Times New Roman" w:cs="Times New Roman"/>
      <w:sz w:val="26"/>
      <w:szCs w:val="26"/>
      <w:lang w:val="en-US" w:bidi="en-US"/>
    </w:rPr>
  </w:style>
  <w:style w:type="paragraph" w:customStyle="1" w:styleId="1fe">
    <w:name w:val="Текст1"/>
    <w:basedOn w:val="af8"/>
    <w:rsid w:val="00C25060"/>
    <w:pPr>
      <w:tabs>
        <w:tab w:val="left" w:pos="1701"/>
      </w:tabs>
      <w:suppressAutoHyphens/>
      <w:spacing w:before="80" w:line="252" w:lineRule="auto"/>
      <w:ind w:firstLine="852"/>
      <w:jc w:val="both"/>
    </w:pPr>
    <w:rPr>
      <w:rFonts w:ascii="Times New Roman" w:eastAsia="SimSun" w:hAnsi="Times New Roman" w:cs="Times New Roman"/>
      <w:sz w:val="28"/>
      <w:szCs w:val="28"/>
      <w:lang w:val="en-US" w:eastAsia="ar-SA" w:bidi="en-US"/>
    </w:rPr>
  </w:style>
  <w:style w:type="character" w:customStyle="1" w:styleId="apple-converted-space">
    <w:name w:val="apple-converted-space"/>
    <w:basedOn w:val="af9"/>
    <w:rsid w:val="00C25060"/>
  </w:style>
  <w:style w:type="character" w:customStyle="1" w:styleId="4a">
    <w:name w:val="заголовок 4 Знак"/>
    <w:rsid w:val="00C25060"/>
    <w:rPr>
      <w:rFonts w:ascii="Arial" w:hAnsi="Arial"/>
      <w:i/>
      <w:sz w:val="24"/>
      <w:szCs w:val="24"/>
      <w:lang w:val="ru-RU" w:eastAsia="ru-RU" w:bidi="ar-SA"/>
    </w:rPr>
  </w:style>
  <w:style w:type="paragraph" w:customStyle="1" w:styleId="affffffa">
    <w:name w:val="основной"/>
    <w:basedOn w:val="af8"/>
    <w:rsid w:val="00C25060"/>
    <w:pPr>
      <w:ind w:firstLine="720"/>
      <w:jc w:val="both"/>
    </w:pPr>
    <w:rPr>
      <w:rFonts w:ascii="Times New Roman" w:eastAsia="Times New Roman" w:hAnsi="Times New Roman" w:cs="Times New Roman"/>
      <w:sz w:val="24"/>
      <w:szCs w:val="20"/>
      <w:lang w:val="en-US" w:bidi="en-US"/>
    </w:rPr>
  </w:style>
  <w:style w:type="character" w:customStyle="1" w:styleId="FontStyle23">
    <w:name w:val="Font Style23"/>
    <w:rsid w:val="00C25060"/>
    <w:rPr>
      <w:rFonts w:ascii="Times New Roman" w:hAnsi="Times New Roman" w:cs="Times New Roman"/>
      <w:sz w:val="18"/>
      <w:szCs w:val="18"/>
    </w:rPr>
  </w:style>
  <w:style w:type="paragraph" w:customStyle="1" w:styleId="ConsPlusNonformat">
    <w:name w:val="ConsPlusNonformat"/>
    <w:rsid w:val="00C25060"/>
    <w:pPr>
      <w:autoSpaceDE w:val="0"/>
      <w:autoSpaceDN w:val="0"/>
      <w:adjustRightInd w:val="0"/>
    </w:pPr>
    <w:rPr>
      <w:rFonts w:ascii="Courier New" w:eastAsia="Times New Roman" w:hAnsi="Courier New" w:cs="Courier New"/>
      <w:lang w:val="en-US" w:eastAsia="en-US" w:bidi="en-US"/>
    </w:rPr>
  </w:style>
  <w:style w:type="paragraph" w:customStyle="1" w:styleId="ConsPlusTitle">
    <w:name w:val="ConsPlusTitle"/>
    <w:rsid w:val="00C25060"/>
    <w:pPr>
      <w:widowControl w:val="0"/>
      <w:autoSpaceDE w:val="0"/>
      <w:autoSpaceDN w:val="0"/>
      <w:adjustRightInd w:val="0"/>
    </w:pPr>
    <w:rPr>
      <w:rFonts w:ascii="Cambria" w:eastAsia="Times New Roman" w:hAnsi="Cambria" w:cs="Times New Roman"/>
      <w:b/>
      <w:bCs/>
      <w:sz w:val="24"/>
      <w:szCs w:val="24"/>
      <w:lang w:val="en-US" w:bidi="en-US"/>
    </w:rPr>
  </w:style>
  <w:style w:type="paragraph" w:customStyle="1" w:styleId="affffffb">
    <w:name w:val="заголовок таблицы"/>
    <w:basedOn w:val="af8"/>
    <w:autoRedefine/>
    <w:uiPriority w:val="99"/>
    <w:rsid w:val="00C25060"/>
    <w:pPr>
      <w:keepNext/>
      <w:keepLines/>
      <w:tabs>
        <w:tab w:val="left" w:pos="1134"/>
      </w:tabs>
      <w:spacing w:after="0"/>
      <w:jc w:val="both"/>
    </w:pPr>
    <w:rPr>
      <w:rFonts w:ascii="Arial" w:eastAsia="Times New Roman" w:hAnsi="Arial" w:cs="Arial"/>
      <w:b/>
      <w:sz w:val="24"/>
      <w:szCs w:val="24"/>
      <w:lang w:val="en-US" w:bidi="en-US"/>
    </w:rPr>
  </w:style>
  <w:style w:type="paragraph" w:customStyle="1" w:styleId="1ff">
    <w:name w:val="Знак Знак Знак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e02">
    <w:name w:val="e02"/>
    <w:basedOn w:val="af8"/>
    <w:rsid w:val="00C25060"/>
    <w:pPr>
      <w:spacing w:before="100" w:beforeAutospacing="1" w:after="100" w:afterAutospacing="1"/>
    </w:pPr>
    <w:rPr>
      <w:rFonts w:ascii="Times New Roman" w:eastAsia="Times New Roman" w:hAnsi="Times New Roman" w:cs="Times New Roman"/>
      <w:sz w:val="24"/>
      <w:szCs w:val="24"/>
      <w:lang w:val="en-US" w:bidi="en-US"/>
    </w:rPr>
  </w:style>
  <w:style w:type="paragraph" w:customStyle="1" w:styleId="Default">
    <w:name w:val="Default"/>
    <w:rsid w:val="00C25060"/>
    <w:pPr>
      <w:autoSpaceDE w:val="0"/>
      <w:autoSpaceDN w:val="0"/>
      <w:adjustRightInd w:val="0"/>
    </w:pPr>
    <w:rPr>
      <w:rFonts w:ascii="Cambria" w:eastAsia="Times New Roman" w:hAnsi="Cambria" w:cs="Times New Roman"/>
      <w:color w:val="000000"/>
      <w:sz w:val="24"/>
      <w:szCs w:val="24"/>
      <w:lang w:val="en-US" w:eastAsia="en-US" w:bidi="en-US"/>
    </w:rPr>
  </w:style>
  <w:style w:type="paragraph" w:customStyle="1" w:styleId="ConsPlusCell">
    <w:name w:val="ConsPlusCell"/>
    <w:link w:val="ConsPlusCell0"/>
    <w:rsid w:val="00C25060"/>
    <w:pPr>
      <w:widowControl w:val="0"/>
      <w:autoSpaceDE w:val="0"/>
      <w:autoSpaceDN w:val="0"/>
      <w:adjustRightInd w:val="0"/>
    </w:pPr>
    <w:rPr>
      <w:rFonts w:ascii="Arial" w:eastAsia="Times New Roman" w:hAnsi="Arial" w:cs="Arial"/>
      <w:lang w:val="en-US" w:bidi="en-US"/>
    </w:rPr>
  </w:style>
  <w:style w:type="paragraph" w:customStyle="1" w:styleId="119">
    <w:name w:val="Знак Знак Знак1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affffffc">
    <w:name w:val="Абзац"/>
    <w:basedOn w:val="af8"/>
    <w:link w:val="affffffd"/>
    <w:qFormat/>
    <w:rsid w:val="00C25060"/>
    <w:pPr>
      <w:spacing w:after="60"/>
      <w:ind w:firstLine="680"/>
      <w:jc w:val="both"/>
    </w:pPr>
    <w:rPr>
      <w:rFonts w:ascii="Times New Roman" w:eastAsia="Times New Roman" w:hAnsi="Times New Roman" w:cs="Times New Roman"/>
      <w:sz w:val="24"/>
      <w:szCs w:val="24"/>
      <w:lang w:val="en-US" w:eastAsia="en-US" w:bidi="en-US"/>
    </w:rPr>
  </w:style>
  <w:style w:type="character" w:customStyle="1" w:styleId="affffffd">
    <w:name w:val="Абзац Знак"/>
    <w:link w:val="affffffc"/>
    <w:rsid w:val="00C25060"/>
    <w:rPr>
      <w:rFonts w:ascii="Times New Roman" w:eastAsia="Times New Roman" w:hAnsi="Times New Roman" w:cs="Times New Roman"/>
      <w:sz w:val="24"/>
      <w:szCs w:val="24"/>
      <w:lang w:val="en-US" w:eastAsia="en-US" w:bidi="en-US"/>
    </w:rPr>
  </w:style>
  <w:style w:type="paragraph" w:customStyle="1" w:styleId="affffffe">
    <w:name w:val="Название таблицы"/>
    <w:basedOn w:val="afffe"/>
    <w:qFormat/>
    <w:rsid w:val="00C25060"/>
    <w:rPr>
      <w:rFonts w:ascii="Calibri" w:hAnsi="Calibri"/>
      <w:szCs w:val="22"/>
    </w:rPr>
  </w:style>
  <w:style w:type="paragraph" w:customStyle="1" w:styleId="afffffff">
    <w:name w:val="Табличный_центр"/>
    <w:basedOn w:val="af8"/>
    <w:qFormat/>
    <w:rsid w:val="00C25060"/>
    <w:rPr>
      <w:rFonts w:ascii="Times New Roman" w:eastAsia="Times New Roman" w:hAnsi="Times New Roman" w:cs="Times New Roman"/>
      <w:sz w:val="24"/>
      <w:lang w:val="en-US" w:bidi="en-US"/>
    </w:rPr>
  </w:style>
  <w:style w:type="paragraph" w:customStyle="1" w:styleId="afffffff0">
    <w:name w:val="Табличный_заголовки"/>
    <w:basedOn w:val="af8"/>
    <w:qFormat/>
    <w:rsid w:val="00C25060"/>
    <w:pPr>
      <w:keepNext/>
      <w:keepLines/>
    </w:pPr>
    <w:rPr>
      <w:rFonts w:ascii="Times New Roman" w:eastAsia="Times New Roman" w:hAnsi="Times New Roman" w:cs="Times New Roman"/>
      <w:b/>
      <w:sz w:val="24"/>
      <w:lang w:val="en-US" w:bidi="en-US"/>
    </w:rPr>
  </w:style>
  <w:style w:type="paragraph" w:customStyle="1" w:styleId="afffffff1">
    <w:name w:val="Табличный_слева"/>
    <w:basedOn w:val="af8"/>
    <w:rsid w:val="00C25060"/>
    <w:rPr>
      <w:rFonts w:ascii="Times New Roman" w:eastAsia="Times New Roman" w:hAnsi="Times New Roman" w:cs="Times New Roman"/>
      <w:sz w:val="24"/>
      <w:lang w:val="en-US" w:bidi="en-US"/>
    </w:rPr>
  </w:style>
  <w:style w:type="numbering" w:customStyle="1" w:styleId="1ff0">
    <w:name w:val="Стиль1"/>
    <w:uiPriority w:val="99"/>
    <w:rsid w:val="00C25060"/>
  </w:style>
  <w:style w:type="paragraph" w:customStyle="1" w:styleId="1ff1">
    <w:name w:val="Основной текст1"/>
    <w:basedOn w:val="af8"/>
    <w:qFormat/>
    <w:rsid w:val="00C25060"/>
    <w:pPr>
      <w:shd w:val="clear" w:color="auto" w:fill="FFFFFF"/>
      <w:spacing w:before="360" w:after="180" w:line="235" w:lineRule="exact"/>
      <w:ind w:hanging="320"/>
      <w:jc w:val="both"/>
    </w:pPr>
    <w:rPr>
      <w:rFonts w:ascii="Times New Roman" w:eastAsia="Times New Roman" w:hAnsi="Times New Roman" w:cs="Times New Roman"/>
      <w:sz w:val="19"/>
      <w:szCs w:val="19"/>
      <w:lang w:val="en-US" w:eastAsia="en-US" w:bidi="en-US"/>
    </w:rPr>
  </w:style>
  <w:style w:type="character" w:customStyle="1" w:styleId="afffffff2">
    <w:name w:val="Основной текст + Полужирный"/>
    <w:rsid w:val="00C25060"/>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link w:val="2fe"/>
    <w:rsid w:val="00C25060"/>
    <w:rPr>
      <w:b/>
      <w:bCs/>
      <w:sz w:val="18"/>
      <w:szCs w:val="18"/>
      <w:shd w:val="clear" w:color="auto" w:fill="FFFFFF"/>
    </w:rPr>
  </w:style>
  <w:style w:type="character" w:customStyle="1" w:styleId="2ff">
    <w:name w:val="Основной текст (2) + Не полужирный"/>
    <w:rsid w:val="00C25060"/>
    <w:rPr>
      <w:b/>
      <w:bCs/>
      <w:color w:val="000000"/>
      <w:spacing w:val="0"/>
      <w:w w:val="100"/>
      <w:position w:val="0"/>
      <w:sz w:val="18"/>
      <w:szCs w:val="18"/>
      <w:shd w:val="clear" w:color="auto" w:fill="FFFFFF"/>
      <w:lang w:val="ru-RU"/>
    </w:rPr>
  </w:style>
  <w:style w:type="paragraph" w:customStyle="1" w:styleId="2fe">
    <w:name w:val="Основной текст (2)"/>
    <w:basedOn w:val="af8"/>
    <w:link w:val="2fd"/>
    <w:rsid w:val="00C25060"/>
    <w:pPr>
      <w:shd w:val="clear" w:color="auto" w:fill="FFFFFF"/>
      <w:spacing w:line="230" w:lineRule="exact"/>
      <w:ind w:firstLine="500"/>
      <w:jc w:val="both"/>
    </w:pPr>
    <w:rPr>
      <w:b/>
      <w:bCs/>
      <w:sz w:val="18"/>
      <w:szCs w:val="18"/>
    </w:rPr>
  </w:style>
  <w:style w:type="paragraph" w:styleId="2ff0">
    <w:name w:val="Quote"/>
    <w:basedOn w:val="af8"/>
    <w:next w:val="af8"/>
    <w:link w:val="2ff1"/>
    <w:uiPriority w:val="29"/>
    <w:qFormat/>
    <w:rsid w:val="00C25060"/>
    <w:rPr>
      <w:rFonts w:ascii="Calibri" w:eastAsia="Times New Roman" w:hAnsi="Calibri" w:cs="Times New Roman"/>
      <w:i/>
      <w:iCs/>
      <w:color w:val="000000"/>
      <w:sz w:val="24"/>
      <w:lang w:val="en-US" w:eastAsia="en-US" w:bidi="en-US"/>
    </w:rPr>
  </w:style>
  <w:style w:type="character" w:customStyle="1" w:styleId="2ff1">
    <w:name w:val="Цитата 2 Знак"/>
    <w:basedOn w:val="af9"/>
    <w:link w:val="2ff0"/>
    <w:uiPriority w:val="29"/>
    <w:rsid w:val="00C25060"/>
    <w:rPr>
      <w:rFonts w:ascii="Calibri" w:eastAsia="Times New Roman" w:hAnsi="Calibri" w:cs="Times New Roman"/>
      <w:i/>
      <w:iCs/>
      <w:color w:val="000000"/>
      <w:sz w:val="24"/>
      <w:lang w:val="en-US" w:eastAsia="en-US" w:bidi="en-US"/>
    </w:rPr>
  </w:style>
  <w:style w:type="paragraph" w:styleId="afffffff3">
    <w:name w:val="Intense Quote"/>
    <w:basedOn w:val="af8"/>
    <w:next w:val="af8"/>
    <w:link w:val="afffffff4"/>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character" w:customStyle="1" w:styleId="afffffff4">
    <w:name w:val="Выделенная цитата Знак"/>
    <w:basedOn w:val="af9"/>
    <w:link w:val="afffffff3"/>
    <w:uiPriority w:val="30"/>
    <w:rsid w:val="00C25060"/>
    <w:rPr>
      <w:rFonts w:ascii="Cambria" w:eastAsia="Times New Roman" w:hAnsi="Cambria" w:cs="Times New Roman"/>
      <w:i/>
      <w:iCs/>
      <w:lang w:val="en-US" w:eastAsia="en-US" w:bidi="en-US"/>
    </w:rPr>
  </w:style>
  <w:style w:type="character" w:styleId="afffffff5">
    <w:name w:val="Subtle Emphasis"/>
    <w:qFormat/>
    <w:rsid w:val="00C25060"/>
    <w:rPr>
      <w:i/>
      <w:iCs/>
    </w:rPr>
  </w:style>
  <w:style w:type="character" w:styleId="afffffff6">
    <w:name w:val="Intense Emphasis"/>
    <w:uiPriority w:val="21"/>
    <w:qFormat/>
    <w:rsid w:val="00C25060"/>
    <w:rPr>
      <w:b/>
      <w:bCs/>
      <w:i/>
      <w:iCs/>
    </w:rPr>
  </w:style>
  <w:style w:type="character" w:styleId="afffffff7">
    <w:name w:val="Subtle Reference"/>
    <w:uiPriority w:val="31"/>
    <w:qFormat/>
    <w:rsid w:val="00C25060"/>
    <w:rPr>
      <w:smallCaps/>
    </w:rPr>
  </w:style>
  <w:style w:type="character" w:styleId="afffffff8">
    <w:name w:val="Intense Reference"/>
    <w:uiPriority w:val="32"/>
    <w:qFormat/>
    <w:rsid w:val="00C25060"/>
    <w:rPr>
      <w:b/>
      <w:bCs/>
      <w:smallCaps/>
    </w:rPr>
  </w:style>
  <w:style w:type="character" w:styleId="afffffff9">
    <w:name w:val="Book Title"/>
    <w:uiPriority w:val="33"/>
    <w:qFormat/>
    <w:rsid w:val="00C25060"/>
    <w:rPr>
      <w:i/>
      <w:iCs/>
      <w:smallCaps/>
      <w:spacing w:val="5"/>
    </w:rPr>
  </w:style>
  <w:style w:type="paragraph" w:customStyle="1" w:styleId="1ff2">
    <w:name w:val="МОЙ Заголовок 1"/>
    <w:basedOn w:val="19"/>
    <w:link w:val="1ff3"/>
    <w:qFormat/>
    <w:rsid w:val="00C25060"/>
    <w:pPr>
      <w:pageBreakBefore w:val="0"/>
      <w:numPr>
        <w:numId w:val="0"/>
      </w:numPr>
      <w:spacing w:before="480" w:line="240" w:lineRule="auto"/>
    </w:pPr>
    <w:rPr>
      <w:rFonts w:ascii="Arial Black" w:hAnsi="Arial Black"/>
      <w:b w:val="0"/>
      <w:bCs/>
      <w:szCs w:val="28"/>
    </w:rPr>
  </w:style>
  <w:style w:type="character" w:customStyle="1" w:styleId="1ff3">
    <w:name w:val="МОЙ Заголовок 1 Знак"/>
    <w:link w:val="1ff2"/>
    <w:rsid w:val="00C25060"/>
    <w:rPr>
      <w:rFonts w:ascii="Arial Black" w:eastAsia="Times New Roman" w:hAnsi="Arial Black" w:cs="Times New Roman"/>
      <w:bCs/>
      <w:smallCaps/>
      <w:spacing w:val="5"/>
      <w:sz w:val="28"/>
      <w:szCs w:val="28"/>
      <w:lang w:eastAsia="en-US" w:bidi="en-US"/>
    </w:rPr>
  </w:style>
  <w:style w:type="character" w:customStyle="1" w:styleId="1ff4">
    <w:name w:val="Стиль1 Знак"/>
    <w:rsid w:val="00C25060"/>
    <w:rPr>
      <w:rFonts w:ascii="Cambria" w:eastAsia="Times New Roman" w:hAnsi="Cambria" w:cs="Times New Roman"/>
      <w:b/>
      <w:bCs/>
      <w:color w:val="4F81BD"/>
      <w:spacing w:val="-10"/>
      <w:kern w:val="28"/>
      <w:sz w:val="26"/>
      <w:szCs w:val="26"/>
      <w:lang w:val="ru-RU" w:eastAsia="ru-RU"/>
    </w:rPr>
  </w:style>
  <w:style w:type="character" w:customStyle="1" w:styleId="3f4">
    <w:name w:val="Основной текст (3)_"/>
    <w:link w:val="3f5"/>
    <w:locked/>
    <w:rsid w:val="00C25060"/>
    <w:rPr>
      <w:rFonts w:ascii="Arial" w:eastAsia="Arial" w:hAnsi="Arial" w:cs="Arial"/>
      <w:b/>
      <w:bCs/>
      <w:spacing w:val="-10"/>
      <w:shd w:val="clear" w:color="auto" w:fill="FFFFFF"/>
    </w:rPr>
  </w:style>
  <w:style w:type="paragraph" w:customStyle="1" w:styleId="3f5">
    <w:name w:val="Основной текст (3)"/>
    <w:basedOn w:val="af8"/>
    <w:link w:val="3f4"/>
    <w:rsid w:val="00C25060"/>
    <w:pPr>
      <w:shd w:val="clear" w:color="auto" w:fill="FFFFFF"/>
      <w:spacing w:after="0" w:line="398" w:lineRule="exact"/>
      <w:ind w:hanging="840"/>
      <w:jc w:val="center"/>
    </w:pPr>
    <w:rPr>
      <w:rFonts w:ascii="Arial" w:eastAsia="Arial" w:hAnsi="Arial" w:cs="Arial"/>
      <w:b/>
      <w:bCs/>
      <w:spacing w:val="-10"/>
    </w:rPr>
  </w:style>
  <w:style w:type="character" w:customStyle="1" w:styleId="5b">
    <w:name w:val="Основной текст (5)_"/>
    <w:link w:val="5c"/>
    <w:locked/>
    <w:rsid w:val="00C25060"/>
    <w:rPr>
      <w:rFonts w:ascii="Arial" w:eastAsia="Arial" w:hAnsi="Arial" w:cs="Arial"/>
      <w:b/>
      <w:bCs/>
      <w:spacing w:val="-10"/>
      <w:sz w:val="21"/>
      <w:szCs w:val="21"/>
      <w:shd w:val="clear" w:color="auto" w:fill="FFFFFF"/>
    </w:rPr>
  </w:style>
  <w:style w:type="paragraph" w:customStyle="1" w:styleId="5c">
    <w:name w:val="Основной текст (5)"/>
    <w:basedOn w:val="af8"/>
    <w:link w:val="5b"/>
    <w:rsid w:val="00C25060"/>
    <w:pPr>
      <w:shd w:val="clear" w:color="auto" w:fill="FFFFFF"/>
      <w:spacing w:before="600" w:after="600" w:line="0" w:lineRule="atLeast"/>
      <w:ind w:hanging="1120"/>
    </w:pPr>
    <w:rPr>
      <w:rFonts w:ascii="Arial" w:eastAsia="Arial" w:hAnsi="Arial" w:cs="Arial"/>
      <w:b/>
      <w:bCs/>
      <w:spacing w:val="-10"/>
      <w:sz w:val="21"/>
      <w:szCs w:val="21"/>
    </w:rPr>
  </w:style>
  <w:style w:type="character" w:customStyle="1" w:styleId="ArialUnicodeMS">
    <w:name w:val="Основной текст + Arial Unicode MS"/>
    <w:aliases w:val="11.5 pt"/>
    <w:rsid w:val="00C25060"/>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rsid w:val="00C25060"/>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a">
    <w:name w:val="Колонтитул_"/>
    <w:link w:val="afffffffb"/>
    <w:rsid w:val="00C25060"/>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C25060"/>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C25060"/>
    <w:rPr>
      <w:rFonts w:ascii="Arial" w:eastAsia="Arial" w:hAnsi="Arial" w:cs="Arial"/>
      <w:b/>
      <w:bCs/>
      <w:color w:val="000000"/>
      <w:spacing w:val="0"/>
      <w:w w:val="100"/>
      <w:position w:val="0"/>
      <w:sz w:val="17"/>
      <w:szCs w:val="17"/>
      <w:shd w:val="clear" w:color="auto" w:fill="FFFFFF"/>
      <w:lang w:val="ru-RU"/>
    </w:rPr>
  </w:style>
  <w:style w:type="paragraph" w:customStyle="1" w:styleId="afffffffb">
    <w:name w:val="Колонтитул"/>
    <w:basedOn w:val="af8"/>
    <w:link w:val="afffffffa"/>
    <w:rsid w:val="00C25060"/>
    <w:pPr>
      <w:shd w:val="clear" w:color="auto" w:fill="FFFFFF"/>
      <w:spacing w:after="0" w:line="0" w:lineRule="atLeast"/>
    </w:pPr>
    <w:rPr>
      <w:rFonts w:ascii="Arial Narrow" w:eastAsia="Arial Narrow" w:hAnsi="Arial Narrow" w:cs="Arial Narrow"/>
      <w:b/>
      <w:bCs/>
      <w:sz w:val="15"/>
      <w:szCs w:val="15"/>
    </w:rPr>
  </w:style>
  <w:style w:type="character" w:customStyle="1" w:styleId="ArialUnicodeMS0pt">
    <w:name w:val="Подпись к таблице + Arial Unicode MS;Не полужирный;Интервал 0 pt"/>
    <w:rsid w:val="00C25060"/>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rsid w:val="00C25060"/>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rsid w:val="00C25060"/>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C25060"/>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C25060"/>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rsid w:val="00C25060"/>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C25060"/>
    <w:pPr>
      <w:widowControl w:val="0"/>
      <w:suppressAutoHyphens/>
      <w:autoSpaceDN w:val="0"/>
      <w:textAlignment w:val="baseline"/>
    </w:pPr>
    <w:rPr>
      <w:rFonts w:ascii="Cambria" w:eastAsia="Andale Sans UI" w:hAnsi="Cambria" w:cs="Tahoma"/>
      <w:kern w:val="3"/>
      <w:sz w:val="24"/>
      <w:szCs w:val="24"/>
      <w:lang w:val="de-DE" w:eastAsia="ja-JP" w:bidi="fa-IR"/>
    </w:rPr>
  </w:style>
  <w:style w:type="table" w:styleId="3f6">
    <w:name w:val="Table Simple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a">
    <w:name w:val="Светлая заливка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C25060"/>
    <w:rPr>
      <w:rFonts w:ascii="Calibri" w:eastAsia="Times New Roman" w:hAnsi="Calibri" w:cs="Times New Roman"/>
      <w:lang w:val="en-US" w:bidi="en-US"/>
    </w:rPr>
  </w:style>
  <w:style w:type="paragraph" w:customStyle="1" w:styleId="xl47487">
    <w:name w:val="xl47487"/>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8">
    <w:name w:val="xl4748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9">
    <w:name w:val="xl4748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b/>
      <w:bCs/>
      <w:sz w:val="24"/>
      <w:szCs w:val="24"/>
      <w:lang w:val="en-US" w:bidi="en-US"/>
    </w:rPr>
  </w:style>
  <w:style w:type="paragraph" w:customStyle="1" w:styleId="xl47490">
    <w:name w:val="xl4749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47491">
    <w:name w:val="xl4749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2">
    <w:name w:val="xl4749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3">
    <w:name w:val="xl4749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4">
    <w:name w:val="xl4749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5">
    <w:name w:val="xl4749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6">
    <w:name w:val="xl4749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7">
    <w:name w:val="xl47497"/>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8">
    <w:name w:val="xl4749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Arial" w:eastAsia="Times New Roman" w:hAnsi="Arial" w:cs="Arial"/>
      <w:sz w:val="24"/>
      <w:szCs w:val="24"/>
      <w:lang w:val="en-US" w:bidi="en-US"/>
    </w:rPr>
  </w:style>
  <w:style w:type="paragraph" w:customStyle="1" w:styleId="xl47499">
    <w:name w:val="xl47499"/>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500">
    <w:name w:val="xl4750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20"/>
      <w:szCs w:val="20"/>
      <w:lang w:val="en-US" w:bidi="en-US"/>
    </w:rPr>
  </w:style>
  <w:style w:type="paragraph" w:customStyle="1" w:styleId="xl47485">
    <w:name w:val="xl47485"/>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6">
    <w:name w:val="xl4748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1ff5">
    <w:name w:val="Абзац списка1"/>
    <w:basedOn w:val="af8"/>
    <w:uiPriority w:val="99"/>
    <w:rsid w:val="00C25060"/>
    <w:pPr>
      <w:spacing w:after="0" w:line="360" w:lineRule="auto"/>
      <w:jc w:val="both"/>
    </w:pPr>
    <w:rPr>
      <w:rFonts w:ascii="Times New Roman" w:eastAsia="Times New Roman" w:hAnsi="Times New Roman" w:cs="Times New Roman"/>
      <w:sz w:val="28"/>
      <w:lang w:val="en-US" w:eastAsia="en-US" w:bidi="en-US"/>
    </w:rPr>
  </w:style>
  <w:style w:type="table" w:customStyle="1" w:styleId="1131">
    <w:name w:val="Светлая заливка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7">
    <w:name w:val="Светлая заливка3"/>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ветлая заливка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c">
    <w:name w:val="рпдлпжлопж"/>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b"/>
    <w:next w:val="111111"/>
    <w:locked/>
    <w:rsid w:val="00C25060"/>
  </w:style>
  <w:style w:type="numbering" w:customStyle="1" w:styleId="111113">
    <w:name w:val="1 / 1.1 / 1.1.3"/>
    <w:basedOn w:val="afb"/>
    <w:next w:val="111111"/>
    <w:locked/>
    <w:rsid w:val="00C25060"/>
  </w:style>
  <w:style w:type="table" w:customStyle="1" w:styleId="311">
    <w:name w:val="Светлая заливка31"/>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2">
    <w:name w:val="Нет списка2"/>
    <w:next w:val="afb"/>
    <w:uiPriority w:val="99"/>
    <w:semiHidden/>
    <w:unhideWhenUsed/>
    <w:rsid w:val="00C25060"/>
  </w:style>
  <w:style w:type="table" w:customStyle="1" w:styleId="5e">
    <w:name w:val="Сетка таблицы5"/>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b"/>
    <w:next w:val="111111"/>
    <w:rsid w:val="00C25060"/>
  </w:style>
  <w:style w:type="table" w:customStyle="1" w:styleId="TableGrid11">
    <w:name w:val="Table Grid1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f6">
    <w:name w:val="Папушкин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7">
    <w:name w:val="Современная таблица1"/>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
    <w:name w:val="Средний список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8">
    <w:name w:val="Стандартная таблица1"/>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9">
    <w:name w:val="Изысканная таблица1"/>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d">
    <w:name w:val="Изящная таблица 11"/>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e">
    <w:name w:val="Сетка таблицы11"/>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
    <w:name w:val="Сетка таблицы 11"/>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0">
    <w:name w:val="Нет списка11"/>
    <w:next w:val="afb"/>
    <w:uiPriority w:val="99"/>
    <w:semiHidden/>
    <w:unhideWhenUsed/>
    <w:rsid w:val="00C25060"/>
  </w:style>
  <w:style w:type="table" w:customStyle="1" w:styleId="136">
    <w:name w:val="Средний список 1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9">
    <w:name w:val="Нет списка21"/>
    <w:next w:val="afb"/>
    <w:uiPriority w:val="99"/>
    <w:semiHidden/>
    <w:unhideWhenUsed/>
    <w:rsid w:val="00C25060"/>
  </w:style>
  <w:style w:type="numbering" w:customStyle="1" w:styleId="1115">
    <w:name w:val="Нет списка111"/>
    <w:next w:val="afb"/>
    <w:uiPriority w:val="99"/>
    <w:semiHidden/>
    <w:unhideWhenUsed/>
    <w:rsid w:val="00C25060"/>
  </w:style>
  <w:style w:type="table" w:customStyle="1" w:styleId="1122">
    <w:name w:val="Средний список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8">
    <w:name w:val="Нет списка3"/>
    <w:next w:val="afb"/>
    <w:semiHidden/>
    <w:unhideWhenUsed/>
    <w:rsid w:val="00C25060"/>
  </w:style>
  <w:style w:type="table" w:customStyle="1" w:styleId="1132">
    <w:name w:val="Средний список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b"/>
    <w:uiPriority w:val="99"/>
    <w:semiHidden/>
    <w:unhideWhenUsed/>
    <w:rsid w:val="00C25060"/>
  </w:style>
  <w:style w:type="table" w:customStyle="1" w:styleId="1141">
    <w:name w:val="Средний список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b"/>
    <w:uiPriority w:val="99"/>
    <w:semiHidden/>
    <w:unhideWhenUsed/>
    <w:rsid w:val="00C25060"/>
  </w:style>
  <w:style w:type="table" w:customStyle="1" w:styleId="1160">
    <w:name w:val="Средний список 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a">
    <w:name w:val="Светлая заливка21"/>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b"/>
    <w:uiPriority w:val="99"/>
    <w:semiHidden/>
    <w:unhideWhenUsed/>
    <w:rsid w:val="00C25060"/>
  </w:style>
  <w:style w:type="table" w:customStyle="1" w:styleId="1170">
    <w:name w:val="Средний список 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b"/>
    <w:uiPriority w:val="99"/>
    <w:semiHidden/>
    <w:unhideWhenUsed/>
    <w:rsid w:val="00C25060"/>
  </w:style>
  <w:style w:type="table" w:customStyle="1" w:styleId="11111">
    <w:name w:val="Средний список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b"/>
    <w:uiPriority w:val="99"/>
    <w:semiHidden/>
    <w:unhideWhenUsed/>
    <w:rsid w:val="00C25060"/>
  </w:style>
  <w:style w:type="table" w:customStyle="1" w:styleId="11120">
    <w:name w:val="Средний список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
    <w:name w:val="Светлая заливка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uiPriority w:val="99"/>
    <w:rsid w:val="00C25060"/>
    <w:pPr>
      <w:overflowPunct w:val="0"/>
      <w:autoSpaceDE w:val="0"/>
      <w:autoSpaceDN w:val="0"/>
      <w:adjustRightInd w:val="0"/>
      <w:ind w:firstLine="720"/>
      <w:textAlignment w:val="baseline"/>
    </w:pPr>
    <w:rPr>
      <w:rFonts w:ascii="Consultant" w:eastAsia="Times New Roman" w:hAnsi="Consultant" w:cs="Times New Roman"/>
      <w:lang w:val="en-US" w:bidi="en-US"/>
    </w:rPr>
  </w:style>
  <w:style w:type="paragraph" w:customStyle="1" w:styleId="ConsNonformat">
    <w:name w:val="ConsNonformat"/>
    <w:link w:val="ConsNonformat0"/>
    <w:uiPriority w:val="99"/>
    <w:qFormat/>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Cell">
    <w:name w:val="ConsCell"/>
    <w:uiPriority w:val="99"/>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Title">
    <w:name w:val="ConsTitle"/>
    <w:uiPriority w:val="99"/>
    <w:rsid w:val="00C25060"/>
    <w:pPr>
      <w:overflowPunct w:val="0"/>
      <w:autoSpaceDE w:val="0"/>
      <w:autoSpaceDN w:val="0"/>
      <w:adjustRightInd w:val="0"/>
      <w:textAlignment w:val="baseline"/>
    </w:pPr>
    <w:rPr>
      <w:rFonts w:ascii="Arial" w:eastAsia="Times New Roman" w:hAnsi="Arial" w:cs="Times New Roman"/>
      <w:b/>
      <w:sz w:val="16"/>
      <w:lang w:val="en-US" w:bidi="en-US"/>
    </w:rPr>
  </w:style>
  <w:style w:type="paragraph" w:customStyle="1" w:styleId="xl46737">
    <w:name w:val="xl46737"/>
    <w:basedOn w:val="af8"/>
    <w:uiPriority w:val="99"/>
    <w:rsid w:val="00C25060"/>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8">
    <w:name w:val="xl46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9">
    <w:name w:val="xl46739"/>
    <w:basedOn w:val="af8"/>
    <w:uiPriority w:val="99"/>
    <w:rsid w:val="00C25060"/>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0">
    <w:name w:val="xl46740"/>
    <w:basedOn w:val="af8"/>
    <w:uiPriority w:val="99"/>
    <w:rsid w:val="00C25060"/>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1">
    <w:name w:val="xl46741"/>
    <w:basedOn w:val="af8"/>
    <w:uiPriority w:val="99"/>
    <w:rsid w:val="00C25060"/>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line="360" w:lineRule="auto"/>
      <w:jc w:val="center"/>
      <w:textAlignment w:val="center"/>
    </w:pPr>
    <w:rPr>
      <w:rFonts w:ascii="Times New Roman" w:eastAsia="Times New Roman" w:hAnsi="Times New Roman" w:cs="Times New Roman"/>
      <w:sz w:val="20"/>
      <w:szCs w:val="20"/>
      <w:lang w:val="en-US" w:bidi="en-US"/>
    </w:rPr>
  </w:style>
  <w:style w:type="paragraph" w:customStyle="1" w:styleId="xl46742">
    <w:name w:val="xl46742"/>
    <w:basedOn w:val="af8"/>
    <w:uiPriority w:val="99"/>
    <w:rsid w:val="00C25060"/>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3">
    <w:name w:val="xl46743"/>
    <w:basedOn w:val="af8"/>
    <w:uiPriority w:val="99"/>
    <w:rsid w:val="00C25060"/>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44">
    <w:name w:val="xl46744"/>
    <w:basedOn w:val="af8"/>
    <w:uiPriority w:val="99"/>
    <w:rsid w:val="00C25060"/>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5">
    <w:name w:val="xl46745"/>
    <w:basedOn w:val="af8"/>
    <w:uiPriority w:val="99"/>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6">
    <w:name w:val="xl46746"/>
    <w:basedOn w:val="af8"/>
    <w:uiPriority w:val="99"/>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7">
    <w:name w:val="xl46747"/>
    <w:basedOn w:val="af8"/>
    <w:uiPriority w:val="99"/>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8">
    <w:name w:val="xl46748"/>
    <w:basedOn w:val="af8"/>
    <w:uiPriority w:val="99"/>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9">
    <w:name w:val="xl46749"/>
    <w:basedOn w:val="af8"/>
    <w:uiPriority w:val="99"/>
    <w:rsid w:val="00C25060"/>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0">
    <w:name w:val="xl46750"/>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1">
    <w:name w:val="xl46751"/>
    <w:basedOn w:val="af8"/>
    <w:uiPriority w:val="99"/>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2">
    <w:name w:val="xl46752"/>
    <w:basedOn w:val="af8"/>
    <w:uiPriority w:val="99"/>
    <w:rsid w:val="00C25060"/>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3">
    <w:name w:val="xl46753"/>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6754">
    <w:name w:val="xl46754"/>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5">
    <w:name w:val="xl46755"/>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6">
    <w:name w:val="xl46756"/>
    <w:basedOn w:val="af8"/>
    <w:uiPriority w:val="99"/>
    <w:rsid w:val="00C25060"/>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7">
    <w:name w:val="xl46757"/>
    <w:basedOn w:val="af8"/>
    <w:uiPriority w:val="99"/>
    <w:rsid w:val="00C25060"/>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8">
    <w:name w:val="xl46758"/>
    <w:basedOn w:val="af8"/>
    <w:uiPriority w:val="99"/>
    <w:rsid w:val="00C25060"/>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9">
    <w:name w:val="xl46759"/>
    <w:basedOn w:val="af8"/>
    <w:uiPriority w:val="99"/>
    <w:rsid w:val="00C25060"/>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0">
    <w:name w:val="xl46760"/>
    <w:basedOn w:val="af8"/>
    <w:uiPriority w:val="99"/>
    <w:rsid w:val="00C25060"/>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1">
    <w:name w:val="xl46761"/>
    <w:basedOn w:val="af8"/>
    <w:uiPriority w:val="99"/>
    <w:rsid w:val="00C25060"/>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2">
    <w:name w:val="xl46762"/>
    <w:basedOn w:val="af8"/>
    <w:uiPriority w:val="99"/>
    <w:rsid w:val="00C25060"/>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3">
    <w:name w:val="xl46763"/>
    <w:basedOn w:val="af8"/>
    <w:uiPriority w:val="99"/>
    <w:rsid w:val="00C25060"/>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4">
    <w:name w:val="xl46764"/>
    <w:basedOn w:val="af8"/>
    <w:uiPriority w:val="99"/>
    <w:rsid w:val="00C25060"/>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65">
    <w:name w:val="xl46765"/>
    <w:basedOn w:val="af8"/>
    <w:uiPriority w:val="99"/>
    <w:rsid w:val="00C25060"/>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6">
    <w:name w:val="xl46766"/>
    <w:basedOn w:val="af8"/>
    <w:uiPriority w:val="99"/>
    <w:rsid w:val="00C25060"/>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paragraph" w:customStyle="1" w:styleId="xl46767">
    <w:name w:val="xl46767"/>
    <w:basedOn w:val="af8"/>
    <w:uiPriority w:val="99"/>
    <w:rsid w:val="00C25060"/>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character" w:customStyle="1" w:styleId="1ffa">
    <w:name w:val="Нижний колонтитул Знак1"/>
    <w:aliases w:val=" Знак1 Знак2"/>
    <w:uiPriority w:val="99"/>
    <w:semiHidden/>
    <w:rsid w:val="00C25060"/>
    <w:rPr>
      <w:rFonts w:ascii="Arial" w:eastAsia="Microsoft YaHei" w:hAnsi="Arial" w:cs="Times New Roman"/>
      <w:spacing w:val="-5"/>
    </w:rPr>
  </w:style>
  <w:style w:type="character" w:customStyle="1" w:styleId="1ffb">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rsid w:val="00C25060"/>
    <w:rPr>
      <w:rFonts w:ascii="Arial" w:eastAsia="Microsoft YaHei" w:hAnsi="Arial" w:cs="Times New Roman"/>
      <w:spacing w:val="-5"/>
    </w:rPr>
  </w:style>
  <w:style w:type="paragraph" w:customStyle="1" w:styleId="xl46735">
    <w:name w:val="xl46735"/>
    <w:basedOn w:val="af8"/>
    <w:uiPriority w:val="99"/>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36">
    <w:name w:val="xl46736"/>
    <w:basedOn w:val="af8"/>
    <w:uiPriority w:val="99"/>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7">
    <w:name w:val="xl47857"/>
    <w:basedOn w:val="af8"/>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8">
    <w:name w:val="xl47858"/>
    <w:basedOn w:val="af8"/>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9">
    <w:name w:val="xl4785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0">
    <w:name w:val="xl47860"/>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1">
    <w:name w:val="xl4786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2">
    <w:name w:val="xl47862"/>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3">
    <w:name w:val="xl47863"/>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4">
    <w:name w:val="xl478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5">
    <w:name w:val="xl47865"/>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6">
    <w:name w:val="xl47866"/>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7">
    <w:name w:val="xl47867"/>
    <w:basedOn w:val="af8"/>
    <w:rsid w:val="00C25060"/>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7868">
    <w:name w:val="xl47868"/>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69">
    <w:name w:val="xl47869"/>
    <w:basedOn w:val="af8"/>
    <w:rsid w:val="00C25060"/>
    <w:pPr>
      <w:pBdr>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0">
    <w:name w:val="xl47870"/>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1">
    <w:name w:val="xl47871"/>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72">
    <w:name w:val="xl47872"/>
    <w:basedOn w:val="af8"/>
    <w:rsid w:val="00C25060"/>
    <w:pPr>
      <w:pBdr>
        <w:left w:val="single" w:sz="4" w:space="0" w:color="auto"/>
        <w:bottom w:val="single" w:sz="4" w:space="0" w:color="auto"/>
        <w:right w:val="single" w:sz="4" w:space="0" w:color="auto"/>
      </w:pBdr>
      <w:shd w:val="clear" w:color="000000" w:fill="DBEEF3"/>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3">
    <w:name w:val="xl47873"/>
    <w:basedOn w:val="af8"/>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4">
    <w:name w:val="xl4787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5">
    <w:name w:val="xl47875"/>
    <w:basedOn w:val="af8"/>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6">
    <w:name w:val="xl47876"/>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7">
    <w:name w:val="xl47877"/>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8">
    <w:name w:val="xl47878"/>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9">
    <w:name w:val="xl47879"/>
    <w:basedOn w:val="af8"/>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0">
    <w:name w:val="xl47880"/>
    <w:basedOn w:val="af8"/>
    <w:rsid w:val="00C25060"/>
    <w:pPr>
      <w:pBdr>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1">
    <w:name w:val="xl4788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82">
    <w:name w:val="xl47882"/>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2ff3">
    <w:name w:val="Подзаголовок 2"/>
    <w:basedOn w:val="19"/>
    <w:link w:val="2ff4"/>
    <w:qFormat/>
    <w:rsid w:val="00C25060"/>
    <w:pPr>
      <w:pageBreakBefore w:val="0"/>
      <w:numPr>
        <w:numId w:val="0"/>
      </w:numPr>
      <w:spacing w:before="480" w:line="240" w:lineRule="auto"/>
      <w:ind w:left="1152" w:hanging="432"/>
    </w:pPr>
    <w:rPr>
      <w:rFonts w:ascii="Cambria" w:hAnsi="Cambria"/>
      <w:b w:val="0"/>
      <w:bCs/>
      <w:lang w:eastAsia="ru-RU"/>
    </w:rPr>
  </w:style>
  <w:style w:type="character" w:customStyle="1" w:styleId="2ff4">
    <w:name w:val="Подзаголовок 2 Знак"/>
    <w:link w:val="2ff3"/>
    <w:rsid w:val="00C25060"/>
    <w:rPr>
      <w:rFonts w:ascii="Cambria" w:eastAsia="Times New Roman" w:hAnsi="Cambria" w:cs="Times New Roman"/>
      <w:bCs/>
      <w:smallCaps/>
      <w:spacing w:val="5"/>
      <w:sz w:val="28"/>
      <w:szCs w:val="36"/>
      <w:lang w:bidi="en-US"/>
    </w:rPr>
  </w:style>
  <w:style w:type="paragraph" w:customStyle="1" w:styleId="af5">
    <w:name w:val="Рисунки"/>
    <w:basedOn w:val="2fa"/>
    <w:link w:val="afffffffd"/>
    <w:uiPriority w:val="99"/>
    <w:qFormat/>
    <w:rsid w:val="00C25060"/>
    <w:pPr>
      <w:numPr>
        <w:numId w:val="19"/>
      </w:numPr>
      <w:shd w:val="clear" w:color="auto" w:fill="auto"/>
      <w:spacing w:before="0" w:line="240" w:lineRule="auto"/>
      <w:ind w:right="20"/>
    </w:pPr>
    <w:rPr>
      <w:i/>
    </w:rPr>
  </w:style>
  <w:style w:type="character" w:customStyle="1" w:styleId="afffffffd">
    <w:name w:val="Рисунки Знак"/>
    <w:link w:val="af5"/>
    <w:uiPriority w:val="99"/>
    <w:rsid w:val="00C25060"/>
    <w:rPr>
      <w:rFonts w:ascii="Arial" w:eastAsia="Arial" w:hAnsi="Arial" w:cs="Arial"/>
      <w:i/>
    </w:rPr>
  </w:style>
  <w:style w:type="paragraph" w:customStyle="1" w:styleId="xl47501">
    <w:name w:val="xl47501"/>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2">
    <w:name w:val="xl47502"/>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3">
    <w:name w:val="xl47503"/>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4">
    <w:name w:val="xl47504"/>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5">
    <w:name w:val="xl47505"/>
    <w:basedOn w:val="af8"/>
    <w:uiPriority w:val="99"/>
    <w:rsid w:val="00C25060"/>
    <w:pPr>
      <w:pBdr>
        <w:left w:val="single" w:sz="8" w:space="0" w:color="auto"/>
        <w:bottom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9">
    <w:name w:val="xl7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0">
    <w:name w:val="xl730"/>
    <w:basedOn w:val="af8"/>
    <w:uiPriority w:val="99"/>
    <w:rsid w:val="00C25060"/>
    <w:pPr>
      <w:pBdr>
        <w:top w:val="single" w:sz="4" w:space="0" w:color="auto"/>
        <w:left w:val="single" w:sz="8"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1">
    <w:name w:val="xl7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32">
    <w:name w:val="xl7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Times New Roman" w:eastAsia="Times New Roman" w:hAnsi="Times New Roman" w:cs="Times New Roman"/>
      <w:sz w:val="24"/>
      <w:szCs w:val="24"/>
      <w:lang w:val="en-US" w:bidi="en-US"/>
    </w:rPr>
  </w:style>
  <w:style w:type="character" w:customStyle="1" w:styleId="85pt0">
    <w:name w:val="Основной текст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C25060"/>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0">
    <w:name w:val="Таблицы"/>
    <w:basedOn w:val="affff6"/>
    <w:link w:val="afffffffe"/>
    <w:uiPriority w:val="99"/>
    <w:qFormat/>
    <w:rsid w:val="00C25060"/>
    <w:pPr>
      <w:numPr>
        <w:numId w:val="20"/>
      </w:numPr>
      <w:jc w:val="right"/>
    </w:pPr>
    <w:rPr>
      <w:szCs w:val="24"/>
      <w:lang w:eastAsia="ru-RU"/>
    </w:rPr>
  </w:style>
  <w:style w:type="character" w:customStyle="1" w:styleId="afffffffe">
    <w:name w:val="Таблицы Знак"/>
    <w:link w:val="af0"/>
    <w:uiPriority w:val="99"/>
    <w:rsid w:val="00C25060"/>
    <w:rPr>
      <w:rFonts w:ascii="Arial" w:eastAsia="Times New Roman" w:hAnsi="Arial" w:cs="Times New Roman"/>
      <w:sz w:val="24"/>
      <w:szCs w:val="24"/>
      <w:lang w:val="en-US" w:bidi="en-US"/>
    </w:rPr>
  </w:style>
  <w:style w:type="paragraph" w:customStyle="1" w:styleId="xl733">
    <w:name w:val="xl73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4">
    <w:name w:val="xl734"/>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5">
    <w:name w:val="xl735"/>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6">
    <w:name w:val="xl736"/>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7">
    <w:name w:val="xl737"/>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8">
    <w:name w:val="xl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9">
    <w:name w:val="xl739"/>
    <w:basedOn w:val="af8"/>
    <w:uiPriority w:val="99"/>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0">
    <w:name w:val="xl74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1">
    <w:name w:val="xl741"/>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2">
    <w:name w:val="xl742"/>
    <w:basedOn w:val="af8"/>
    <w:uiPriority w:val="99"/>
    <w:rsid w:val="00C25060"/>
    <w:pPr>
      <w:pBdr>
        <w:top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3">
    <w:name w:val="xl743"/>
    <w:basedOn w:val="af8"/>
    <w:uiPriority w:val="99"/>
    <w:rsid w:val="00C25060"/>
    <w:pPr>
      <w:pBdr>
        <w:top w:val="single" w:sz="8" w:space="0" w:color="auto"/>
        <w:righ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4">
    <w:name w:val="xl744"/>
    <w:basedOn w:val="af8"/>
    <w:uiPriority w:val="99"/>
    <w:rsid w:val="00C25060"/>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5">
    <w:name w:val="xl745"/>
    <w:basedOn w:val="af8"/>
    <w:uiPriority w:val="99"/>
    <w:rsid w:val="00C25060"/>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6">
    <w:name w:val="xl746"/>
    <w:basedOn w:val="af8"/>
    <w:uiPriority w:val="99"/>
    <w:rsid w:val="00C25060"/>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7">
    <w:name w:val="xl747"/>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8">
    <w:name w:val="xl748"/>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9">
    <w:name w:val="xl749"/>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0">
    <w:name w:val="xl750"/>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1">
    <w:name w:val="xl751"/>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2">
    <w:name w:val="xl752"/>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3">
    <w:name w:val="xl753"/>
    <w:basedOn w:val="af8"/>
    <w:uiPriority w:val="99"/>
    <w:rsid w:val="00C25060"/>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4">
    <w:name w:val="xl754"/>
    <w:basedOn w:val="af8"/>
    <w:uiPriority w:val="99"/>
    <w:rsid w:val="00C25060"/>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5">
    <w:name w:val="xl75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6">
    <w:name w:val="xl756"/>
    <w:basedOn w:val="af8"/>
    <w:uiPriority w:val="99"/>
    <w:rsid w:val="00C25060"/>
    <w:pP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57">
    <w:name w:val="xl757"/>
    <w:basedOn w:val="af8"/>
    <w:uiPriority w:val="99"/>
    <w:rsid w:val="00C25060"/>
    <w:pPr>
      <w:pBdr>
        <w:top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58">
    <w:name w:val="xl758"/>
    <w:basedOn w:val="af8"/>
    <w:uiPriority w:val="99"/>
    <w:rsid w:val="00C2506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9">
    <w:name w:val="xl75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0">
    <w:name w:val="xl760"/>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1">
    <w:name w:val="xl761"/>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2">
    <w:name w:val="xl762"/>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63">
    <w:name w:val="xl763"/>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4">
    <w:name w:val="xl764"/>
    <w:basedOn w:val="af8"/>
    <w:uiPriority w:val="99"/>
    <w:rsid w:val="00C25060"/>
    <w:pPr>
      <w:pBdr>
        <w:top w:val="single" w:sz="8" w:space="0" w:color="auto"/>
        <w:right w:val="single" w:sz="8"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5">
    <w:name w:val="xl765"/>
    <w:basedOn w:val="af8"/>
    <w:uiPriority w:val="99"/>
    <w:rsid w:val="00C25060"/>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6">
    <w:name w:val="xl766"/>
    <w:basedOn w:val="af8"/>
    <w:uiPriority w:val="99"/>
    <w:rsid w:val="00C25060"/>
    <w:pPr>
      <w:pBdr>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7">
    <w:name w:val="xl767"/>
    <w:basedOn w:val="af8"/>
    <w:uiPriority w:val="99"/>
    <w:rsid w:val="00C25060"/>
    <w:pPr>
      <w:pBdr>
        <w:top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8">
    <w:name w:val="xl768"/>
    <w:basedOn w:val="af8"/>
    <w:uiPriority w:val="99"/>
    <w:rsid w:val="00C25060"/>
    <w:pPr>
      <w:pBdr>
        <w:left w:val="single" w:sz="8" w:space="0" w:color="auto"/>
        <w:bottom w:val="single" w:sz="4" w:space="0" w:color="auto"/>
        <w:right w:val="single" w:sz="4"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9">
    <w:name w:val="xl769"/>
    <w:basedOn w:val="af8"/>
    <w:uiPriority w:val="99"/>
    <w:rsid w:val="00C25060"/>
    <w:pPr>
      <w:pBdr>
        <w:top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70">
    <w:name w:val="xl770"/>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1">
    <w:name w:val="xl771"/>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2">
    <w:name w:val="xl772"/>
    <w:basedOn w:val="af8"/>
    <w:uiPriority w:val="99"/>
    <w:rsid w:val="00C25060"/>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3">
    <w:name w:val="xl773"/>
    <w:basedOn w:val="af8"/>
    <w:uiPriority w:val="99"/>
    <w:rsid w:val="00C25060"/>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4">
    <w:name w:val="xl774"/>
    <w:basedOn w:val="af8"/>
    <w:uiPriority w:val="99"/>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5">
    <w:name w:val="xl775"/>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6">
    <w:name w:val="xl776"/>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7">
    <w:name w:val="xl777"/>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8">
    <w:name w:val="xl778"/>
    <w:basedOn w:val="af8"/>
    <w:uiPriority w:val="99"/>
    <w:rsid w:val="00C25060"/>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9">
    <w:name w:val="xl779"/>
    <w:basedOn w:val="af8"/>
    <w:uiPriority w:val="99"/>
    <w:rsid w:val="00C25060"/>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0">
    <w:name w:val="xl780"/>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81">
    <w:name w:val="xl781"/>
    <w:basedOn w:val="af8"/>
    <w:uiPriority w:val="99"/>
    <w:rsid w:val="00C25060"/>
    <w:pPr>
      <w:pBdr>
        <w:top w:val="single" w:sz="8" w:space="0" w:color="auto"/>
        <w:left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8"/>
      <w:szCs w:val="28"/>
      <w:lang w:val="en-US" w:bidi="en-US"/>
    </w:rPr>
  </w:style>
  <w:style w:type="paragraph" w:customStyle="1" w:styleId="xl782">
    <w:name w:val="xl782"/>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3">
    <w:name w:val="xl783"/>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4">
    <w:name w:val="xl784"/>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5">
    <w:name w:val="xl785"/>
    <w:basedOn w:val="af8"/>
    <w:uiPriority w:val="99"/>
    <w:rsid w:val="00C25060"/>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6">
    <w:name w:val="xl786"/>
    <w:basedOn w:val="af8"/>
    <w:uiPriority w:val="99"/>
    <w:rsid w:val="00C25060"/>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7">
    <w:name w:val="xl787"/>
    <w:basedOn w:val="af8"/>
    <w:uiPriority w:val="99"/>
    <w:rsid w:val="00C25060"/>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8">
    <w:name w:val="xl788"/>
    <w:basedOn w:val="af8"/>
    <w:uiPriority w:val="99"/>
    <w:rsid w:val="00C25060"/>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9">
    <w:name w:val="xl789"/>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90">
    <w:name w:val="xl790"/>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91">
    <w:name w:val="xl791"/>
    <w:basedOn w:val="af8"/>
    <w:uiPriority w:val="99"/>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2">
    <w:name w:val="xl792"/>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3">
    <w:name w:val="xl793"/>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4">
    <w:name w:val="xl794"/>
    <w:basedOn w:val="af8"/>
    <w:uiPriority w:val="99"/>
    <w:rsid w:val="00C25060"/>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5">
    <w:name w:val="xl795"/>
    <w:basedOn w:val="af8"/>
    <w:uiPriority w:val="99"/>
    <w:rsid w:val="00C25060"/>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6">
    <w:name w:val="xl796"/>
    <w:basedOn w:val="af8"/>
    <w:uiPriority w:val="99"/>
    <w:rsid w:val="00C25060"/>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7">
    <w:name w:val="xl797"/>
    <w:basedOn w:val="af8"/>
    <w:uiPriority w:val="99"/>
    <w:rsid w:val="00C25060"/>
    <w:pPr>
      <w:pBdr>
        <w:top w:val="single" w:sz="8" w:space="0" w:color="auto"/>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8">
    <w:name w:val="xl798"/>
    <w:basedOn w:val="af8"/>
    <w:uiPriority w:val="99"/>
    <w:rsid w:val="00C25060"/>
    <w:pPr>
      <w:pBdr>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9">
    <w:name w:val="xl799"/>
    <w:basedOn w:val="af8"/>
    <w:uiPriority w:val="99"/>
    <w:rsid w:val="00C25060"/>
    <w:pPr>
      <w:pBdr>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860">
    <w:name w:val="xl1860"/>
    <w:basedOn w:val="af8"/>
    <w:uiPriority w:val="99"/>
    <w:rsid w:val="00C25060"/>
    <w:pP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1">
    <w:name w:val="xl1861"/>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2">
    <w:name w:val="xl1862"/>
    <w:basedOn w:val="af8"/>
    <w:uiPriority w:val="99"/>
    <w:rsid w:val="00C25060"/>
    <w:pPr>
      <w:pBdr>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3">
    <w:name w:val="xl1863"/>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4">
    <w:name w:val="xl1864"/>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65">
    <w:name w:val="xl1865"/>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sz w:val="18"/>
      <w:szCs w:val="18"/>
      <w:lang w:val="en-US" w:bidi="en-US"/>
    </w:rPr>
  </w:style>
  <w:style w:type="paragraph" w:customStyle="1" w:styleId="xl1866">
    <w:name w:val="xl1866"/>
    <w:basedOn w:val="af8"/>
    <w:uiPriority w:val="99"/>
    <w:rsid w:val="00C25060"/>
    <w:pPr>
      <w:pBdr>
        <w:top w:val="single" w:sz="4" w:space="0" w:color="auto"/>
        <w:bottom w:val="single" w:sz="4" w:space="0" w:color="auto"/>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7">
    <w:name w:val="xl1867"/>
    <w:basedOn w:val="af8"/>
    <w:uiPriority w:val="99"/>
    <w:rsid w:val="00C25060"/>
    <w:pPr>
      <w:pBdr>
        <w:top w:val="single" w:sz="4" w:space="0" w:color="auto"/>
        <w:left w:val="single" w:sz="4" w:space="0" w:color="auto"/>
        <w:bottom w:val="single" w:sz="4" w:space="0" w:color="auto"/>
      </w:pBdr>
      <w:shd w:val="thinReverseDiagStripe" w:color="C0C0C0" w:fill="auto"/>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8">
    <w:name w:val="xl1868"/>
    <w:basedOn w:val="af8"/>
    <w:uiPriority w:val="99"/>
    <w:rsid w:val="00C25060"/>
    <w:pPr>
      <w:pBdr>
        <w:top w:val="single" w:sz="4" w:space="0" w:color="auto"/>
        <w:bottom w:val="single" w:sz="4" w:space="0" w:color="auto"/>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9">
    <w:name w:val="xl1869"/>
    <w:basedOn w:val="af8"/>
    <w:uiPriority w:val="99"/>
    <w:rsid w:val="00C25060"/>
    <w:pPr>
      <w:pBdr>
        <w:top w:val="single" w:sz="4" w:space="0" w:color="auto"/>
        <w:left w:val="single" w:sz="4" w:space="7"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0">
    <w:name w:val="xl1870"/>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1">
    <w:name w:val="xl1871"/>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72">
    <w:name w:val="xl187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3">
    <w:name w:val="xl1873"/>
    <w:basedOn w:val="af8"/>
    <w:uiPriority w:val="99"/>
    <w:rsid w:val="00C25060"/>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sz w:val="18"/>
      <w:szCs w:val="18"/>
      <w:lang w:val="en-US" w:bidi="en-US"/>
    </w:rPr>
  </w:style>
  <w:style w:type="paragraph" w:customStyle="1" w:styleId="xl1874">
    <w:name w:val="xl1874"/>
    <w:basedOn w:val="af8"/>
    <w:uiPriority w:val="99"/>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5">
    <w:name w:val="xl1875"/>
    <w:basedOn w:val="af8"/>
    <w:uiPriority w:val="99"/>
    <w:rsid w:val="00C25060"/>
    <w:pPr>
      <w:pBdr>
        <w:top w:val="single" w:sz="4" w:space="0" w:color="auto"/>
        <w:bottom w:val="single" w:sz="4" w:space="0" w:color="auto"/>
        <w:right w:val="single" w:sz="4" w:space="0" w:color="333333"/>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6">
    <w:name w:val="xl1876"/>
    <w:basedOn w:val="af8"/>
    <w:uiPriority w:val="99"/>
    <w:rsid w:val="00C25060"/>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7">
    <w:name w:val="xl1877"/>
    <w:basedOn w:val="af8"/>
    <w:uiPriority w:val="99"/>
    <w:rsid w:val="00C25060"/>
    <w:pPr>
      <w:pBdr>
        <w:top w:val="single" w:sz="4" w:space="0" w:color="auto"/>
        <w:bottom w:val="single" w:sz="4" w:space="0" w:color="auto"/>
        <w:right w:val="single" w:sz="4" w:space="0" w:color="333333"/>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8">
    <w:name w:val="xl1878"/>
    <w:basedOn w:val="af8"/>
    <w:uiPriority w:val="99"/>
    <w:rsid w:val="00C25060"/>
    <w:pPr>
      <w:pBdr>
        <w:top w:val="single" w:sz="4" w:space="0" w:color="auto"/>
        <w:bottom w:val="single" w:sz="4" w:space="0" w:color="auto"/>
        <w:right w:val="single" w:sz="4" w:space="0" w:color="333333"/>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9">
    <w:name w:val="xl1879"/>
    <w:basedOn w:val="af8"/>
    <w:uiPriority w:val="99"/>
    <w:rsid w:val="00C25060"/>
    <w:pPr>
      <w:pBdr>
        <w:top w:val="single" w:sz="4" w:space="0" w:color="auto"/>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0">
    <w:name w:val="xl1880"/>
    <w:basedOn w:val="af8"/>
    <w:uiPriority w:val="99"/>
    <w:rsid w:val="00C25060"/>
    <w:pPr>
      <w:pBdr>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1">
    <w:name w:val="xl1881"/>
    <w:basedOn w:val="af8"/>
    <w:uiPriority w:val="99"/>
    <w:rsid w:val="00C25060"/>
    <w:pPr>
      <w:pBdr>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2">
    <w:name w:val="xl1882"/>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textAlignment w:val="center"/>
    </w:pPr>
    <w:rPr>
      <w:rFonts w:ascii="Tahoma" w:eastAsia="Times New Roman" w:hAnsi="Tahoma" w:cs="Tahoma"/>
      <w:b/>
      <w:bCs/>
      <w:color w:val="0000FF"/>
      <w:sz w:val="18"/>
      <w:szCs w:val="18"/>
      <w:u w:val="single"/>
      <w:lang w:val="en-US" w:bidi="en-US"/>
    </w:rPr>
  </w:style>
  <w:style w:type="paragraph" w:customStyle="1" w:styleId="xl1883">
    <w:name w:val="xl1883"/>
    <w:basedOn w:val="af8"/>
    <w:uiPriority w:val="99"/>
    <w:rsid w:val="00C25060"/>
    <w:pPr>
      <w:pBdr>
        <w:top w:val="single" w:sz="4" w:space="0" w:color="auto"/>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4">
    <w:name w:val="xl1884"/>
    <w:basedOn w:val="af8"/>
    <w:uiPriority w:val="99"/>
    <w:rsid w:val="00C25060"/>
    <w:pPr>
      <w:pBdr>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5">
    <w:name w:val="xl1885"/>
    <w:basedOn w:val="af8"/>
    <w:uiPriority w:val="99"/>
    <w:rsid w:val="00C25060"/>
    <w:pPr>
      <w:pBdr>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6">
    <w:name w:val="xl1886"/>
    <w:basedOn w:val="af8"/>
    <w:uiPriority w:val="99"/>
    <w:rsid w:val="00C25060"/>
    <w:pPr>
      <w:pBdr>
        <w:top w:val="single" w:sz="4" w:space="0" w:color="auto"/>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7">
    <w:name w:val="xl1887"/>
    <w:basedOn w:val="af8"/>
    <w:uiPriority w:val="99"/>
    <w:rsid w:val="00C25060"/>
    <w:pPr>
      <w:pBdr>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8">
    <w:name w:val="xl1888"/>
    <w:basedOn w:val="af8"/>
    <w:uiPriority w:val="99"/>
    <w:rsid w:val="00C25060"/>
    <w:pPr>
      <w:pBdr>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9">
    <w:name w:val="xl1889"/>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0">
    <w:name w:val="xl1890"/>
    <w:basedOn w:val="af8"/>
    <w:uiPriority w:val="99"/>
    <w:rsid w:val="00C25060"/>
    <w:pPr>
      <w:pBdr>
        <w:top w:val="single" w:sz="4" w:space="0" w:color="auto"/>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1">
    <w:name w:val="xl1891"/>
    <w:basedOn w:val="af8"/>
    <w:uiPriority w:val="99"/>
    <w:rsid w:val="00C25060"/>
    <w:pPr>
      <w:pBdr>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2">
    <w:name w:val="xl1892"/>
    <w:basedOn w:val="af8"/>
    <w:uiPriority w:val="99"/>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3">
    <w:name w:val="xl1893"/>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50729">
    <w:name w:val="xl50729"/>
    <w:basedOn w:val="af8"/>
    <w:uiPriority w:val="99"/>
    <w:rsid w:val="00C25060"/>
    <w:pP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0">
    <w:name w:val="xl50730"/>
    <w:basedOn w:val="af8"/>
    <w:uiPriority w:val="99"/>
    <w:rsid w:val="00C25060"/>
    <w:pPr>
      <w:pBdr>
        <w:top w:val="single" w:sz="8" w:space="0" w:color="auto"/>
        <w:left w:val="single" w:sz="8" w:space="0" w:color="auto"/>
        <w:right w:val="single" w:sz="4" w:space="0" w:color="auto"/>
      </w:pBdr>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1">
    <w:name w:val="xl50731"/>
    <w:basedOn w:val="af8"/>
    <w:uiPriority w:val="99"/>
    <w:rsid w:val="00C25060"/>
    <w:pPr>
      <w:pBdr>
        <w:top w:val="single" w:sz="8" w:space="0" w:color="auto"/>
        <w:left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2">
    <w:name w:val="xl50732"/>
    <w:basedOn w:val="af8"/>
    <w:uiPriority w:val="99"/>
    <w:rsid w:val="00C25060"/>
    <w:pPr>
      <w:pBdr>
        <w:top w:val="single" w:sz="8" w:space="0" w:color="auto"/>
        <w:left w:val="single" w:sz="4" w:space="0" w:color="auto"/>
        <w:right w:val="single" w:sz="8"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3">
    <w:name w:val="xl50733"/>
    <w:basedOn w:val="af8"/>
    <w:uiPriority w:val="99"/>
    <w:rsid w:val="00C2506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4">
    <w:name w:val="xl50734"/>
    <w:basedOn w:val="af8"/>
    <w:uiPriority w:val="99"/>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5">
    <w:name w:val="xl50735"/>
    <w:basedOn w:val="af8"/>
    <w:uiPriority w:val="99"/>
    <w:rsid w:val="00C25060"/>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b/>
      <w:bCs/>
      <w:i/>
      <w:iCs/>
      <w:sz w:val="24"/>
      <w:szCs w:val="24"/>
      <w:lang w:val="en-US" w:bidi="en-US"/>
    </w:rPr>
  </w:style>
  <w:style w:type="paragraph" w:customStyle="1" w:styleId="xl50736">
    <w:name w:val="xl50736"/>
    <w:basedOn w:val="af8"/>
    <w:uiPriority w:val="99"/>
    <w:rsid w:val="00C25060"/>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7">
    <w:name w:val="xl50737"/>
    <w:basedOn w:val="af8"/>
    <w:uiPriority w:val="99"/>
    <w:rsid w:val="00C25060"/>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8">
    <w:name w:val="xl50738"/>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9">
    <w:name w:val="xl50739"/>
    <w:basedOn w:val="af8"/>
    <w:uiPriority w:val="99"/>
    <w:rsid w:val="00C25060"/>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0">
    <w:name w:val="xl50740"/>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1">
    <w:name w:val="xl50741"/>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2">
    <w:name w:val="xl50742"/>
    <w:basedOn w:val="af8"/>
    <w:uiPriority w:val="99"/>
    <w:rsid w:val="00C25060"/>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3">
    <w:name w:val="xl50743"/>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4">
    <w:name w:val="xl50744"/>
    <w:basedOn w:val="af8"/>
    <w:uiPriority w:val="99"/>
    <w:rsid w:val="00C25060"/>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5">
    <w:name w:val="xl50745"/>
    <w:basedOn w:val="af8"/>
    <w:uiPriority w:val="99"/>
    <w:rsid w:val="00C25060"/>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6">
    <w:name w:val="xl50746"/>
    <w:basedOn w:val="af8"/>
    <w:uiPriority w:val="99"/>
    <w:rsid w:val="00C25060"/>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7">
    <w:name w:val="xl50747"/>
    <w:basedOn w:val="af8"/>
    <w:uiPriority w:val="99"/>
    <w:rsid w:val="00C25060"/>
    <w:pPr>
      <w:pBdr>
        <w:top w:val="single" w:sz="4" w:space="0" w:color="auto"/>
        <w:left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8">
    <w:name w:val="xl50748"/>
    <w:basedOn w:val="af8"/>
    <w:uiPriority w:val="99"/>
    <w:rsid w:val="00C25060"/>
    <w:pPr>
      <w:pBdr>
        <w:top w:val="single" w:sz="4" w:space="0" w:color="auto"/>
        <w:left w:val="single" w:sz="4"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9">
    <w:name w:val="xl50749"/>
    <w:basedOn w:val="af8"/>
    <w:uiPriority w:val="99"/>
    <w:rsid w:val="00C25060"/>
    <w:pPr>
      <w:pBdr>
        <w:top w:val="single" w:sz="4" w:space="0" w:color="auto"/>
        <w:left w:val="single" w:sz="4"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affffffff">
    <w:name w:val="Мой Текст Знак"/>
    <w:link w:val="affffffff0"/>
    <w:locked/>
    <w:rsid w:val="00C25060"/>
    <w:rPr>
      <w:rFonts w:ascii="Calibri" w:eastAsia="Calibri" w:hAnsi="Calibri" w:cs="Calibri"/>
      <w:sz w:val="24"/>
      <w:szCs w:val="28"/>
    </w:rPr>
  </w:style>
  <w:style w:type="paragraph" w:customStyle="1" w:styleId="affffffff0">
    <w:name w:val="Мой Текст"/>
    <w:basedOn w:val="af8"/>
    <w:link w:val="affffffff"/>
    <w:qFormat/>
    <w:rsid w:val="00C25060"/>
    <w:pPr>
      <w:spacing w:after="0" w:line="360" w:lineRule="auto"/>
      <w:ind w:firstLine="851"/>
      <w:jc w:val="both"/>
    </w:pPr>
    <w:rPr>
      <w:rFonts w:ascii="Calibri" w:eastAsia="Calibri" w:hAnsi="Calibri" w:cs="Calibri"/>
      <w:sz w:val="24"/>
      <w:szCs w:val="28"/>
    </w:rPr>
  </w:style>
  <w:style w:type="paragraph" w:customStyle="1" w:styleId="af6">
    <w:name w:val="Перечисление без номера"/>
    <w:basedOn w:val="af8"/>
    <w:link w:val="affffffff1"/>
    <w:qFormat/>
    <w:rsid w:val="00C25060"/>
    <w:pPr>
      <w:numPr>
        <w:numId w:val="21"/>
      </w:numPr>
      <w:spacing w:after="0" w:line="360" w:lineRule="auto"/>
      <w:ind w:left="1570" w:hanging="357"/>
      <w:jc w:val="both"/>
    </w:pPr>
    <w:rPr>
      <w:rFonts w:ascii="Times New Roman" w:eastAsia="Calibri" w:hAnsi="Times New Roman" w:cs="Times New Roman"/>
      <w:sz w:val="24"/>
      <w:szCs w:val="28"/>
      <w:lang w:val="en-US" w:eastAsia="en-US" w:bidi="en-US"/>
    </w:rPr>
  </w:style>
  <w:style w:type="character" w:customStyle="1" w:styleId="affffffff1">
    <w:name w:val="Перечисление без номера Знак"/>
    <w:link w:val="af6"/>
    <w:rsid w:val="00C25060"/>
    <w:rPr>
      <w:rFonts w:ascii="Times New Roman" w:eastAsia="Calibri" w:hAnsi="Times New Roman" w:cs="Times New Roman"/>
      <w:sz w:val="24"/>
      <w:szCs w:val="28"/>
      <w:lang w:val="en-US" w:eastAsia="en-US" w:bidi="en-US"/>
    </w:rPr>
  </w:style>
  <w:style w:type="paragraph" w:customStyle="1" w:styleId="xl51718">
    <w:name w:val="xl51718"/>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19">
    <w:name w:val="xl51719"/>
    <w:basedOn w:val="af8"/>
    <w:uiPriority w:val="99"/>
    <w:rsid w:val="00C25060"/>
    <w:pPr>
      <w:shd w:val="clear" w:color="000000" w:fill="FFFF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0">
    <w:name w:val="xl51720"/>
    <w:basedOn w:val="af8"/>
    <w:uiPriority w:val="99"/>
    <w:rsid w:val="00C25060"/>
    <w:pPr>
      <w:pBdr>
        <w:left w:val="single" w:sz="8" w:space="0" w:color="auto"/>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1">
    <w:name w:val="xl51721"/>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2">
    <w:name w:val="xl51722"/>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3">
    <w:name w:val="xl5172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4">
    <w:name w:val="xl51724"/>
    <w:basedOn w:val="af8"/>
    <w:uiPriority w:val="99"/>
    <w:rsid w:val="00C25060"/>
    <w:pPr>
      <w:shd w:val="clear" w:color="000000"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5">
    <w:name w:val="xl51725"/>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6">
    <w:name w:val="xl51726"/>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7">
    <w:name w:val="xl51727"/>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8">
    <w:name w:val="xl51728"/>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9">
    <w:name w:val="xl51729"/>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0">
    <w:name w:val="xl5173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1">
    <w:name w:val="xl51731"/>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2">
    <w:name w:val="xl5173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3">
    <w:name w:val="xl51733"/>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Times New Roman" w:eastAsia="Times New Roman" w:hAnsi="Times New Roman" w:cs="Times New Roman"/>
      <w:color w:val="FF0000"/>
      <w:sz w:val="20"/>
      <w:szCs w:val="20"/>
      <w:lang w:val="en-US" w:bidi="en-US"/>
    </w:rPr>
  </w:style>
  <w:style w:type="paragraph" w:customStyle="1" w:styleId="xl51734">
    <w:name w:val="xl51734"/>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5">
    <w:name w:val="xl51735"/>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6">
    <w:name w:val="xl51736"/>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7">
    <w:name w:val="xl51737"/>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8">
    <w:name w:val="xl5173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color w:val="FF0000"/>
      <w:sz w:val="20"/>
      <w:szCs w:val="20"/>
      <w:lang w:val="en-US" w:bidi="en-US"/>
    </w:rPr>
  </w:style>
  <w:style w:type="paragraph" w:customStyle="1" w:styleId="xl51739">
    <w:name w:val="xl51739"/>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0">
    <w:name w:val="xl5174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41">
    <w:name w:val="xl51741"/>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2">
    <w:name w:val="xl5174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3">
    <w:name w:val="xl5174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4">
    <w:name w:val="xl51744"/>
    <w:basedOn w:val="af8"/>
    <w:uiPriority w:val="99"/>
    <w:rsid w:val="00C25060"/>
    <w:pPr>
      <w:pBdr>
        <w:top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45">
    <w:name w:val="xl51745"/>
    <w:basedOn w:val="af8"/>
    <w:uiPriority w:val="99"/>
    <w:rsid w:val="00C25060"/>
    <w:pPr>
      <w:pBdr>
        <w:top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b/>
      <w:bCs/>
      <w:sz w:val="20"/>
      <w:szCs w:val="20"/>
      <w:lang w:val="en-US" w:bidi="en-US"/>
    </w:rPr>
  </w:style>
  <w:style w:type="paragraph" w:customStyle="1" w:styleId="xl51746">
    <w:name w:val="xl51746"/>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7">
    <w:name w:val="xl51747"/>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8">
    <w:name w:val="xl5174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49">
    <w:name w:val="xl51749"/>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0">
    <w:name w:val="xl5175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1">
    <w:name w:val="xl51751"/>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2">
    <w:name w:val="xl5175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3">
    <w:name w:val="xl5175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4">
    <w:name w:val="xl51754"/>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5">
    <w:name w:val="xl51755"/>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6">
    <w:name w:val="xl51756"/>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7">
    <w:name w:val="xl51757"/>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8">
    <w:name w:val="xl51758"/>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59">
    <w:name w:val="xl51759"/>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60">
    <w:name w:val="xl51760"/>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1">
    <w:name w:val="xl51761"/>
    <w:basedOn w:val="af8"/>
    <w:uiPriority w:val="99"/>
    <w:rsid w:val="00C25060"/>
    <w:pPr>
      <w:pBdr>
        <w:top w:val="single" w:sz="8" w:space="0" w:color="auto"/>
        <w:bottom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2">
    <w:name w:val="xl51762"/>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3">
    <w:name w:val="xl51763"/>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4">
    <w:name w:val="xl51764"/>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5">
    <w:name w:val="xl51765"/>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6">
    <w:name w:val="xl51766"/>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7">
    <w:name w:val="xl51767"/>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8">
    <w:name w:val="xl51768"/>
    <w:basedOn w:val="af8"/>
    <w:uiPriority w:val="99"/>
    <w:rsid w:val="00C25060"/>
    <w:pP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9">
    <w:name w:val="xl51769"/>
    <w:basedOn w:val="af8"/>
    <w:uiPriority w:val="99"/>
    <w:rsid w:val="00C25060"/>
    <w:pPr>
      <w:pBdr>
        <w:bottom w:val="single" w:sz="8" w:space="0" w:color="auto"/>
        <w:right w:val="single" w:sz="8" w:space="0" w:color="auto"/>
      </w:pBdr>
      <w:spacing w:before="100" w:beforeAutospacing="1" w:after="100" w:afterAutospacing="1" w:line="360" w:lineRule="auto"/>
      <w:ind w:firstLineChars="200" w:firstLine="200"/>
      <w:textAlignment w:val="center"/>
    </w:pPr>
    <w:rPr>
      <w:rFonts w:ascii="Arial Unicode MS" w:eastAsia="Arial Unicode MS" w:hAnsi="Arial Unicode MS" w:cs="Arial Unicode MS"/>
      <w:sz w:val="20"/>
      <w:szCs w:val="20"/>
      <w:lang w:val="en-US" w:bidi="en-US"/>
    </w:rPr>
  </w:style>
  <w:style w:type="paragraph" w:customStyle="1" w:styleId="xl51770">
    <w:name w:val="xl51770"/>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1">
    <w:name w:val="xl51771"/>
    <w:basedOn w:val="af8"/>
    <w:uiPriority w:val="99"/>
    <w:rsid w:val="00C25060"/>
    <w:pPr>
      <w:shd w:val="clear" w:color="000000" w:fill="FFFF00"/>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1772">
    <w:name w:val="xl5177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3">
    <w:name w:val="xl5177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numbering" w:customStyle="1" w:styleId="92">
    <w:name w:val="Нет списка9"/>
    <w:next w:val="afb"/>
    <w:uiPriority w:val="99"/>
    <w:semiHidden/>
    <w:unhideWhenUsed/>
    <w:rsid w:val="00C25060"/>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uiPriority w:val="9"/>
    <w:semiHidden/>
    <w:rsid w:val="00C25060"/>
    <w:rPr>
      <w:rFonts w:ascii="Cambria" w:eastAsia="Times New Roman" w:hAnsi="Cambria" w:cs="Times New Roman"/>
      <w:color w:val="365F91"/>
      <w:spacing w:val="-5"/>
      <w:sz w:val="26"/>
      <w:szCs w:val="26"/>
    </w:rPr>
  </w:style>
  <w:style w:type="paragraph" w:customStyle="1" w:styleId="xl35">
    <w:name w:val="xl35"/>
    <w:basedOn w:val="af8"/>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36">
    <w:name w:val="xl3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7">
    <w:name w:val="xl37"/>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38">
    <w:name w:val="xl38"/>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9">
    <w:name w:val="xl39"/>
    <w:basedOn w:val="af8"/>
    <w:rsid w:val="00C25060"/>
    <w:pPr>
      <w:pBdr>
        <w:top w:val="single" w:sz="4" w:space="0" w:color="BCBCBC"/>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0">
    <w:name w:val="xl40"/>
    <w:basedOn w:val="af8"/>
    <w:rsid w:val="00C25060"/>
    <w:pPr>
      <w:pBdr>
        <w:top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1">
    <w:name w:val="xl41"/>
    <w:basedOn w:val="af8"/>
    <w:rsid w:val="00C25060"/>
    <w:pPr>
      <w:pBdr>
        <w:top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2">
    <w:name w:val="xl42"/>
    <w:basedOn w:val="af8"/>
    <w:rsid w:val="00C25060"/>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3">
    <w:name w:val="xl43"/>
    <w:basedOn w:val="af8"/>
    <w:rsid w:val="00C25060"/>
    <w:pPr>
      <w:pBdr>
        <w:top w:val="single" w:sz="4" w:space="0" w:color="BCBCBC"/>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4">
    <w:name w:val="xl44"/>
    <w:basedOn w:val="af8"/>
    <w:rsid w:val="00C25060"/>
    <w:pPr>
      <w:pBdr>
        <w:top w:val="single" w:sz="4" w:space="0" w:color="BCBCBC"/>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5">
    <w:name w:val="xl45"/>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46">
    <w:name w:val="xl46"/>
    <w:basedOn w:val="af8"/>
    <w:rsid w:val="00C25060"/>
    <w:pP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7">
    <w:name w:val="xl47"/>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8">
    <w:name w:val="xl48"/>
    <w:basedOn w:val="af8"/>
    <w:rsid w:val="00C25060"/>
    <w:pPr>
      <w:pBdr>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9">
    <w:name w:val="xl49"/>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50">
    <w:name w:val="xl50"/>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51">
    <w:name w:val="xl51"/>
    <w:basedOn w:val="af8"/>
    <w:rsid w:val="00C25060"/>
    <w:pPr>
      <w:pBdr>
        <w:top w:val="single" w:sz="4" w:space="0" w:color="BCBCBC"/>
        <w:left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BCBCBC"/>
      <w:sz w:val="24"/>
      <w:szCs w:val="24"/>
      <w:lang w:val="en-US" w:bidi="en-US"/>
    </w:rPr>
  </w:style>
  <w:style w:type="paragraph" w:customStyle="1" w:styleId="xl52">
    <w:name w:val="xl52"/>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3">
    <w:name w:val="xl53"/>
    <w:basedOn w:val="af8"/>
    <w:rsid w:val="00C25060"/>
    <w:pPr>
      <w:pBdr>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4">
    <w:name w:val="xl54"/>
    <w:basedOn w:val="af8"/>
    <w:rsid w:val="00C25060"/>
    <w:pP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5">
    <w:name w:val="xl55"/>
    <w:basedOn w:val="af8"/>
    <w:rsid w:val="00C25060"/>
    <w:pPr>
      <w:pBdr>
        <w:top w:val="single" w:sz="4" w:space="0" w:color="BCBCBC"/>
        <w:bottom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D9D9D9"/>
      <w:sz w:val="24"/>
      <w:szCs w:val="24"/>
      <w:lang w:val="en-US" w:bidi="en-US"/>
    </w:rPr>
  </w:style>
  <w:style w:type="paragraph" w:customStyle="1" w:styleId="xl56">
    <w:name w:val="xl5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7">
    <w:name w:val="xl57"/>
    <w:basedOn w:val="af8"/>
    <w:rsid w:val="00C25060"/>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8">
    <w:name w:val="xl58"/>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59">
    <w:name w:val="xl59"/>
    <w:basedOn w:val="af8"/>
    <w:rsid w:val="00C25060"/>
    <w:pPr>
      <w:pBdr>
        <w:top w:val="single" w:sz="4" w:space="0" w:color="BCBCBC"/>
      </w:pBdr>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0">
    <w:name w:val="xl60"/>
    <w:basedOn w:val="af8"/>
    <w:rsid w:val="00C25060"/>
    <w:pPr>
      <w:pBdr>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1">
    <w:name w:val="xl61"/>
    <w:basedOn w:val="af8"/>
    <w:rsid w:val="00C25060"/>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62">
    <w:name w:val="xl62"/>
    <w:basedOn w:val="af8"/>
    <w:rsid w:val="00C25060"/>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85pt1">
    <w:name w:val="Колонтитул + 8.5 pt"/>
    <w:aliases w:val="Не полужирный"/>
    <w:rsid w:val="00C25060"/>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rsid w:val="00C25060"/>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rsid w:val="00C25060"/>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6">
    <w:name w:val="Изысканная таблица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7">
    <w:name w:val="Стандартная таблица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a"/>
    <w:next w:val="2-4"/>
    <w:uiPriority w:val="64"/>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8">
    <w:name w:val="Папушкин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7">
    <w:name w:val="Светлая заливка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c">
    <w:name w:val="рпдлпжлопж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0">
    <w:name w:val="Светлая заливка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
    <w:name w:val="Сетка таблицы 51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1">
    <w:name w:val="Папушкин1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2">
    <w:name w:val="Современная таблица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3">
    <w:name w:val="Стандарт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Изыскан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
    <w:name w:val="Светлая заливка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
    <w:name w:val="Заголовок 3 ур1"/>
    <w:uiPriority w:val="99"/>
    <w:rsid w:val="00C25060"/>
    <w:pPr>
      <w:numPr>
        <w:numId w:val="8"/>
      </w:numPr>
    </w:pPr>
  </w:style>
  <w:style w:type="numbering" w:customStyle="1" w:styleId="111115">
    <w:name w:val="1 / 1.1 / 1.1.5"/>
    <w:basedOn w:val="afb"/>
    <w:next w:val="111111"/>
    <w:unhideWhenUsed/>
    <w:rsid w:val="00C25060"/>
  </w:style>
  <w:style w:type="numbering" w:customStyle="1" w:styleId="117">
    <w:name w:val="Стиль11"/>
    <w:uiPriority w:val="99"/>
    <w:rsid w:val="00C25060"/>
    <w:pPr>
      <w:numPr>
        <w:numId w:val="10"/>
      </w:numPr>
    </w:pPr>
  </w:style>
  <w:style w:type="numbering" w:customStyle="1" w:styleId="210">
    <w:name w:val="Заголовок 2 уровень1"/>
    <w:uiPriority w:val="99"/>
    <w:rsid w:val="00C25060"/>
    <w:pPr>
      <w:numPr>
        <w:numId w:val="83"/>
      </w:numPr>
    </w:pPr>
  </w:style>
  <w:style w:type="table" w:customStyle="1" w:styleId="64">
    <w:name w:val="Сетка таблицы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0">
    <w:name w:val="Изысканная таблица5"/>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0">
    <w:name w:val="Изящная таблица 15"/>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 85"/>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rsid w:val="00C25060"/>
    <w:rPr>
      <w:rFonts w:ascii="Times New Roman" w:hAnsi="Times New Roman" w:cs="Times New Roman" w:hint="default"/>
      <w:b w:val="0"/>
      <w:bCs w:val="0"/>
      <w:i w:val="0"/>
      <w:iCs w:val="0"/>
      <w:color w:val="000000"/>
      <w:sz w:val="26"/>
      <w:szCs w:val="26"/>
    </w:rPr>
  </w:style>
  <w:style w:type="character" w:customStyle="1" w:styleId="fontstyle21">
    <w:name w:val="fontstyle21"/>
    <w:rsid w:val="00C25060"/>
    <w:rPr>
      <w:rFonts w:ascii="Times New Roman" w:hAnsi="Times New Roman" w:cs="Times New Roman" w:hint="default"/>
      <w:b/>
      <w:bCs/>
      <w:i w:val="0"/>
      <w:iCs w:val="0"/>
      <w:color w:val="000000"/>
      <w:sz w:val="26"/>
      <w:szCs w:val="26"/>
    </w:rPr>
  </w:style>
  <w:style w:type="character" w:customStyle="1" w:styleId="1ffd">
    <w:name w:val="Заголовок №1_"/>
    <w:link w:val="1ffe"/>
    <w:rsid w:val="00C25060"/>
    <w:rPr>
      <w:sz w:val="23"/>
      <w:szCs w:val="23"/>
      <w:shd w:val="clear" w:color="auto" w:fill="FFFFFF"/>
    </w:rPr>
  </w:style>
  <w:style w:type="paragraph" w:customStyle="1" w:styleId="1ffe">
    <w:name w:val="Заголовок №1"/>
    <w:basedOn w:val="af8"/>
    <w:link w:val="1ffd"/>
    <w:rsid w:val="00C25060"/>
    <w:pPr>
      <w:shd w:val="clear" w:color="auto" w:fill="FFFFFF"/>
      <w:spacing w:after="300" w:line="307" w:lineRule="exact"/>
      <w:jc w:val="center"/>
      <w:outlineLvl w:val="0"/>
    </w:pPr>
    <w:rPr>
      <w:sz w:val="23"/>
      <w:szCs w:val="23"/>
    </w:rPr>
  </w:style>
  <w:style w:type="paragraph" w:customStyle="1" w:styleId="affffffff2">
    <w:name w:val="Заголовки рисунков / таблиц"/>
    <w:basedOn w:val="af8"/>
    <w:link w:val="affffffff3"/>
    <w:qFormat/>
    <w:rsid w:val="00C25060"/>
    <w:pPr>
      <w:suppressAutoHyphens/>
      <w:spacing w:after="0" w:line="360" w:lineRule="auto"/>
      <w:jc w:val="center"/>
    </w:pPr>
    <w:rPr>
      <w:rFonts w:ascii="Arial" w:eastAsia="Times New Roman" w:hAnsi="Arial" w:cs="Times New Roman"/>
      <w:b/>
      <w:color w:val="365F91"/>
      <w:sz w:val="24"/>
      <w:lang w:eastAsia="en-US" w:bidi="en-US"/>
    </w:rPr>
  </w:style>
  <w:style w:type="character" w:customStyle="1" w:styleId="affffffff3">
    <w:name w:val="Заголовки рисунков / таблиц Знак"/>
    <w:link w:val="affffffff2"/>
    <w:rsid w:val="00C25060"/>
    <w:rPr>
      <w:rFonts w:ascii="Arial" w:eastAsia="Times New Roman" w:hAnsi="Arial" w:cs="Times New Roman"/>
      <w:b/>
      <w:color w:val="365F91"/>
      <w:sz w:val="24"/>
      <w:lang w:eastAsia="en-US" w:bidi="en-US"/>
    </w:rPr>
  </w:style>
  <w:style w:type="table" w:customStyle="1" w:styleId="84">
    <w:name w:val="Сетка таблицы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13">
    <w:name w:val="_1.1.1.1."/>
    <w:basedOn w:val="40"/>
    <w:next w:val="af8"/>
    <w:link w:val="11114"/>
    <w:qFormat/>
    <w:rsid w:val="00C25060"/>
    <w:pPr>
      <w:keepNext/>
      <w:keepLines/>
      <w:tabs>
        <w:tab w:val="left" w:pos="1701"/>
      </w:tabs>
      <w:spacing w:before="240" w:after="120" w:line="240" w:lineRule="auto"/>
      <w:ind w:firstLine="0"/>
    </w:pPr>
    <w:rPr>
      <w:rFonts w:ascii="Times New Roman" w:hAnsi="Times New Roman"/>
      <w:i/>
      <w:iCs/>
      <w:spacing w:val="0"/>
      <w:sz w:val="26"/>
      <w:szCs w:val="26"/>
      <w:lang w:val="ru-RU" w:eastAsia="ru-RU" w:bidi="ar-SA"/>
    </w:rPr>
  </w:style>
  <w:style w:type="character" w:customStyle="1" w:styleId="11114">
    <w:name w:val="_1.1.1.1. Знак"/>
    <w:link w:val="11113"/>
    <w:rsid w:val="00C25060"/>
    <w:rPr>
      <w:rFonts w:ascii="Times New Roman" w:eastAsia="Times New Roman" w:hAnsi="Times New Roman" w:cs="Times New Roman"/>
      <w:b/>
      <w:bCs/>
      <w:i/>
      <w:iCs/>
      <w:sz w:val="26"/>
      <w:szCs w:val="26"/>
    </w:rPr>
  </w:style>
  <w:style w:type="character" w:customStyle="1" w:styleId="211pt">
    <w:name w:val="Основной текст (2)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rsid w:val="00C25060"/>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rsid w:val="00C25060"/>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8"/>
    <w:rsid w:val="00C25060"/>
    <w:pPr>
      <w:widowControl w:val="0"/>
      <w:shd w:val="clear" w:color="auto" w:fill="FFFFFF"/>
      <w:spacing w:before="420" w:after="60" w:line="302" w:lineRule="exact"/>
      <w:jc w:val="center"/>
    </w:pPr>
    <w:rPr>
      <w:rFonts w:ascii="Times New Roman" w:eastAsia="Times New Roman" w:hAnsi="Times New Roman" w:cs="Times New Roman"/>
      <w:color w:val="000000"/>
      <w:sz w:val="26"/>
      <w:szCs w:val="26"/>
      <w:lang w:bidi="ru-RU"/>
    </w:rPr>
  </w:style>
  <w:style w:type="paragraph" w:customStyle="1" w:styleId="font7">
    <w:name w:val="font7"/>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font8">
    <w:name w:val="font8"/>
    <w:basedOn w:val="af8"/>
    <w:rsid w:val="00C25060"/>
    <w:pPr>
      <w:spacing w:before="100" w:beforeAutospacing="1" w:after="100" w:afterAutospacing="1" w:line="240" w:lineRule="auto"/>
    </w:pPr>
    <w:rPr>
      <w:rFonts w:ascii="Calibri" w:eastAsia="Times New Roman" w:hAnsi="Calibri" w:cs="Calibri"/>
      <w:color w:val="000000"/>
      <w:sz w:val="20"/>
      <w:szCs w:val="20"/>
    </w:rPr>
  </w:style>
  <w:style w:type="paragraph" w:customStyle="1" w:styleId="font9">
    <w:name w:val="font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ont10">
    <w:name w:val="font10"/>
    <w:basedOn w:val="af8"/>
    <w:rsid w:val="00C25060"/>
    <w:pPr>
      <w:spacing w:before="100" w:beforeAutospacing="1" w:after="100" w:afterAutospacing="1" w:line="240" w:lineRule="auto"/>
    </w:pPr>
    <w:rPr>
      <w:rFonts w:ascii="Calibri" w:eastAsia="Times New Roman" w:hAnsi="Calibri" w:cs="Calibri"/>
      <w:sz w:val="20"/>
      <w:szCs w:val="20"/>
    </w:rPr>
  </w:style>
  <w:style w:type="paragraph" w:customStyle="1" w:styleId="font11">
    <w:name w:val="font11"/>
    <w:basedOn w:val="af8"/>
    <w:rsid w:val="00C25060"/>
    <w:pPr>
      <w:spacing w:before="100" w:beforeAutospacing="1" w:after="100" w:afterAutospacing="1" w:line="240" w:lineRule="auto"/>
    </w:pPr>
    <w:rPr>
      <w:rFonts w:ascii="Tahoma" w:eastAsia="Times New Roman" w:hAnsi="Tahoma" w:cs="Tahoma"/>
      <w:color w:val="000000"/>
      <w:sz w:val="18"/>
      <w:szCs w:val="18"/>
    </w:rPr>
  </w:style>
  <w:style w:type="paragraph" w:customStyle="1" w:styleId="font12">
    <w:name w:val="font12"/>
    <w:basedOn w:val="af8"/>
    <w:rsid w:val="00C25060"/>
    <w:pPr>
      <w:spacing w:before="100" w:beforeAutospacing="1" w:after="100" w:afterAutospacing="1" w:line="240" w:lineRule="auto"/>
    </w:pPr>
    <w:rPr>
      <w:rFonts w:ascii="Tahoma" w:eastAsia="Times New Roman" w:hAnsi="Tahoma" w:cs="Tahoma"/>
      <w:b/>
      <w:bCs/>
      <w:color w:val="000000"/>
      <w:sz w:val="18"/>
      <w:szCs w:val="18"/>
    </w:rPr>
  </w:style>
  <w:style w:type="character" w:customStyle="1" w:styleId="29pt">
    <w:name w:val="Основной текст (2) + 9 pt;Полужирный"/>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rsid w:val="00C25060"/>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rsid w:val="00C25060"/>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Полужирный"/>
    <w:rsid w:val="00C2506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a">
    <w:name w:val="Основной текст (2) + Курсив"/>
    <w:rsid w:val="00C2506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4">
    <w:name w:val="font14"/>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font15">
    <w:name w:val="font15"/>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6">
    <w:name w:val="font16"/>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xl47855">
    <w:name w:val="xl478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56">
    <w:name w:val="xl47856"/>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883">
    <w:name w:val="xl4788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4">
    <w:name w:val="xl4788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5">
    <w:name w:val="xl4788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6">
    <w:name w:val="xl4788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7">
    <w:name w:val="xl478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8">
    <w:name w:val="xl478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9">
    <w:name w:val="xl47889"/>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0">
    <w:name w:val="xl478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1">
    <w:name w:val="xl4789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2">
    <w:name w:val="xl4789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3">
    <w:name w:val="xl4789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894">
    <w:name w:val="xl478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5">
    <w:name w:val="xl478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6">
    <w:name w:val="xl4789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7">
    <w:name w:val="xl4789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8">
    <w:name w:val="xl4789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9">
    <w:name w:val="xl478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0">
    <w:name w:val="xl4790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1">
    <w:name w:val="xl4790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2">
    <w:name w:val="xl47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3">
    <w:name w:val="xl479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4">
    <w:name w:val="xl479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5">
    <w:name w:val="xl4790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6">
    <w:name w:val="xl47906"/>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7">
    <w:name w:val="xl4790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8">
    <w:name w:val="xl4790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9">
    <w:name w:val="xl4790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0">
    <w:name w:val="xl479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11">
    <w:name w:val="xl47911"/>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2">
    <w:name w:val="xl4791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3">
    <w:name w:val="xl4791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4">
    <w:name w:val="xl479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5">
    <w:name w:val="xl4791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6">
    <w:name w:val="xl4791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7">
    <w:name w:val="xl4791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8">
    <w:name w:val="xl47918"/>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9">
    <w:name w:val="xl4791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20">
    <w:name w:val="xl4792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21">
    <w:name w:val="xl47921"/>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22">
    <w:name w:val="xl4792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3">
    <w:name w:val="xl47923"/>
    <w:basedOn w:val="af8"/>
    <w:rsid w:val="00C25060"/>
    <w:pPr>
      <w:shd w:val="clear" w:color="000000" w:fill="FFFF00"/>
      <w:spacing w:before="100" w:beforeAutospacing="1" w:after="100" w:afterAutospacing="1" w:line="240" w:lineRule="auto"/>
      <w:textAlignment w:val="center"/>
    </w:pPr>
    <w:rPr>
      <w:rFonts w:ascii="Tahoma" w:eastAsia="Times New Roman" w:hAnsi="Tahoma" w:cs="Tahoma"/>
      <w:color w:val="000000"/>
      <w:sz w:val="16"/>
      <w:szCs w:val="16"/>
    </w:rPr>
  </w:style>
  <w:style w:type="paragraph" w:customStyle="1" w:styleId="xl47924">
    <w:name w:val="xl47924"/>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47925">
    <w:name w:val="xl4792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6">
    <w:name w:val="xl479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7">
    <w:name w:val="xl479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8">
    <w:name w:val="xl47928"/>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9">
    <w:name w:val="xl479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0">
    <w:name w:val="xl47930"/>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1">
    <w:name w:val="xl4793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32">
    <w:name w:val="xl47932"/>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3">
    <w:name w:val="xl47933"/>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4">
    <w:name w:val="xl47934"/>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5">
    <w:name w:val="xl47935"/>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6">
    <w:name w:val="xl479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7">
    <w:name w:val="xl479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8">
    <w:name w:val="xl47938"/>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9">
    <w:name w:val="xl4793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0">
    <w:name w:val="xl47940"/>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1">
    <w:name w:val="xl4794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2">
    <w:name w:val="xl4794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3">
    <w:name w:val="xl4794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4">
    <w:name w:val="xl47944"/>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5">
    <w:name w:val="xl4794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6">
    <w:name w:val="xl47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7">
    <w:name w:val="xl479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8">
    <w:name w:val="xl47948"/>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9">
    <w:name w:val="xl479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0">
    <w:name w:val="xl47950"/>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1">
    <w:name w:val="xl4795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2">
    <w:name w:val="xl4795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3">
    <w:name w:val="xl47953"/>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4">
    <w:name w:val="xl4795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5">
    <w:name w:val="xl4795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6">
    <w:name w:val="xl479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57">
    <w:name w:val="xl4795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8">
    <w:name w:val="xl47958"/>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9">
    <w:name w:val="xl4795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0">
    <w:name w:val="xl47960"/>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1">
    <w:name w:val="xl4796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2">
    <w:name w:val="xl4796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3">
    <w:name w:val="xl47963"/>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4">
    <w:name w:val="xl4796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65">
    <w:name w:val="xl479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6">
    <w:name w:val="xl479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7">
    <w:name w:val="xl4796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8">
    <w:name w:val="xl47968"/>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69">
    <w:name w:val="xl4796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0">
    <w:name w:val="xl47970"/>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1">
    <w:name w:val="xl4797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2">
    <w:name w:val="xl479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3">
    <w:name w:val="xl47973"/>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4">
    <w:name w:val="xl479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5">
    <w:name w:val="xl4797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6">
    <w:name w:val="xl47976"/>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77">
    <w:name w:val="xl4797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7978">
    <w:name w:val="xl4797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9">
    <w:name w:val="xl4797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0">
    <w:name w:val="xl4798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1">
    <w:name w:val="xl479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82">
    <w:name w:val="xl4798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3">
    <w:name w:val="xl4798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4">
    <w:name w:val="xl4798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5">
    <w:name w:val="xl4798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6">
    <w:name w:val="xl4798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7">
    <w:name w:val="xl479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47988">
    <w:name w:val="xl479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9">
    <w:name w:val="xl4798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90">
    <w:name w:val="xl47990"/>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1">
    <w:name w:val="xl47991"/>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2">
    <w:name w:val="xl4799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3">
    <w:name w:val="xl4799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4">
    <w:name w:val="xl479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5">
    <w:name w:val="xl4799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6">
    <w:name w:val="xl47996"/>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7">
    <w:name w:val="xl47997"/>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8">
    <w:name w:val="xl47998"/>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99">
    <w:name w:val="xl4799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0">
    <w:name w:val="xl480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1">
    <w:name w:val="xl4800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2">
    <w:name w:val="xl4800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3">
    <w:name w:val="xl480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4">
    <w:name w:val="xl4800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5">
    <w:name w:val="xl480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6">
    <w:name w:val="xl480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7">
    <w:name w:val="xl48007"/>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8">
    <w:name w:val="xl48008"/>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9">
    <w:name w:val="xl4800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0">
    <w:name w:val="xl48010"/>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1">
    <w:name w:val="xl48011"/>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CC0000"/>
      <w:sz w:val="20"/>
      <w:szCs w:val="20"/>
    </w:rPr>
  </w:style>
  <w:style w:type="paragraph" w:customStyle="1" w:styleId="xl48012">
    <w:name w:val="xl4801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3">
    <w:name w:val="xl48013"/>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4">
    <w:name w:val="xl480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5">
    <w:name w:val="xl48015"/>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6">
    <w:name w:val="xl4801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7">
    <w:name w:val="xl4801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8">
    <w:name w:val="xl48018"/>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9">
    <w:name w:val="xl4801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48020">
    <w:name w:val="xl48020"/>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21">
    <w:name w:val="xl4802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2">
    <w:name w:val="xl48022"/>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3">
    <w:name w:val="xl48023"/>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4">
    <w:name w:val="xl48024"/>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5">
    <w:name w:val="xl48025"/>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6">
    <w:name w:val="xl480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27">
    <w:name w:val="xl4802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rPr>
  </w:style>
  <w:style w:type="paragraph" w:customStyle="1" w:styleId="xl48028">
    <w:name w:val="xl4802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ahoma" w:eastAsia="Times New Roman" w:hAnsi="Tahoma" w:cs="Tahoma"/>
      <w:sz w:val="18"/>
      <w:szCs w:val="18"/>
    </w:rPr>
  </w:style>
  <w:style w:type="paragraph" w:customStyle="1" w:styleId="xl48029">
    <w:name w:val="xl480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0">
    <w:name w:val="xl4803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1">
    <w:name w:val="xl4803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2">
    <w:name w:val="xl48032"/>
    <w:basedOn w:val="af8"/>
    <w:rsid w:val="00C25060"/>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3">
    <w:name w:val="xl48033"/>
    <w:basedOn w:val="af8"/>
    <w:rsid w:val="00C25060"/>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4">
    <w:name w:val="xl48034"/>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35">
    <w:name w:val="xl48035"/>
    <w:basedOn w:val="af8"/>
    <w:rsid w:val="00C25060"/>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6">
    <w:name w:val="xl48036"/>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7">
    <w:name w:val="xl4803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8">
    <w:name w:val="xl4803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9">
    <w:name w:val="xl4803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0">
    <w:name w:val="xl480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1">
    <w:name w:val="xl48041"/>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2">
    <w:name w:val="xl48042"/>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3">
    <w:name w:val="xl4804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4">
    <w:name w:val="xl48044"/>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5">
    <w:name w:val="xl480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6">
    <w:name w:val="xl480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8047">
    <w:name w:val="xl48047"/>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8">
    <w:name w:val="xl48048"/>
    <w:basedOn w:val="af8"/>
    <w:rsid w:val="00C25060"/>
    <w:pPr>
      <w:pBdr>
        <w:top w:val="single" w:sz="8" w:space="0" w:color="auto"/>
        <w:left w:val="single" w:sz="8" w:space="7"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49">
    <w:name w:val="xl48049"/>
    <w:basedOn w:val="af8"/>
    <w:rsid w:val="00C25060"/>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50">
    <w:name w:val="xl4805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1">
    <w:name w:val="xl48051"/>
    <w:basedOn w:val="af8"/>
    <w:rsid w:val="00C25060"/>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8052">
    <w:name w:val="xl4805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3">
    <w:name w:val="xl4805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4">
    <w:name w:val="xl48054"/>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5">
    <w:name w:val="xl4805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6">
    <w:name w:val="xl48056"/>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7">
    <w:name w:val="xl4805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8">
    <w:name w:val="xl4805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9">
    <w:name w:val="xl480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0">
    <w:name w:val="xl4806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1">
    <w:name w:val="xl48061"/>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2">
    <w:name w:val="xl4806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3">
    <w:name w:val="xl4806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4">
    <w:name w:val="xl4806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5">
    <w:name w:val="xl48065"/>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6">
    <w:name w:val="xl4806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7">
    <w:name w:val="xl4806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68">
    <w:name w:val="xl48068"/>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9">
    <w:name w:val="xl4806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0">
    <w:name w:val="xl48070"/>
    <w:basedOn w:val="af8"/>
    <w:rsid w:val="00C25060"/>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1">
    <w:name w:val="xl48071"/>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2">
    <w:name w:val="xl4807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3">
    <w:name w:val="xl480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4">
    <w:name w:val="xl4807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5">
    <w:name w:val="xl48075"/>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6">
    <w:name w:val="xl4807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7">
    <w:name w:val="xl4807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8">
    <w:name w:val="xl48078"/>
    <w:basedOn w:val="af8"/>
    <w:rsid w:val="00C25060"/>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9">
    <w:name w:val="xl480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0">
    <w:name w:val="xl48080"/>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1">
    <w:name w:val="xl48081"/>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2">
    <w:name w:val="xl4808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3">
    <w:name w:val="xl48083"/>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4">
    <w:name w:val="xl48084"/>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5">
    <w:name w:val="xl48085"/>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6">
    <w:name w:val="xl48086"/>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7">
    <w:name w:val="xl4808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8">
    <w:name w:val="xl4808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9">
    <w:name w:val="xl4808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0">
    <w:name w:val="xl4809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1">
    <w:name w:val="xl4809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2">
    <w:name w:val="xl48092"/>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3">
    <w:name w:val="xl4809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4">
    <w:name w:val="xl48094"/>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5">
    <w:name w:val="xl4809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6">
    <w:name w:val="xl48096"/>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7">
    <w:name w:val="xl48097"/>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8">
    <w:name w:val="xl48098"/>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9">
    <w:name w:val="xl48099"/>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0">
    <w:name w:val="xl4810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1">
    <w:name w:val="xl4810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2">
    <w:name w:val="xl4810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3">
    <w:name w:val="xl4810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4">
    <w:name w:val="xl4810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5">
    <w:name w:val="xl4810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6">
    <w:name w:val="xl4810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7">
    <w:name w:val="xl4810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8">
    <w:name w:val="xl4810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9">
    <w:name w:val="xl48109"/>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0">
    <w:name w:val="xl48110"/>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1">
    <w:name w:val="xl48111"/>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2">
    <w:name w:val="xl4811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3">
    <w:name w:val="xl48113"/>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4">
    <w:name w:val="xl4811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5">
    <w:name w:val="xl4811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6">
    <w:name w:val="xl4811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7">
    <w:name w:val="xl48117"/>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8">
    <w:name w:val="xl4811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9">
    <w:name w:val="xl4811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0">
    <w:name w:val="xl48120"/>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1">
    <w:name w:val="xl4812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2">
    <w:name w:val="xl4812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3">
    <w:name w:val="xl48123"/>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4">
    <w:name w:val="xl4812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25">
    <w:name w:val="xl48125"/>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6">
    <w:name w:val="xl48126"/>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7">
    <w:name w:val="xl4812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8">
    <w:name w:val="xl4812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9">
    <w:name w:val="xl4812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30">
    <w:name w:val="xl48130"/>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1">
    <w:name w:val="xl4813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2">
    <w:name w:val="xl48132"/>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3">
    <w:name w:val="xl4813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4">
    <w:name w:val="xl48134"/>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135">
    <w:name w:val="xl4813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numbering" w:customStyle="1" w:styleId="3113">
    <w:name w:val="Заголовок 3 ур11"/>
    <w:uiPriority w:val="99"/>
    <w:rsid w:val="00C25060"/>
  </w:style>
  <w:style w:type="numbering" w:customStyle="1" w:styleId="102">
    <w:name w:val="Нет списка10"/>
    <w:next w:val="afb"/>
    <w:uiPriority w:val="99"/>
    <w:semiHidden/>
    <w:unhideWhenUsed/>
    <w:rsid w:val="00C25060"/>
  </w:style>
  <w:style w:type="table" w:customStyle="1" w:styleId="TableGridReport1">
    <w:name w:val="Table Grid Report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9">
    <w:name w:val="Знак Знак Знак12"/>
    <w:basedOn w:val="af8"/>
    <w:rsid w:val="00C25060"/>
    <w:pPr>
      <w:tabs>
        <w:tab w:val="num" w:pos="360"/>
      </w:tabs>
      <w:spacing w:after="160" w:line="240" w:lineRule="exact"/>
    </w:pPr>
    <w:rPr>
      <w:rFonts w:ascii="Verdana" w:eastAsia="Times New Roman" w:hAnsi="Verdana" w:cs="Verdana"/>
      <w:sz w:val="20"/>
      <w:szCs w:val="20"/>
      <w:lang w:val="en-US" w:eastAsia="en-US"/>
    </w:rPr>
  </w:style>
  <w:style w:type="table" w:customStyle="1" w:styleId="228">
    <w:name w:val="Сетка таблицы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Стиль12"/>
    <w:uiPriority w:val="99"/>
    <w:rsid w:val="00C25060"/>
  </w:style>
  <w:style w:type="paragraph" w:customStyle="1" w:styleId="2ffb">
    <w:name w:val="Абзац списка2"/>
    <w:basedOn w:val="af8"/>
    <w:rsid w:val="00C25060"/>
    <w:pPr>
      <w:spacing w:after="0" w:line="240" w:lineRule="auto"/>
      <w:ind w:left="720"/>
      <w:jc w:val="center"/>
    </w:pPr>
    <w:rPr>
      <w:rFonts w:ascii="Calibri" w:eastAsia="Times New Roman" w:hAnsi="Calibri" w:cs="Calibri"/>
      <w:lang w:eastAsia="en-US"/>
    </w:rPr>
  </w:style>
  <w:style w:type="numbering" w:customStyle="1" w:styleId="12b">
    <w:name w:val="Нет списка12"/>
    <w:next w:val="afb"/>
    <w:uiPriority w:val="99"/>
    <w:semiHidden/>
    <w:unhideWhenUsed/>
    <w:rsid w:val="00C25060"/>
  </w:style>
  <w:style w:type="paragraph" w:customStyle="1" w:styleId="affffffff4">
    <w:name w:val="заголовок табл"/>
    <w:basedOn w:val="af8"/>
    <w:link w:val="1fff"/>
    <w:qFormat/>
    <w:rsid w:val="00C25060"/>
    <w:pPr>
      <w:keepNext/>
      <w:suppressLineNumbers/>
      <w:tabs>
        <w:tab w:val="num" w:pos="1440"/>
        <w:tab w:val="left" w:leader="dot" w:pos="9356"/>
      </w:tabs>
      <w:suppressAutoHyphens/>
      <w:spacing w:before="120" w:after="120" w:line="240" w:lineRule="auto"/>
      <w:ind w:left="-794" w:firstLine="794"/>
      <w:jc w:val="center"/>
    </w:pPr>
    <w:rPr>
      <w:rFonts w:ascii="Times New Roman" w:eastAsia="Times New Roman" w:hAnsi="Times New Roman" w:cs="Times New Roman"/>
      <w:b/>
      <w:bCs/>
      <w:sz w:val="24"/>
      <w:szCs w:val="24"/>
    </w:rPr>
  </w:style>
  <w:style w:type="paragraph" w:customStyle="1" w:styleId="affffffff5">
    <w:name w:val="подпись"/>
    <w:basedOn w:val="af8"/>
    <w:rsid w:val="00C25060"/>
    <w:pPr>
      <w:keepNext/>
      <w:suppressLineNumbers/>
      <w:tabs>
        <w:tab w:val="right" w:pos="9072"/>
        <w:tab w:val="left" w:leader="dot" w:pos="9356"/>
      </w:tabs>
      <w:suppressAutoHyphens/>
      <w:spacing w:before="840" w:after="0" w:line="240" w:lineRule="auto"/>
    </w:pPr>
    <w:rPr>
      <w:rFonts w:ascii="Times New Roman" w:eastAsia="Times New Roman" w:hAnsi="Times New Roman" w:cs="Times New Roman"/>
      <w:sz w:val="24"/>
      <w:szCs w:val="24"/>
    </w:rPr>
  </w:style>
  <w:style w:type="paragraph" w:customStyle="1" w:styleId="affffffff6">
    <w:name w:val="текст табл"/>
    <w:basedOn w:val="af8"/>
    <w:rsid w:val="00C25060"/>
    <w:pPr>
      <w:keepNext/>
      <w:keepLines/>
      <w:suppressLineNumbers/>
      <w:tabs>
        <w:tab w:val="left" w:leader="dot" w:pos="9356"/>
      </w:tabs>
      <w:suppressAutoHyphens/>
      <w:spacing w:before="60" w:after="60" w:line="240" w:lineRule="auto"/>
    </w:pPr>
    <w:rPr>
      <w:rFonts w:ascii="Times New Roman" w:eastAsia="Times New Roman" w:hAnsi="Times New Roman" w:cs="Times New Roman"/>
      <w:sz w:val="24"/>
      <w:szCs w:val="24"/>
    </w:rPr>
  </w:style>
  <w:style w:type="paragraph" w:customStyle="1" w:styleId="142">
    <w:name w:val="Обычный 14"/>
    <w:basedOn w:val="af8"/>
    <w:autoRedefine/>
    <w:rsid w:val="00C25060"/>
    <w:pPr>
      <w:keepNext/>
      <w:suppressLineNumbers/>
      <w:tabs>
        <w:tab w:val="left" w:pos="993"/>
        <w:tab w:val="left" w:leader="dot" w:pos="9356"/>
      </w:tabs>
      <w:suppressAutoHyphens/>
      <w:spacing w:before="120" w:after="0" w:line="240" w:lineRule="auto"/>
      <w:jc w:val="center"/>
    </w:pPr>
    <w:rPr>
      <w:rFonts w:ascii="Times New Roman" w:eastAsia="Times New Roman" w:hAnsi="Times New Roman" w:cs="Times New Roman"/>
      <w:b/>
      <w:bCs/>
      <w:position w:val="-24"/>
      <w:sz w:val="28"/>
      <w:szCs w:val="28"/>
    </w:rPr>
  </w:style>
  <w:style w:type="paragraph" w:customStyle="1" w:styleId="11f5">
    <w:name w:val="текст таблицы 11"/>
    <w:basedOn w:val="affffffff6"/>
    <w:rsid w:val="00C25060"/>
    <w:rPr>
      <w:sz w:val="22"/>
      <w:szCs w:val="22"/>
    </w:rPr>
  </w:style>
  <w:style w:type="paragraph" w:customStyle="1" w:styleId="103">
    <w:name w:val="Текст таблицы 10"/>
    <w:basedOn w:val="affffffff6"/>
    <w:rsid w:val="00C25060"/>
    <w:rPr>
      <w:sz w:val="20"/>
      <w:szCs w:val="20"/>
    </w:rPr>
  </w:style>
  <w:style w:type="paragraph" w:customStyle="1" w:styleId="affffffff7">
    <w:name w:val="Подрисуночная надпись"/>
    <w:basedOn w:val="affffffff6"/>
    <w:link w:val="affffffff8"/>
    <w:autoRedefine/>
    <w:rsid w:val="00C25060"/>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9">
    <w:name w:val="обычный без абзаца"/>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after="0" w:line="360" w:lineRule="auto"/>
    </w:pPr>
    <w:rPr>
      <w:rFonts w:ascii="NTTimes/Cyrillic" w:eastAsia="Times New Roman" w:hAnsi="NTTimes/Cyrillic" w:cs="Times New Roman"/>
      <w:sz w:val="26"/>
      <w:szCs w:val="26"/>
    </w:rPr>
  </w:style>
  <w:style w:type="paragraph" w:customStyle="1" w:styleId="1fff0">
    <w:name w:val="указатель 1"/>
    <w:basedOn w:val="af8"/>
    <w:rsid w:val="00C25060"/>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after="0" w:line="240" w:lineRule="auto"/>
      <w:ind w:left="1440" w:right="720" w:hanging="1440"/>
      <w:jc w:val="both"/>
    </w:pPr>
    <w:rPr>
      <w:rFonts w:ascii="Times New Roman" w:eastAsia="Times New Roman" w:hAnsi="Times New Roman" w:cs="Times New Roman"/>
      <w:sz w:val="24"/>
      <w:szCs w:val="24"/>
      <w:lang w:val="en-US"/>
    </w:rPr>
  </w:style>
  <w:style w:type="paragraph" w:customStyle="1" w:styleId="affffffffa">
    <w:name w:val="Стиль табл"/>
    <w:basedOn w:val="af8"/>
    <w:rsid w:val="00C25060"/>
    <w:pPr>
      <w:keepNext/>
      <w:tabs>
        <w:tab w:val="left" w:leader="dot" w:pos="9356"/>
      </w:tabs>
      <w:suppressAutoHyphens/>
      <w:spacing w:before="120" w:after="120" w:line="240" w:lineRule="auto"/>
      <w:jc w:val="center"/>
    </w:pPr>
    <w:rPr>
      <w:rFonts w:ascii="Times New Roman" w:eastAsia="Times New Roman" w:hAnsi="Times New Roman" w:cs="Times New Roman"/>
    </w:rPr>
  </w:style>
  <w:style w:type="paragraph" w:styleId="affffffffb">
    <w:name w:val="Block Text"/>
    <w:basedOn w:val="af8"/>
    <w:rsid w:val="00C25060"/>
    <w:pPr>
      <w:keepNext/>
      <w:suppressLineNumbers/>
      <w:tabs>
        <w:tab w:val="left" w:leader="dot" w:pos="9356"/>
      </w:tabs>
      <w:suppressAutoHyphens/>
      <w:spacing w:after="0" w:line="240" w:lineRule="auto"/>
      <w:ind w:left="-57" w:right="-57"/>
    </w:pPr>
    <w:rPr>
      <w:rFonts w:ascii="Times New Roman" w:eastAsia="Times New Roman" w:hAnsi="Times New Roman" w:cs="Times New Roman"/>
      <w:b/>
      <w:bCs/>
      <w:sz w:val="24"/>
      <w:szCs w:val="24"/>
    </w:rPr>
  </w:style>
  <w:style w:type="paragraph" w:customStyle="1" w:styleId="affffffffc">
    <w:name w:val="глава"/>
    <w:basedOn w:val="19"/>
    <w:autoRedefine/>
    <w:rsid w:val="00C25060"/>
    <w:pPr>
      <w:keepNext/>
      <w:pageBreakBefore w:val="0"/>
      <w:numPr>
        <w:numId w:val="0"/>
      </w:numPr>
      <w:tabs>
        <w:tab w:val="left" w:leader="dot" w:pos="9356"/>
        <w:tab w:val="left" w:leader="dot" w:pos="9720"/>
      </w:tabs>
      <w:spacing w:before="0" w:after="120" w:line="240" w:lineRule="auto"/>
      <w:ind w:right="-81"/>
      <w:contextualSpacing w:val="0"/>
      <w:outlineLvl w:val="9"/>
    </w:pPr>
    <w:rPr>
      <w:bCs/>
      <w:caps/>
      <w:smallCaps w:val="0"/>
      <w:spacing w:val="0"/>
      <w:kern w:val="28"/>
      <w:sz w:val="26"/>
      <w:szCs w:val="26"/>
      <w:lang w:eastAsia="ru-RU" w:bidi="ar-SA"/>
    </w:rPr>
  </w:style>
  <w:style w:type="paragraph" w:customStyle="1" w:styleId="affffffffd">
    <w:name w:val="подрисунок"/>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before="120" w:after="0" w:line="240" w:lineRule="auto"/>
      <w:jc w:val="center"/>
    </w:pPr>
    <w:rPr>
      <w:rFonts w:ascii="NTTimes/Cyrillic" w:eastAsia="Times New Roman" w:hAnsi="NTTimes/Cyrillic" w:cs="Times New Roman"/>
      <w:sz w:val="26"/>
      <w:szCs w:val="26"/>
    </w:rPr>
  </w:style>
  <w:style w:type="paragraph" w:styleId="65">
    <w:name w:val="index 6"/>
    <w:basedOn w:val="af8"/>
    <w:next w:val="af8"/>
    <w:autoRedefine/>
    <w:rsid w:val="00C25060"/>
    <w:pPr>
      <w:keepNext/>
      <w:suppressLineNumbers/>
      <w:tabs>
        <w:tab w:val="left" w:leader="dot" w:pos="9356"/>
      </w:tabs>
      <w:suppressAutoHyphens/>
      <w:spacing w:after="0" w:line="300" w:lineRule="auto"/>
      <w:ind w:left="1440" w:hanging="240"/>
      <w:jc w:val="both"/>
    </w:pPr>
    <w:rPr>
      <w:rFonts w:ascii="Times New Roman" w:eastAsia="Times New Roman" w:hAnsi="Times New Roman" w:cs="Times New Roman"/>
      <w:sz w:val="24"/>
      <w:szCs w:val="24"/>
    </w:rPr>
  </w:style>
  <w:style w:type="paragraph" w:styleId="75">
    <w:name w:val="index 7"/>
    <w:basedOn w:val="af8"/>
    <w:next w:val="af8"/>
    <w:autoRedefine/>
    <w:rsid w:val="00C25060"/>
    <w:pPr>
      <w:keepNext/>
      <w:suppressLineNumbers/>
      <w:tabs>
        <w:tab w:val="left" w:leader="dot" w:pos="9356"/>
      </w:tabs>
      <w:suppressAutoHyphens/>
      <w:spacing w:after="0" w:line="300" w:lineRule="auto"/>
      <w:ind w:left="1680" w:hanging="240"/>
      <w:jc w:val="both"/>
    </w:pPr>
    <w:rPr>
      <w:rFonts w:ascii="Times New Roman" w:eastAsia="Times New Roman" w:hAnsi="Times New Roman" w:cs="Times New Roman"/>
      <w:sz w:val="24"/>
      <w:szCs w:val="24"/>
    </w:rPr>
  </w:style>
  <w:style w:type="paragraph" w:styleId="86">
    <w:name w:val="index 8"/>
    <w:basedOn w:val="af8"/>
    <w:next w:val="af8"/>
    <w:autoRedefine/>
    <w:rsid w:val="00C25060"/>
    <w:pPr>
      <w:keepNext/>
      <w:suppressLineNumbers/>
      <w:tabs>
        <w:tab w:val="left" w:leader="dot" w:pos="9356"/>
      </w:tabs>
      <w:suppressAutoHyphens/>
      <w:spacing w:after="0" w:line="300" w:lineRule="auto"/>
      <w:ind w:left="1920" w:hanging="240"/>
      <w:jc w:val="both"/>
    </w:pPr>
    <w:rPr>
      <w:rFonts w:ascii="Times New Roman" w:eastAsia="Times New Roman" w:hAnsi="Times New Roman" w:cs="Times New Roman"/>
      <w:sz w:val="24"/>
      <w:szCs w:val="24"/>
    </w:rPr>
  </w:style>
  <w:style w:type="paragraph" w:styleId="94">
    <w:name w:val="index 9"/>
    <w:basedOn w:val="af8"/>
    <w:next w:val="af8"/>
    <w:autoRedefine/>
    <w:rsid w:val="00C25060"/>
    <w:pPr>
      <w:keepNext/>
      <w:suppressLineNumbers/>
      <w:tabs>
        <w:tab w:val="left" w:leader="dot" w:pos="9356"/>
      </w:tabs>
      <w:suppressAutoHyphens/>
      <w:spacing w:after="0" w:line="300" w:lineRule="auto"/>
      <w:ind w:left="2160" w:hanging="240"/>
      <w:jc w:val="both"/>
    </w:pPr>
    <w:rPr>
      <w:rFonts w:ascii="Times New Roman" w:eastAsia="Times New Roman" w:hAnsi="Times New Roman" w:cs="Times New Roman"/>
      <w:sz w:val="24"/>
      <w:szCs w:val="24"/>
    </w:rPr>
  </w:style>
  <w:style w:type="character" w:customStyle="1" w:styleId="1fff">
    <w:name w:val="заголовок табл Знак1"/>
    <w:link w:val="affffffff4"/>
    <w:rsid w:val="00C25060"/>
    <w:rPr>
      <w:rFonts w:ascii="Times New Roman" w:eastAsia="Times New Roman" w:hAnsi="Times New Roman" w:cs="Times New Roman"/>
      <w:b/>
      <w:bCs/>
      <w:sz w:val="24"/>
      <w:szCs w:val="24"/>
    </w:rPr>
  </w:style>
  <w:style w:type="paragraph" w:customStyle="1" w:styleId="affffffffe">
    <w:name w:val="Обычный без абзаца"/>
    <w:basedOn w:val="af8"/>
    <w:autoRedefine/>
    <w:rsid w:val="00C25060"/>
    <w:pPr>
      <w:keepNext/>
      <w:widowControl w:val="0"/>
      <w:tabs>
        <w:tab w:val="left" w:leader="dot" w:pos="9356"/>
      </w:tabs>
      <w:suppressAutoHyphens/>
      <w:spacing w:before="60" w:after="0" w:line="240" w:lineRule="auto"/>
      <w:ind w:left="1134" w:hanging="340"/>
      <w:jc w:val="center"/>
    </w:pPr>
    <w:rPr>
      <w:rFonts w:ascii="Times New Roman" w:eastAsia="Times New Roman" w:hAnsi="Times New Roman" w:cs="Times New Roman"/>
      <w:sz w:val="24"/>
      <w:szCs w:val="24"/>
    </w:rPr>
  </w:style>
  <w:style w:type="paragraph" w:customStyle="1" w:styleId="Normal">
    <w:name w:val="Normal Знак"/>
    <w:rsid w:val="00C25060"/>
    <w:pPr>
      <w:spacing w:before="120" w:after="120" w:line="240" w:lineRule="auto"/>
      <w:ind w:left="567"/>
      <w:jc w:val="both"/>
    </w:pPr>
    <w:rPr>
      <w:rFonts w:ascii="Times New Roman" w:eastAsia="Times New Roman" w:hAnsi="Times New Roman" w:cs="Times New Roman"/>
      <w:sz w:val="24"/>
      <w:szCs w:val="24"/>
    </w:rPr>
  </w:style>
  <w:style w:type="character" w:customStyle="1" w:styleId="139">
    <w:name w:val="Обычный 13 Знак"/>
    <w:rsid w:val="00C25060"/>
    <w:rPr>
      <w:rFonts w:ascii="Times New Roman" w:hAnsi="Times New Roman" w:cs="Times New Roman"/>
      <w:sz w:val="26"/>
      <w:szCs w:val="26"/>
      <w:vertAlign w:val="baseline"/>
    </w:rPr>
  </w:style>
  <w:style w:type="paragraph" w:customStyle="1" w:styleId="13a">
    <w:name w:val="Обычный 13 Знак Знак"/>
    <w:basedOn w:val="af8"/>
    <w:link w:val="13b"/>
    <w:rsid w:val="00C25060"/>
    <w:pPr>
      <w:keepNext/>
      <w:suppressLineNumbers/>
      <w:tabs>
        <w:tab w:val="left" w:leader="dot" w:pos="9356"/>
      </w:tabs>
      <w:suppressAutoHyphens/>
      <w:spacing w:after="0" w:line="240" w:lineRule="auto"/>
      <w:jc w:val="both"/>
    </w:pPr>
    <w:rPr>
      <w:rFonts w:ascii="Times New Roman" w:eastAsia="Times New Roman" w:hAnsi="Times New Roman" w:cs="Times New Roman"/>
      <w:sz w:val="26"/>
      <w:szCs w:val="26"/>
    </w:rPr>
  </w:style>
  <w:style w:type="character" w:customStyle="1" w:styleId="1320">
    <w:name w:val="Обычный 13 Знак2"/>
    <w:rsid w:val="00C25060"/>
    <w:rPr>
      <w:snapToGrid w:val="0"/>
      <w:sz w:val="26"/>
      <w:szCs w:val="26"/>
      <w:lang w:val="ru-RU" w:eastAsia="ru-RU"/>
    </w:rPr>
  </w:style>
  <w:style w:type="character" w:customStyle="1" w:styleId="afffffffff">
    <w:name w:val="íîìåð ñòðàíèöû"/>
    <w:basedOn w:val="af9"/>
    <w:rsid w:val="00C25060"/>
  </w:style>
  <w:style w:type="character" w:customStyle="1" w:styleId="1312">
    <w:name w:val="Обычный 13 Знак1"/>
    <w:rsid w:val="00C25060"/>
    <w:rPr>
      <w:sz w:val="26"/>
      <w:szCs w:val="26"/>
      <w:lang w:val="ru-RU" w:eastAsia="ru-RU"/>
    </w:rPr>
  </w:style>
  <w:style w:type="paragraph" w:customStyle="1" w:styleId="1fff1">
    <w:name w:val="Рис.1 Подрисуночная надпись"/>
    <w:basedOn w:val="af8"/>
    <w:autoRedefine/>
    <w:rsid w:val="00C25060"/>
    <w:pPr>
      <w:keepNext/>
      <w:widowControl w:val="0"/>
      <w:numPr>
        <w:ilvl w:val="12"/>
      </w:numPr>
      <w:tabs>
        <w:tab w:val="left" w:pos="709"/>
        <w:tab w:val="left" w:pos="993"/>
        <w:tab w:val="left" w:pos="1440"/>
      </w:tabs>
      <w:spacing w:before="20" w:after="20" w:line="240" w:lineRule="auto"/>
      <w:ind w:left="113" w:firstLine="680"/>
      <w:jc w:val="both"/>
    </w:pPr>
    <w:rPr>
      <w:rFonts w:ascii="Times New Roman" w:eastAsia="Times New Roman" w:hAnsi="Times New Roman" w:cs="Times New Roman"/>
      <w:sz w:val="20"/>
      <w:szCs w:val="20"/>
    </w:rPr>
  </w:style>
  <w:style w:type="character" w:customStyle="1" w:styleId="afffffffff0">
    <w:name w:val="Подрисуночная надпись Знак"/>
    <w:rsid w:val="00C25060"/>
    <w:rPr>
      <w:b/>
      <w:bCs/>
      <w:color w:val="000000"/>
      <w:sz w:val="24"/>
      <w:szCs w:val="24"/>
      <w:lang w:val="ru-RU" w:eastAsia="ru-RU"/>
    </w:rPr>
  </w:style>
  <w:style w:type="character" w:customStyle="1" w:styleId="afffffffff1">
    <w:name w:val="текст табл Знак"/>
    <w:rsid w:val="00C25060"/>
    <w:rPr>
      <w:sz w:val="24"/>
      <w:szCs w:val="24"/>
      <w:lang w:val="ru-RU" w:eastAsia="ru-RU"/>
    </w:rPr>
  </w:style>
  <w:style w:type="paragraph" w:customStyle="1" w:styleId="3f9">
    <w:name w:val="Стиль Маркированный список + Перед:  3 пт"/>
    <w:basedOn w:val="aa"/>
    <w:rsid w:val="00C25060"/>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4">
    <w:name w:val="Стиль Оглавление 1 + Первая строка:  0 см"/>
    <w:basedOn w:val="1f5"/>
    <w:rsid w:val="00C25060"/>
    <w:pPr>
      <w:keepNext/>
      <w:suppressLineNumbers/>
      <w:tabs>
        <w:tab w:val="clear" w:pos="440"/>
        <w:tab w:val="clear" w:pos="9214"/>
        <w:tab w:val="left" w:pos="540"/>
        <w:tab w:val="left" w:leader="dot" w:pos="9356"/>
      </w:tabs>
      <w:suppressAutoHyphens/>
      <w:spacing w:before="60" w:after="60"/>
      <w:ind w:left="540" w:firstLine="0"/>
      <w:jc w:val="left"/>
    </w:pPr>
    <w:rPr>
      <w:rFonts w:ascii="Times New Roman" w:hAnsi="Times New Roman" w:cs="Times New Roman"/>
      <w:b/>
      <w:iCs w:val="0"/>
      <w:caps/>
      <w:sz w:val="26"/>
      <w:szCs w:val="26"/>
      <w:lang w:val="ru-RU" w:eastAsia="ru-RU" w:bidi="ar-SA"/>
    </w:rPr>
  </w:style>
  <w:style w:type="paragraph" w:customStyle="1" w:styleId="xl31">
    <w:name w:val="xl31"/>
    <w:basedOn w:val="af8"/>
    <w:rsid w:val="00C25060"/>
    <w:pPr>
      <w:pBdr>
        <w:left w:val="single" w:sz="4" w:space="0" w:color="auto"/>
        <w:bottom w:val="single" w:sz="4" w:space="0" w:color="auto"/>
        <w:right w:val="single" w:sz="4" w:space="0" w:color="auto"/>
      </w:pBdr>
      <w:spacing w:before="100" w:after="100" w:line="240" w:lineRule="auto"/>
      <w:jc w:val="right"/>
    </w:pPr>
    <w:rPr>
      <w:rFonts w:ascii="Times New Roman" w:eastAsia="Times New Roman" w:hAnsi="Times New Roman" w:cs="Times New Roman"/>
    </w:rPr>
  </w:style>
  <w:style w:type="paragraph" w:customStyle="1" w:styleId="FR1">
    <w:name w:val="FR1"/>
    <w:rsid w:val="00C25060"/>
    <w:pPr>
      <w:widowControl w:val="0"/>
      <w:spacing w:before="500" w:after="0" w:line="300" w:lineRule="auto"/>
      <w:ind w:left="400"/>
    </w:pPr>
    <w:rPr>
      <w:rFonts w:ascii="Times New Roman" w:eastAsia="Times New Roman" w:hAnsi="Times New Roman" w:cs="Times New Roman"/>
      <w:sz w:val="24"/>
      <w:szCs w:val="24"/>
    </w:rPr>
  </w:style>
  <w:style w:type="paragraph" w:customStyle="1" w:styleId="FR2">
    <w:name w:val="FR2"/>
    <w:rsid w:val="00C25060"/>
    <w:pPr>
      <w:widowControl w:val="0"/>
      <w:spacing w:after="20" w:line="240" w:lineRule="auto"/>
    </w:pPr>
    <w:rPr>
      <w:rFonts w:ascii="Times New Roman" w:eastAsia="Times New Roman" w:hAnsi="Times New Roman" w:cs="Times New Roman"/>
      <w:sz w:val="16"/>
      <w:szCs w:val="16"/>
    </w:rPr>
  </w:style>
  <w:style w:type="paragraph" w:customStyle="1" w:styleId="3fa">
    <w:name w:val="заголовок 3"/>
    <w:basedOn w:val="af8"/>
    <w:next w:val="af8"/>
    <w:autoRedefine/>
    <w:rsid w:val="00C25060"/>
    <w:pPr>
      <w:keepNext/>
      <w:keepLines/>
      <w:suppressLineNumbers/>
      <w:autoSpaceDE w:val="0"/>
      <w:autoSpaceDN w:val="0"/>
      <w:spacing w:before="120" w:after="0" w:line="240" w:lineRule="auto"/>
      <w:ind w:left="720" w:hanging="720"/>
      <w:jc w:val="center"/>
    </w:pPr>
    <w:rPr>
      <w:rFonts w:ascii="Times New Roman" w:eastAsia="Times New Roman" w:hAnsi="Times New Roman" w:cs="Times New Roman"/>
      <w:b/>
      <w:bCs/>
      <w:sz w:val="24"/>
      <w:szCs w:val="24"/>
    </w:rPr>
  </w:style>
  <w:style w:type="paragraph" w:customStyle="1" w:styleId="xl26">
    <w:name w:val="xl26"/>
    <w:basedOn w:val="af8"/>
    <w:rsid w:val="00C25060"/>
    <w:pPr>
      <w:pBdr>
        <w:lef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7">
    <w:name w:val="xl27"/>
    <w:basedOn w:val="af8"/>
    <w:rsid w:val="00C25060"/>
    <w:pPr>
      <w:pBdr>
        <w:righ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8">
    <w:name w:val="xl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29">
    <w:name w:val="xl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0">
    <w:name w:val="xl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2">
    <w:name w:val="xl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33">
    <w:name w:val="xl33"/>
    <w:basedOn w:val="af8"/>
    <w:rsid w:val="00C25060"/>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34">
    <w:name w:val="xl34"/>
    <w:basedOn w:val="af8"/>
    <w:rsid w:val="00C25060"/>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afffffffff2">
    <w:name w:val="Стиль начало"/>
    <w:basedOn w:val="af8"/>
    <w:rsid w:val="00C25060"/>
    <w:pPr>
      <w:spacing w:after="0" w:line="264" w:lineRule="auto"/>
    </w:pPr>
    <w:rPr>
      <w:rFonts w:ascii="Times New Roman" w:eastAsia="Times New Roman" w:hAnsi="Times New Roman" w:cs="Times New Roman"/>
      <w:sz w:val="28"/>
      <w:szCs w:val="28"/>
    </w:rPr>
  </w:style>
  <w:style w:type="paragraph" w:customStyle="1" w:styleId="xl24">
    <w:name w:val="xl24"/>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
    <w:name w:val="xl25"/>
    <w:basedOn w:val="af8"/>
    <w:rsid w:val="00C2506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character" w:customStyle="1" w:styleId="afffffffff3">
    <w:name w:val="Основной текст Знак Знак"/>
    <w:rsid w:val="00C25060"/>
    <w:rPr>
      <w:sz w:val="28"/>
      <w:szCs w:val="28"/>
      <w:lang w:val="ru-RU" w:eastAsia="ru-RU"/>
    </w:rPr>
  </w:style>
  <w:style w:type="character" w:customStyle="1" w:styleId="14pt">
    <w:name w:val="Стиль 14 pt"/>
    <w:rsid w:val="00C25060"/>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1">
    <w:name w:val="Обычный 13 Знак3 Знак Знак Знак1 Знак Знак1"/>
    <w:rsid w:val="00C25060"/>
    <w:rPr>
      <w:snapToGrid w:val="0"/>
      <w:sz w:val="26"/>
      <w:szCs w:val="26"/>
      <w:lang w:val="ru-RU" w:eastAsia="ru-RU"/>
    </w:rPr>
  </w:style>
  <w:style w:type="paragraph" w:customStyle="1" w:styleId="BodyText21">
    <w:name w:val="Body Text 21"/>
    <w:basedOn w:val="af8"/>
    <w:autoRedefine/>
    <w:rsid w:val="00C25060"/>
    <w:pPr>
      <w:tabs>
        <w:tab w:val="left" w:pos="0"/>
      </w:tabs>
      <w:spacing w:before="60" w:after="0" w:line="240" w:lineRule="auto"/>
      <w:ind w:firstLine="720"/>
      <w:jc w:val="both"/>
    </w:pPr>
    <w:rPr>
      <w:rFonts w:ascii="Times New Roman" w:eastAsia="Times New Roman" w:hAnsi="Times New Roman" w:cs="Times New Roman"/>
      <w:sz w:val="24"/>
      <w:szCs w:val="24"/>
    </w:rPr>
  </w:style>
  <w:style w:type="character" w:customStyle="1" w:styleId="1fff2">
    <w:name w:val="Строгий1"/>
    <w:rsid w:val="00C25060"/>
    <w:rPr>
      <w:b/>
      <w:bCs/>
      <w:color w:val="auto"/>
      <w:sz w:val="24"/>
      <w:szCs w:val="24"/>
    </w:rPr>
  </w:style>
  <w:style w:type="paragraph" w:customStyle="1" w:styleId="xl22">
    <w:name w:val="xl22"/>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340">
    <w:name w:val="Обычный 13 Знак4"/>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b/>
      <w:bCs/>
      <w:sz w:val="26"/>
      <w:szCs w:val="26"/>
    </w:rPr>
  </w:style>
  <w:style w:type="character" w:customStyle="1" w:styleId="1341">
    <w:name w:val="Обычный 13 Знак4 Знак"/>
    <w:rsid w:val="00C25060"/>
    <w:rPr>
      <w:b/>
      <w:bCs/>
      <w:sz w:val="26"/>
      <w:szCs w:val="26"/>
      <w:lang w:val="ru-RU" w:eastAsia="ru-RU"/>
    </w:rPr>
  </w:style>
  <w:style w:type="character" w:customStyle="1" w:styleId="1330">
    <w:name w:val="Обычный 13 Знак3 Знак Знак Знак"/>
    <w:rsid w:val="00C25060"/>
    <w:rPr>
      <w:sz w:val="26"/>
      <w:szCs w:val="26"/>
      <w:lang w:val="ru-RU" w:eastAsia="ru-RU"/>
    </w:rPr>
  </w:style>
  <w:style w:type="character" w:customStyle="1" w:styleId="1342">
    <w:name w:val="Обычный 13 Знак4 Знак Знак"/>
    <w:rsid w:val="00C25060"/>
    <w:rPr>
      <w:b/>
      <w:bCs/>
      <w:sz w:val="26"/>
      <w:szCs w:val="26"/>
      <w:lang w:val="ru-RU" w:eastAsia="ru-RU"/>
    </w:rPr>
  </w:style>
  <w:style w:type="character" w:customStyle="1" w:styleId="13310">
    <w:name w:val="Обычный 13 Знак3 Знак Знак1"/>
    <w:rsid w:val="00C25060"/>
    <w:rPr>
      <w:sz w:val="26"/>
      <w:szCs w:val="26"/>
      <w:lang w:val="ru-RU" w:eastAsia="ru-RU"/>
    </w:rPr>
  </w:style>
  <w:style w:type="paragraph" w:customStyle="1" w:styleId="1332">
    <w:name w:val="Обычный 13 Знак3 Знак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2">
    <w:name w:val="Обычный 13 Знак3 Знак Знак Знак1 Знак Знак"/>
    <w:rsid w:val="00C25060"/>
    <w:rPr>
      <w:sz w:val="26"/>
      <w:szCs w:val="26"/>
      <w:lang w:val="ru-RU" w:eastAsia="ru-RU"/>
    </w:rPr>
  </w:style>
  <w:style w:type="character" w:customStyle="1" w:styleId="1333">
    <w:name w:val="Обычный 13 Знак3 Знак"/>
    <w:rsid w:val="00C25060"/>
    <w:rPr>
      <w:sz w:val="26"/>
      <w:szCs w:val="26"/>
      <w:lang w:val="ru-RU" w:eastAsia="ru-RU"/>
    </w:rPr>
  </w:style>
  <w:style w:type="paragraph" w:customStyle="1" w:styleId="xl23">
    <w:name w:val="xl23"/>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130">
    <w:name w:val="1.1.Нумерованный 3"/>
    <w:basedOn w:val="134"/>
    <w:rsid w:val="00C25060"/>
    <w:pPr>
      <w:numPr>
        <w:ilvl w:val="1"/>
        <w:numId w:val="25"/>
      </w:numPr>
      <w:spacing w:after="0" w:line="240" w:lineRule="auto"/>
    </w:pPr>
    <w:rPr>
      <w:i/>
      <w:iCs/>
      <w:lang w:val="ru-RU" w:bidi="ar-SA"/>
    </w:rPr>
  </w:style>
  <w:style w:type="paragraph" w:customStyle="1" w:styleId="1114">
    <w:name w:val="1.1.1.Нумерованный список 4"/>
    <w:basedOn w:val="134"/>
    <w:rsid w:val="00C25060"/>
    <w:pPr>
      <w:numPr>
        <w:ilvl w:val="2"/>
        <w:numId w:val="26"/>
      </w:numPr>
      <w:tabs>
        <w:tab w:val="clear" w:pos="6804"/>
        <w:tab w:val="clear" w:pos="6946"/>
        <w:tab w:val="left" w:pos="1430"/>
      </w:tabs>
      <w:spacing w:after="0" w:line="240" w:lineRule="auto"/>
    </w:pPr>
    <w:rPr>
      <w:lang w:val="ru-RU" w:bidi="ar-SA"/>
    </w:rPr>
  </w:style>
  <w:style w:type="character" w:customStyle="1" w:styleId="21c">
    <w:name w:val="Основной текст 2 Знак1"/>
    <w:rsid w:val="00C25060"/>
    <w:rPr>
      <w:rFonts w:ascii="Times New Roman" w:eastAsia="Times New Roman" w:hAnsi="Times New Roman"/>
      <w:b/>
      <w:sz w:val="24"/>
    </w:rPr>
  </w:style>
  <w:style w:type="paragraph" w:customStyle="1" w:styleId="21d">
    <w:name w:val="Основной текст 21"/>
    <w:basedOn w:val="af8"/>
    <w:rsid w:val="00C25060"/>
    <w:pPr>
      <w:spacing w:after="0" w:line="360" w:lineRule="auto"/>
      <w:ind w:firstLine="720"/>
    </w:pPr>
    <w:rPr>
      <w:rFonts w:ascii="Arial" w:eastAsia="Times New Roman" w:hAnsi="Arial" w:cs="Times New Roman"/>
      <w:sz w:val="24"/>
      <w:szCs w:val="20"/>
    </w:rPr>
  </w:style>
  <w:style w:type="paragraph" w:customStyle="1" w:styleId="af7">
    <w:name w:val="подпись таблицы"/>
    <w:basedOn w:val="af8"/>
    <w:autoRedefine/>
    <w:rsid w:val="00C25060"/>
    <w:pPr>
      <w:numPr>
        <w:numId w:val="28"/>
      </w:numPr>
      <w:suppressLineNumbers/>
      <w:tabs>
        <w:tab w:val="clear" w:pos="2160"/>
      </w:tabs>
      <w:spacing w:after="0" w:line="324" w:lineRule="auto"/>
      <w:ind w:left="0" w:firstLine="720"/>
      <w:jc w:val="center"/>
    </w:pPr>
    <w:rPr>
      <w:rFonts w:ascii="Times New Roman" w:eastAsia="Times New Roman" w:hAnsi="Times New Roman" w:cs="Times New Roman"/>
      <w:b/>
      <w:sz w:val="24"/>
      <w:szCs w:val="24"/>
    </w:rPr>
  </w:style>
  <w:style w:type="paragraph" w:customStyle="1" w:styleId="1a">
    <w:name w:val="Стиль Рис.1. Подрисуночная надпись + полужирный"/>
    <w:basedOn w:val="af8"/>
    <w:autoRedefine/>
    <w:rsid w:val="00C25060"/>
    <w:pPr>
      <w:keepNext/>
      <w:numPr>
        <w:numId w:val="29"/>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af">
    <w:name w:val="подпись рисунка"/>
    <w:basedOn w:val="af8"/>
    <w:autoRedefine/>
    <w:rsid w:val="00C25060"/>
    <w:pPr>
      <w:widowControl w:val="0"/>
      <w:numPr>
        <w:numId w:val="27"/>
      </w:numPr>
      <w:shd w:val="clear" w:color="auto" w:fill="FFFFFF"/>
      <w:tabs>
        <w:tab w:val="clear" w:pos="3154"/>
        <w:tab w:val="left" w:pos="0"/>
        <w:tab w:val="num" w:pos="1560"/>
      </w:tabs>
      <w:autoSpaceDE w:val="0"/>
      <w:autoSpaceDN w:val="0"/>
      <w:adjustRightInd w:val="0"/>
      <w:spacing w:before="240" w:after="0" w:line="240" w:lineRule="auto"/>
      <w:ind w:left="0" w:firstLine="720"/>
      <w:jc w:val="center"/>
    </w:pPr>
    <w:rPr>
      <w:rFonts w:ascii="Times New Roman" w:eastAsia="Times New Roman" w:hAnsi="Times New Roman" w:cs="Times New Roman"/>
      <w:b/>
      <w:sz w:val="24"/>
      <w:szCs w:val="20"/>
    </w:rPr>
  </w:style>
  <w:style w:type="character" w:customStyle="1" w:styleId="afffffffff4">
    <w:name w:val="подпись рисунка Знак"/>
    <w:rsid w:val="00C25060"/>
    <w:rPr>
      <w:b/>
      <w:sz w:val="24"/>
      <w:lang w:val="ru-RU" w:eastAsia="ru-RU" w:bidi="ar-SA"/>
    </w:rPr>
  </w:style>
  <w:style w:type="paragraph" w:customStyle="1" w:styleId="111">
    <w:name w:val="Стиль Рис.1. Подрисуночная надпись + полужирный1"/>
    <w:basedOn w:val="af8"/>
    <w:autoRedefine/>
    <w:rsid w:val="00C25060"/>
    <w:pPr>
      <w:keepNext/>
      <w:numPr>
        <w:numId w:val="30"/>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character" w:customStyle="1" w:styleId="affffffff8">
    <w:name w:val="Подрисуночная надпись Знак Знак"/>
    <w:link w:val="affffffff7"/>
    <w:rsid w:val="00C25060"/>
    <w:rPr>
      <w:rFonts w:ascii="Times New Roman" w:eastAsia="Times New Roman" w:hAnsi="Times New Roman" w:cs="Times New Roman"/>
      <w:b/>
      <w:bCs/>
      <w:sz w:val="24"/>
      <w:szCs w:val="24"/>
    </w:rPr>
  </w:style>
  <w:style w:type="table" w:customStyle="1" w:styleId="190">
    <w:name w:val="Сетка таблицы1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3">
    <w:name w:val="Текст-2"/>
    <w:basedOn w:val="af8"/>
    <w:link w:val="-24"/>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rPr>
  </w:style>
  <w:style w:type="character" w:customStyle="1" w:styleId="-24">
    <w:name w:val="Текст-2 Знак"/>
    <w:link w:val="-23"/>
    <w:rsid w:val="00C25060"/>
    <w:rPr>
      <w:rFonts w:ascii="Times New Roman CYR" w:eastAsia="Times New Roman" w:hAnsi="Times New Roman CYR" w:cs="Times New Roman CYR"/>
      <w:sz w:val="26"/>
      <w:szCs w:val="26"/>
    </w:rPr>
  </w:style>
  <w:style w:type="paragraph" w:customStyle="1" w:styleId="a8">
    <w:name w:val="таблица"/>
    <w:basedOn w:val="afff3"/>
    <w:link w:val="afffffffff5"/>
    <w:autoRedefine/>
    <w:rsid w:val="00C25060"/>
    <w:pPr>
      <w:keepNext w:val="0"/>
      <w:numPr>
        <w:numId w:val="31"/>
      </w:numPr>
      <w:spacing w:before="120" w:line="240" w:lineRule="auto"/>
      <w:jc w:val="center"/>
    </w:pPr>
    <w:rPr>
      <w:rFonts w:ascii="Times New Roman" w:hAnsi="Times New Roman" w:cs="Arial"/>
      <w:spacing w:val="0"/>
      <w:kern w:val="0"/>
      <w:szCs w:val="20"/>
      <w:lang w:val="ru-RU" w:eastAsia="ru-RU" w:bidi="ar-SA"/>
    </w:rPr>
  </w:style>
  <w:style w:type="paragraph" w:customStyle="1" w:styleId="11f6">
    <w:name w:val="Обычный11"/>
    <w:rsid w:val="00C25060"/>
    <w:pPr>
      <w:spacing w:after="0" w:line="240" w:lineRule="auto"/>
      <w:jc w:val="center"/>
    </w:pPr>
    <w:rPr>
      <w:rFonts w:ascii="Times New Roman" w:eastAsia="Times New Roman" w:hAnsi="Times New Roman" w:cs="Times New Roman"/>
      <w:snapToGrid w:val="0"/>
      <w:sz w:val="24"/>
      <w:szCs w:val="20"/>
    </w:rPr>
  </w:style>
  <w:style w:type="numbering" w:customStyle="1" w:styleId="a6">
    <w:name w:val="Рис."/>
    <w:rsid w:val="00C25060"/>
    <w:pPr>
      <w:numPr>
        <w:numId w:val="32"/>
      </w:numPr>
    </w:pPr>
  </w:style>
  <w:style w:type="paragraph" w:customStyle="1" w:styleId="13">
    <w:name w:val="Рис.1. Подрисуночная надпись"/>
    <w:basedOn w:val="af8"/>
    <w:autoRedefine/>
    <w:rsid w:val="00C25060"/>
    <w:pPr>
      <w:keepNext/>
      <w:numPr>
        <w:numId w:val="33"/>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BodyText23">
    <w:name w:val="Body Text 23"/>
    <w:basedOn w:val="af8"/>
    <w:rsid w:val="00C25060"/>
    <w:pPr>
      <w:suppressLineNumbers/>
      <w:tabs>
        <w:tab w:val="left" w:leader="dot" w:pos="9639"/>
      </w:tabs>
      <w:spacing w:before="20" w:after="20" w:line="240" w:lineRule="auto"/>
      <w:jc w:val="center"/>
    </w:pPr>
    <w:rPr>
      <w:rFonts w:ascii="Times New Roman" w:eastAsia="Times New Roman" w:hAnsi="Times New Roman" w:cs="Times New Roman"/>
      <w:snapToGrid w:val="0"/>
      <w:sz w:val="20"/>
      <w:szCs w:val="20"/>
    </w:rPr>
  </w:style>
  <w:style w:type="paragraph" w:customStyle="1" w:styleId="afffffffff6">
    <w:name w:val="НПС"/>
    <w:basedOn w:val="af8"/>
    <w:link w:val="afffffffff7"/>
    <w:rsid w:val="00C25060"/>
    <w:pPr>
      <w:keepNext/>
      <w:spacing w:after="0" w:line="240" w:lineRule="auto"/>
      <w:ind w:firstLine="709"/>
      <w:jc w:val="both"/>
    </w:pPr>
    <w:rPr>
      <w:rFonts w:ascii="Times New Roman" w:eastAsia="Times New Roman" w:hAnsi="Times New Roman" w:cs="Times New Roman"/>
      <w:sz w:val="24"/>
      <w:szCs w:val="24"/>
    </w:rPr>
  </w:style>
  <w:style w:type="character" w:customStyle="1" w:styleId="afffffffff7">
    <w:name w:val="НПС Знак"/>
    <w:link w:val="afffffffff6"/>
    <w:rsid w:val="00C25060"/>
    <w:rPr>
      <w:rFonts w:ascii="Times New Roman" w:eastAsia="Times New Roman" w:hAnsi="Times New Roman" w:cs="Times New Roman"/>
      <w:sz w:val="24"/>
      <w:szCs w:val="24"/>
    </w:rPr>
  </w:style>
  <w:style w:type="paragraph" w:customStyle="1" w:styleId="1fff3">
    <w:name w:val="Таблица 1"/>
    <w:basedOn w:val="af8"/>
    <w:link w:val="1fff4"/>
    <w:qFormat/>
    <w:rsid w:val="00C25060"/>
    <w:pPr>
      <w:autoSpaceDE w:val="0"/>
      <w:autoSpaceDN w:val="0"/>
      <w:adjustRightInd w:val="0"/>
      <w:spacing w:after="0" w:line="240" w:lineRule="auto"/>
      <w:ind w:left="-113" w:right="-113"/>
      <w:jc w:val="center"/>
    </w:pPr>
    <w:rPr>
      <w:rFonts w:ascii="Times New Roman" w:eastAsia="Times New Roman" w:hAnsi="Times New Roman" w:cs="Times New Roman"/>
      <w:color w:val="000000"/>
      <w:sz w:val="20"/>
      <w:szCs w:val="20"/>
    </w:rPr>
  </w:style>
  <w:style w:type="paragraph" w:customStyle="1" w:styleId="-13">
    <w:name w:val="Текст - 1"/>
    <w:basedOn w:val="133"/>
    <w:link w:val="-112"/>
    <w:rsid w:val="00C25060"/>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4">
    <w:name w:val="Таблица 1 Знак"/>
    <w:link w:val="1fff3"/>
    <w:rsid w:val="00C25060"/>
    <w:rPr>
      <w:rFonts w:ascii="Times New Roman" w:eastAsia="Times New Roman" w:hAnsi="Times New Roman" w:cs="Times New Roman"/>
      <w:color w:val="000000"/>
      <w:sz w:val="20"/>
      <w:szCs w:val="20"/>
    </w:rPr>
  </w:style>
  <w:style w:type="paragraph" w:customStyle="1" w:styleId="FR3">
    <w:name w:val="FR3"/>
    <w:rsid w:val="00C25060"/>
    <w:pPr>
      <w:widowControl w:val="0"/>
      <w:spacing w:after="0" w:line="240" w:lineRule="auto"/>
      <w:jc w:val="center"/>
    </w:pPr>
    <w:rPr>
      <w:rFonts w:ascii="Arial" w:eastAsia="Times New Roman" w:hAnsi="Arial" w:cs="Times New Roman"/>
      <w:sz w:val="24"/>
      <w:szCs w:val="20"/>
    </w:rPr>
  </w:style>
  <w:style w:type="character" w:customStyle="1" w:styleId="-14">
    <w:name w:val="Текст - 1 Знак"/>
    <w:rsid w:val="00C25060"/>
    <w:rPr>
      <w:rFonts w:ascii="Times New Roman CYR" w:hAnsi="Times New Roman CYR" w:cs="Times New Roman CYR"/>
      <w:sz w:val="26"/>
      <w:szCs w:val="26"/>
      <w:lang w:val="ru-RU" w:eastAsia="ru-RU"/>
    </w:rPr>
  </w:style>
  <w:style w:type="paragraph" w:customStyle="1" w:styleId="2116">
    <w:name w:val="Основной текст 211"/>
    <w:basedOn w:val="af8"/>
    <w:rsid w:val="00C25060"/>
    <w:pPr>
      <w:spacing w:after="0" w:line="360" w:lineRule="auto"/>
      <w:ind w:firstLine="720"/>
    </w:pPr>
    <w:rPr>
      <w:rFonts w:ascii="Arial" w:eastAsia="Times New Roman" w:hAnsi="Arial" w:cs="Times New Roman"/>
      <w:sz w:val="24"/>
      <w:szCs w:val="20"/>
    </w:rPr>
  </w:style>
  <w:style w:type="paragraph" w:customStyle="1" w:styleId="2ffc">
    <w:name w:val="Таблица 2"/>
    <w:basedOn w:val="1fff3"/>
    <w:link w:val="2ffd"/>
    <w:qFormat/>
    <w:rsid w:val="00C25060"/>
    <w:pPr>
      <w:ind w:left="-34" w:right="-76"/>
    </w:pPr>
  </w:style>
  <w:style w:type="character" w:customStyle="1" w:styleId="2ffd">
    <w:name w:val="Таблица 2 Знак"/>
    <w:link w:val="2ffc"/>
    <w:rsid w:val="00C25060"/>
    <w:rPr>
      <w:rFonts w:ascii="Times New Roman" w:eastAsia="Times New Roman" w:hAnsi="Times New Roman" w:cs="Times New Roman"/>
      <w:color w:val="000000"/>
      <w:sz w:val="20"/>
      <w:szCs w:val="20"/>
    </w:rPr>
  </w:style>
  <w:style w:type="paragraph" w:customStyle="1" w:styleId="afffffffff8">
    <w:name w:val="Заголовок рис."/>
    <w:basedOn w:val="affffffff7"/>
    <w:link w:val="afffffffff9"/>
    <w:qFormat/>
    <w:rsid w:val="00C25060"/>
    <w:pPr>
      <w:suppressLineNumbers/>
      <w:tabs>
        <w:tab w:val="clear" w:pos="851"/>
        <w:tab w:val="left" w:pos="709"/>
      </w:tabs>
      <w:spacing w:before="60"/>
      <w:ind w:firstLine="288"/>
    </w:pPr>
    <w:rPr>
      <w:bCs w:val="0"/>
      <w:szCs w:val="20"/>
    </w:rPr>
  </w:style>
  <w:style w:type="paragraph" w:customStyle="1" w:styleId="-15">
    <w:name w:val="Текст-1"/>
    <w:basedOn w:val="-13"/>
    <w:link w:val="-16"/>
    <w:rsid w:val="00C25060"/>
  </w:style>
  <w:style w:type="character" w:customStyle="1" w:styleId="1fff5">
    <w:name w:val="Подрисуночная надпись Знак1"/>
    <w:rsid w:val="00C25060"/>
    <w:rPr>
      <w:b/>
      <w:sz w:val="24"/>
    </w:rPr>
  </w:style>
  <w:style w:type="character" w:customStyle="1" w:styleId="afffffffff9">
    <w:name w:val="Заголовок рис. Знак"/>
    <w:link w:val="afffffffff8"/>
    <w:rsid w:val="00C25060"/>
    <w:rPr>
      <w:rFonts w:ascii="Times New Roman" w:eastAsia="Times New Roman" w:hAnsi="Times New Roman" w:cs="Times New Roman"/>
      <w:b/>
      <w:sz w:val="24"/>
      <w:szCs w:val="20"/>
    </w:rPr>
  </w:style>
  <w:style w:type="character" w:customStyle="1" w:styleId="-112">
    <w:name w:val="Текст - 1 Знак1"/>
    <w:link w:val="-13"/>
    <w:rsid w:val="00C25060"/>
    <w:rPr>
      <w:rFonts w:ascii="Times New Roman CYR" w:eastAsia="Times New Roman" w:hAnsi="Times New Roman CYR" w:cs="Times New Roman CYR"/>
      <w:b/>
      <w:sz w:val="24"/>
      <w:szCs w:val="24"/>
    </w:rPr>
  </w:style>
  <w:style w:type="character" w:customStyle="1" w:styleId="-16">
    <w:name w:val="Текст-1 Знак"/>
    <w:link w:val="-15"/>
    <w:rsid w:val="00C25060"/>
    <w:rPr>
      <w:rFonts w:ascii="Times New Roman CYR" w:eastAsia="Times New Roman" w:hAnsi="Times New Roman CYR" w:cs="Times New Roman CYR"/>
      <w:b/>
      <w:sz w:val="24"/>
      <w:szCs w:val="24"/>
    </w:rPr>
  </w:style>
  <w:style w:type="paragraph" w:customStyle="1" w:styleId="-17">
    <w:name w:val="Рис-1"/>
    <w:basedOn w:val="affffffff7"/>
    <w:link w:val="-18"/>
    <w:qFormat/>
    <w:rsid w:val="00C25060"/>
  </w:style>
  <w:style w:type="paragraph" w:customStyle="1" w:styleId="-19">
    <w:name w:val="Табл-1"/>
    <w:basedOn w:val="af8"/>
    <w:link w:val="-1a"/>
    <w:qFormat/>
    <w:rsid w:val="00C25060"/>
    <w:pPr>
      <w:keepNext/>
      <w:suppressLineNumbers/>
      <w:tabs>
        <w:tab w:val="num" w:pos="1440"/>
        <w:tab w:val="left" w:leader="dot" w:pos="9356"/>
      </w:tabs>
      <w:suppressAutoHyphens/>
      <w:spacing w:before="120" w:after="120" w:line="240" w:lineRule="auto"/>
      <w:ind w:left="900" w:hanging="900"/>
      <w:jc w:val="center"/>
    </w:pPr>
    <w:rPr>
      <w:rFonts w:ascii="Times New Roman" w:eastAsia="Times New Roman" w:hAnsi="Times New Roman" w:cs="Times New Roman"/>
      <w:b/>
      <w:bCs/>
      <w:sz w:val="24"/>
      <w:szCs w:val="24"/>
    </w:rPr>
  </w:style>
  <w:style w:type="character" w:customStyle="1" w:styleId="-18">
    <w:name w:val="Рис-1 Знак"/>
    <w:link w:val="-17"/>
    <w:rsid w:val="00C25060"/>
    <w:rPr>
      <w:rFonts w:ascii="Times New Roman" w:eastAsia="Times New Roman" w:hAnsi="Times New Roman" w:cs="Times New Roman"/>
      <w:b/>
      <w:bCs/>
      <w:sz w:val="24"/>
      <w:szCs w:val="24"/>
    </w:rPr>
  </w:style>
  <w:style w:type="character" w:customStyle="1" w:styleId="-1a">
    <w:name w:val="Табл-1 Знак"/>
    <w:link w:val="-19"/>
    <w:rsid w:val="00C25060"/>
    <w:rPr>
      <w:rFonts w:ascii="Times New Roman" w:eastAsia="Times New Roman" w:hAnsi="Times New Roman" w:cs="Times New Roman"/>
      <w:b/>
      <w:bCs/>
      <w:sz w:val="24"/>
      <w:szCs w:val="24"/>
    </w:rPr>
  </w:style>
  <w:style w:type="paragraph" w:customStyle="1" w:styleId="-1b">
    <w:name w:val="Таблица-1"/>
    <w:basedOn w:val="af8"/>
    <w:link w:val="-1c"/>
    <w:qFormat/>
    <w:rsid w:val="00C25060"/>
    <w:pPr>
      <w:autoSpaceDE w:val="0"/>
      <w:autoSpaceDN w:val="0"/>
      <w:adjustRightInd w:val="0"/>
      <w:spacing w:after="0" w:line="240" w:lineRule="auto"/>
      <w:jc w:val="center"/>
    </w:pPr>
    <w:rPr>
      <w:rFonts w:ascii="Times New Roman" w:eastAsia="Times New Roman" w:hAnsi="Times New Roman" w:cs="Times New Roman"/>
      <w:color w:val="000000"/>
      <w:sz w:val="20"/>
      <w:szCs w:val="20"/>
    </w:rPr>
  </w:style>
  <w:style w:type="character" w:customStyle="1" w:styleId="-1c">
    <w:name w:val="Таблица-1 Знак"/>
    <w:link w:val="-1b"/>
    <w:rsid w:val="00C25060"/>
    <w:rPr>
      <w:rFonts w:ascii="Times New Roman" w:eastAsia="Times New Roman" w:hAnsi="Times New Roman" w:cs="Times New Roman"/>
      <w:color w:val="000000"/>
      <w:sz w:val="20"/>
      <w:szCs w:val="20"/>
    </w:rPr>
  </w:style>
  <w:style w:type="character" w:customStyle="1" w:styleId="2212111">
    <w:name w:val="Заголовок 2;Заголовок 2 Знак1;Заголовок 2 Знак Знак;Знак1 Знак Знак;Знак1 Знак1"/>
    <w:rsid w:val="00C25060"/>
    <w:rPr>
      <w:b/>
      <w:bCs/>
      <w:kern w:val="28"/>
      <w:sz w:val="24"/>
      <w:szCs w:val="26"/>
      <w:lang w:val="ru-RU" w:eastAsia="ru-RU" w:bidi="ar-SA"/>
    </w:rPr>
  </w:style>
  <w:style w:type="character" w:customStyle="1" w:styleId="afffffffffa">
    <w:name w:val="заголовок табл Знак Знак"/>
    <w:rsid w:val="00C25060"/>
    <w:rPr>
      <w:b/>
      <w:bCs/>
      <w:sz w:val="24"/>
      <w:szCs w:val="24"/>
      <w:lang w:val="ru-RU" w:eastAsia="ru-RU" w:bidi="ar-SA"/>
    </w:rPr>
  </w:style>
  <w:style w:type="paragraph" w:customStyle="1" w:styleId="a0">
    <w:name w:val="маркированный"/>
    <w:basedOn w:val="af8"/>
    <w:autoRedefine/>
    <w:rsid w:val="00C25060"/>
    <w:pPr>
      <w:numPr>
        <w:numId w:val="34"/>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both"/>
    </w:pPr>
    <w:rPr>
      <w:rFonts w:ascii="Times New Roman" w:eastAsia="Times New Roman" w:hAnsi="Times New Roman" w:cs="Times New Roman"/>
      <w:sz w:val="24"/>
      <w:szCs w:val="24"/>
    </w:rPr>
  </w:style>
  <w:style w:type="paragraph" w:customStyle="1" w:styleId="1d">
    <w:name w:val="Подрисуночная надпись Знак1 Знак Знак Знак"/>
    <w:basedOn w:val="af8"/>
    <w:autoRedefine/>
    <w:rsid w:val="00C25060"/>
    <w:pPr>
      <w:keepNext/>
      <w:numPr>
        <w:numId w:val="35"/>
      </w:numPr>
      <w:tabs>
        <w:tab w:val="left" w:pos="709"/>
        <w:tab w:val="left" w:pos="851"/>
        <w:tab w:val="left" w:pos="1418"/>
      </w:tabs>
      <w:spacing w:after="0" w:line="240" w:lineRule="auto"/>
      <w:jc w:val="center"/>
    </w:pPr>
    <w:rPr>
      <w:rFonts w:ascii="Times New Roman" w:eastAsia="Times New Roman" w:hAnsi="Times New Roman" w:cs="Times New Roman"/>
      <w:b/>
      <w:sz w:val="24"/>
      <w:szCs w:val="20"/>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C25060"/>
    <w:rPr>
      <w:b/>
      <w:bCs/>
      <w:kern w:val="28"/>
      <w:sz w:val="26"/>
      <w:szCs w:val="26"/>
      <w:lang w:val="ru-RU" w:eastAsia="ru-RU" w:bidi="ar-SA"/>
    </w:rPr>
  </w:style>
  <w:style w:type="paragraph" w:customStyle="1" w:styleId="afffffffffb">
    <w:name w:val="Заголовок табл."/>
    <w:basedOn w:val="affffffff4"/>
    <w:link w:val="afffffffffc"/>
    <w:qFormat/>
    <w:rsid w:val="00C25060"/>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c">
    <w:name w:val="Заголовок табл. Знак"/>
    <w:link w:val="afffffffffb"/>
    <w:rsid w:val="00C25060"/>
    <w:rPr>
      <w:rFonts w:ascii="Times New Roman" w:eastAsia="Times New Roman" w:hAnsi="Times New Roman" w:cs="Times New Roman"/>
      <w:b/>
      <w:sz w:val="24"/>
      <w:szCs w:val="24"/>
    </w:rPr>
  </w:style>
  <w:style w:type="character" w:customStyle="1" w:styleId="afffffffffd">
    <w:name w:val="заголовок таблицы Знак Знак"/>
    <w:rsid w:val="00C25060"/>
    <w:rPr>
      <w:b/>
      <w:sz w:val="24"/>
    </w:rPr>
  </w:style>
  <w:style w:type="paragraph" w:customStyle="1" w:styleId="SmartView3">
    <w:name w:val="Smart View 3"/>
    <w:basedOn w:val="af8"/>
    <w:qFormat/>
    <w:rsid w:val="00C25060"/>
    <w:pPr>
      <w:keepNext/>
      <w:keepLines/>
      <w:spacing w:after="0" w:line="240" w:lineRule="auto"/>
      <w:contextualSpacing/>
    </w:pPr>
    <w:rPr>
      <w:rFonts w:ascii="Arial" w:eastAsia="Times New Roman" w:hAnsi="Arial" w:cs="Times New Roman"/>
      <w:b/>
      <w:bCs/>
      <w:sz w:val="24"/>
      <w:szCs w:val="28"/>
      <w:lang w:val="en-US" w:eastAsia="en-US"/>
    </w:rPr>
  </w:style>
  <w:style w:type="paragraph" w:customStyle="1" w:styleId="SmartView">
    <w:name w:val="Smart View"/>
    <w:basedOn w:val="af8"/>
    <w:qFormat/>
    <w:rsid w:val="00C25060"/>
    <w:pPr>
      <w:spacing w:after="0" w:line="240" w:lineRule="auto"/>
      <w:contextualSpacing/>
    </w:pPr>
    <w:rPr>
      <w:rFonts w:ascii="Arial" w:eastAsia="Calibri" w:hAnsi="Arial" w:cs="Times New Roman"/>
      <w:sz w:val="20"/>
      <w:szCs w:val="20"/>
      <w:lang w:val="en-US" w:eastAsia="en-US"/>
    </w:rPr>
  </w:style>
  <w:style w:type="character" w:customStyle="1" w:styleId="11f7">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C25060"/>
    <w:rPr>
      <w:b/>
      <w:bCs/>
      <w:caps/>
      <w:kern w:val="28"/>
      <w:sz w:val="26"/>
      <w:szCs w:val="26"/>
    </w:rPr>
  </w:style>
  <w:style w:type="paragraph" w:customStyle="1" w:styleId="2ffe">
    <w:name w:val="Обычный2"/>
    <w:rsid w:val="00C25060"/>
    <w:pPr>
      <w:spacing w:after="0" w:line="240" w:lineRule="auto"/>
      <w:jc w:val="center"/>
    </w:pPr>
    <w:rPr>
      <w:rFonts w:ascii="Times New Roman" w:eastAsia="Times New Roman" w:hAnsi="Times New Roman" w:cs="Times New Roman"/>
      <w:snapToGrid w:val="0"/>
      <w:sz w:val="24"/>
      <w:szCs w:val="20"/>
    </w:rPr>
  </w:style>
  <w:style w:type="paragraph" w:customStyle="1" w:styleId="229">
    <w:name w:val="Основной текст 22"/>
    <w:basedOn w:val="af8"/>
    <w:rsid w:val="00C25060"/>
    <w:pPr>
      <w:spacing w:after="0" w:line="360" w:lineRule="auto"/>
      <w:ind w:firstLine="720"/>
    </w:pPr>
    <w:rPr>
      <w:rFonts w:ascii="Arial" w:eastAsia="Times New Roman" w:hAnsi="Arial" w:cs="Times New Roman"/>
      <w:sz w:val="24"/>
      <w:szCs w:val="20"/>
    </w:rPr>
  </w:style>
  <w:style w:type="paragraph" w:customStyle="1" w:styleId="afffffffffe">
    <w:name w:val="Стиль По центру"/>
    <w:basedOn w:val="af8"/>
    <w:rsid w:val="00C25060"/>
    <w:pPr>
      <w:spacing w:after="0" w:line="240" w:lineRule="auto"/>
      <w:jc w:val="center"/>
    </w:pPr>
    <w:rPr>
      <w:rFonts w:ascii="Times New Roman" w:eastAsia="Times New Roman" w:hAnsi="Times New Roman" w:cs="Times New Roman"/>
      <w:sz w:val="24"/>
      <w:szCs w:val="20"/>
    </w:rPr>
  </w:style>
  <w:style w:type="paragraph" w:customStyle="1" w:styleId="affffffffff">
    <w:name w:val="Заголовок таблиц"/>
    <w:basedOn w:val="afffff1"/>
    <w:autoRedefine/>
    <w:rsid w:val="00C25060"/>
    <w:pPr>
      <w:keepNext/>
      <w:keepLines/>
      <w:suppressLineNumbers/>
      <w:suppressAutoHyphens/>
      <w:spacing w:line="240" w:lineRule="auto"/>
      <w:ind w:firstLine="567"/>
    </w:pPr>
    <w:rPr>
      <w:rFonts w:ascii="Times New Roman" w:hAnsi="Times New Roman"/>
      <w:sz w:val="28"/>
      <w:szCs w:val="28"/>
      <w:lang w:val="ru-RU" w:eastAsia="ru-RU" w:bidi="ar-SA"/>
    </w:rPr>
  </w:style>
  <w:style w:type="character" w:customStyle="1" w:styleId="affffffffff0">
    <w:name w:val="заголовок табл Знак"/>
    <w:rsid w:val="00C25060"/>
    <w:rPr>
      <w:b/>
      <w:bCs/>
      <w:sz w:val="24"/>
      <w:szCs w:val="24"/>
      <w:lang w:val="ru-RU" w:eastAsia="ru-RU" w:bidi="ar-SA"/>
    </w:rPr>
  </w:style>
  <w:style w:type="character" w:customStyle="1" w:styleId="95">
    <w:name w:val="Знак Знак9"/>
    <w:rsid w:val="00C25060"/>
    <w:rPr>
      <w:lang w:val="ru-RU" w:eastAsia="ru-RU" w:bidi="ar-SA"/>
    </w:rPr>
  </w:style>
  <w:style w:type="paragraph" w:customStyle="1" w:styleId="22a">
    <w:name w:val="стиль2 заголовок2"/>
    <w:basedOn w:val="20"/>
    <w:autoRedefine/>
    <w:rsid w:val="00C25060"/>
    <w:pPr>
      <w:keepLines/>
      <w:numPr>
        <w:ilvl w:val="0"/>
        <w:numId w:val="0"/>
      </w:numPr>
      <w:suppressLineNumbers/>
      <w:tabs>
        <w:tab w:val="num" w:pos="1944"/>
      </w:tabs>
      <w:spacing w:before="120" w:after="0" w:line="240" w:lineRule="auto"/>
      <w:ind w:left="1584"/>
      <w:jc w:val="left"/>
    </w:pPr>
    <w:rPr>
      <w:rFonts w:cs="Times New Roman"/>
      <w:bCs/>
      <w:kern w:val="28"/>
      <w:sz w:val="24"/>
      <w:lang w:eastAsia="ru-RU" w:bidi="ar-SA"/>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C25060"/>
    <w:rPr>
      <w:b/>
      <w:kern w:val="28"/>
      <w:sz w:val="24"/>
      <w:szCs w:val="24"/>
      <w:lang w:val="ru-RU" w:eastAsia="ru-RU" w:bidi="ar-SA"/>
    </w:rPr>
  </w:style>
  <w:style w:type="paragraph" w:customStyle="1" w:styleId="13313">
    <w:name w:val="Стиль Обычный 13 Знак3 + Первая строка:  1 см"/>
    <w:basedOn w:val="af8"/>
    <w:rsid w:val="00C25060"/>
    <w:pPr>
      <w:keepNext/>
      <w:keepLines/>
      <w:suppressLineNumbers/>
      <w:tabs>
        <w:tab w:val="left" w:leader="dot" w:pos="9356"/>
      </w:tabs>
      <w:suppressAutoHyphens/>
      <w:spacing w:before="60" w:after="0" w:line="324" w:lineRule="auto"/>
      <w:ind w:firstLine="567"/>
      <w:jc w:val="both"/>
    </w:pPr>
    <w:rPr>
      <w:rFonts w:ascii="Times New Roman" w:eastAsia="Times New Roman" w:hAnsi="Times New Roman" w:cs="Times New Roman"/>
      <w:sz w:val="26"/>
      <w:szCs w:val="20"/>
    </w:rPr>
  </w:style>
  <w:style w:type="paragraph" w:customStyle="1" w:styleId="affffffffff1">
    <w:name w:val="основной текст"/>
    <w:basedOn w:val="af8"/>
    <w:autoRedefine/>
    <w:rsid w:val="00C25060"/>
    <w:pPr>
      <w:keepNext/>
      <w:keepLines/>
      <w:suppressLineNumbers/>
      <w:suppressAutoHyphens/>
      <w:spacing w:after="0" w:line="324" w:lineRule="auto"/>
      <w:ind w:firstLine="567"/>
      <w:jc w:val="both"/>
    </w:pPr>
    <w:rPr>
      <w:rFonts w:ascii="Times New Roman" w:eastAsia="Times New Roman" w:hAnsi="Times New Roman" w:cs="Times New Roman"/>
      <w:sz w:val="26"/>
      <w:szCs w:val="20"/>
    </w:rPr>
  </w:style>
  <w:style w:type="paragraph" w:customStyle="1" w:styleId="-">
    <w:name w:val="таблица-заголовок"/>
    <w:basedOn w:val="af8"/>
    <w:autoRedefine/>
    <w:rsid w:val="00C25060"/>
    <w:pPr>
      <w:keepNext/>
      <w:numPr>
        <w:numId w:val="36"/>
      </w:numPr>
      <w:tabs>
        <w:tab w:val="clear" w:pos="1724"/>
        <w:tab w:val="num" w:pos="1260"/>
      </w:tabs>
      <w:spacing w:after="0" w:line="240" w:lineRule="auto"/>
      <w:ind w:left="1260" w:right="-190"/>
      <w:jc w:val="center"/>
    </w:pPr>
    <w:rPr>
      <w:rFonts w:ascii="Times New Roman" w:eastAsia="Times New Roman" w:hAnsi="Times New Roman" w:cs="Times New Roman"/>
      <w:b/>
      <w:bCs/>
      <w:sz w:val="24"/>
      <w:szCs w:val="24"/>
    </w:rPr>
  </w:style>
  <w:style w:type="paragraph" w:customStyle="1" w:styleId="10">
    <w:name w:val="Заг 1"/>
    <w:basedOn w:val="af8"/>
    <w:rsid w:val="00C25060"/>
    <w:pPr>
      <w:numPr>
        <w:numId w:val="37"/>
      </w:numPr>
      <w:suppressLineNumbers/>
      <w:spacing w:after="0" w:line="324" w:lineRule="auto"/>
      <w:jc w:val="both"/>
    </w:pPr>
    <w:rPr>
      <w:rFonts w:ascii="Times New Roman" w:eastAsia="Times New Roman" w:hAnsi="Times New Roman" w:cs="Times New Roman"/>
      <w:sz w:val="24"/>
      <w:szCs w:val="20"/>
    </w:rPr>
  </w:style>
  <w:style w:type="paragraph" w:customStyle="1" w:styleId="17">
    <w:name w:val="Стиль Заголовок 1"/>
    <w:aliases w:val="Заголовок 1 (табл) + Times New Roman 12 пт"/>
    <w:basedOn w:val="19"/>
    <w:autoRedefine/>
    <w:rsid w:val="00C25060"/>
    <w:pPr>
      <w:keepNext/>
      <w:pageBreakBefore w:val="0"/>
      <w:numPr>
        <w:numId w:val="38"/>
      </w:numPr>
      <w:suppressLineNumbers/>
      <w:suppressAutoHyphens w:val="0"/>
      <w:spacing w:before="240" w:after="60" w:line="324" w:lineRule="auto"/>
      <w:contextualSpacing w:val="0"/>
    </w:pPr>
    <w:rPr>
      <w:rFonts w:cs="Arial"/>
      <w:bCs/>
      <w:smallCaps w:val="0"/>
      <w:spacing w:val="0"/>
      <w:kern w:val="32"/>
      <w:sz w:val="24"/>
      <w:szCs w:val="32"/>
      <w:lang w:eastAsia="ru-RU" w:bidi="ar-SA"/>
    </w:rPr>
  </w:style>
  <w:style w:type="paragraph" w:customStyle="1" w:styleId="3130">
    <w:name w:val="Заголовок 3 + 13 пт не полужирный Авто По левому краю сни..."/>
    <w:basedOn w:val="30"/>
    <w:rsid w:val="00C25060"/>
    <w:pPr>
      <w:keepLines/>
      <w:numPr>
        <w:numId w:val="0"/>
      </w:numPr>
      <w:shd w:val="clear" w:color="auto" w:fill="FFFFFF"/>
      <w:tabs>
        <w:tab w:val="left" w:pos="1134"/>
        <w:tab w:val="num" w:pos="1260"/>
        <w:tab w:val="left" w:pos="1440"/>
        <w:tab w:val="left" w:leader="dot" w:pos="9356"/>
        <w:tab w:val="left" w:leader="dot" w:pos="9639"/>
      </w:tabs>
      <w:autoSpaceDE w:val="0"/>
      <w:autoSpaceDN w:val="0"/>
      <w:adjustRightInd w:val="0"/>
      <w:spacing w:before="60" w:after="60" w:line="240" w:lineRule="auto"/>
      <w:ind w:left="1151" w:firstLine="170"/>
      <w:jc w:val="both"/>
      <w:textAlignment w:val="baseline"/>
    </w:pPr>
    <w:rPr>
      <w:rFonts w:ascii="Times New Roman" w:hAnsi="Times New Roman" w:cs="Times New Roman"/>
      <w:b w:val="0"/>
      <w:bCs/>
      <w:i w:val="0"/>
      <w:iCs w:val="0"/>
      <w:lang w:eastAsia="ru-RU" w:bidi="ar-SA"/>
    </w:rPr>
  </w:style>
  <w:style w:type="character" w:customStyle="1" w:styleId="1fff6">
    <w:name w:val="Рис.1 Подрисуночная надпись Знак"/>
    <w:rsid w:val="00C25060"/>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9"/>
    <w:autoRedefine/>
    <w:rsid w:val="00C25060"/>
    <w:pPr>
      <w:keepNext/>
      <w:pageBreakBefore w:val="0"/>
      <w:widowControl w:val="0"/>
      <w:numPr>
        <w:numId w:val="0"/>
      </w:numPr>
      <w:tabs>
        <w:tab w:val="num" w:pos="556"/>
        <w:tab w:val="num" w:pos="1080"/>
      </w:tabs>
      <w:suppressAutoHyphens w:val="0"/>
      <w:autoSpaceDE w:val="0"/>
      <w:autoSpaceDN w:val="0"/>
      <w:adjustRightInd w:val="0"/>
      <w:spacing w:before="0" w:after="0" w:line="240" w:lineRule="auto"/>
      <w:ind w:left="556" w:hanging="72"/>
      <w:contextualSpacing w:val="0"/>
    </w:pPr>
    <w:rPr>
      <w:rFonts w:cs="Arial"/>
      <w:b w:val="0"/>
      <w:bCs/>
      <w:caps/>
      <w:smallCaps w:val="0"/>
      <w:spacing w:val="0"/>
      <w:kern w:val="28"/>
      <w:szCs w:val="20"/>
      <w:lang w:eastAsia="ru-RU" w:bidi="ar-SA"/>
    </w:rPr>
  </w:style>
  <w:style w:type="character" w:customStyle="1" w:styleId="22121111">
    <w:name w:val="Заголовок 2;Заголовок 2 Знак1;Заголовок 2 Знак Знак;Знак1 Знак Знак;Знак1 Знак11"/>
    <w:rsid w:val="00C25060"/>
    <w:rPr>
      <w:b/>
      <w:bCs/>
      <w:kern w:val="28"/>
      <w:sz w:val="24"/>
      <w:szCs w:val="26"/>
      <w:lang w:val="ru-RU" w:eastAsia="ru-RU" w:bidi="ar-SA"/>
    </w:rPr>
  </w:style>
  <w:style w:type="table" w:customStyle="1" w:styleId="-33">
    <w:name w:val="Веб-таблица 3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8"/>
    <w:rsid w:val="00C2506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FontStyle11">
    <w:name w:val="Font Style11"/>
    <w:rsid w:val="00C25060"/>
    <w:rPr>
      <w:rFonts w:ascii="Century Schoolbook" w:hAnsi="Century Schoolbook" w:cs="Century Schoolbook"/>
      <w:color w:val="000000"/>
      <w:sz w:val="22"/>
      <w:szCs w:val="22"/>
    </w:rPr>
  </w:style>
  <w:style w:type="character" w:customStyle="1" w:styleId="13b">
    <w:name w:val="Обычный 13 Знак Знак Знак"/>
    <w:link w:val="13a"/>
    <w:rsid w:val="00C25060"/>
    <w:rPr>
      <w:rFonts w:ascii="Times New Roman" w:eastAsia="Times New Roman" w:hAnsi="Times New Roman" w:cs="Times New Roman"/>
      <w:sz w:val="26"/>
      <w:szCs w:val="26"/>
    </w:rPr>
  </w:style>
  <w:style w:type="paragraph" w:customStyle="1" w:styleId="1fff7">
    <w:name w:val="1. Заголовок"/>
    <w:basedOn w:val="19"/>
    <w:link w:val="1fff8"/>
    <w:qFormat/>
    <w:rsid w:val="00C25060"/>
    <w:pPr>
      <w:keepNext/>
      <w:keepLines/>
      <w:pageBreakBefore w:val="0"/>
      <w:numPr>
        <w:numId w:val="0"/>
      </w:numPr>
      <w:suppressLineNumbers/>
      <w:tabs>
        <w:tab w:val="num" w:pos="643"/>
        <w:tab w:val="left" w:leader="dot" w:pos="9356"/>
      </w:tabs>
      <w:spacing w:after="120" w:line="240" w:lineRule="auto"/>
      <w:ind w:left="643" w:hanging="360"/>
      <w:contextualSpacing w:val="0"/>
    </w:pPr>
    <w:rPr>
      <w:caps/>
      <w:smallCaps w:val="0"/>
      <w:spacing w:val="0"/>
      <w:kern w:val="28"/>
      <w:szCs w:val="26"/>
      <w:lang w:bidi="ar-SA"/>
    </w:rPr>
  </w:style>
  <w:style w:type="character" w:customStyle="1" w:styleId="1fff8">
    <w:name w:val="1. Заголовок Знак"/>
    <w:link w:val="1fff7"/>
    <w:rsid w:val="00C25060"/>
    <w:rPr>
      <w:rFonts w:ascii="Times New Roman" w:eastAsia="Times New Roman" w:hAnsi="Times New Roman" w:cs="Times New Roman"/>
      <w:b/>
      <w:caps/>
      <w:kern w:val="28"/>
      <w:sz w:val="28"/>
      <w:szCs w:val="26"/>
      <w:lang w:eastAsia="en-US"/>
    </w:rPr>
  </w:style>
  <w:style w:type="character" w:customStyle="1" w:styleId="211">
    <w:name w:val="заголовок 2 Знак1"/>
    <w:link w:val="2f8"/>
    <w:rsid w:val="00C25060"/>
    <w:rPr>
      <w:rFonts w:ascii="Arial Narrow" w:eastAsia="MS Mincho" w:hAnsi="Arial Narrow" w:cs="Arial"/>
      <w:iCs/>
      <w:caps/>
      <w:snapToGrid w:val="0"/>
      <w:color w:val="1F497D"/>
      <w:spacing w:val="20"/>
      <w:sz w:val="20"/>
      <w:szCs w:val="20"/>
      <w:lang w:bidi="en-US"/>
    </w:rPr>
  </w:style>
  <w:style w:type="paragraph" w:customStyle="1" w:styleId="affffffffff2">
    <w:name w:val="отчетный"/>
    <w:basedOn w:val="af8"/>
    <w:link w:val="affffffffff3"/>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lang w:eastAsia="en-US"/>
    </w:rPr>
  </w:style>
  <w:style w:type="character" w:customStyle="1" w:styleId="affffffffff3">
    <w:name w:val="отчетный Знак"/>
    <w:link w:val="affffffffff2"/>
    <w:rsid w:val="00C25060"/>
    <w:rPr>
      <w:rFonts w:ascii="Times New Roman CYR" w:eastAsia="Times New Roman" w:hAnsi="Times New Roman CYR" w:cs="Times New Roman"/>
      <w:sz w:val="26"/>
      <w:szCs w:val="26"/>
      <w:lang w:eastAsia="en-US"/>
    </w:rPr>
  </w:style>
  <w:style w:type="paragraph" w:styleId="z-">
    <w:name w:val="HTML Top of Form"/>
    <w:basedOn w:val="af8"/>
    <w:next w:val="af8"/>
    <w:link w:val="z-0"/>
    <w:hidden/>
    <w:uiPriority w:val="99"/>
    <w:unhideWhenUsed/>
    <w:rsid w:val="00C2506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f9"/>
    <w:link w:val="z-"/>
    <w:uiPriority w:val="99"/>
    <w:rsid w:val="00C25060"/>
    <w:rPr>
      <w:rFonts w:ascii="Arial" w:eastAsia="Times New Roman" w:hAnsi="Arial" w:cs="Arial"/>
      <w:vanish/>
      <w:sz w:val="16"/>
      <w:szCs w:val="16"/>
    </w:rPr>
  </w:style>
  <w:style w:type="paragraph" w:styleId="z-1">
    <w:name w:val="HTML Bottom of Form"/>
    <w:basedOn w:val="af8"/>
    <w:next w:val="af8"/>
    <w:link w:val="z-2"/>
    <w:hidden/>
    <w:uiPriority w:val="99"/>
    <w:unhideWhenUsed/>
    <w:rsid w:val="00C25060"/>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f9"/>
    <w:link w:val="z-1"/>
    <w:uiPriority w:val="99"/>
    <w:rsid w:val="00C25060"/>
    <w:rPr>
      <w:rFonts w:ascii="Arial" w:eastAsia="Times New Roman" w:hAnsi="Arial" w:cs="Arial"/>
      <w:vanish/>
      <w:sz w:val="16"/>
      <w:szCs w:val="16"/>
    </w:rPr>
  </w:style>
  <w:style w:type="paragraph" w:customStyle="1" w:styleId="affffffffff4">
    <w:name w:val="Для записок"/>
    <w:basedOn w:val="af8"/>
    <w:rsid w:val="00C25060"/>
    <w:pPr>
      <w:spacing w:before="120" w:after="0" w:line="240" w:lineRule="auto"/>
      <w:ind w:firstLine="720"/>
      <w:jc w:val="both"/>
    </w:pPr>
    <w:rPr>
      <w:rFonts w:ascii="Times New Roman" w:eastAsia="Times New Roman" w:hAnsi="Times New Roman" w:cs="Times New Roman"/>
      <w:sz w:val="24"/>
      <w:szCs w:val="20"/>
    </w:rPr>
  </w:style>
  <w:style w:type="paragraph" w:customStyle="1" w:styleId="maintext">
    <w:name w:val="maintext"/>
    <w:basedOn w:val="af8"/>
    <w:rsid w:val="00C25060"/>
    <w:pPr>
      <w:spacing w:after="0" w:line="240" w:lineRule="auto"/>
      <w:ind w:left="480" w:right="480"/>
      <w:jc w:val="both"/>
    </w:pPr>
    <w:rPr>
      <w:rFonts w:ascii="Arial" w:eastAsia="Times New Roman" w:hAnsi="Arial" w:cs="Arial"/>
      <w:color w:val="202020"/>
      <w:sz w:val="20"/>
      <w:szCs w:val="20"/>
    </w:rPr>
  </w:style>
  <w:style w:type="paragraph" w:customStyle="1" w:styleId="maintextbi">
    <w:name w:val="maintextbi"/>
    <w:basedOn w:val="af8"/>
    <w:rsid w:val="00C25060"/>
    <w:pPr>
      <w:spacing w:after="0" w:line="240" w:lineRule="auto"/>
      <w:ind w:left="480" w:right="480"/>
      <w:jc w:val="center"/>
    </w:pPr>
    <w:rPr>
      <w:rFonts w:ascii="Arial" w:eastAsia="Times New Roman" w:hAnsi="Arial" w:cs="Arial"/>
      <w:b/>
      <w:bCs/>
      <w:i/>
      <w:iCs/>
      <w:color w:val="202020"/>
      <w:sz w:val="20"/>
      <w:szCs w:val="20"/>
    </w:rPr>
  </w:style>
  <w:style w:type="numbering" w:customStyle="1" w:styleId="1123">
    <w:name w:val="Нет списка112"/>
    <w:next w:val="afb"/>
    <w:uiPriority w:val="99"/>
    <w:semiHidden/>
    <w:unhideWhenUsed/>
    <w:rsid w:val="00C25060"/>
  </w:style>
  <w:style w:type="table" w:customStyle="1" w:styleId="2117">
    <w:name w:val="Сетка таблицы2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d">
    <w:name w:val="Сетка таблицы1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1985">
    <w:name w:val="xl1985"/>
    <w:basedOn w:val="af8"/>
    <w:rsid w:val="00C25060"/>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986">
    <w:name w:val="xl1986"/>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7">
    <w:name w:val="xl1987"/>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8">
    <w:name w:val="xl1988"/>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89">
    <w:name w:val="xl198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0">
    <w:name w:val="xl1990"/>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1">
    <w:name w:val="xl1991"/>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2">
    <w:name w:val="xl1992"/>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3">
    <w:name w:val="xl1993"/>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4">
    <w:name w:val="xl199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5">
    <w:name w:val="xl1995"/>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6">
    <w:name w:val="xl1996"/>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7">
    <w:name w:val="xl199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paragraph" w:customStyle="1" w:styleId="xl1998">
    <w:name w:val="xl1998"/>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9">
    <w:name w:val="xl1999"/>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0">
    <w:name w:val="xl2000"/>
    <w:basedOn w:val="af8"/>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1">
    <w:name w:val="xl2001"/>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2">
    <w:name w:val="xl200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3">
    <w:name w:val="xl2003"/>
    <w:basedOn w:val="af8"/>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4">
    <w:name w:val="xl200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5">
    <w:name w:val="xl2005"/>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6">
    <w:name w:val="xl2006"/>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7">
    <w:name w:val="xl2007"/>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8">
    <w:name w:val="xl2008"/>
    <w:basedOn w:val="af8"/>
    <w:rsid w:val="00C25060"/>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9">
    <w:name w:val="xl2009"/>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0">
    <w:name w:val="xl2010"/>
    <w:basedOn w:val="af8"/>
    <w:rsid w:val="00C25060"/>
    <w:pPr>
      <w:pBdr>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1">
    <w:name w:val="xl2011"/>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2">
    <w:name w:val="xl201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character" w:customStyle="1" w:styleId="29pt1">
    <w:name w:val="Основной текст (2) + 9 pt;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4">
    <w:name w:val="xl2014"/>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5">
    <w:name w:val="xl2015"/>
    <w:basedOn w:val="af8"/>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16">
    <w:name w:val="xl2016"/>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017">
    <w:name w:val="xl2017"/>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8">
    <w:name w:val="xl2018"/>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9">
    <w:name w:val="xl201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0">
    <w:name w:val="xl2020"/>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1">
    <w:name w:val="xl2021"/>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2">
    <w:name w:val="xl2022"/>
    <w:basedOn w:val="af8"/>
    <w:rsid w:val="00C25060"/>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3">
    <w:name w:val="xl2023"/>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1pt0">
    <w:name w:val="Основной текст (2) + 11 pt;Полужирный"/>
    <w:rsid w:val="00C25060"/>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C25060"/>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C25060"/>
    <w:rPr>
      <w:b/>
      <w:bCs/>
      <w:shd w:val="clear" w:color="auto" w:fill="FFFFFF"/>
    </w:rPr>
  </w:style>
  <w:style w:type="paragraph" w:customStyle="1" w:styleId="77">
    <w:name w:val="Основной текст (7)"/>
    <w:basedOn w:val="af8"/>
    <w:link w:val="76"/>
    <w:rsid w:val="00C25060"/>
    <w:pPr>
      <w:widowControl w:val="0"/>
      <w:shd w:val="clear" w:color="auto" w:fill="FFFFFF"/>
      <w:spacing w:after="0" w:line="0" w:lineRule="atLeast"/>
      <w:jc w:val="center"/>
    </w:pPr>
    <w:rPr>
      <w:b/>
      <w:bCs/>
    </w:rPr>
  </w:style>
  <w:style w:type="character" w:customStyle="1" w:styleId="280">
    <w:name w:val="Подпись к картинке (28)_"/>
    <w:link w:val="281"/>
    <w:rsid w:val="00C25060"/>
    <w:rPr>
      <w:b/>
      <w:bCs/>
      <w:shd w:val="clear" w:color="auto" w:fill="FFFFFF"/>
    </w:rPr>
  </w:style>
  <w:style w:type="paragraph" w:customStyle="1" w:styleId="281">
    <w:name w:val="Подпись к картинке (28)"/>
    <w:basedOn w:val="af8"/>
    <w:link w:val="280"/>
    <w:rsid w:val="00C25060"/>
    <w:pPr>
      <w:widowControl w:val="0"/>
      <w:shd w:val="clear" w:color="auto" w:fill="FFFFFF"/>
      <w:spacing w:after="0" w:line="0" w:lineRule="atLeast"/>
    </w:pPr>
    <w:rPr>
      <w:b/>
      <w:bCs/>
    </w:rPr>
  </w:style>
  <w:style w:type="character" w:customStyle="1" w:styleId="7Candara13pt-2pt">
    <w:name w:val="Основной текст (7) + Candara;13 pt;Не полужирный;Интервал -2 pt"/>
    <w:rsid w:val="00C25060"/>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C25060"/>
    <w:rPr>
      <w:color w:val="000000"/>
      <w:spacing w:val="0"/>
      <w:w w:val="100"/>
      <w:position w:val="0"/>
      <w:sz w:val="26"/>
      <w:szCs w:val="26"/>
      <w:shd w:val="clear" w:color="auto" w:fill="FFFFFF"/>
      <w:lang w:val="ru-RU" w:eastAsia="ru-RU" w:bidi="ru-RU"/>
    </w:rPr>
  </w:style>
  <w:style w:type="paragraph" w:customStyle="1" w:styleId="affffffffff5">
    <w:name w:val="Содержимое таблицы"/>
    <w:basedOn w:val="af8"/>
    <w:rsid w:val="00C25060"/>
    <w:pPr>
      <w:suppressLineNumbers/>
      <w:suppressAutoHyphens/>
      <w:spacing w:after="0" w:line="240" w:lineRule="auto"/>
    </w:pPr>
    <w:rPr>
      <w:rFonts w:ascii="Times New Roman" w:eastAsia="Times New Roman" w:hAnsi="Times New Roman" w:cs="Times New Roman"/>
      <w:sz w:val="20"/>
      <w:szCs w:val="20"/>
      <w:lang w:eastAsia="ar-SA"/>
    </w:rPr>
  </w:style>
  <w:style w:type="character" w:customStyle="1" w:styleId="66">
    <w:name w:val="Основной текст (6)_"/>
    <w:link w:val="67"/>
    <w:rsid w:val="00C25060"/>
    <w:rPr>
      <w:b/>
      <w:bCs/>
      <w:sz w:val="28"/>
      <w:szCs w:val="28"/>
      <w:shd w:val="clear" w:color="auto" w:fill="FFFFFF"/>
    </w:rPr>
  </w:style>
  <w:style w:type="paragraph" w:customStyle="1" w:styleId="67">
    <w:name w:val="Основной текст (6)"/>
    <w:basedOn w:val="af8"/>
    <w:link w:val="66"/>
    <w:rsid w:val="00C25060"/>
    <w:pPr>
      <w:widowControl w:val="0"/>
      <w:shd w:val="clear" w:color="auto" w:fill="FFFFFF"/>
      <w:spacing w:before="60" w:after="420" w:line="0" w:lineRule="atLeast"/>
    </w:pPr>
    <w:rPr>
      <w:b/>
      <w:bCs/>
      <w:sz w:val="28"/>
      <w:szCs w:val="28"/>
    </w:rPr>
  </w:style>
  <w:style w:type="character" w:customStyle="1" w:styleId="2115pt0pt">
    <w:name w:val="Основной текст (2) + 11;5 pt;Интервал 0 pt"/>
    <w:rsid w:val="00C25060"/>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C25060"/>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8"/>
    <w:rsid w:val="00C25060"/>
    <w:pPr>
      <w:widowControl w:val="0"/>
      <w:shd w:val="clear" w:color="auto" w:fill="FFFFFF"/>
      <w:spacing w:after="0" w:line="0" w:lineRule="atLeast"/>
      <w:jc w:val="center"/>
    </w:pPr>
    <w:rPr>
      <w:rFonts w:ascii="Times New Roman" w:eastAsia="Times New Roman" w:hAnsi="Times New Roman" w:cs="Times New Roman"/>
      <w:b/>
      <w:bCs/>
      <w:color w:val="000000"/>
      <w:lang w:bidi="ru-RU"/>
    </w:rPr>
  </w:style>
  <w:style w:type="paragraph" w:customStyle="1" w:styleId="xl2096">
    <w:name w:val="xl2096"/>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7">
    <w:name w:val="xl20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8">
    <w:name w:val="xl20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9">
    <w:name w:val="xl20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0">
    <w:name w:val="xl2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1">
    <w:name w:val="xl2101"/>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02">
    <w:name w:val="xl2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3">
    <w:name w:val="xl210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4">
    <w:name w:val="xl210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5">
    <w:name w:val="xl210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6">
    <w:name w:val="xl2106"/>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7">
    <w:name w:val="xl2107"/>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8">
    <w:name w:val="xl210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9">
    <w:name w:val="xl210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0">
    <w:name w:val="xl21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1">
    <w:name w:val="xl211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2">
    <w:name w:val="xl211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3">
    <w:name w:val="xl211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4">
    <w:name w:val="xl2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5">
    <w:name w:val="xl21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6">
    <w:name w:val="xl21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7">
    <w:name w:val="xl2117"/>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8">
    <w:name w:val="xl211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9">
    <w:name w:val="xl211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0">
    <w:name w:val="xl212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1">
    <w:name w:val="xl212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2">
    <w:name w:val="xl212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3">
    <w:name w:val="xl2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4">
    <w:name w:val="xl212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5">
    <w:name w:val="xl21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6">
    <w:name w:val="xl2126"/>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7">
    <w:name w:val="xl2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8">
    <w:name w:val="xl212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9">
    <w:name w:val="xl2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0">
    <w:name w:val="xl2130"/>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1">
    <w:name w:val="xl213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2">
    <w:name w:val="xl2132"/>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3">
    <w:name w:val="xl2133"/>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4">
    <w:name w:val="xl2134"/>
    <w:basedOn w:val="af8"/>
    <w:rsid w:val="00C25060"/>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5">
    <w:name w:val="xl213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6">
    <w:name w:val="xl21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7">
    <w:name w:val="xl21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8">
    <w:name w:val="xl2138"/>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39">
    <w:name w:val="xl2139"/>
    <w:basedOn w:val="af8"/>
    <w:rsid w:val="00C25060"/>
    <w:pPr>
      <w:pBdr>
        <w:top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0">
    <w:name w:val="xl214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1">
    <w:name w:val="xl214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2">
    <w:name w:val="xl214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3">
    <w:name w:val="xl214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4">
    <w:name w:val="xl2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145">
    <w:name w:val="xl214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6">
    <w:name w:val="xl2146"/>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7">
    <w:name w:val="xl2147"/>
    <w:basedOn w:val="af8"/>
    <w:rsid w:val="00C25060"/>
    <w:pPr>
      <w:pBdr>
        <w:top w:val="single" w:sz="4" w:space="0" w:color="auto"/>
        <w:left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8">
    <w:name w:val="xl21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9">
    <w:name w:val="xl214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0">
    <w:name w:val="xl2150"/>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1">
    <w:name w:val="xl2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2">
    <w:name w:val="xl2152"/>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3">
    <w:name w:val="xl21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4">
    <w:name w:val="xl21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5">
    <w:name w:val="xl21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C25060"/>
    <w:rPr>
      <w:rFonts w:ascii="Cambria" w:eastAsia="Times New Roman" w:hAnsi="Cambria" w:cs="Times New Roman"/>
      <w:b/>
      <w:bCs/>
      <w:color w:val="4F81BD"/>
    </w:rPr>
  </w:style>
  <w:style w:type="paragraph" w:customStyle="1" w:styleId="xl2157">
    <w:name w:val="xl2157"/>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8">
    <w:name w:val="xl215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9">
    <w:name w:val="xl215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0">
    <w:name w:val="xl216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1">
    <w:name w:val="xl216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2">
    <w:name w:val="xl2162"/>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63">
    <w:name w:val="xl2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4">
    <w:name w:val="xl2164"/>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5">
    <w:name w:val="xl21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6">
    <w:name w:val="xl21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7">
    <w:name w:val="xl21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8">
    <w:name w:val="xl216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9">
    <w:name w:val="xl216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0">
    <w:name w:val="xl217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1">
    <w:name w:val="xl217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2">
    <w:name w:val="xl21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3">
    <w:name w:val="xl2173"/>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4">
    <w:name w:val="xl21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5">
    <w:name w:val="xl21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6">
    <w:name w:val="xl217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7">
    <w:name w:val="xl217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8">
    <w:name w:val="xl217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9">
    <w:name w:val="xl21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80">
    <w:name w:val="xl2180"/>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1">
    <w:name w:val="xl21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2">
    <w:name w:val="xl2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3">
    <w:name w:val="xl2183"/>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4">
    <w:name w:val="xl21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5">
    <w:name w:val="xl21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6">
    <w:name w:val="xl21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7">
    <w:name w:val="xl21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8">
    <w:name w:val="xl21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9">
    <w:name w:val="xl218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90">
    <w:name w:val="xl21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1">
    <w:name w:val="xl219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92">
    <w:name w:val="xl219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3">
    <w:name w:val="xl219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194">
    <w:name w:val="xl219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5">
    <w:name w:val="xl219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6">
    <w:name w:val="xl219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7">
    <w:name w:val="xl219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8">
    <w:name w:val="xl219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199">
    <w:name w:val="xl219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0">
    <w:name w:val="xl22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6">
    <w:name w:val="xl21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affffffffff6">
    <w:name w:val="_Обычный"/>
    <w:basedOn w:val="af8"/>
    <w:link w:val="affffffffff7"/>
    <w:qFormat/>
    <w:rsid w:val="00C25060"/>
    <w:pPr>
      <w:spacing w:after="0" w:line="360" w:lineRule="auto"/>
      <w:ind w:firstLine="709"/>
      <w:jc w:val="both"/>
    </w:pPr>
    <w:rPr>
      <w:rFonts w:ascii="Calibri" w:eastAsia="Calibri" w:hAnsi="Calibri" w:cs="Calibri"/>
      <w:sz w:val="26"/>
      <w:szCs w:val="26"/>
      <w:lang w:eastAsia="en-US"/>
    </w:rPr>
  </w:style>
  <w:style w:type="paragraph" w:customStyle="1" w:styleId="ac">
    <w:name w:val="_Таблица"/>
    <w:basedOn w:val="affff6"/>
    <w:link w:val="affffffffff8"/>
    <w:uiPriority w:val="99"/>
    <w:qFormat/>
    <w:rsid w:val="00C25060"/>
    <w:pPr>
      <w:keepNext/>
      <w:numPr>
        <w:numId w:val="39"/>
      </w:numPr>
      <w:tabs>
        <w:tab w:val="left" w:pos="1985"/>
      </w:tabs>
      <w:spacing w:before="240" w:after="120" w:line="240" w:lineRule="auto"/>
      <w:ind w:right="282"/>
      <w:contextualSpacing w:val="0"/>
    </w:pPr>
    <w:rPr>
      <w:rFonts w:ascii="Calibri" w:eastAsia="Calibri" w:hAnsi="Calibri" w:cs="Calibri"/>
      <w:b/>
      <w:bCs/>
      <w:sz w:val="26"/>
      <w:szCs w:val="26"/>
      <w:lang w:val="ru-RU" w:bidi="ar-SA"/>
    </w:rPr>
  </w:style>
  <w:style w:type="character" w:customStyle="1" w:styleId="affffffffff7">
    <w:name w:val="_Обычный Знак"/>
    <w:link w:val="affffffffff6"/>
    <w:locked/>
    <w:rsid w:val="00C25060"/>
    <w:rPr>
      <w:rFonts w:ascii="Calibri" w:eastAsia="Calibri" w:hAnsi="Calibri" w:cs="Calibri"/>
      <w:sz w:val="26"/>
      <w:szCs w:val="26"/>
      <w:lang w:eastAsia="en-US"/>
    </w:rPr>
  </w:style>
  <w:style w:type="paragraph" w:customStyle="1" w:styleId="ae">
    <w:name w:val="_Рисунок"/>
    <w:basedOn w:val="affff6"/>
    <w:link w:val="affffffffff9"/>
    <w:qFormat/>
    <w:rsid w:val="00C25060"/>
    <w:pPr>
      <w:numPr>
        <w:numId w:val="40"/>
      </w:numPr>
      <w:spacing w:after="200" w:line="276" w:lineRule="auto"/>
      <w:contextualSpacing w:val="0"/>
      <w:jc w:val="center"/>
    </w:pPr>
    <w:rPr>
      <w:rFonts w:ascii="Calibri" w:eastAsia="Calibri" w:hAnsi="Calibri" w:cs="Calibri"/>
      <w:b/>
      <w:bCs/>
      <w:sz w:val="26"/>
      <w:szCs w:val="26"/>
      <w:lang w:val="ru-RU" w:eastAsia="ru-RU" w:bidi="ar-SA"/>
    </w:rPr>
  </w:style>
  <w:style w:type="character" w:customStyle="1" w:styleId="affffffffff8">
    <w:name w:val="_Таблица Знак"/>
    <w:link w:val="ac"/>
    <w:uiPriority w:val="99"/>
    <w:locked/>
    <w:rsid w:val="00C25060"/>
    <w:rPr>
      <w:rFonts w:ascii="Calibri" w:eastAsia="Calibri" w:hAnsi="Calibri" w:cs="Calibri"/>
      <w:b/>
      <w:bCs/>
      <w:sz w:val="26"/>
      <w:szCs w:val="26"/>
      <w:lang w:eastAsia="en-US"/>
    </w:rPr>
  </w:style>
  <w:style w:type="character" w:customStyle="1" w:styleId="affffffffff9">
    <w:name w:val="_Рисунок Знак"/>
    <w:link w:val="ae"/>
    <w:locked/>
    <w:rsid w:val="00C25060"/>
    <w:rPr>
      <w:rFonts w:ascii="Calibri" w:eastAsia="Calibri" w:hAnsi="Calibri" w:cs="Calibri"/>
      <w:b/>
      <w:bCs/>
      <w:sz w:val="26"/>
      <w:szCs w:val="26"/>
    </w:rPr>
  </w:style>
  <w:style w:type="paragraph" w:customStyle="1" w:styleId="00">
    <w:name w:val="00_Обычный текст"/>
    <w:basedOn w:val="af8"/>
    <w:link w:val="000"/>
    <w:qFormat/>
    <w:rsid w:val="00C25060"/>
    <w:pPr>
      <w:snapToGrid w:val="0"/>
      <w:spacing w:after="0" w:line="360" w:lineRule="auto"/>
      <w:ind w:firstLine="709"/>
      <w:jc w:val="both"/>
    </w:pPr>
    <w:rPr>
      <w:rFonts w:ascii="Times New Roman" w:eastAsia="Times New Roman" w:hAnsi="Times New Roman" w:cs="Times New Roman"/>
      <w:sz w:val="26"/>
      <w:szCs w:val="26"/>
      <w:lang w:eastAsia="en-US"/>
    </w:rPr>
  </w:style>
  <w:style w:type="character" w:customStyle="1" w:styleId="000">
    <w:name w:val="00_Обычный текст Знак"/>
    <w:link w:val="00"/>
    <w:locked/>
    <w:rsid w:val="00C25060"/>
    <w:rPr>
      <w:rFonts w:ascii="Times New Roman" w:eastAsia="Times New Roman" w:hAnsi="Times New Roman" w:cs="Times New Roman"/>
      <w:sz w:val="26"/>
      <w:szCs w:val="26"/>
      <w:lang w:eastAsia="en-US"/>
    </w:rPr>
  </w:style>
  <w:style w:type="paragraph" w:customStyle="1" w:styleId="116">
    <w:name w:val="1_1 Список ненумерной"/>
    <w:basedOn w:val="af8"/>
    <w:link w:val="11f8"/>
    <w:qFormat/>
    <w:rsid w:val="00C25060"/>
    <w:pPr>
      <w:numPr>
        <w:numId w:val="41"/>
      </w:numPr>
      <w:snapToGrid w:val="0"/>
      <w:spacing w:after="40" w:line="360" w:lineRule="auto"/>
      <w:jc w:val="both"/>
    </w:pPr>
    <w:rPr>
      <w:rFonts w:ascii="Times New Roman" w:eastAsia="Times New Roman" w:hAnsi="Times New Roman" w:cs="Times New Roman"/>
      <w:sz w:val="26"/>
      <w:szCs w:val="26"/>
      <w:lang w:eastAsia="en-US"/>
    </w:rPr>
  </w:style>
  <w:style w:type="character" w:customStyle="1" w:styleId="11f8">
    <w:name w:val="1_1 Список ненумерной Знак"/>
    <w:link w:val="116"/>
    <w:locked/>
    <w:rsid w:val="00C25060"/>
    <w:rPr>
      <w:rFonts w:ascii="Times New Roman" w:eastAsia="Times New Roman" w:hAnsi="Times New Roman" w:cs="Times New Roman"/>
      <w:sz w:val="26"/>
      <w:szCs w:val="26"/>
      <w:lang w:eastAsia="en-US"/>
    </w:rPr>
  </w:style>
  <w:style w:type="paragraph" w:customStyle="1" w:styleId="xl2201">
    <w:name w:val="xl220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2">
    <w:name w:val="xl220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3">
    <w:name w:val="xl220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4">
    <w:name w:val="xl22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5">
    <w:name w:val="xl22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206">
    <w:name w:val="xl22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7">
    <w:name w:val="xl220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8">
    <w:name w:val="xl2208"/>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09">
    <w:name w:val="xl2209"/>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0">
    <w:name w:val="xl221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1">
    <w:name w:val="xl2211"/>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2">
    <w:name w:val="xl221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3">
    <w:name w:val="xl22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4">
    <w:name w:val="xl22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5">
    <w:name w:val="xl22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6">
    <w:name w:val="xl22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7">
    <w:name w:val="xl221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8">
    <w:name w:val="xl2218"/>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9">
    <w:name w:val="xl2219"/>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0">
    <w:name w:val="xl222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21">
    <w:name w:val="xl22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2">
    <w:name w:val="xl222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3">
    <w:name w:val="xl222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4">
    <w:name w:val="xl2224"/>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5">
    <w:name w:val="xl2225"/>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6">
    <w:name w:val="xl22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7">
    <w:name w:val="xl22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8">
    <w:name w:val="xl222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9">
    <w:name w:val="xl22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30">
    <w:name w:val="xl223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1">
    <w:name w:val="xl223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232">
    <w:name w:val="xl22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3">
    <w:name w:val="xl2233"/>
    <w:basedOn w:val="af8"/>
    <w:rsid w:val="00C25060"/>
    <w:pPr>
      <w:pBdr>
        <w:lef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4">
    <w:name w:val="xl2234"/>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5">
    <w:name w:val="xl2235"/>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6">
    <w:name w:val="xl2236"/>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7">
    <w:name w:val="xl223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8">
    <w:name w:val="xl223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9">
    <w:name w:val="xl2239"/>
    <w:basedOn w:val="af8"/>
    <w:rsid w:val="00C25060"/>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0">
    <w:name w:val="xl2240"/>
    <w:basedOn w:val="af8"/>
    <w:rsid w:val="00C25060"/>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1">
    <w:name w:val="xl2241"/>
    <w:basedOn w:val="af8"/>
    <w:rsid w:val="00C25060"/>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2">
    <w:name w:val="xl2242"/>
    <w:basedOn w:val="af8"/>
    <w:rsid w:val="00C25060"/>
    <w:pPr>
      <w:pBdr>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3">
    <w:name w:val="xl2243"/>
    <w:basedOn w:val="af8"/>
    <w:rsid w:val="00C25060"/>
    <w:pPr>
      <w:pBdr>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4">
    <w:name w:val="xl2244"/>
    <w:basedOn w:val="af8"/>
    <w:rsid w:val="00C25060"/>
    <w:pPr>
      <w:pBdr>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5">
    <w:name w:val="xl2245"/>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6">
    <w:name w:val="xl2246"/>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7">
    <w:name w:val="xl22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8">
    <w:name w:val="xl224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9">
    <w:name w:val="xl224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0">
    <w:name w:val="xl225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1">
    <w:name w:val="xl22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2">
    <w:name w:val="xl225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3">
    <w:name w:val="xl225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4">
    <w:name w:val="xl225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255">
    <w:name w:val="xl225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56">
    <w:name w:val="xl225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7">
    <w:name w:val="xl225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8">
    <w:name w:val="xl225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9">
    <w:name w:val="xl22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0">
    <w:name w:val="xl22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1">
    <w:name w:val="xl226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62">
    <w:name w:val="xl22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3">
    <w:name w:val="xl226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4">
    <w:name w:val="xl2264"/>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5">
    <w:name w:val="xl226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6">
    <w:name w:val="xl22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7">
    <w:name w:val="xl22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8">
    <w:name w:val="xl226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9">
    <w:name w:val="xl226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70">
    <w:name w:val="xl2270"/>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1">
    <w:name w:val="xl227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2">
    <w:name w:val="xl227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3">
    <w:name w:val="xl227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4">
    <w:name w:val="xl227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5">
    <w:name w:val="xl227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6">
    <w:name w:val="xl2276"/>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7">
    <w:name w:val="xl227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8">
    <w:name w:val="xl227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22b">
    <w:name w:val="Нет списка22"/>
    <w:next w:val="afb"/>
    <w:uiPriority w:val="99"/>
    <w:semiHidden/>
    <w:unhideWhenUsed/>
    <w:rsid w:val="00C25060"/>
  </w:style>
  <w:style w:type="table" w:customStyle="1" w:styleId="316">
    <w:name w:val="Сетка таблицы3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b">
    <w:name w:val="Рис.1"/>
    <w:rsid w:val="00C25060"/>
    <w:pPr>
      <w:numPr>
        <w:numId w:val="24"/>
      </w:numPr>
    </w:pPr>
  </w:style>
  <w:style w:type="table" w:customStyle="1" w:styleId="-312">
    <w:name w:val="Веб-таблица 31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b"/>
    <w:uiPriority w:val="99"/>
    <w:semiHidden/>
    <w:unhideWhenUsed/>
    <w:rsid w:val="00C25060"/>
  </w:style>
  <w:style w:type="table" w:customStyle="1" w:styleId="TableGridReport11">
    <w:name w:val="Table Grid Report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a">
    <w:name w:val="ТЕКСТ"/>
    <w:basedOn w:val="af8"/>
    <w:link w:val="affffffffffb"/>
    <w:qFormat/>
    <w:rsid w:val="00C25060"/>
    <w:pPr>
      <w:spacing w:after="0" w:line="360" w:lineRule="auto"/>
      <w:ind w:firstLine="567"/>
      <w:contextualSpacing/>
      <w:jc w:val="both"/>
    </w:pPr>
    <w:rPr>
      <w:rFonts w:ascii="Times New Roman" w:eastAsia="Calibri" w:hAnsi="Times New Roman" w:cs="Times New Roman"/>
      <w:sz w:val="24"/>
      <w:szCs w:val="24"/>
      <w:lang w:eastAsia="en-US"/>
    </w:rPr>
  </w:style>
  <w:style w:type="character" w:customStyle="1" w:styleId="affffffffffb">
    <w:name w:val="ТЕКСТ Знак"/>
    <w:link w:val="affffffffffa"/>
    <w:rsid w:val="00C25060"/>
    <w:rPr>
      <w:rFonts w:ascii="Times New Roman" w:eastAsia="Calibri" w:hAnsi="Times New Roman" w:cs="Times New Roman"/>
      <w:sz w:val="24"/>
      <w:szCs w:val="24"/>
      <w:lang w:eastAsia="en-US"/>
    </w:rPr>
  </w:style>
  <w:style w:type="paragraph" w:customStyle="1" w:styleId="af1">
    <w:name w:val="ТАБЛ"/>
    <w:basedOn w:val="af8"/>
    <w:link w:val="affffffffffc"/>
    <w:autoRedefine/>
    <w:qFormat/>
    <w:rsid w:val="00C25060"/>
    <w:pPr>
      <w:numPr>
        <w:numId w:val="43"/>
      </w:numPr>
      <w:tabs>
        <w:tab w:val="left" w:pos="1418"/>
      </w:tabs>
      <w:spacing w:before="120" w:after="120" w:line="240" w:lineRule="auto"/>
      <w:ind w:left="0" w:firstLine="0"/>
      <w:contextualSpacing/>
      <w:jc w:val="both"/>
    </w:pPr>
    <w:rPr>
      <w:rFonts w:ascii="Times New Roman" w:eastAsia="Calibri" w:hAnsi="Times New Roman" w:cs="Times New Roman"/>
      <w:b/>
      <w:szCs w:val="24"/>
      <w:lang w:eastAsia="en-US"/>
    </w:rPr>
  </w:style>
  <w:style w:type="paragraph" w:customStyle="1" w:styleId="1fff9">
    <w:name w:val="Мой 1"/>
    <w:basedOn w:val="19"/>
    <w:next w:val="af8"/>
    <w:link w:val="1fffa"/>
    <w:autoRedefine/>
    <w:qFormat/>
    <w:rsid w:val="00C25060"/>
    <w:pPr>
      <w:keepNext/>
      <w:keepLines/>
      <w:numPr>
        <w:numId w:val="0"/>
      </w:numPr>
      <w:suppressAutoHyphens w:val="0"/>
      <w:spacing w:after="0" w:line="240" w:lineRule="auto"/>
      <w:ind w:left="357" w:hanging="357"/>
      <w:contextualSpacing w:val="0"/>
      <w:jc w:val="both"/>
    </w:pPr>
    <w:rPr>
      <w:rFonts w:eastAsia="TimesNewRomanPSMT"/>
      <w:smallCaps w:val="0"/>
      <w:color w:val="0070C0"/>
      <w:spacing w:val="0"/>
      <w:szCs w:val="20"/>
      <w:lang w:bidi="ar-SA"/>
    </w:rPr>
  </w:style>
  <w:style w:type="paragraph" w:customStyle="1" w:styleId="11f9">
    <w:name w:val="Мой 11"/>
    <w:basedOn w:val="20"/>
    <w:next w:val="af8"/>
    <w:link w:val="11fa"/>
    <w:qFormat/>
    <w:rsid w:val="00C25060"/>
    <w:pPr>
      <w:keepNext w:val="0"/>
      <w:widowControl w:val="0"/>
      <w:numPr>
        <w:numId w:val="0"/>
      </w:numPr>
      <w:spacing w:before="240" w:line="240" w:lineRule="auto"/>
      <w:ind w:left="1570" w:right="-108" w:hanging="578"/>
      <w:jc w:val="left"/>
    </w:pPr>
    <w:rPr>
      <w:rFonts w:eastAsia="Calibri" w:cs="Times New Roman"/>
      <w:bCs/>
      <w:iCs/>
      <w:sz w:val="26"/>
      <w:szCs w:val="26"/>
      <w:lang w:bidi="ar-SA"/>
    </w:rPr>
  </w:style>
  <w:style w:type="character" w:customStyle="1" w:styleId="11fa">
    <w:name w:val="Мой 11 Знак"/>
    <w:link w:val="11f9"/>
    <w:rsid w:val="00C25060"/>
    <w:rPr>
      <w:rFonts w:ascii="Times New Roman" w:eastAsia="Calibri" w:hAnsi="Times New Roman" w:cs="Times New Roman"/>
      <w:b/>
      <w:bCs/>
      <w:iCs/>
      <w:sz w:val="26"/>
      <w:szCs w:val="26"/>
      <w:lang w:eastAsia="en-US"/>
    </w:rPr>
  </w:style>
  <w:style w:type="paragraph" w:customStyle="1" w:styleId="affffffffffd">
    <w:name w:val="Мой Таб"/>
    <w:basedOn w:val="af1"/>
    <w:link w:val="affffffffffe"/>
    <w:qFormat/>
    <w:rsid w:val="00C25060"/>
  </w:style>
  <w:style w:type="character" w:customStyle="1" w:styleId="affffffffffe">
    <w:name w:val="Мой Таб Знак"/>
    <w:link w:val="affffffffffd"/>
    <w:rsid w:val="00C25060"/>
    <w:rPr>
      <w:rFonts w:ascii="Times New Roman" w:eastAsia="Calibri" w:hAnsi="Times New Roman" w:cs="Times New Roman"/>
      <w:b/>
      <w:szCs w:val="24"/>
      <w:lang w:eastAsia="en-US"/>
    </w:rPr>
  </w:style>
  <w:style w:type="paragraph" w:customStyle="1" w:styleId="6">
    <w:name w:val="Стиль6"/>
    <w:basedOn w:val="af8"/>
    <w:link w:val="68"/>
    <w:rsid w:val="00C25060"/>
    <w:pPr>
      <w:numPr>
        <w:numId w:val="44"/>
      </w:numPr>
      <w:spacing w:after="0" w:line="360" w:lineRule="auto"/>
      <w:ind w:left="0" w:firstLine="0"/>
      <w:contextualSpacing/>
      <w:jc w:val="center"/>
    </w:pPr>
    <w:rPr>
      <w:rFonts w:ascii="Times New Roman" w:eastAsia="Calibri" w:hAnsi="Times New Roman" w:cs="Times New Roman"/>
      <w:b/>
      <w:szCs w:val="24"/>
      <w:lang w:eastAsia="en-US"/>
    </w:rPr>
  </w:style>
  <w:style w:type="character" w:customStyle="1" w:styleId="68">
    <w:name w:val="Стиль6 Знак"/>
    <w:link w:val="6"/>
    <w:rsid w:val="00C25060"/>
    <w:rPr>
      <w:rFonts w:ascii="Times New Roman" w:eastAsia="Calibri" w:hAnsi="Times New Roman" w:cs="Times New Roman"/>
      <w:b/>
      <w:szCs w:val="24"/>
      <w:lang w:eastAsia="en-US"/>
    </w:rPr>
  </w:style>
  <w:style w:type="paragraph" w:customStyle="1" w:styleId="afffffffffff">
    <w:name w:val="Мой Рис."/>
    <w:basedOn w:val="af8"/>
    <w:link w:val="afffffffffff0"/>
    <w:qFormat/>
    <w:rsid w:val="00C25060"/>
    <w:pPr>
      <w:tabs>
        <w:tab w:val="num" w:pos="360"/>
        <w:tab w:val="left" w:pos="1418"/>
      </w:tabs>
      <w:spacing w:after="0" w:line="240" w:lineRule="auto"/>
      <w:contextualSpacing/>
      <w:jc w:val="center"/>
    </w:pPr>
    <w:rPr>
      <w:rFonts w:ascii="Times New Roman" w:eastAsia="Calibri" w:hAnsi="Times New Roman" w:cs="Times New Roman"/>
      <w:b/>
      <w:szCs w:val="24"/>
      <w:lang w:eastAsia="en-US"/>
    </w:rPr>
  </w:style>
  <w:style w:type="character" w:customStyle="1" w:styleId="afffffffffff0">
    <w:name w:val="Мой Рис. Знак"/>
    <w:link w:val="afffffffffff"/>
    <w:rsid w:val="00C25060"/>
    <w:rPr>
      <w:rFonts w:ascii="Times New Roman" w:eastAsia="Calibri" w:hAnsi="Times New Roman" w:cs="Times New Roman"/>
      <w:b/>
      <w:szCs w:val="24"/>
      <w:lang w:eastAsia="en-US"/>
    </w:rPr>
  </w:style>
  <w:style w:type="paragraph" w:customStyle="1" w:styleId="afffffffffff1">
    <w:name w:val="Рисунок картинка"/>
    <w:basedOn w:val="affffffff0"/>
    <w:link w:val="afffffffffff2"/>
    <w:qFormat/>
    <w:rsid w:val="00C25060"/>
    <w:pPr>
      <w:spacing w:before="120" w:line="300" w:lineRule="auto"/>
      <w:ind w:left="-284" w:firstLine="0"/>
      <w:jc w:val="center"/>
    </w:pPr>
    <w:rPr>
      <w:rFonts w:ascii="Times New Roman" w:hAnsi="Times New Roman" w:cs="Times New Roman"/>
      <w:b/>
      <w:noProof/>
    </w:rPr>
  </w:style>
  <w:style w:type="character" w:customStyle="1" w:styleId="afffffffffff2">
    <w:name w:val="Рисунок картинка Знак"/>
    <w:link w:val="afffffffffff1"/>
    <w:rsid w:val="00C25060"/>
    <w:rPr>
      <w:rFonts w:ascii="Times New Roman" w:eastAsia="Calibri" w:hAnsi="Times New Roman" w:cs="Times New Roman"/>
      <w:b/>
      <w:noProof/>
      <w:sz w:val="24"/>
      <w:szCs w:val="28"/>
    </w:rPr>
  </w:style>
  <w:style w:type="character" w:customStyle="1" w:styleId="afffffffffff3">
    <w:name w:val="Мой без № Знак"/>
    <w:link w:val="afffffffffff4"/>
    <w:locked/>
    <w:rsid w:val="00C25060"/>
    <w:rPr>
      <w:rFonts w:ascii="Times New Roman" w:hAnsi="Times New Roman"/>
      <w:b/>
      <w:sz w:val="28"/>
      <w:szCs w:val="28"/>
    </w:rPr>
  </w:style>
  <w:style w:type="paragraph" w:customStyle="1" w:styleId="afffffffffff4">
    <w:name w:val="Мой без №"/>
    <w:basedOn w:val="af8"/>
    <w:next w:val="af8"/>
    <w:link w:val="afffffffffff3"/>
    <w:autoRedefine/>
    <w:qFormat/>
    <w:rsid w:val="00C25060"/>
    <w:pPr>
      <w:spacing w:after="0" w:line="360" w:lineRule="auto"/>
      <w:contextualSpacing/>
    </w:pPr>
    <w:rPr>
      <w:rFonts w:ascii="Times New Roman" w:hAnsi="Times New Roman"/>
      <w:b/>
      <w:sz w:val="28"/>
      <w:szCs w:val="28"/>
    </w:rPr>
  </w:style>
  <w:style w:type="character" w:customStyle="1" w:styleId="afffffffffff5">
    <w:name w:val="Мой текст книги Знак"/>
    <w:link w:val="afffffffffff6"/>
    <w:locked/>
    <w:rsid w:val="00C25060"/>
    <w:rPr>
      <w:rFonts w:ascii="Times New Roman" w:hAnsi="Times New Roman"/>
      <w:sz w:val="24"/>
      <w:szCs w:val="24"/>
    </w:rPr>
  </w:style>
  <w:style w:type="paragraph" w:customStyle="1" w:styleId="afffffffffff6">
    <w:name w:val="Мой текст книги"/>
    <w:basedOn w:val="affffff3"/>
    <w:link w:val="afffffffffff5"/>
    <w:rsid w:val="00C25060"/>
    <w:pPr>
      <w:ind w:firstLine="851"/>
      <w:contextualSpacing/>
    </w:pPr>
    <w:rPr>
      <w:rFonts w:ascii="Times New Roman" w:eastAsiaTheme="minorEastAsia" w:hAnsi="Times New Roman" w:cstheme="minorBidi"/>
      <w:sz w:val="24"/>
      <w:szCs w:val="24"/>
      <w:lang w:val="ru-RU" w:bidi="ar-SA"/>
    </w:rPr>
  </w:style>
  <w:style w:type="paragraph" w:customStyle="1" w:styleId="3fb">
    <w:name w:val="Стиль3"/>
    <w:basedOn w:val="-19"/>
    <w:link w:val="3fc"/>
    <w:qFormat/>
    <w:rsid w:val="00C25060"/>
    <w:pPr>
      <w:jc w:val="left"/>
    </w:pPr>
  </w:style>
  <w:style w:type="character" w:customStyle="1" w:styleId="3fc">
    <w:name w:val="Стиль3 Знак"/>
    <w:link w:val="3fb"/>
    <w:rsid w:val="00C25060"/>
    <w:rPr>
      <w:rFonts w:ascii="Times New Roman" w:eastAsia="Times New Roman" w:hAnsi="Times New Roman" w:cs="Times New Roman"/>
      <w:b/>
      <w:bCs/>
      <w:sz w:val="24"/>
      <w:szCs w:val="24"/>
    </w:rPr>
  </w:style>
  <w:style w:type="character" w:customStyle="1" w:styleId="25Exact">
    <w:name w:val="Основной текст (25) Exact"/>
    <w:link w:val="252"/>
    <w:rsid w:val="00C25060"/>
    <w:rPr>
      <w:sz w:val="18"/>
      <w:szCs w:val="18"/>
      <w:shd w:val="clear" w:color="auto" w:fill="FFFFFF"/>
    </w:rPr>
  </w:style>
  <w:style w:type="character" w:customStyle="1" w:styleId="251ptExact">
    <w:name w:val="Основной текст (25) + Интервал 1 pt Exact"/>
    <w:rsid w:val="00C25060"/>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8"/>
    <w:link w:val="25Exact"/>
    <w:rsid w:val="00C25060"/>
    <w:pPr>
      <w:widowControl w:val="0"/>
      <w:shd w:val="clear" w:color="auto" w:fill="FFFFFF"/>
      <w:spacing w:after="180" w:line="0" w:lineRule="atLeast"/>
      <w:ind w:hanging="280"/>
    </w:pPr>
    <w:rPr>
      <w:sz w:val="18"/>
      <w:szCs w:val="18"/>
    </w:rPr>
  </w:style>
  <w:style w:type="character" w:customStyle="1" w:styleId="afffffffffff7">
    <w:name w:val="Подпись к таблице_"/>
    <w:link w:val="afffffffffff8"/>
    <w:rsid w:val="00C25060"/>
    <w:rPr>
      <w:rFonts w:ascii="Times New Roman" w:eastAsia="Times New Roman" w:hAnsi="Times New Roman"/>
      <w:shd w:val="clear" w:color="auto" w:fill="FFFFFF"/>
    </w:rPr>
  </w:style>
  <w:style w:type="character" w:customStyle="1" w:styleId="2105pt">
    <w:name w:val="Основной текст (2) + 10;5 pt;Полужирный"/>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8">
    <w:name w:val="Подпись к таблице"/>
    <w:basedOn w:val="af8"/>
    <w:link w:val="afffffffffff7"/>
    <w:rsid w:val="00C25060"/>
    <w:pPr>
      <w:widowControl w:val="0"/>
      <w:shd w:val="clear" w:color="auto" w:fill="FFFFFF"/>
      <w:spacing w:after="0" w:line="0" w:lineRule="atLeast"/>
    </w:pPr>
    <w:rPr>
      <w:rFonts w:ascii="Times New Roman" w:eastAsia="Times New Roman" w:hAnsi="Times New Roman"/>
    </w:rPr>
  </w:style>
  <w:style w:type="character" w:customStyle="1" w:styleId="212pt">
    <w:name w:val="Основной текст (2) + 12 pt"/>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C25060"/>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C25060"/>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2">
    <w:name w:val="Основной текст (15)_"/>
    <w:link w:val="1510"/>
    <w:rsid w:val="00C25060"/>
    <w:rPr>
      <w:rFonts w:ascii="Times New Roman" w:eastAsia="Times New Roman" w:hAnsi="Times New Roman"/>
      <w:sz w:val="18"/>
      <w:szCs w:val="18"/>
      <w:shd w:val="clear" w:color="auto" w:fill="FFFFFF"/>
    </w:rPr>
  </w:style>
  <w:style w:type="paragraph" w:customStyle="1" w:styleId="1510">
    <w:name w:val="Основной текст (15)1"/>
    <w:basedOn w:val="af8"/>
    <w:link w:val="152"/>
    <w:rsid w:val="00C25060"/>
    <w:pPr>
      <w:widowControl w:val="0"/>
      <w:shd w:val="clear" w:color="auto" w:fill="FFFFFF"/>
      <w:spacing w:after="60" w:line="104" w:lineRule="exact"/>
    </w:pPr>
    <w:rPr>
      <w:rFonts w:ascii="Times New Roman" w:eastAsia="Times New Roman" w:hAnsi="Times New Roman"/>
      <w:sz w:val="18"/>
      <w:szCs w:val="18"/>
    </w:rPr>
  </w:style>
  <w:style w:type="character" w:customStyle="1" w:styleId="2Arial65pt2">
    <w:name w:val="Основной текст (2) + Arial;6;5 pt2"/>
    <w:rsid w:val="00C25060"/>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C25060"/>
    <w:rPr>
      <w:rFonts w:ascii="Times New Roman" w:eastAsia="Times New Roman" w:hAnsi="Times New Roman"/>
      <w:i/>
      <w:iCs/>
      <w:sz w:val="18"/>
      <w:szCs w:val="18"/>
      <w:shd w:val="clear" w:color="auto" w:fill="FFFFFF"/>
    </w:rPr>
  </w:style>
  <w:style w:type="paragraph" w:customStyle="1" w:styleId="971">
    <w:name w:val="Основной текст (97)1"/>
    <w:basedOn w:val="af8"/>
    <w:link w:val="97"/>
    <w:rsid w:val="00C25060"/>
    <w:pPr>
      <w:widowControl w:val="0"/>
      <w:shd w:val="clear" w:color="auto" w:fill="FFFFFF"/>
      <w:spacing w:after="0" w:line="112" w:lineRule="exac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C25060"/>
    <w:rPr>
      <w:rFonts w:ascii="Times New Roman" w:eastAsia="Times New Roman" w:hAnsi="Times New Roman"/>
      <w:b/>
      <w:bCs/>
      <w:i/>
      <w:iCs/>
      <w:shd w:val="clear" w:color="auto" w:fill="FFFFFF"/>
    </w:rPr>
  </w:style>
  <w:style w:type="paragraph" w:customStyle="1" w:styleId="1601">
    <w:name w:val="Основной текст (160)1"/>
    <w:basedOn w:val="af8"/>
    <w:link w:val="1600"/>
    <w:rsid w:val="00C25060"/>
    <w:pPr>
      <w:widowControl w:val="0"/>
      <w:shd w:val="clear" w:color="auto" w:fill="FFFFFF"/>
      <w:spacing w:after="120" w:line="0" w:lineRule="atLeast"/>
      <w:ind w:hanging="1540"/>
    </w:pPr>
    <w:rPr>
      <w:rFonts w:ascii="Times New Roman" w:eastAsia="Times New Roman" w:hAnsi="Times New Roman"/>
      <w:b/>
      <w:bCs/>
      <w:i/>
      <w:iCs/>
    </w:rPr>
  </w:style>
  <w:style w:type="character" w:customStyle="1" w:styleId="22c">
    <w:name w:val="Основной текст (2) + Полужирный;Курсив2"/>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7">
    <w:name w:val="Основной текст (8)_"/>
    <w:link w:val="88"/>
    <w:rsid w:val="00C25060"/>
    <w:rPr>
      <w:rFonts w:ascii="Trebuchet MS" w:eastAsia="Trebuchet MS" w:hAnsi="Trebuchet MS" w:cs="Trebuchet MS"/>
      <w:sz w:val="26"/>
      <w:szCs w:val="26"/>
      <w:shd w:val="clear" w:color="auto" w:fill="FFFFFF"/>
    </w:rPr>
  </w:style>
  <w:style w:type="paragraph" w:customStyle="1" w:styleId="88">
    <w:name w:val="Основной текст (8)"/>
    <w:basedOn w:val="af8"/>
    <w:link w:val="87"/>
    <w:rsid w:val="00C25060"/>
    <w:pPr>
      <w:widowControl w:val="0"/>
      <w:shd w:val="clear" w:color="auto" w:fill="FFFFFF"/>
      <w:spacing w:after="0" w:line="0" w:lineRule="atLeast"/>
    </w:pPr>
    <w:rPr>
      <w:rFonts w:ascii="Trebuchet MS" w:eastAsia="Trebuchet MS" w:hAnsi="Trebuchet MS" w:cs="Trebuchet MS"/>
      <w:sz w:val="26"/>
      <w:szCs w:val="26"/>
    </w:rPr>
  </w:style>
  <w:style w:type="character" w:customStyle="1" w:styleId="21f">
    <w:name w:val="Основной текст (21)_"/>
    <w:link w:val="21f0"/>
    <w:rsid w:val="00C25060"/>
    <w:rPr>
      <w:rFonts w:ascii="Times New Roman" w:eastAsia="Times New Roman" w:hAnsi="Times New Roman"/>
      <w:sz w:val="16"/>
      <w:szCs w:val="16"/>
      <w:shd w:val="clear" w:color="auto" w:fill="FFFFFF"/>
    </w:rPr>
  </w:style>
  <w:style w:type="character" w:customStyle="1" w:styleId="159">
    <w:name w:val="Основной текст (159)_"/>
    <w:link w:val="1591"/>
    <w:rsid w:val="00C25060"/>
    <w:rPr>
      <w:rFonts w:ascii="Times New Roman" w:eastAsia="Times New Roman" w:hAnsi="Times New Roman"/>
      <w:shd w:val="clear" w:color="auto" w:fill="FFFFFF"/>
    </w:rPr>
  </w:style>
  <w:style w:type="character" w:customStyle="1" w:styleId="15911pt">
    <w:name w:val="Основной текст (159) + 11 pt;Малые прописные"/>
    <w:rsid w:val="00C25060"/>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C25060"/>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8"/>
    <w:link w:val="21f"/>
    <w:rsid w:val="00C25060"/>
    <w:pPr>
      <w:widowControl w:val="0"/>
      <w:shd w:val="clear" w:color="auto" w:fill="FFFFFF"/>
      <w:spacing w:after="0" w:line="0" w:lineRule="atLeast"/>
    </w:pPr>
    <w:rPr>
      <w:rFonts w:ascii="Times New Roman" w:eastAsia="Times New Roman" w:hAnsi="Times New Roman"/>
      <w:sz w:val="16"/>
      <w:szCs w:val="16"/>
    </w:rPr>
  </w:style>
  <w:style w:type="paragraph" w:customStyle="1" w:styleId="1591">
    <w:name w:val="Основной текст (159)1"/>
    <w:basedOn w:val="af8"/>
    <w:link w:val="159"/>
    <w:rsid w:val="00C25060"/>
    <w:pPr>
      <w:widowControl w:val="0"/>
      <w:shd w:val="clear" w:color="auto" w:fill="FFFFFF"/>
      <w:spacing w:after="0" w:line="320" w:lineRule="exact"/>
      <w:ind w:hanging="460"/>
      <w:jc w:val="both"/>
    </w:pPr>
    <w:rPr>
      <w:rFonts w:ascii="Times New Roman" w:eastAsia="Times New Roman" w:hAnsi="Times New Roman"/>
    </w:rPr>
  </w:style>
  <w:style w:type="character" w:customStyle="1" w:styleId="1590">
    <w:name w:val="Основной текст (159) + Малые прописные"/>
    <w:rsid w:val="00C25060"/>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C25060"/>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C25060"/>
    <w:rPr>
      <w:rFonts w:ascii="Arial" w:eastAsia="Arial" w:hAnsi="Arial" w:cs="Arial"/>
      <w:sz w:val="13"/>
      <w:szCs w:val="13"/>
      <w:shd w:val="clear" w:color="auto" w:fill="FFFFFF"/>
    </w:rPr>
  </w:style>
  <w:style w:type="paragraph" w:customStyle="1" w:styleId="620">
    <w:name w:val="Основной текст (62)"/>
    <w:basedOn w:val="af8"/>
    <w:link w:val="62Exact"/>
    <w:rsid w:val="00C25060"/>
    <w:pPr>
      <w:widowControl w:val="0"/>
      <w:shd w:val="clear" w:color="auto" w:fill="FFFFFF"/>
      <w:spacing w:after="0" w:line="166" w:lineRule="exact"/>
    </w:pPr>
    <w:rPr>
      <w:rFonts w:ascii="Arial" w:eastAsia="Arial" w:hAnsi="Arial" w:cs="Arial"/>
      <w:sz w:val="13"/>
      <w:szCs w:val="13"/>
    </w:rPr>
  </w:style>
  <w:style w:type="character" w:customStyle="1" w:styleId="317">
    <w:name w:val="Основной текст (31)_"/>
    <w:link w:val="3114"/>
    <w:rsid w:val="00C25060"/>
    <w:rPr>
      <w:rFonts w:ascii="Times New Roman" w:eastAsia="Times New Roman" w:hAnsi="Times New Roman"/>
      <w:i/>
      <w:iCs/>
      <w:shd w:val="clear" w:color="auto" w:fill="FFFFFF"/>
    </w:rPr>
  </w:style>
  <w:style w:type="character" w:customStyle="1" w:styleId="318">
    <w:name w:val="Основной текст (31)"/>
    <w:rsid w:val="00C25060"/>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8"/>
    <w:link w:val="317"/>
    <w:rsid w:val="00C25060"/>
    <w:pPr>
      <w:widowControl w:val="0"/>
      <w:shd w:val="clear" w:color="auto" w:fill="FFFFFF"/>
      <w:spacing w:after="0" w:line="259" w:lineRule="exact"/>
      <w:ind w:firstLine="880"/>
      <w:jc w:val="both"/>
    </w:pPr>
    <w:rPr>
      <w:rFonts w:ascii="Times New Roman" w:eastAsia="Times New Roman" w:hAnsi="Times New Roman"/>
      <w:i/>
      <w:iCs/>
    </w:rPr>
  </w:style>
  <w:style w:type="character" w:customStyle="1" w:styleId="28pt5">
    <w:name w:val="Основной текст (2) + 8 pt5"/>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C25060"/>
    <w:rPr>
      <w:rFonts w:ascii="Times New Roman" w:eastAsia="Times New Roman" w:hAnsi="Times New Roman"/>
      <w:b/>
      <w:bCs/>
      <w:i/>
      <w:iCs/>
      <w:shd w:val="clear" w:color="auto" w:fill="FFFFFF"/>
    </w:rPr>
  </w:style>
  <w:style w:type="paragraph" w:customStyle="1" w:styleId="1810">
    <w:name w:val="Основной текст (18)1"/>
    <w:basedOn w:val="af8"/>
    <w:link w:val="181"/>
    <w:rsid w:val="00C25060"/>
    <w:pPr>
      <w:widowControl w:val="0"/>
      <w:shd w:val="clear" w:color="auto" w:fill="FFFFFF"/>
      <w:spacing w:after="0" w:line="0" w:lineRule="atLeast"/>
    </w:pPr>
    <w:rPr>
      <w:rFonts w:ascii="Times New Roman" w:eastAsia="Times New Roman" w:hAnsi="Times New Roman"/>
      <w:b/>
      <w:bCs/>
      <w:i/>
      <w:iCs/>
    </w:rPr>
  </w:style>
  <w:style w:type="character" w:customStyle="1" w:styleId="1592">
    <w:name w:val="Основной текст (159) + Полужирный;Курсив"/>
    <w:rsid w:val="00C25060"/>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C25060"/>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C25060"/>
    <w:rPr>
      <w:rFonts w:ascii="Times New Roman" w:eastAsia="Times New Roman" w:hAnsi="Times New Roman"/>
      <w:sz w:val="28"/>
      <w:szCs w:val="28"/>
      <w:shd w:val="clear" w:color="auto" w:fill="FFFFFF"/>
    </w:rPr>
  </w:style>
  <w:style w:type="paragraph" w:customStyle="1" w:styleId="721">
    <w:name w:val="Заголовок №7 (2)"/>
    <w:basedOn w:val="af8"/>
    <w:link w:val="720"/>
    <w:rsid w:val="00C25060"/>
    <w:pPr>
      <w:widowControl w:val="0"/>
      <w:shd w:val="clear" w:color="auto" w:fill="FFFFFF"/>
      <w:spacing w:after="0" w:line="0" w:lineRule="atLeast"/>
      <w:outlineLvl w:val="6"/>
    </w:pPr>
    <w:rPr>
      <w:rFonts w:ascii="Times New Roman" w:eastAsia="Times New Roman" w:hAnsi="Times New Roman"/>
      <w:sz w:val="28"/>
      <w:szCs w:val="28"/>
    </w:rPr>
  </w:style>
  <w:style w:type="character" w:customStyle="1" w:styleId="29pt20">
    <w:name w:val="Основной текст (2) + 9 pt;Полужирный2"/>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C25060"/>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C25060"/>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C25060"/>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fffb">
    <w:name w:val="_1. для Таблиц"/>
    <w:basedOn w:val="affffffffff6"/>
    <w:next w:val="af8"/>
    <w:link w:val="1fffc"/>
    <w:qFormat/>
    <w:rsid w:val="00C25060"/>
    <w:pPr>
      <w:widowControl w:val="0"/>
      <w:spacing w:line="240" w:lineRule="auto"/>
      <w:ind w:firstLine="0"/>
      <w:jc w:val="center"/>
    </w:pPr>
    <w:rPr>
      <w:rFonts w:ascii="Times New Roman" w:hAnsi="Times New Roman"/>
      <w:bCs/>
      <w:sz w:val="20"/>
      <w:lang w:eastAsia="ru-RU"/>
    </w:rPr>
  </w:style>
  <w:style w:type="paragraph" w:customStyle="1" w:styleId="1110">
    <w:name w:val="_1.1.1."/>
    <w:basedOn w:val="30"/>
    <w:next w:val="af8"/>
    <w:link w:val="111e"/>
    <w:qFormat/>
    <w:rsid w:val="00C25060"/>
    <w:pPr>
      <w:keepLines/>
      <w:numPr>
        <w:numId w:val="45"/>
      </w:numPr>
      <w:suppressAutoHyphens w:val="0"/>
      <w:spacing w:before="360" w:after="360" w:line="240" w:lineRule="auto"/>
      <w:jc w:val="center"/>
    </w:pPr>
    <w:rPr>
      <w:rFonts w:ascii="Times New Roman" w:hAnsi="Times New Roman" w:cs="Times New Roman"/>
      <w:bCs/>
      <w:i w:val="0"/>
      <w:iCs w:val="0"/>
      <w:lang w:bidi="ar-SA"/>
    </w:rPr>
  </w:style>
  <w:style w:type="character" w:customStyle="1" w:styleId="111e">
    <w:name w:val="_1.1.1. Знак"/>
    <w:link w:val="1110"/>
    <w:locked/>
    <w:rsid w:val="00C25060"/>
    <w:rPr>
      <w:rFonts w:ascii="Times New Roman" w:eastAsia="Times New Roman" w:hAnsi="Times New Roman" w:cs="Times New Roman"/>
      <w:b/>
      <w:bCs/>
      <w:sz w:val="26"/>
      <w:szCs w:val="26"/>
      <w:lang w:eastAsia="en-US"/>
    </w:rPr>
  </w:style>
  <w:style w:type="table" w:customStyle="1" w:styleId="TableNormal">
    <w:name w:val="Table Normal"/>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paragraph" w:customStyle="1" w:styleId="11fb">
    <w:name w:val="Оглавление 11"/>
    <w:basedOn w:val="af8"/>
    <w:uiPriority w:val="1"/>
    <w:qFormat/>
    <w:rsid w:val="00C25060"/>
    <w:pPr>
      <w:widowControl w:val="0"/>
      <w:spacing w:after="0" w:line="240" w:lineRule="auto"/>
      <w:ind w:left="601" w:hanging="439"/>
    </w:pPr>
    <w:rPr>
      <w:rFonts w:ascii="Arial" w:eastAsia="Arial" w:hAnsi="Arial" w:cs="Arial"/>
      <w:sz w:val="20"/>
      <w:szCs w:val="20"/>
      <w:lang w:val="en-US" w:eastAsia="en-US"/>
    </w:rPr>
  </w:style>
  <w:style w:type="paragraph" w:customStyle="1" w:styleId="21f1">
    <w:name w:val="Оглавление 21"/>
    <w:basedOn w:val="af8"/>
    <w:uiPriority w:val="1"/>
    <w:qFormat/>
    <w:rsid w:val="00C25060"/>
    <w:pPr>
      <w:widowControl w:val="0"/>
      <w:spacing w:after="0" w:line="240" w:lineRule="auto"/>
      <w:ind w:left="382"/>
    </w:pPr>
    <w:rPr>
      <w:rFonts w:ascii="Arial" w:eastAsia="Arial" w:hAnsi="Arial" w:cs="Arial"/>
      <w:sz w:val="20"/>
      <w:szCs w:val="20"/>
      <w:lang w:val="en-US" w:eastAsia="en-US"/>
    </w:rPr>
  </w:style>
  <w:style w:type="paragraph" w:customStyle="1" w:styleId="319">
    <w:name w:val="Оглавление 31"/>
    <w:basedOn w:val="af8"/>
    <w:uiPriority w:val="1"/>
    <w:qFormat/>
    <w:rsid w:val="00C25060"/>
    <w:pPr>
      <w:widowControl w:val="0"/>
      <w:spacing w:before="34" w:after="0" w:line="240" w:lineRule="auto"/>
      <w:ind w:left="1482" w:hanging="881"/>
    </w:pPr>
    <w:rPr>
      <w:rFonts w:ascii="Arial" w:eastAsia="Arial" w:hAnsi="Arial" w:cs="Arial"/>
      <w:sz w:val="20"/>
      <w:szCs w:val="20"/>
      <w:lang w:val="en-US" w:eastAsia="en-US"/>
    </w:rPr>
  </w:style>
  <w:style w:type="paragraph" w:customStyle="1" w:styleId="11fc">
    <w:name w:val="Заголовок 11"/>
    <w:basedOn w:val="af8"/>
    <w:uiPriority w:val="1"/>
    <w:qFormat/>
    <w:rsid w:val="00C25060"/>
    <w:pPr>
      <w:widowControl w:val="0"/>
      <w:spacing w:after="0" w:line="240" w:lineRule="auto"/>
      <w:ind w:left="1" w:right="2"/>
      <w:jc w:val="center"/>
      <w:outlineLvl w:val="1"/>
    </w:pPr>
    <w:rPr>
      <w:rFonts w:ascii="Arial" w:eastAsia="Arial" w:hAnsi="Arial" w:cs="Arial"/>
      <w:b/>
      <w:bCs/>
      <w:sz w:val="36"/>
      <w:szCs w:val="36"/>
      <w:lang w:val="en-US" w:eastAsia="en-US"/>
    </w:rPr>
  </w:style>
  <w:style w:type="paragraph" w:customStyle="1" w:styleId="21f2">
    <w:name w:val="Заголовок 21"/>
    <w:basedOn w:val="af8"/>
    <w:uiPriority w:val="1"/>
    <w:qFormat/>
    <w:rsid w:val="00C25060"/>
    <w:pPr>
      <w:widowControl w:val="0"/>
      <w:spacing w:after="0" w:line="240" w:lineRule="auto"/>
      <w:outlineLvl w:val="2"/>
    </w:pPr>
    <w:rPr>
      <w:rFonts w:ascii="Times New Roman" w:eastAsia="Times New Roman" w:hAnsi="Times New Roman" w:cs="Times New Roman"/>
      <w:sz w:val="26"/>
      <w:szCs w:val="26"/>
      <w:lang w:val="en-US" w:eastAsia="en-US"/>
    </w:rPr>
  </w:style>
  <w:style w:type="paragraph" w:customStyle="1" w:styleId="31a">
    <w:name w:val="Заголовок 31"/>
    <w:basedOn w:val="af8"/>
    <w:uiPriority w:val="1"/>
    <w:qFormat/>
    <w:rsid w:val="00C25060"/>
    <w:pPr>
      <w:widowControl w:val="0"/>
      <w:spacing w:after="0" w:line="240" w:lineRule="auto"/>
      <w:ind w:left="2096"/>
      <w:outlineLvl w:val="3"/>
    </w:pPr>
    <w:rPr>
      <w:rFonts w:ascii="Arial" w:eastAsia="Arial" w:hAnsi="Arial" w:cs="Arial"/>
      <w:b/>
      <w:bCs/>
      <w:sz w:val="24"/>
      <w:szCs w:val="24"/>
      <w:lang w:val="en-US" w:eastAsia="en-US"/>
    </w:rPr>
  </w:style>
  <w:style w:type="paragraph" w:customStyle="1" w:styleId="413">
    <w:name w:val="Заголовок 41"/>
    <w:basedOn w:val="af8"/>
    <w:uiPriority w:val="1"/>
    <w:qFormat/>
    <w:rsid w:val="00C25060"/>
    <w:pPr>
      <w:widowControl w:val="0"/>
      <w:spacing w:after="0" w:line="240" w:lineRule="auto"/>
      <w:ind w:left="728"/>
      <w:outlineLvl w:val="4"/>
    </w:pPr>
    <w:rPr>
      <w:rFonts w:ascii="Arial" w:eastAsia="Arial" w:hAnsi="Arial" w:cs="Arial"/>
      <w:b/>
      <w:bCs/>
      <w:i/>
      <w:sz w:val="24"/>
      <w:szCs w:val="24"/>
      <w:lang w:val="en-US" w:eastAsia="en-US"/>
    </w:rPr>
  </w:style>
  <w:style w:type="paragraph" w:customStyle="1" w:styleId="TableParagraph">
    <w:name w:val="Table Paragraph"/>
    <w:basedOn w:val="af8"/>
    <w:uiPriority w:val="1"/>
    <w:qFormat/>
    <w:rsid w:val="00C25060"/>
    <w:pPr>
      <w:widowControl w:val="0"/>
      <w:spacing w:after="0" w:line="240" w:lineRule="auto"/>
      <w:jc w:val="center"/>
    </w:pPr>
    <w:rPr>
      <w:rFonts w:ascii="Arial" w:eastAsia="Arial" w:hAnsi="Arial" w:cs="Arial"/>
      <w:lang w:val="en-US" w:eastAsia="en-US"/>
    </w:rPr>
  </w:style>
  <w:style w:type="character" w:customStyle="1" w:styleId="12pt1pt">
    <w:name w:val="Колонтитул + 12 pt;Интервал 1 pt"/>
    <w:rsid w:val="00C25060"/>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75pt">
    <w:name w:val="Основной текст (3) + 7;5 pt;Полужирный"/>
    <w:rsid w:val="00C25060"/>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9">
    <w:name w:val="Заголовок №8_"/>
    <w:link w:val="8a"/>
    <w:rsid w:val="00C25060"/>
    <w:rPr>
      <w:rFonts w:ascii="Times New Roman" w:eastAsia="Times New Roman" w:hAnsi="Times New Roman"/>
      <w:b/>
      <w:bCs/>
      <w:shd w:val="clear" w:color="auto" w:fill="FFFFFF"/>
    </w:rPr>
  </w:style>
  <w:style w:type="paragraph" w:customStyle="1" w:styleId="8a">
    <w:name w:val="Заголовок №8"/>
    <w:basedOn w:val="af8"/>
    <w:link w:val="89"/>
    <w:rsid w:val="00C25060"/>
    <w:pPr>
      <w:widowControl w:val="0"/>
      <w:shd w:val="clear" w:color="auto" w:fill="FFFFFF"/>
      <w:spacing w:before="240" w:after="420" w:line="0" w:lineRule="atLeast"/>
      <w:ind w:hanging="2060"/>
      <w:jc w:val="both"/>
      <w:outlineLvl w:val="7"/>
    </w:pPr>
    <w:rPr>
      <w:rFonts w:ascii="Times New Roman" w:eastAsia="Times New Roman" w:hAnsi="Times New Roman"/>
      <w:b/>
      <w:bCs/>
    </w:rPr>
  </w:style>
  <w:style w:type="character" w:customStyle="1" w:styleId="182">
    <w:name w:val="Основной текст (18)"/>
    <w:rsid w:val="00C25060"/>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C25060"/>
    <w:rPr>
      <w:rFonts w:ascii="Arial" w:eastAsia="Arial" w:hAnsi="Arial" w:cs="Arial"/>
      <w:sz w:val="13"/>
      <w:szCs w:val="13"/>
      <w:shd w:val="clear" w:color="auto" w:fill="FFFFFF"/>
    </w:rPr>
  </w:style>
  <w:style w:type="paragraph" w:customStyle="1" w:styleId="431">
    <w:name w:val="Основной текст (43)"/>
    <w:basedOn w:val="af8"/>
    <w:link w:val="430"/>
    <w:rsid w:val="00C25060"/>
    <w:pPr>
      <w:widowControl w:val="0"/>
      <w:shd w:val="clear" w:color="auto" w:fill="FFFFFF"/>
      <w:spacing w:after="0" w:line="122" w:lineRule="exact"/>
    </w:pPr>
    <w:rPr>
      <w:rFonts w:ascii="Arial" w:eastAsia="Arial" w:hAnsi="Arial" w:cs="Arial"/>
      <w:sz w:val="13"/>
      <w:szCs w:val="13"/>
    </w:rPr>
  </w:style>
  <w:style w:type="character" w:customStyle="1" w:styleId="76Exact">
    <w:name w:val="Заголовок №7 (6) Exact"/>
    <w:link w:val="760"/>
    <w:rsid w:val="00C25060"/>
    <w:rPr>
      <w:rFonts w:ascii="Times New Roman" w:eastAsia="Times New Roman" w:hAnsi="Times New Roman"/>
      <w:sz w:val="26"/>
      <w:szCs w:val="26"/>
      <w:shd w:val="clear" w:color="auto" w:fill="FFFFFF"/>
    </w:rPr>
  </w:style>
  <w:style w:type="paragraph" w:customStyle="1" w:styleId="153">
    <w:name w:val="Основной текст (15)"/>
    <w:basedOn w:val="af8"/>
    <w:rsid w:val="00C25060"/>
    <w:pPr>
      <w:widowControl w:val="0"/>
      <w:shd w:val="clear" w:color="auto" w:fill="FFFFFF"/>
      <w:spacing w:after="60" w:line="104" w:lineRule="exact"/>
    </w:pPr>
    <w:rPr>
      <w:rFonts w:ascii="Times New Roman" w:eastAsia="Times New Roman" w:hAnsi="Times New Roman" w:cs="Times New Roman"/>
      <w:sz w:val="18"/>
      <w:szCs w:val="18"/>
      <w:lang w:val="en-US" w:eastAsia="en-US"/>
    </w:rPr>
  </w:style>
  <w:style w:type="paragraph" w:customStyle="1" w:styleId="760">
    <w:name w:val="Заголовок №7 (6)"/>
    <w:basedOn w:val="af8"/>
    <w:link w:val="76Exact"/>
    <w:rsid w:val="00C25060"/>
    <w:pPr>
      <w:widowControl w:val="0"/>
      <w:shd w:val="clear" w:color="auto" w:fill="FFFFFF"/>
      <w:spacing w:after="0" w:line="0" w:lineRule="atLeast"/>
      <w:outlineLvl w:val="6"/>
    </w:pPr>
    <w:rPr>
      <w:rFonts w:ascii="Times New Roman" w:eastAsia="Times New Roman" w:hAnsi="Times New Roman"/>
      <w:sz w:val="26"/>
      <w:szCs w:val="26"/>
    </w:rPr>
  </w:style>
  <w:style w:type="character" w:customStyle="1" w:styleId="680">
    <w:name w:val="Основной текст (68)_"/>
    <w:rsid w:val="00C25060"/>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C25060"/>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c">
    <w:name w:val="_1. для Таблиц Знак"/>
    <w:link w:val="1fffb"/>
    <w:locked/>
    <w:rsid w:val="00C25060"/>
    <w:rPr>
      <w:rFonts w:ascii="Times New Roman" w:eastAsia="Calibri" w:hAnsi="Times New Roman" w:cs="Calibri"/>
      <w:bCs/>
      <w:sz w:val="20"/>
      <w:szCs w:val="26"/>
    </w:rPr>
  </w:style>
  <w:style w:type="paragraph" w:customStyle="1" w:styleId="113">
    <w:name w:val="_1.1.Маркер"/>
    <w:basedOn w:val="20"/>
    <w:next w:val="af8"/>
    <w:link w:val="11fd"/>
    <w:qFormat/>
    <w:rsid w:val="00C25060"/>
    <w:pPr>
      <w:keepNext w:val="0"/>
      <w:numPr>
        <w:ilvl w:val="0"/>
        <w:numId w:val="78"/>
      </w:numPr>
      <w:tabs>
        <w:tab w:val="left" w:pos="1134"/>
      </w:tabs>
      <w:suppressAutoHyphens w:val="0"/>
      <w:spacing w:before="0" w:after="0"/>
      <w:ind w:left="1135" w:hanging="284"/>
      <w:jc w:val="both"/>
      <w:outlineLvl w:val="9"/>
    </w:pPr>
    <w:rPr>
      <w:rFonts w:cs="Times New Roman"/>
      <w:b w:val="0"/>
      <w:bCs/>
      <w:sz w:val="24"/>
      <w:szCs w:val="26"/>
      <w:lang w:bidi="ar-SA"/>
    </w:rPr>
  </w:style>
  <w:style w:type="character" w:customStyle="1" w:styleId="11fd">
    <w:name w:val="_1.1.Маркер Знак"/>
    <w:link w:val="113"/>
    <w:locked/>
    <w:rsid w:val="00C25060"/>
    <w:rPr>
      <w:rFonts w:ascii="Times New Roman" w:eastAsia="Times New Roman" w:hAnsi="Times New Roman" w:cs="Times New Roman"/>
      <w:bCs/>
      <w:sz w:val="24"/>
      <w:szCs w:val="26"/>
      <w:lang w:eastAsia="en-US"/>
    </w:rPr>
  </w:style>
  <w:style w:type="character" w:customStyle="1" w:styleId="Exact0">
    <w:name w:val="Подпись к картинке Exact"/>
    <w:link w:val="afffffffffff9"/>
    <w:rsid w:val="00C25060"/>
    <w:rPr>
      <w:rFonts w:ascii="Times New Roman" w:eastAsia="Times New Roman" w:hAnsi="Times New Roman"/>
      <w:shd w:val="clear" w:color="auto" w:fill="FFFFFF"/>
    </w:rPr>
  </w:style>
  <w:style w:type="paragraph" w:customStyle="1" w:styleId="afffffffffff9">
    <w:name w:val="Подпись к картинке"/>
    <w:basedOn w:val="af8"/>
    <w:link w:val="Exact0"/>
    <w:rsid w:val="00C25060"/>
    <w:pPr>
      <w:widowControl w:val="0"/>
      <w:shd w:val="clear" w:color="auto" w:fill="FFFFFF"/>
      <w:spacing w:after="0" w:line="0" w:lineRule="atLeast"/>
    </w:pPr>
    <w:rPr>
      <w:rFonts w:ascii="Times New Roman" w:eastAsia="Times New Roman" w:hAnsi="Times New Roman"/>
    </w:rPr>
  </w:style>
  <w:style w:type="character" w:customStyle="1" w:styleId="27pt">
    <w:name w:val="Основной текст (2) + 7 pt"/>
    <w:rsid w:val="00C25060"/>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C25060"/>
    <w:rPr>
      <w:rFonts w:ascii="Times New Roman" w:eastAsia="Times New Roman" w:hAnsi="Times New Roman" w:cs="Times New Roman"/>
      <w:b w:val="0"/>
      <w:bCs w:val="0"/>
      <w:i w:val="0"/>
      <w:iCs w:val="0"/>
      <w:smallCaps w:val="0"/>
      <w:strike w:val="0"/>
      <w:sz w:val="22"/>
      <w:szCs w:val="22"/>
      <w:u w:val="none"/>
    </w:rPr>
  </w:style>
  <w:style w:type="character" w:customStyle="1" w:styleId="2fff">
    <w:name w:val="Основной текст (2) + Полужирный;Курсив"/>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C25060"/>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C25060"/>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C25060"/>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8"/>
    <w:link w:val="113Exact"/>
    <w:rsid w:val="00C25060"/>
    <w:pPr>
      <w:widowControl w:val="0"/>
      <w:shd w:val="clear" w:color="auto" w:fill="FFFFFF"/>
      <w:spacing w:after="0" w:line="292" w:lineRule="exact"/>
    </w:pPr>
    <w:rPr>
      <w:rFonts w:ascii="Times New Roman" w:eastAsia="Times New Roman" w:hAnsi="Times New Roman"/>
      <w:sz w:val="21"/>
      <w:szCs w:val="21"/>
    </w:rPr>
  </w:style>
  <w:style w:type="paragraph" w:customStyle="1" w:styleId="msonormal0">
    <w:name w:val="msonormal"/>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79Exact">
    <w:name w:val="Заголовок №7 (9) Exact"/>
    <w:link w:val="79"/>
    <w:rsid w:val="00C25060"/>
    <w:rPr>
      <w:rFonts w:ascii="Times New Roman" w:eastAsia="Times New Roman" w:hAnsi="Times New Roman"/>
      <w:b/>
      <w:bCs/>
      <w:shd w:val="clear" w:color="auto" w:fill="FFFFFF"/>
    </w:rPr>
  </w:style>
  <w:style w:type="paragraph" w:customStyle="1" w:styleId="79">
    <w:name w:val="Заголовок №7 (9)"/>
    <w:basedOn w:val="af8"/>
    <w:link w:val="79Exact"/>
    <w:rsid w:val="00C25060"/>
    <w:pPr>
      <w:widowControl w:val="0"/>
      <w:shd w:val="clear" w:color="auto" w:fill="FFFFFF"/>
      <w:spacing w:after="0" w:line="0" w:lineRule="atLeast"/>
      <w:outlineLvl w:val="6"/>
    </w:pPr>
    <w:rPr>
      <w:rFonts w:ascii="Times New Roman" w:eastAsia="Times New Roman" w:hAnsi="Times New Roman"/>
      <w:b/>
      <w:bCs/>
    </w:rPr>
  </w:style>
  <w:style w:type="character" w:customStyle="1" w:styleId="2FranklinGothicHeavy7pt">
    <w:name w:val="Основной текст (2) + Franklin Gothic Heavy;7 pt"/>
    <w:rsid w:val="00C25060"/>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C25060"/>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C25060"/>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C25060"/>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C25060"/>
    <w:rPr>
      <w:rFonts w:ascii="Times New Roman" w:eastAsia="Times New Roman" w:hAnsi="Times New Roman"/>
      <w:shd w:val="clear" w:color="auto" w:fill="FFFFFF"/>
    </w:rPr>
  </w:style>
  <w:style w:type="paragraph" w:customStyle="1" w:styleId="731">
    <w:name w:val="Основной текст (73)"/>
    <w:basedOn w:val="af8"/>
    <w:link w:val="730"/>
    <w:rsid w:val="00C25060"/>
    <w:pPr>
      <w:widowControl w:val="0"/>
      <w:shd w:val="clear" w:color="auto" w:fill="FFFFFF"/>
      <w:spacing w:before="60" w:after="0" w:line="0" w:lineRule="atLeast"/>
      <w:ind w:hanging="240"/>
    </w:pPr>
    <w:rPr>
      <w:rFonts w:ascii="Arial Narrow" w:eastAsia="Arial Narrow" w:hAnsi="Arial Narrow" w:cs="Arial Narrow"/>
      <w:spacing w:val="-20"/>
      <w:w w:val="200"/>
      <w:sz w:val="16"/>
      <w:szCs w:val="16"/>
    </w:rPr>
  </w:style>
  <w:style w:type="paragraph" w:customStyle="1" w:styleId="69">
    <w:name w:val="Заголовок №6"/>
    <w:basedOn w:val="af8"/>
    <w:link w:val="6Exact0"/>
    <w:rsid w:val="00C25060"/>
    <w:pPr>
      <w:widowControl w:val="0"/>
      <w:shd w:val="clear" w:color="auto" w:fill="FFFFFF"/>
      <w:spacing w:after="0" w:line="0" w:lineRule="atLeast"/>
      <w:outlineLvl w:val="5"/>
    </w:pPr>
    <w:rPr>
      <w:rFonts w:ascii="Times New Roman" w:eastAsia="Times New Roman" w:hAnsi="Times New Roman"/>
    </w:rPr>
  </w:style>
  <w:style w:type="character" w:customStyle="1" w:styleId="360">
    <w:name w:val="Основной текст (36)_"/>
    <w:link w:val="361"/>
    <w:rsid w:val="00C25060"/>
    <w:rPr>
      <w:rFonts w:ascii="Times New Roman" w:eastAsia="Times New Roman" w:hAnsi="Times New Roman"/>
      <w:b/>
      <w:bCs/>
      <w:sz w:val="21"/>
      <w:szCs w:val="21"/>
      <w:shd w:val="clear" w:color="auto" w:fill="FFFFFF"/>
    </w:rPr>
  </w:style>
  <w:style w:type="paragraph" w:customStyle="1" w:styleId="361">
    <w:name w:val="Основной текст (36)"/>
    <w:basedOn w:val="af8"/>
    <w:link w:val="360"/>
    <w:rsid w:val="00C25060"/>
    <w:pPr>
      <w:widowControl w:val="0"/>
      <w:shd w:val="clear" w:color="auto" w:fill="FFFFFF"/>
      <w:spacing w:after="0" w:line="252" w:lineRule="exact"/>
      <w:jc w:val="both"/>
    </w:pPr>
    <w:rPr>
      <w:rFonts w:ascii="Times New Roman" w:eastAsia="Times New Roman" w:hAnsi="Times New Roman"/>
      <w:b/>
      <w:bCs/>
      <w:sz w:val="21"/>
      <w:szCs w:val="21"/>
    </w:rPr>
  </w:style>
  <w:style w:type="character" w:customStyle="1" w:styleId="31Tahoma10pt">
    <w:name w:val="Основной текст (31) + Tahoma;10 pt;Не курсив"/>
    <w:rsid w:val="00C25060"/>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C25060"/>
    <w:rPr>
      <w:sz w:val="15"/>
      <w:szCs w:val="15"/>
      <w:shd w:val="clear" w:color="auto" w:fill="FFFFFF"/>
    </w:rPr>
  </w:style>
  <w:style w:type="paragraph" w:customStyle="1" w:styleId="960">
    <w:name w:val="Основной текст (96)"/>
    <w:basedOn w:val="af8"/>
    <w:link w:val="96"/>
    <w:rsid w:val="00C25060"/>
    <w:pPr>
      <w:widowControl w:val="0"/>
      <w:shd w:val="clear" w:color="auto" w:fill="FFFFFF"/>
      <w:spacing w:after="0" w:line="212" w:lineRule="exact"/>
      <w:ind w:hanging="2140"/>
    </w:pPr>
    <w:rPr>
      <w:sz w:val="15"/>
      <w:szCs w:val="15"/>
    </w:rPr>
  </w:style>
  <w:style w:type="character" w:customStyle="1" w:styleId="47Exact">
    <w:name w:val="Основной текст (47) Exact"/>
    <w:link w:val="470"/>
    <w:rsid w:val="00C25060"/>
    <w:rPr>
      <w:rFonts w:ascii="Times New Roman" w:eastAsia="Times New Roman" w:hAnsi="Times New Roman"/>
      <w:sz w:val="28"/>
      <w:szCs w:val="28"/>
      <w:shd w:val="clear" w:color="auto" w:fill="FFFFFF"/>
    </w:rPr>
  </w:style>
  <w:style w:type="character" w:customStyle="1" w:styleId="2fff0">
    <w:name w:val="Основной текст (2) + 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8"/>
    <w:link w:val="47Exact"/>
    <w:rsid w:val="00C25060"/>
    <w:pPr>
      <w:widowControl w:val="0"/>
      <w:shd w:val="clear" w:color="auto" w:fill="FFFFFF"/>
      <w:spacing w:after="0" w:line="370" w:lineRule="exact"/>
      <w:jc w:val="both"/>
    </w:pPr>
    <w:rPr>
      <w:rFonts w:ascii="Times New Roman" w:eastAsia="Times New Roman" w:hAnsi="Times New Roman"/>
      <w:sz w:val="28"/>
      <w:szCs w:val="28"/>
    </w:rPr>
  </w:style>
  <w:style w:type="character" w:customStyle="1" w:styleId="155">
    <w:name w:val="Основной текст (155)_"/>
    <w:link w:val="1550"/>
    <w:rsid w:val="00C25060"/>
    <w:rPr>
      <w:rFonts w:ascii="Arial" w:eastAsia="Arial" w:hAnsi="Arial" w:cs="Arial"/>
      <w:sz w:val="14"/>
      <w:szCs w:val="14"/>
      <w:shd w:val="clear" w:color="auto" w:fill="FFFFFF"/>
    </w:rPr>
  </w:style>
  <w:style w:type="paragraph" w:customStyle="1" w:styleId="1550">
    <w:name w:val="Основной текст (155)"/>
    <w:basedOn w:val="af8"/>
    <w:link w:val="155"/>
    <w:rsid w:val="00C25060"/>
    <w:pPr>
      <w:widowControl w:val="0"/>
      <w:shd w:val="clear" w:color="auto" w:fill="FFFFFF"/>
      <w:spacing w:after="0" w:line="0" w:lineRule="atLeast"/>
    </w:pPr>
    <w:rPr>
      <w:rFonts w:ascii="Arial" w:eastAsia="Arial" w:hAnsi="Arial" w:cs="Arial"/>
      <w:sz w:val="14"/>
      <w:szCs w:val="14"/>
    </w:rPr>
  </w:style>
  <w:style w:type="paragraph" w:customStyle="1" w:styleId="1593">
    <w:name w:val="Основной текст (159)"/>
    <w:basedOn w:val="af8"/>
    <w:rsid w:val="00C25060"/>
    <w:pPr>
      <w:widowControl w:val="0"/>
      <w:shd w:val="clear" w:color="auto" w:fill="FFFFFF"/>
      <w:spacing w:after="0" w:line="320" w:lineRule="exact"/>
      <w:ind w:hanging="460"/>
      <w:jc w:val="both"/>
    </w:pPr>
    <w:rPr>
      <w:rFonts w:ascii="Times New Roman" w:eastAsia="Times New Roman" w:hAnsi="Times New Roman" w:cs="Times New Roman"/>
      <w:color w:val="000000"/>
      <w:sz w:val="24"/>
      <w:szCs w:val="24"/>
      <w:lang w:bidi="ru-RU"/>
    </w:rPr>
  </w:style>
  <w:style w:type="character" w:customStyle="1" w:styleId="15911pt0">
    <w:name w:val="Основной текст (159) + 11 pt"/>
    <w:aliases w:val="Малые прописные"/>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4"/>
    <w:rsid w:val="00C25060"/>
    <w:rPr>
      <w:rFonts w:ascii="Trebuchet MS" w:eastAsia="Trebuchet MS" w:hAnsi="Trebuchet MS" w:cs="Trebuchet MS"/>
      <w:i/>
      <w:iCs/>
      <w:sz w:val="16"/>
      <w:szCs w:val="16"/>
      <w:shd w:val="clear" w:color="auto" w:fill="FFFFFF"/>
    </w:rPr>
  </w:style>
  <w:style w:type="paragraph" w:customStyle="1" w:styleId="154">
    <w:name w:val="Подпись к таблице (15)"/>
    <w:basedOn w:val="af8"/>
    <w:link w:val="15Exact"/>
    <w:rsid w:val="00C25060"/>
    <w:pPr>
      <w:widowControl w:val="0"/>
      <w:shd w:val="clear" w:color="auto" w:fill="FFFFFF"/>
      <w:spacing w:before="60" w:after="60" w:line="0" w:lineRule="atLeas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C25060"/>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C25060"/>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a">
    <w:name w:val="Текст титула"/>
    <w:link w:val="afffffffffffb"/>
    <w:qFormat/>
    <w:rsid w:val="00C25060"/>
    <w:pPr>
      <w:spacing w:after="120" w:line="240" w:lineRule="auto"/>
      <w:jc w:val="center"/>
    </w:pPr>
    <w:rPr>
      <w:rFonts w:ascii="Times New Roman" w:eastAsia="Times New Roman" w:hAnsi="Times New Roman" w:cs="Times New Roman"/>
      <w:b/>
      <w:sz w:val="24"/>
      <w:szCs w:val="20"/>
      <w:lang w:eastAsia="en-US"/>
    </w:rPr>
  </w:style>
  <w:style w:type="character" w:customStyle="1" w:styleId="afffffffffffb">
    <w:name w:val="Текст титула Знак"/>
    <w:link w:val="afffffffffffa"/>
    <w:rsid w:val="00C25060"/>
    <w:rPr>
      <w:rFonts w:ascii="Times New Roman" w:eastAsia="Times New Roman" w:hAnsi="Times New Roman" w:cs="Times New Roman"/>
      <w:b/>
      <w:sz w:val="24"/>
      <w:szCs w:val="20"/>
      <w:lang w:eastAsia="en-US"/>
    </w:rPr>
  </w:style>
  <w:style w:type="paragraph" w:customStyle="1" w:styleId="2fff1">
    <w:name w:val="Текст титула 2"/>
    <w:basedOn w:val="af8"/>
    <w:qFormat/>
    <w:rsid w:val="00C25060"/>
    <w:pPr>
      <w:widowControl w:val="0"/>
      <w:snapToGrid w:val="0"/>
      <w:spacing w:before="4800" w:after="0" w:line="300" w:lineRule="auto"/>
      <w:contextualSpacing/>
      <w:jc w:val="center"/>
    </w:pPr>
    <w:rPr>
      <w:rFonts w:ascii="Times New Roman" w:eastAsia="Times New Roman" w:hAnsi="Times New Roman" w:cs="Arial"/>
      <w:b/>
      <w:sz w:val="24"/>
      <w:lang w:eastAsia="en-US"/>
    </w:rPr>
  </w:style>
  <w:style w:type="paragraph" w:customStyle="1" w:styleId="001">
    <w:name w:val="0.0 Текст"/>
    <w:basedOn w:val="af8"/>
    <w:link w:val="002"/>
    <w:qFormat/>
    <w:rsid w:val="00C25060"/>
    <w:pPr>
      <w:snapToGrid w:val="0"/>
      <w:spacing w:before="40" w:after="400" w:line="300" w:lineRule="auto"/>
      <w:ind w:firstLine="709"/>
      <w:contextualSpacing/>
      <w:jc w:val="both"/>
    </w:pPr>
    <w:rPr>
      <w:rFonts w:ascii="Times New Roman" w:eastAsia="Times New Roman" w:hAnsi="Times New Roman" w:cs="Arial"/>
      <w:sz w:val="28"/>
      <w:lang w:eastAsia="en-US"/>
    </w:rPr>
  </w:style>
  <w:style w:type="character" w:customStyle="1" w:styleId="002">
    <w:name w:val="0.0 Текст Знак"/>
    <w:link w:val="001"/>
    <w:rsid w:val="00C25060"/>
    <w:rPr>
      <w:rFonts w:ascii="Times New Roman" w:eastAsia="Times New Roman" w:hAnsi="Times New Roman" w:cs="Arial"/>
      <w:sz w:val="28"/>
      <w:lang w:eastAsia="en-US"/>
    </w:rPr>
  </w:style>
  <w:style w:type="paragraph" w:customStyle="1" w:styleId="formattext">
    <w:name w:val="forma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3120">
    <w:name w:val="Заголовок 3 ур12"/>
    <w:uiPriority w:val="99"/>
    <w:rsid w:val="00C25060"/>
  </w:style>
  <w:style w:type="table" w:customStyle="1" w:styleId="13c">
    <w:name w:val="Классическая таблица 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d">
    <w:name w:val="Нет списка13"/>
    <w:next w:val="afb"/>
    <w:uiPriority w:val="99"/>
    <w:semiHidden/>
    <w:unhideWhenUsed/>
    <w:rsid w:val="00C25060"/>
  </w:style>
  <w:style w:type="table" w:customStyle="1" w:styleId="TableGridReport2">
    <w:name w:val="Table Grid Report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
    <w:name w:val="Стиль13"/>
    <w:uiPriority w:val="99"/>
    <w:rsid w:val="00C25060"/>
    <w:pPr>
      <w:numPr>
        <w:numId w:val="5"/>
      </w:numPr>
    </w:pPr>
  </w:style>
  <w:style w:type="numbering" w:customStyle="1" w:styleId="143">
    <w:name w:val="Нет списка14"/>
    <w:next w:val="afb"/>
    <w:uiPriority w:val="99"/>
    <w:semiHidden/>
    <w:unhideWhenUsed/>
    <w:rsid w:val="00C25060"/>
  </w:style>
  <w:style w:type="table" w:customStyle="1" w:styleId="1100">
    <w:name w:val="Сетка таблицы11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ff2">
    <w:name w:val="Рис.2"/>
    <w:rsid w:val="00C25060"/>
  </w:style>
  <w:style w:type="table" w:customStyle="1" w:styleId="-34">
    <w:name w:val="Веб-таблица 34"/>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b"/>
    <w:uiPriority w:val="99"/>
    <w:semiHidden/>
    <w:unhideWhenUsed/>
    <w:rsid w:val="00C25060"/>
  </w:style>
  <w:style w:type="table" w:customStyle="1" w:styleId="TableGridReport12">
    <w:name w:val="Table Grid Report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етка таблицы1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1">
    <w:name w:val="Нет списка23"/>
    <w:next w:val="afb"/>
    <w:uiPriority w:val="99"/>
    <w:semiHidden/>
    <w:unhideWhenUsed/>
    <w:rsid w:val="00C25060"/>
  </w:style>
  <w:style w:type="table" w:customStyle="1" w:styleId="323">
    <w:name w:val="Сетка таблицы3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Рис.11"/>
    <w:rsid w:val="00C25060"/>
    <w:pPr>
      <w:numPr>
        <w:numId w:val="82"/>
      </w:numPr>
    </w:pPr>
  </w:style>
  <w:style w:type="table" w:customStyle="1" w:styleId="-313">
    <w:name w:val="Веб-таблица 31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b"/>
    <w:uiPriority w:val="99"/>
    <w:semiHidden/>
    <w:unhideWhenUsed/>
    <w:rsid w:val="00C25060"/>
  </w:style>
  <w:style w:type="table" w:customStyle="1" w:styleId="TableGridReport111">
    <w:name w:val="Table Grid Report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
    <w:name w:val="Table Normal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
    <w:name w:val="Заголовок 3 ур13"/>
    <w:uiPriority w:val="99"/>
    <w:rsid w:val="00C25060"/>
    <w:pPr>
      <w:numPr>
        <w:numId w:val="42"/>
      </w:numPr>
    </w:pPr>
  </w:style>
  <w:style w:type="table" w:customStyle="1" w:styleId="144">
    <w:name w:val="Классическая таблица 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6">
    <w:name w:val="Нет списка15"/>
    <w:next w:val="afb"/>
    <w:uiPriority w:val="99"/>
    <w:semiHidden/>
    <w:unhideWhenUsed/>
    <w:rsid w:val="00C25060"/>
  </w:style>
  <w:style w:type="character" w:customStyle="1" w:styleId="26pt">
    <w:name w:val="Основной текст (2) + 6 pt"/>
    <w:rsid w:val="00C25060"/>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0">
    <w:name w:val="Основной текст (2) + 8 pt;Полужирный"/>
    <w:rsid w:val="00C25060"/>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font17">
    <w:name w:val="font17"/>
    <w:basedOn w:val="af8"/>
    <w:uiPriority w:val="99"/>
    <w:rsid w:val="00C25060"/>
    <w:pPr>
      <w:spacing w:before="100" w:beforeAutospacing="1" w:after="100" w:afterAutospacing="1" w:line="240" w:lineRule="auto"/>
    </w:pPr>
    <w:rPr>
      <w:rFonts w:ascii="Calibri" w:eastAsia="Times New Roman" w:hAnsi="Calibri" w:cs="Calibri"/>
      <w:b/>
      <w:bCs/>
      <w:color w:val="000000"/>
      <w:sz w:val="18"/>
      <w:szCs w:val="18"/>
    </w:rPr>
  </w:style>
  <w:style w:type="paragraph" w:customStyle="1" w:styleId="font18">
    <w:name w:val="font18"/>
    <w:basedOn w:val="af8"/>
    <w:uiPriority w:val="99"/>
    <w:rsid w:val="00C25060"/>
    <w:pPr>
      <w:spacing w:before="100" w:beforeAutospacing="1" w:after="100" w:afterAutospacing="1" w:line="240" w:lineRule="auto"/>
    </w:pPr>
    <w:rPr>
      <w:rFonts w:ascii="Times New Roman" w:eastAsia="Times New Roman" w:hAnsi="Times New Roman" w:cs="Times New Roman"/>
      <w:b/>
      <w:bCs/>
      <w:color w:val="000000"/>
      <w:sz w:val="18"/>
      <w:szCs w:val="18"/>
    </w:rPr>
  </w:style>
  <w:style w:type="numbering" w:customStyle="1" w:styleId="161">
    <w:name w:val="Нет списка16"/>
    <w:next w:val="afb"/>
    <w:uiPriority w:val="99"/>
    <w:semiHidden/>
    <w:unhideWhenUsed/>
    <w:rsid w:val="00C25060"/>
  </w:style>
  <w:style w:type="paragraph" w:customStyle="1" w:styleId="S">
    <w:name w:val="S_Обычный"/>
    <w:basedOn w:val="af8"/>
    <w:qFormat/>
    <w:rsid w:val="00C25060"/>
    <w:pPr>
      <w:spacing w:after="0" w:line="240" w:lineRule="auto"/>
      <w:ind w:firstLine="709"/>
      <w:jc w:val="both"/>
    </w:pPr>
    <w:rPr>
      <w:rFonts w:ascii="Times New Roman" w:eastAsia="Times New Roman" w:hAnsi="Times New Roman" w:cs="Times New Roman"/>
      <w:sz w:val="24"/>
      <w:szCs w:val="24"/>
      <w:lang w:eastAsia="ar-SA"/>
    </w:rPr>
  </w:style>
  <w:style w:type="character" w:customStyle="1" w:styleId="AAA">
    <w:name w:val="! AAA ! Знак"/>
    <w:link w:val="AAA0"/>
    <w:uiPriority w:val="99"/>
    <w:locked/>
    <w:rsid w:val="00C25060"/>
    <w:rPr>
      <w:sz w:val="24"/>
      <w:szCs w:val="16"/>
    </w:rPr>
  </w:style>
  <w:style w:type="paragraph" w:customStyle="1" w:styleId="AAA0">
    <w:name w:val="! AAA !"/>
    <w:link w:val="AAA"/>
    <w:uiPriority w:val="99"/>
    <w:rsid w:val="00C25060"/>
    <w:pPr>
      <w:spacing w:after="120" w:line="240" w:lineRule="auto"/>
      <w:jc w:val="both"/>
    </w:pPr>
    <w:rPr>
      <w:sz w:val="24"/>
      <w:szCs w:val="16"/>
    </w:rPr>
  </w:style>
  <w:style w:type="paragraph" w:customStyle="1" w:styleId="513">
    <w:name w:val="Заголовок 51"/>
    <w:basedOn w:val="af8"/>
    <w:next w:val="af8"/>
    <w:uiPriority w:val="9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customStyle="1" w:styleId="611">
    <w:name w:val="Заголовок 61"/>
    <w:basedOn w:val="af8"/>
    <w:next w:val="af8"/>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customStyle="1" w:styleId="712">
    <w:name w:val="Заголовок 71"/>
    <w:basedOn w:val="af8"/>
    <w:next w:val="af8"/>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customStyle="1" w:styleId="812">
    <w:name w:val="Заголовок 81"/>
    <w:basedOn w:val="af8"/>
    <w:next w:val="af8"/>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customStyle="1" w:styleId="910">
    <w:name w:val="Заголовок 91"/>
    <w:basedOn w:val="af8"/>
    <w:next w:val="af8"/>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numbering" w:customStyle="1" w:styleId="171">
    <w:name w:val="Нет списка17"/>
    <w:next w:val="afb"/>
    <w:uiPriority w:val="99"/>
    <w:semiHidden/>
    <w:unhideWhenUsed/>
    <w:rsid w:val="00C25060"/>
  </w:style>
  <w:style w:type="table" w:customStyle="1" w:styleId="TableGridReport3">
    <w:name w:val="Table Grid Report3"/>
    <w:basedOn w:val="afa"/>
    <w:next w:val="afff6"/>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 5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fb"/>
    <w:next w:val="111111"/>
    <w:rsid w:val="00C25060"/>
  </w:style>
  <w:style w:type="table" w:customStyle="1" w:styleId="TableGrid12">
    <w:name w:val="Table Grid12"/>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fd">
    <w:name w:val="Папушкин3"/>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e">
    <w:name w:val="Современная таблица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
    <w:name w:val="Стандартная таблица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7">
    <w:name w:val="Классическая таблица 15"/>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0">
    <w:name w:val="Изысканная таблица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 8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2">
    <w:name w:val="Нет списка114"/>
    <w:next w:val="afb"/>
    <w:uiPriority w:val="99"/>
    <w:semiHidden/>
    <w:unhideWhenUsed/>
    <w:rsid w:val="00C25060"/>
  </w:style>
  <w:style w:type="paragraph" w:customStyle="1" w:styleId="1fffd">
    <w:name w:val="Без интервала1"/>
    <w:next w:val="afffff6"/>
    <w:rsid w:val="00C25060"/>
    <w:rPr>
      <w:rFonts w:ascii="Calibri" w:eastAsia="Times New Roman" w:hAnsi="Calibri" w:cs="Times New Roman"/>
      <w:lang w:val="en-US" w:eastAsia="en-US" w:bidi="en-US"/>
    </w:rPr>
  </w:style>
  <w:style w:type="table" w:customStyle="1" w:styleId="158">
    <w:name w:val="Светлая заливка15"/>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0">
    <w:name w:val="Сетка таблицы251"/>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7">
    <w:name w:val="Светлая заливка2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етка таблицы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e">
    <w:name w:val="Подзаголовок1"/>
    <w:basedOn w:val="af8"/>
    <w:next w:val="af8"/>
    <w:uiPriority w:val="99"/>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numbering" w:customStyle="1" w:styleId="22d">
    <w:name w:val="Заголовок 2 уровень2"/>
    <w:basedOn w:val="afb"/>
    <w:uiPriority w:val="99"/>
    <w:rsid w:val="00C25060"/>
  </w:style>
  <w:style w:type="numbering" w:customStyle="1" w:styleId="324">
    <w:name w:val="Заголовок 3 ур2"/>
    <w:basedOn w:val="afb"/>
    <w:uiPriority w:val="99"/>
    <w:rsid w:val="00C25060"/>
  </w:style>
  <w:style w:type="paragraph" w:customStyle="1" w:styleId="1ffff">
    <w:name w:val="Рецензия1"/>
    <w:next w:val="affffff9"/>
    <w:hidden/>
    <w:uiPriority w:val="99"/>
    <w:semiHidden/>
    <w:rsid w:val="00C25060"/>
    <w:rPr>
      <w:rFonts w:ascii="Calibri" w:eastAsia="Times New Roman" w:hAnsi="Calibri" w:cs="Times New Roman"/>
      <w:lang w:val="en-US" w:eastAsia="en-US" w:bidi="en-US"/>
    </w:rPr>
  </w:style>
  <w:style w:type="numbering" w:customStyle="1" w:styleId="145">
    <w:name w:val="Стиль14"/>
    <w:uiPriority w:val="99"/>
    <w:rsid w:val="00C25060"/>
  </w:style>
  <w:style w:type="paragraph" w:customStyle="1" w:styleId="21f3">
    <w:name w:val="Цитата 21"/>
    <w:basedOn w:val="af8"/>
    <w:next w:val="af8"/>
    <w:uiPriority w:val="29"/>
    <w:rsid w:val="00C25060"/>
    <w:rPr>
      <w:rFonts w:ascii="Calibri" w:eastAsia="Times New Roman" w:hAnsi="Calibri" w:cs="Times New Roman"/>
      <w:i/>
      <w:iCs/>
      <w:color w:val="000000"/>
      <w:sz w:val="24"/>
      <w:lang w:val="en-US" w:eastAsia="en-US" w:bidi="en-US"/>
    </w:rPr>
  </w:style>
  <w:style w:type="paragraph" w:customStyle="1" w:styleId="1ffff0">
    <w:name w:val="Выделенная цитата1"/>
    <w:basedOn w:val="af8"/>
    <w:next w:val="af8"/>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table" w:customStyle="1" w:styleId="334">
    <w:name w:val="Простая таблица 3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82">
    <w:name w:val="Светлая заливка118"/>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0">
    <w:name w:val="Светлая заливка113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ветлая заливка114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3">
    <w:name w:val="рпдлпжлопж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b"/>
    <w:next w:val="111111"/>
    <w:locked/>
    <w:rsid w:val="00C25060"/>
  </w:style>
  <w:style w:type="numbering" w:customStyle="1" w:styleId="1111131">
    <w:name w:val="1 / 1.1 / 1.1.31"/>
    <w:basedOn w:val="afb"/>
    <w:next w:val="111111"/>
    <w:locked/>
    <w:rsid w:val="00C25060"/>
  </w:style>
  <w:style w:type="table" w:customStyle="1" w:styleId="3121">
    <w:name w:val="Светлая заливка312"/>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fb"/>
    <w:uiPriority w:val="99"/>
    <w:semiHidden/>
    <w:unhideWhenUsed/>
    <w:rsid w:val="00C25060"/>
  </w:style>
  <w:style w:type="table" w:customStyle="1" w:styleId="514">
    <w:name w:val="Сетка таблицы51"/>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 51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fb"/>
    <w:next w:val="111111"/>
    <w:rsid w:val="00C25060"/>
  </w:style>
  <w:style w:type="table" w:customStyle="1" w:styleId="TableGrid111">
    <w:name w:val="Table Grid11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2c">
    <w:name w:val="Папушкин1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толбцы таблицы 312"/>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Современная таблица12"/>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e">
    <w:name w:val="Стандартная таблица12"/>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Классическая таблица 11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Простая таблица 112"/>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3">
    <w:name w:val="Изящная таблица 212"/>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
    <w:name w:val="Изысканная таблица12"/>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Классическая таблица 212"/>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0">
    <w:name w:val="Сетка таблицы 812"/>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8">
    <w:name w:val="Сетка таблицы 112"/>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3">
    <w:name w:val="Простая таблица 312"/>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6">
    <w:name w:val="Нет списка1111"/>
    <w:next w:val="afb"/>
    <w:uiPriority w:val="99"/>
    <w:semiHidden/>
    <w:unhideWhenUsed/>
    <w:rsid w:val="00C25060"/>
  </w:style>
  <w:style w:type="table" w:customStyle="1" w:styleId="1321">
    <w:name w:val="Средний список 13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9">
    <w:name w:val="Нет списка211"/>
    <w:next w:val="afb"/>
    <w:uiPriority w:val="99"/>
    <w:semiHidden/>
    <w:unhideWhenUsed/>
    <w:rsid w:val="00C25060"/>
  </w:style>
  <w:style w:type="numbering" w:customStyle="1" w:styleId="111110">
    <w:name w:val="Нет списка11111"/>
    <w:next w:val="afb"/>
    <w:uiPriority w:val="99"/>
    <w:semiHidden/>
    <w:unhideWhenUsed/>
    <w:rsid w:val="00C25060"/>
  </w:style>
  <w:style w:type="table" w:customStyle="1" w:styleId="11221">
    <w:name w:val="Средний список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b">
    <w:name w:val="Нет списка31"/>
    <w:next w:val="afb"/>
    <w:semiHidden/>
    <w:unhideWhenUsed/>
    <w:rsid w:val="00C25060"/>
  </w:style>
  <w:style w:type="table" w:customStyle="1" w:styleId="11321">
    <w:name w:val="Средний список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
    <w:name w:val="Нет списка41"/>
    <w:next w:val="afb"/>
    <w:uiPriority w:val="99"/>
    <w:semiHidden/>
    <w:unhideWhenUsed/>
    <w:rsid w:val="00C25060"/>
  </w:style>
  <w:style w:type="table" w:customStyle="1" w:styleId="11421">
    <w:name w:val="Средний список 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
    <w:name w:val="Нет списка51"/>
    <w:next w:val="afb"/>
    <w:uiPriority w:val="99"/>
    <w:semiHidden/>
    <w:unhideWhenUsed/>
    <w:rsid w:val="00C25060"/>
  </w:style>
  <w:style w:type="table" w:customStyle="1" w:styleId="1162">
    <w:name w:val="Средний список 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6">
    <w:name w:val="Светлая заливка2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2">
    <w:name w:val="Нет списка61"/>
    <w:next w:val="afb"/>
    <w:uiPriority w:val="99"/>
    <w:semiHidden/>
    <w:unhideWhenUsed/>
    <w:rsid w:val="00C25060"/>
  </w:style>
  <w:style w:type="table" w:customStyle="1" w:styleId="1172">
    <w:name w:val="Средний список 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
    <w:name w:val="Нет списка71"/>
    <w:next w:val="afb"/>
    <w:uiPriority w:val="99"/>
    <w:semiHidden/>
    <w:unhideWhenUsed/>
    <w:rsid w:val="00C25060"/>
  </w:style>
  <w:style w:type="table" w:customStyle="1" w:styleId="1111120">
    <w:name w:val="Средний список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fb"/>
    <w:uiPriority w:val="99"/>
    <w:semiHidden/>
    <w:unhideWhenUsed/>
    <w:rsid w:val="00C25060"/>
  </w:style>
  <w:style w:type="table" w:customStyle="1" w:styleId="111220">
    <w:name w:val="Средний список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11">
    <w:name w:val="Нет списка91"/>
    <w:next w:val="afb"/>
    <w:uiPriority w:val="99"/>
    <w:semiHidden/>
    <w:unhideWhenUsed/>
    <w:rsid w:val="00C25060"/>
  </w:style>
  <w:style w:type="table" w:customStyle="1" w:styleId="1215">
    <w:name w:val="Простая таблица 121"/>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1">
    <w:name w:val="Простая таблица 321"/>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6">
    <w:name w:val="Классическая таблица 121"/>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13">
    <w:name w:val="Столбцы таблицы 221"/>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Столбцы таблицы 321"/>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7">
    <w:name w:val="Сетка таблицы 121"/>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4">
    <w:name w:val="Сетка таблицы 221"/>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0">
    <w:name w:val="Сетка таблицы 531"/>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Современная таблица21"/>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5">
    <w:name w:val="Изысканная таблица21"/>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1f6">
    <w:name w:val="Стандартная таблица21"/>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5">
    <w:name w:val="Изящная таблица 221"/>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f7">
    <w:name w:val="Папушкин2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0">
    <w:name w:val="Светлая заливка14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6">
    <w:name w:val="Светлая заливка2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8">
    <w:name w:val="Светлая заливка1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e">
    <w:name w:val="рпдлпжлопж1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10">
    <w:name w:val="Светлая заливка3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
    <w:name w:val="Папушкин11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0">
    <w:name w:val="Современная таблица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1">
    <w:name w:val="Стандарт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2">
    <w:name w:val="Изыскан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4">
    <w:name w:val="Сетка таблицы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a">
    <w:name w:val="Сетка таблицы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0">
    <w:name w:val="Светлая заливка4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редний список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5">
    <w:name w:val="Светлая заливка2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10">
    <w:name w:val="Светлая заливка3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40">
    <w:name w:val="Заголовок 3 ур14"/>
    <w:uiPriority w:val="99"/>
    <w:rsid w:val="00C25060"/>
  </w:style>
  <w:style w:type="numbering" w:customStyle="1" w:styleId="1111151">
    <w:name w:val="1 / 1.1 / 1.1.51"/>
    <w:basedOn w:val="afb"/>
    <w:next w:val="111111"/>
    <w:semiHidden/>
    <w:unhideWhenUsed/>
    <w:rsid w:val="00C25060"/>
  </w:style>
  <w:style w:type="numbering" w:customStyle="1" w:styleId="1111">
    <w:name w:val="Стиль111"/>
    <w:uiPriority w:val="99"/>
    <w:rsid w:val="00C25060"/>
    <w:pPr>
      <w:numPr>
        <w:numId w:val="84"/>
      </w:numPr>
    </w:pPr>
  </w:style>
  <w:style w:type="numbering" w:customStyle="1" w:styleId="211a">
    <w:name w:val="Заголовок 2 уровень11"/>
    <w:uiPriority w:val="99"/>
    <w:rsid w:val="00C25060"/>
  </w:style>
  <w:style w:type="table" w:customStyle="1" w:styleId="630">
    <w:name w:val="Сетка таблицы6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2">
    <w:name w:val="Сетка таблицы7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6">
    <w:name w:val="Изысканная таблица51"/>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1">
    <w:name w:val="Изящная таблица 151"/>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
    <w:name w:val="Классическая таблица 251"/>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1">
    <w:name w:val="Сетка таблицы141"/>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1">
    <w:name w:val="Сетка таблицы 851"/>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14">
    <w:name w:val="Сетка таблицы8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3">
    <w:name w:val="Заголовок 3 ур111"/>
    <w:uiPriority w:val="99"/>
    <w:rsid w:val="00C25060"/>
  </w:style>
  <w:style w:type="numbering" w:customStyle="1" w:styleId="1011">
    <w:name w:val="Нет списка101"/>
    <w:next w:val="afb"/>
    <w:uiPriority w:val="99"/>
    <w:semiHidden/>
    <w:unhideWhenUsed/>
    <w:rsid w:val="00C25060"/>
  </w:style>
  <w:style w:type="table" w:customStyle="1" w:styleId="TableGridReport13">
    <w:name w:val="Table Grid Report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9">
    <w:name w:val="Стиль121"/>
    <w:uiPriority w:val="99"/>
    <w:rsid w:val="00C25060"/>
  </w:style>
  <w:style w:type="numbering" w:customStyle="1" w:styleId="1231">
    <w:name w:val="Нет списка123"/>
    <w:next w:val="afb"/>
    <w:uiPriority w:val="99"/>
    <w:semiHidden/>
    <w:unhideWhenUsed/>
    <w:rsid w:val="00C25060"/>
  </w:style>
  <w:style w:type="table" w:customStyle="1" w:styleId="191">
    <w:name w:val="Сетка таблицы19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f1">
    <w:name w:val="Рис.3"/>
    <w:rsid w:val="00C25060"/>
  </w:style>
  <w:style w:type="table" w:customStyle="1" w:styleId="-331">
    <w:name w:val="Веб-таблица 3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2">
    <w:name w:val="Нет списка1121"/>
    <w:next w:val="afb"/>
    <w:uiPriority w:val="99"/>
    <w:semiHidden/>
    <w:unhideWhenUsed/>
    <w:rsid w:val="00C25060"/>
  </w:style>
  <w:style w:type="table" w:customStyle="1" w:styleId="21116">
    <w:name w:val="Сетка таблицы21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b">
    <w:name w:val="Сетка таблицы11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7">
    <w:name w:val="Нет списка221"/>
    <w:next w:val="afb"/>
    <w:uiPriority w:val="99"/>
    <w:semiHidden/>
    <w:unhideWhenUsed/>
    <w:rsid w:val="00C25060"/>
  </w:style>
  <w:style w:type="table" w:customStyle="1" w:styleId="3115">
    <w:name w:val="Сетка таблицы31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f0">
    <w:name w:val="Рис.12"/>
    <w:rsid w:val="00C25060"/>
  </w:style>
  <w:style w:type="table" w:customStyle="1" w:styleId="-3121">
    <w:name w:val="Веб-таблица 312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2">
    <w:name w:val="Нет списка1211"/>
    <w:next w:val="afb"/>
    <w:uiPriority w:val="99"/>
    <w:semiHidden/>
    <w:unhideWhenUsed/>
    <w:rsid w:val="00C25060"/>
  </w:style>
  <w:style w:type="table" w:customStyle="1" w:styleId="TableGridReport112">
    <w:name w:val="Table Grid Report1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3">
    <w:name w:val="Сетка таблицы12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
    <w:name w:val="Table Normal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10">
    <w:name w:val="Заголовок 3 ур121"/>
    <w:uiPriority w:val="99"/>
    <w:rsid w:val="00C25060"/>
  </w:style>
  <w:style w:type="table" w:customStyle="1" w:styleId="1314">
    <w:name w:val="Классическая таблица 13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0">
    <w:name w:val="Сетка таблицы61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5">
    <w:name w:val="Нет списка131"/>
    <w:next w:val="afb"/>
    <w:uiPriority w:val="99"/>
    <w:semiHidden/>
    <w:unhideWhenUsed/>
    <w:rsid w:val="00C25060"/>
  </w:style>
  <w:style w:type="table" w:customStyle="1" w:styleId="TableGridReport21">
    <w:name w:val="Table Grid Report2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6">
    <w:name w:val="Стиль131"/>
    <w:uiPriority w:val="99"/>
    <w:rsid w:val="00C25060"/>
  </w:style>
  <w:style w:type="numbering" w:customStyle="1" w:styleId="1412">
    <w:name w:val="Нет списка141"/>
    <w:next w:val="afb"/>
    <w:uiPriority w:val="99"/>
    <w:semiHidden/>
    <w:unhideWhenUsed/>
    <w:rsid w:val="00C25060"/>
  </w:style>
  <w:style w:type="table" w:customStyle="1" w:styleId="1101">
    <w:name w:val="Сетка таблицы110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f8">
    <w:name w:val="Рис.21"/>
    <w:rsid w:val="00C25060"/>
  </w:style>
  <w:style w:type="table" w:customStyle="1" w:styleId="-341">
    <w:name w:val="Веб-таблица 34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12">
    <w:name w:val="Нет списка1131"/>
    <w:next w:val="afb"/>
    <w:uiPriority w:val="99"/>
    <w:semiHidden/>
    <w:unhideWhenUsed/>
    <w:rsid w:val="00C25060"/>
  </w:style>
  <w:style w:type="table" w:customStyle="1" w:styleId="TableGridReport121">
    <w:name w:val="Table Grid Report12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3">
    <w:name w:val="Сетка таблицы11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11">
    <w:name w:val="Нет списка231"/>
    <w:next w:val="afb"/>
    <w:uiPriority w:val="99"/>
    <w:semiHidden/>
    <w:unhideWhenUsed/>
    <w:rsid w:val="00C25060"/>
  </w:style>
  <w:style w:type="table" w:customStyle="1" w:styleId="3213">
    <w:name w:val="Сетка таблицы32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f3">
    <w:name w:val="Рис.111"/>
    <w:rsid w:val="00C25060"/>
  </w:style>
  <w:style w:type="table" w:customStyle="1" w:styleId="-3131">
    <w:name w:val="Веб-таблица 31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0">
    <w:name w:val="Нет списка1221"/>
    <w:next w:val="afb"/>
    <w:uiPriority w:val="99"/>
    <w:semiHidden/>
    <w:unhideWhenUsed/>
    <w:rsid w:val="00C25060"/>
  </w:style>
  <w:style w:type="table" w:customStyle="1" w:styleId="TableGridReport1111">
    <w:name w:val="Table Grid Report1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0">
    <w:name w:val="Сетка таблицы22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1">
    <w:name w:val="Table Normal1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1">
    <w:name w:val="Заголовок 3 ур131"/>
    <w:uiPriority w:val="99"/>
    <w:rsid w:val="00C25060"/>
  </w:style>
  <w:style w:type="table" w:customStyle="1" w:styleId="1413">
    <w:name w:val="Классическая таблица 14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0">
    <w:name w:val="Сетка таблицы72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16">
    <w:name w:val="Заголовок 4 Знак1"/>
    <w:uiPriority w:val="9"/>
    <w:semiHidden/>
    <w:rsid w:val="00C25060"/>
    <w:rPr>
      <w:rFonts w:ascii="Cambria" w:eastAsia="Times New Roman" w:hAnsi="Cambria" w:cs="Times New Roman"/>
      <w:i/>
      <w:iCs/>
      <w:color w:val="365F91"/>
    </w:rPr>
  </w:style>
  <w:style w:type="character" w:customStyle="1" w:styleId="517">
    <w:name w:val="Заголовок 5 Знак1"/>
    <w:uiPriority w:val="9"/>
    <w:semiHidden/>
    <w:rsid w:val="00C25060"/>
    <w:rPr>
      <w:rFonts w:ascii="Cambria" w:eastAsia="Times New Roman" w:hAnsi="Cambria" w:cs="Times New Roman"/>
      <w:color w:val="365F91"/>
    </w:rPr>
  </w:style>
  <w:style w:type="character" w:customStyle="1" w:styleId="613">
    <w:name w:val="Заголовок 6 Знак1"/>
    <w:rsid w:val="00C25060"/>
    <w:rPr>
      <w:rFonts w:ascii="Cambria" w:eastAsia="Times New Roman" w:hAnsi="Cambria" w:cs="Times New Roman"/>
      <w:color w:val="243F60"/>
    </w:rPr>
  </w:style>
  <w:style w:type="character" w:customStyle="1" w:styleId="714">
    <w:name w:val="Заголовок 7 Знак1"/>
    <w:rsid w:val="00C25060"/>
    <w:rPr>
      <w:rFonts w:ascii="Cambria" w:eastAsia="Times New Roman" w:hAnsi="Cambria" w:cs="Times New Roman"/>
      <w:i/>
      <w:iCs/>
      <w:color w:val="243F60"/>
    </w:rPr>
  </w:style>
  <w:style w:type="character" w:customStyle="1" w:styleId="815">
    <w:name w:val="Заголовок 8 Знак1"/>
    <w:rsid w:val="00C25060"/>
    <w:rPr>
      <w:rFonts w:ascii="Cambria" w:eastAsia="Times New Roman" w:hAnsi="Cambria" w:cs="Times New Roman"/>
      <w:color w:val="272727"/>
      <w:sz w:val="21"/>
      <w:szCs w:val="21"/>
    </w:rPr>
  </w:style>
  <w:style w:type="character" w:customStyle="1" w:styleId="913">
    <w:name w:val="Заголовок 9 Знак1"/>
    <w:rsid w:val="00C25060"/>
    <w:rPr>
      <w:rFonts w:ascii="Cambria" w:eastAsia="Times New Roman" w:hAnsi="Cambria" w:cs="Times New Roman"/>
      <w:i/>
      <w:iCs/>
      <w:color w:val="272727"/>
      <w:sz w:val="21"/>
      <w:szCs w:val="21"/>
    </w:rPr>
  </w:style>
  <w:style w:type="character" w:customStyle="1" w:styleId="1ffff1">
    <w:name w:val="Подзаголовок Знак1"/>
    <w:uiPriority w:val="11"/>
    <w:rsid w:val="00C25060"/>
    <w:rPr>
      <w:rFonts w:eastAsia="Times New Roman"/>
      <w:color w:val="5A5A5A"/>
      <w:spacing w:val="15"/>
    </w:rPr>
  </w:style>
  <w:style w:type="character" w:customStyle="1" w:styleId="21f9">
    <w:name w:val="Цитата 2 Знак1"/>
    <w:uiPriority w:val="29"/>
    <w:rsid w:val="00C25060"/>
    <w:rPr>
      <w:i/>
      <w:iCs/>
      <w:color w:val="404040"/>
    </w:rPr>
  </w:style>
  <w:style w:type="character" w:customStyle="1" w:styleId="1ffff2">
    <w:name w:val="Выделенная цитата Знак1"/>
    <w:uiPriority w:val="30"/>
    <w:rsid w:val="00C25060"/>
    <w:rPr>
      <w:i/>
      <w:iCs/>
      <w:color w:val="4F81BD"/>
    </w:rPr>
  </w:style>
  <w:style w:type="paragraph" w:customStyle="1" w:styleId="afffffffffffc">
    <w:name w:val="Таблицы (моноширинный)"/>
    <w:basedOn w:val="af8"/>
    <w:next w:val="af8"/>
    <w:uiPriority w:val="99"/>
    <w:rsid w:val="00C25060"/>
    <w:pPr>
      <w:widowControl w:val="0"/>
      <w:autoSpaceDE w:val="0"/>
      <w:autoSpaceDN w:val="0"/>
      <w:adjustRightInd w:val="0"/>
      <w:spacing w:after="0" w:line="240" w:lineRule="auto"/>
      <w:jc w:val="both"/>
    </w:pPr>
    <w:rPr>
      <w:rFonts w:ascii="Courier New" w:eastAsia="Times New Roman" w:hAnsi="Courier New" w:cs="Courier New"/>
      <w:sz w:val="26"/>
      <w:szCs w:val="26"/>
    </w:rPr>
  </w:style>
  <w:style w:type="character" w:customStyle="1" w:styleId="1fffa">
    <w:name w:val="Мой 1 Знак"/>
    <w:link w:val="1fff9"/>
    <w:rsid w:val="00C25060"/>
    <w:rPr>
      <w:rFonts w:ascii="Times New Roman" w:eastAsia="TimesNewRomanPSMT" w:hAnsi="Times New Roman" w:cs="Times New Roman"/>
      <w:b/>
      <w:color w:val="0070C0"/>
      <w:sz w:val="28"/>
      <w:szCs w:val="20"/>
      <w:lang w:eastAsia="en-US"/>
    </w:rPr>
  </w:style>
  <w:style w:type="paragraph" w:customStyle="1" w:styleId="111f4">
    <w:name w:val="Мой 111"/>
    <w:basedOn w:val="30"/>
    <w:qFormat/>
    <w:rsid w:val="00C25060"/>
    <w:pPr>
      <w:keepLines/>
      <w:numPr>
        <w:numId w:val="0"/>
      </w:numPr>
      <w:tabs>
        <w:tab w:val="left" w:pos="907"/>
      </w:tabs>
      <w:suppressAutoHyphens w:val="0"/>
      <w:spacing w:before="280" w:after="280" w:line="240" w:lineRule="auto"/>
      <w:ind w:firstLine="851"/>
      <w:jc w:val="both"/>
    </w:pPr>
    <w:rPr>
      <w:rFonts w:ascii="Times New Roman" w:eastAsia="TimesNewRomanPSMT" w:hAnsi="Times New Roman" w:cs="Times New Roman"/>
      <w:i w:val="0"/>
      <w:iCs w:val="0"/>
      <w:sz w:val="24"/>
      <w:lang w:bidi="ar-SA"/>
    </w:rPr>
  </w:style>
  <w:style w:type="paragraph" w:customStyle="1" w:styleId="1111c">
    <w:name w:val="Мой 1111"/>
    <w:basedOn w:val="40"/>
    <w:link w:val="1111d"/>
    <w:qFormat/>
    <w:rsid w:val="00C25060"/>
    <w:pPr>
      <w:keepNext/>
      <w:spacing w:before="360" w:after="240" w:line="240" w:lineRule="auto"/>
      <w:ind w:left="862" w:right="-108" w:hanging="862"/>
      <w:jc w:val="left"/>
    </w:pPr>
    <w:rPr>
      <w:rFonts w:ascii="Times New Roman" w:eastAsia="Calibri" w:hAnsi="Times New Roman"/>
      <w:spacing w:val="0"/>
      <w:lang w:val="ru-RU" w:eastAsia="ar-SA" w:bidi="ar-SA"/>
    </w:rPr>
  </w:style>
  <w:style w:type="character" w:customStyle="1" w:styleId="1111d">
    <w:name w:val="Мой 1111 Знак"/>
    <w:link w:val="1111c"/>
    <w:rsid w:val="00C25060"/>
    <w:rPr>
      <w:rFonts w:ascii="Times New Roman" w:eastAsia="Calibri" w:hAnsi="Times New Roman" w:cs="Times New Roman"/>
      <w:b/>
      <w:bCs/>
      <w:sz w:val="24"/>
      <w:szCs w:val="24"/>
      <w:lang w:eastAsia="ar-SA"/>
    </w:rPr>
  </w:style>
  <w:style w:type="paragraph" w:customStyle="1" w:styleId="afffffffffffd">
    <w:name w:val="в таблицу"/>
    <w:basedOn w:val="af8"/>
    <w:link w:val="afffffffffffe"/>
    <w:qFormat/>
    <w:rsid w:val="00C25060"/>
    <w:pPr>
      <w:spacing w:after="0" w:line="240" w:lineRule="auto"/>
      <w:jc w:val="center"/>
    </w:pPr>
    <w:rPr>
      <w:rFonts w:ascii="Times New Roman" w:eastAsia="Times New Roman" w:hAnsi="Times New Roman" w:cs="Times New Roman"/>
      <w:sz w:val="20"/>
      <w:szCs w:val="20"/>
    </w:rPr>
  </w:style>
  <w:style w:type="character" w:customStyle="1" w:styleId="afffffffffffe">
    <w:name w:val="в таблицу Знак"/>
    <w:link w:val="afffffffffffd"/>
    <w:rsid w:val="00C25060"/>
    <w:rPr>
      <w:rFonts w:ascii="Times New Roman" w:eastAsia="Times New Roman" w:hAnsi="Times New Roman" w:cs="Times New Roman"/>
      <w:sz w:val="20"/>
      <w:szCs w:val="20"/>
    </w:rPr>
  </w:style>
  <w:style w:type="paragraph" w:customStyle="1" w:styleId="affffffffffff">
    <w:name w:val="мой для рисунка"/>
    <w:basedOn w:val="af8"/>
    <w:link w:val="affffffffffff0"/>
    <w:qFormat/>
    <w:rsid w:val="00C25060"/>
    <w:pPr>
      <w:spacing w:before="120" w:after="0" w:line="300" w:lineRule="auto"/>
      <w:ind w:left="-284"/>
      <w:jc w:val="center"/>
    </w:pPr>
    <w:rPr>
      <w:rFonts w:ascii="Times New Roman" w:eastAsia="Calibri" w:hAnsi="Times New Roman" w:cs="Times New Roman"/>
      <w:b/>
      <w:noProof/>
      <w:sz w:val="24"/>
      <w:szCs w:val="28"/>
    </w:rPr>
  </w:style>
  <w:style w:type="character" w:customStyle="1" w:styleId="affffffffffff0">
    <w:name w:val="мой для рисунка Знак"/>
    <w:link w:val="affffffffffff"/>
    <w:rsid w:val="00C25060"/>
    <w:rPr>
      <w:rFonts w:ascii="Times New Roman" w:eastAsia="Calibri" w:hAnsi="Times New Roman" w:cs="Times New Roman"/>
      <w:b/>
      <w:noProof/>
      <w:sz w:val="24"/>
      <w:szCs w:val="28"/>
    </w:rPr>
  </w:style>
  <w:style w:type="character" w:customStyle="1" w:styleId="afffffffff5">
    <w:name w:val="таблица Знак"/>
    <w:link w:val="a8"/>
    <w:rsid w:val="00C25060"/>
    <w:rPr>
      <w:rFonts w:ascii="Times New Roman" w:eastAsia="Times New Roman" w:hAnsi="Times New Roman" w:cs="Arial"/>
      <w:b/>
      <w:sz w:val="24"/>
      <w:szCs w:val="20"/>
    </w:rPr>
  </w:style>
  <w:style w:type="paragraph" w:customStyle="1" w:styleId="affffffffffff1">
    <w:name w:val="Мой Рисунок"/>
    <w:basedOn w:val="af8"/>
    <w:link w:val="affffffffffff2"/>
    <w:rsid w:val="00C25060"/>
    <w:pPr>
      <w:spacing w:after="0" w:line="360" w:lineRule="auto"/>
      <w:jc w:val="center"/>
    </w:pPr>
    <w:rPr>
      <w:rFonts w:ascii="Arial" w:eastAsia="Times New Roman" w:hAnsi="Arial" w:cs="Arial"/>
      <w:sz w:val="24"/>
      <w:szCs w:val="20"/>
    </w:rPr>
  </w:style>
  <w:style w:type="character" w:customStyle="1" w:styleId="affffffffffff2">
    <w:name w:val="Мой Рисунок Знак"/>
    <w:link w:val="affffffffffff1"/>
    <w:locked/>
    <w:rsid w:val="00C25060"/>
    <w:rPr>
      <w:rFonts w:ascii="Arial" w:eastAsia="Times New Roman" w:hAnsi="Arial" w:cs="Arial"/>
      <w:sz w:val="24"/>
      <w:szCs w:val="20"/>
    </w:rPr>
  </w:style>
  <w:style w:type="paragraph" w:customStyle="1" w:styleId="3ff2">
    <w:name w:val="Стиль №3"/>
    <w:basedOn w:val="af8"/>
    <w:link w:val="3ff3"/>
    <w:autoRedefine/>
    <w:rsid w:val="00C25060"/>
    <w:pPr>
      <w:spacing w:after="0" w:line="360" w:lineRule="auto"/>
      <w:ind w:firstLine="709"/>
      <w:jc w:val="both"/>
    </w:pPr>
    <w:rPr>
      <w:rFonts w:ascii="Arial" w:eastAsia="Times New Roman" w:hAnsi="Arial" w:cs="Arial"/>
      <w:sz w:val="24"/>
      <w:szCs w:val="20"/>
    </w:rPr>
  </w:style>
  <w:style w:type="character" w:customStyle="1" w:styleId="3ff3">
    <w:name w:val="Стиль №3 Знак"/>
    <w:link w:val="3ff2"/>
    <w:rsid w:val="00C25060"/>
    <w:rPr>
      <w:rFonts w:ascii="Arial" w:eastAsia="Times New Roman" w:hAnsi="Arial" w:cs="Arial"/>
      <w:sz w:val="24"/>
      <w:szCs w:val="20"/>
    </w:rPr>
  </w:style>
  <w:style w:type="paragraph" w:customStyle="1" w:styleId="7">
    <w:name w:val="Стиль №7"/>
    <w:basedOn w:val="3ff2"/>
    <w:link w:val="78"/>
    <w:uiPriority w:val="99"/>
    <w:rsid w:val="00C25060"/>
    <w:pPr>
      <w:numPr>
        <w:numId w:val="46"/>
      </w:numPr>
      <w:ind w:left="927" w:hanging="360"/>
    </w:pPr>
  </w:style>
  <w:style w:type="character" w:customStyle="1" w:styleId="78">
    <w:name w:val="Стиль №7 Знак"/>
    <w:link w:val="7"/>
    <w:uiPriority w:val="99"/>
    <w:rsid w:val="00C25060"/>
    <w:rPr>
      <w:rFonts w:ascii="Arial" w:eastAsia="Times New Roman" w:hAnsi="Arial" w:cs="Arial"/>
      <w:sz w:val="24"/>
      <w:szCs w:val="20"/>
    </w:rPr>
  </w:style>
  <w:style w:type="paragraph" w:customStyle="1" w:styleId="6a">
    <w:name w:val="Стиль №6"/>
    <w:basedOn w:val="af8"/>
    <w:link w:val="6b"/>
    <w:rsid w:val="00C25060"/>
    <w:pPr>
      <w:spacing w:after="0" w:line="240" w:lineRule="auto"/>
      <w:jc w:val="center"/>
    </w:pPr>
    <w:rPr>
      <w:rFonts w:ascii="Arial" w:eastAsia="Times New Roman" w:hAnsi="Arial" w:cs="Times New Roman"/>
      <w:sz w:val="20"/>
      <w:szCs w:val="28"/>
    </w:rPr>
  </w:style>
  <w:style w:type="character" w:customStyle="1" w:styleId="6b">
    <w:name w:val="Стиль №6 Знак"/>
    <w:link w:val="6a"/>
    <w:rsid w:val="00C25060"/>
    <w:rPr>
      <w:rFonts w:ascii="Arial" w:eastAsia="Times New Roman" w:hAnsi="Arial" w:cs="Times New Roman"/>
      <w:sz w:val="20"/>
      <w:szCs w:val="28"/>
    </w:rPr>
  </w:style>
  <w:style w:type="paragraph" w:customStyle="1" w:styleId="5f1">
    <w:name w:val="Стиль №5"/>
    <w:basedOn w:val="af8"/>
    <w:link w:val="5f2"/>
    <w:rsid w:val="00C25060"/>
    <w:pPr>
      <w:spacing w:after="0" w:line="360" w:lineRule="auto"/>
      <w:jc w:val="center"/>
    </w:pPr>
    <w:rPr>
      <w:rFonts w:ascii="Times New Roman" w:eastAsia="Times New Roman" w:hAnsi="Times New Roman" w:cs="Arial"/>
      <w:sz w:val="24"/>
      <w:szCs w:val="20"/>
    </w:rPr>
  </w:style>
  <w:style w:type="character" w:customStyle="1" w:styleId="5f2">
    <w:name w:val="Стиль №5 Знак"/>
    <w:link w:val="5f1"/>
    <w:rsid w:val="00C25060"/>
    <w:rPr>
      <w:rFonts w:ascii="Times New Roman" w:eastAsia="Times New Roman" w:hAnsi="Times New Roman" w:cs="Arial"/>
      <w:sz w:val="24"/>
      <w:szCs w:val="20"/>
    </w:rPr>
  </w:style>
  <w:style w:type="paragraph" w:customStyle="1" w:styleId="4f0">
    <w:name w:val="Стиль №4"/>
    <w:basedOn w:val="afffe"/>
    <w:link w:val="4f1"/>
    <w:autoRedefine/>
    <w:rsid w:val="00C25060"/>
    <w:pPr>
      <w:keepNext/>
      <w:suppressAutoHyphens w:val="0"/>
      <w:spacing w:before="120" w:after="240" w:line="360" w:lineRule="auto"/>
      <w:jc w:val="both"/>
    </w:pPr>
    <w:rPr>
      <w:rFonts w:eastAsia="Calibri"/>
      <w:color w:val="auto"/>
      <w:szCs w:val="22"/>
    </w:rPr>
  </w:style>
  <w:style w:type="character" w:customStyle="1" w:styleId="4f1">
    <w:name w:val="Стиль №4 Знак"/>
    <w:link w:val="4f0"/>
    <w:rsid w:val="00C25060"/>
    <w:rPr>
      <w:rFonts w:ascii="Arial" w:eastAsia="Calibri" w:hAnsi="Arial"/>
      <w:b/>
      <w:bCs/>
      <w:sz w:val="24"/>
    </w:rPr>
  </w:style>
  <w:style w:type="paragraph" w:customStyle="1" w:styleId="8b">
    <w:name w:val="Стиль №8"/>
    <w:basedOn w:val="30"/>
    <w:next w:val="af8"/>
    <w:link w:val="8c"/>
    <w:rsid w:val="00C25060"/>
    <w:pPr>
      <w:keepLines/>
      <w:numPr>
        <w:ilvl w:val="0"/>
        <w:numId w:val="0"/>
      </w:numPr>
      <w:suppressAutoHyphens w:val="0"/>
      <w:spacing w:before="0" w:after="0" w:line="360" w:lineRule="auto"/>
    </w:pPr>
    <w:rPr>
      <w:rFonts w:ascii="Times New Roman" w:hAnsi="Times New Roman" w:cs="Times New Roman"/>
      <w:i w:val="0"/>
      <w:iCs w:val="0"/>
      <w:sz w:val="24"/>
      <w:szCs w:val="24"/>
      <w:lang w:eastAsia="ru-RU" w:bidi="ar-SA"/>
    </w:rPr>
  </w:style>
  <w:style w:type="character" w:customStyle="1" w:styleId="8c">
    <w:name w:val="Стиль №8 Знак"/>
    <w:link w:val="8b"/>
    <w:rsid w:val="00C25060"/>
    <w:rPr>
      <w:rFonts w:ascii="Times New Roman" w:eastAsia="Times New Roman" w:hAnsi="Times New Roman" w:cs="Times New Roman"/>
      <w:b/>
      <w:sz w:val="24"/>
      <w:szCs w:val="24"/>
    </w:rPr>
  </w:style>
  <w:style w:type="paragraph" w:customStyle="1" w:styleId="12f1">
    <w:name w:val="Стиль №12"/>
    <w:basedOn w:val="af8"/>
    <w:link w:val="12f2"/>
    <w:rsid w:val="00C25060"/>
    <w:pPr>
      <w:tabs>
        <w:tab w:val="num" w:pos="720"/>
      </w:tabs>
      <w:spacing w:after="0" w:line="360" w:lineRule="auto"/>
      <w:ind w:left="720" w:firstLine="709"/>
      <w:jc w:val="both"/>
    </w:pPr>
    <w:rPr>
      <w:rFonts w:ascii="Times New Roman" w:eastAsia="Calibri" w:hAnsi="Times New Roman" w:cs="Times New Roman"/>
      <w:i/>
      <w:sz w:val="24"/>
    </w:rPr>
  </w:style>
  <w:style w:type="character" w:customStyle="1" w:styleId="12f2">
    <w:name w:val="Стиль №12 Знак"/>
    <w:link w:val="12f1"/>
    <w:rsid w:val="00C25060"/>
    <w:rPr>
      <w:rFonts w:ascii="Times New Roman" w:eastAsia="Calibri" w:hAnsi="Times New Roman" w:cs="Times New Roman"/>
      <w:i/>
      <w:sz w:val="24"/>
    </w:rPr>
  </w:style>
  <w:style w:type="paragraph" w:customStyle="1" w:styleId="11ff">
    <w:name w:val="Стиль №11"/>
    <w:basedOn w:val="af8"/>
    <w:link w:val="11ff0"/>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11ff0">
    <w:name w:val="Стиль №11 Знак"/>
    <w:link w:val="11ff"/>
    <w:rsid w:val="00C25060"/>
    <w:rPr>
      <w:rFonts w:ascii="Times New Roman" w:eastAsia="Calibri" w:hAnsi="Times New Roman" w:cs="Times New Roman"/>
      <w:sz w:val="24"/>
    </w:rPr>
  </w:style>
  <w:style w:type="paragraph" w:customStyle="1" w:styleId="105">
    <w:name w:val="Стиль №10"/>
    <w:basedOn w:val="3ff2"/>
    <w:link w:val="106"/>
    <w:rsid w:val="00C25060"/>
    <w:rPr>
      <w:i/>
    </w:rPr>
  </w:style>
  <w:style w:type="character" w:customStyle="1" w:styleId="106">
    <w:name w:val="Стиль №10 Знак"/>
    <w:link w:val="105"/>
    <w:rsid w:val="00C25060"/>
    <w:rPr>
      <w:rFonts w:ascii="Arial" w:eastAsia="Times New Roman" w:hAnsi="Arial" w:cs="Arial"/>
      <w:i/>
      <w:sz w:val="24"/>
      <w:szCs w:val="20"/>
    </w:rPr>
  </w:style>
  <w:style w:type="paragraph" w:customStyle="1" w:styleId="98">
    <w:name w:val="Стиль №9"/>
    <w:basedOn w:val="af8"/>
    <w:link w:val="99"/>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99">
    <w:name w:val="Стиль №9 Знак"/>
    <w:link w:val="98"/>
    <w:rsid w:val="00C25060"/>
    <w:rPr>
      <w:rFonts w:ascii="Times New Roman" w:eastAsia="Calibri" w:hAnsi="Times New Roman" w:cs="Times New Roman"/>
      <w:sz w:val="24"/>
    </w:rPr>
  </w:style>
  <w:style w:type="paragraph" w:customStyle="1" w:styleId="affffffffffff3">
    <w:name w:val="МОЯ ТАБЛИЦА"/>
    <w:basedOn w:val="af8"/>
    <w:link w:val="affffffffffff4"/>
    <w:rsid w:val="00C25060"/>
    <w:pPr>
      <w:spacing w:after="0" w:line="360" w:lineRule="auto"/>
      <w:jc w:val="both"/>
    </w:pPr>
    <w:rPr>
      <w:rFonts w:ascii="Arial" w:eastAsia="Times New Roman" w:hAnsi="Arial" w:cs="Times New Roman"/>
      <w:bCs/>
      <w:sz w:val="24"/>
      <w:szCs w:val="28"/>
    </w:rPr>
  </w:style>
  <w:style w:type="character" w:customStyle="1" w:styleId="affffffffffff4">
    <w:name w:val="МОЯ ТАБЛИЦА Знак"/>
    <w:link w:val="affffffffffff3"/>
    <w:rsid w:val="00C25060"/>
    <w:rPr>
      <w:rFonts w:ascii="Arial" w:eastAsia="Times New Roman" w:hAnsi="Arial" w:cs="Times New Roman"/>
      <w:bCs/>
      <w:sz w:val="24"/>
      <w:szCs w:val="28"/>
    </w:rPr>
  </w:style>
  <w:style w:type="paragraph" w:customStyle="1" w:styleId="affffffffffff5">
    <w:name w:val="таблица новая"/>
    <w:basedOn w:val="af8"/>
    <w:link w:val="affffffffffff6"/>
    <w:rsid w:val="00C25060"/>
    <w:pPr>
      <w:spacing w:after="0" w:line="240" w:lineRule="auto"/>
      <w:ind w:left="-57" w:right="-57"/>
      <w:jc w:val="center"/>
    </w:pPr>
    <w:rPr>
      <w:rFonts w:ascii="Arial" w:eastAsia="Times New Roman" w:hAnsi="Arial" w:cs="Times New Roman"/>
      <w:sz w:val="20"/>
      <w:szCs w:val="28"/>
    </w:rPr>
  </w:style>
  <w:style w:type="character" w:customStyle="1" w:styleId="affffffffffff6">
    <w:name w:val="таблица новая Знак"/>
    <w:link w:val="affffffffffff5"/>
    <w:rsid w:val="00C25060"/>
    <w:rPr>
      <w:rFonts w:ascii="Arial" w:eastAsia="Times New Roman" w:hAnsi="Arial" w:cs="Times New Roman"/>
      <w:sz w:val="20"/>
      <w:szCs w:val="28"/>
    </w:rPr>
  </w:style>
  <w:style w:type="paragraph" w:customStyle="1" w:styleId="affffffffffff7">
    <w:name w:val="текст"/>
    <w:basedOn w:val="af8"/>
    <w:link w:val="affffffffffff8"/>
    <w:rsid w:val="00C25060"/>
    <w:pPr>
      <w:spacing w:after="0" w:line="360" w:lineRule="auto"/>
      <w:ind w:left="102" w:right="50" w:firstLine="851"/>
      <w:jc w:val="both"/>
    </w:pPr>
    <w:rPr>
      <w:rFonts w:ascii="Arial" w:eastAsia="Times New Roman" w:hAnsi="Arial" w:cs="Arial"/>
      <w:bCs/>
      <w:sz w:val="24"/>
      <w:szCs w:val="24"/>
    </w:rPr>
  </w:style>
  <w:style w:type="character" w:customStyle="1" w:styleId="affffffffffff8">
    <w:name w:val="текст Знак"/>
    <w:link w:val="affffffffffff7"/>
    <w:rsid w:val="00C25060"/>
    <w:rPr>
      <w:rFonts w:ascii="Arial" w:eastAsia="Times New Roman" w:hAnsi="Arial" w:cs="Arial"/>
      <w:bCs/>
      <w:sz w:val="24"/>
      <w:szCs w:val="24"/>
    </w:rPr>
  </w:style>
  <w:style w:type="character" w:customStyle="1" w:styleId="FontStyle47">
    <w:name w:val="Font Style47"/>
    <w:rsid w:val="00C25060"/>
    <w:rPr>
      <w:rFonts w:ascii="Times New Roman" w:hAnsi="Times New Roman" w:cs="Times New Roman"/>
      <w:sz w:val="26"/>
      <w:szCs w:val="26"/>
    </w:rPr>
  </w:style>
  <w:style w:type="paragraph" w:customStyle="1" w:styleId="xl63492">
    <w:name w:val="xl63492"/>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3">
    <w:name w:val="xl63493"/>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4">
    <w:name w:val="xl6349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5">
    <w:name w:val="xl63495"/>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6">
    <w:name w:val="xl63496"/>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7">
    <w:name w:val="xl63497"/>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8">
    <w:name w:val="xl63498"/>
    <w:basedOn w:val="af8"/>
    <w:uiPriority w:val="99"/>
    <w:rsid w:val="00C25060"/>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9">
    <w:name w:val="xl63499"/>
    <w:basedOn w:val="af8"/>
    <w:uiPriority w:val="99"/>
    <w:rsid w:val="00C25060"/>
    <w:pPr>
      <w:pBdr>
        <w:top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0">
    <w:name w:val="xl63500"/>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1">
    <w:name w:val="xl63501"/>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2">
    <w:name w:val="xl63502"/>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3">
    <w:name w:val="xl63503"/>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4">
    <w:name w:val="xl63504"/>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5">
    <w:name w:val="xl63505"/>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6">
    <w:name w:val="xl63506"/>
    <w:basedOn w:val="af8"/>
    <w:uiPriority w:val="99"/>
    <w:rsid w:val="00C25060"/>
    <w:pPr>
      <w:pBdr>
        <w:lef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7">
    <w:name w:val="xl63507"/>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8">
    <w:name w:val="xl6350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9">
    <w:name w:val="xl6350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0">
    <w:name w:val="xl63510"/>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1">
    <w:name w:val="xl63511"/>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2">
    <w:name w:val="xl63512"/>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3">
    <w:name w:val="xl63513"/>
    <w:basedOn w:val="af8"/>
    <w:uiPriority w:val="99"/>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4">
    <w:name w:val="xl63514"/>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5">
    <w:name w:val="xl63515"/>
    <w:basedOn w:val="af8"/>
    <w:uiPriority w:val="99"/>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6">
    <w:name w:val="xl63516"/>
    <w:basedOn w:val="af8"/>
    <w:uiPriority w:val="99"/>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7">
    <w:name w:val="xl63517"/>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8">
    <w:name w:val="xl63518"/>
    <w:basedOn w:val="af8"/>
    <w:uiPriority w:val="99"/>
    <w:rsid w:val="00C25060"/>
    <w:pPr>
      <w:pBdr>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9">
    <w:name w:val="xl6351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0">
    <w:name w:val="xl6352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1">
    <w:name w:val="xl63521"/>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2">
    <w:name w:val="xl63522"/>
    <w:basedOn w:val="af8"/>
    <w:uiPriority w:val="99"/>
    <w:rsid w:val="00C25060"/>
    <w:pP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3">
    <w:name w:val="xl635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character" w:customStyle="1" w:styleId="-113">
    <w:name w:val="Текст-1 Знак1"/>
    <w:rsid w:val="00C25060"/>
    <w:rPr>
      <w:sz w:val="26"/>
      <w:lang w:val="ru-RU" w:eastAsia="ru-RU" w:bidi="ar-SA"/>
    </w:rPr>
  </w:style>
  <w:style w:type="paragraph" w:customStyle="1" w:styleId="12f3">
    <w:name w:val="ТАБ 12 Текст"/>
    <w:basedOn w:val="af8"/>
    <w:next w:val="-15"/>
    <w:rsid w:val="00C25060"/>
    <w:pPr>
      <w:widowControl w:val="0"/>
      <w:suppressAutoHyphens/>
      <w:spacing w:after="0" w:line="240" w:lineRule="auto"/>
      <w:jc w:val="center"/>
    </w:pPr>
    <w:rPr>
      <w:rFonts w:ascii="Times New Roman" w:eastAsia="Times New Roman" w:hAnsi="Times New Roman" w:cs="Times New Roman"/>
      <w:sz w:val="24"/>
      <w:szCs w:val="26"/>
      <w:lang w:eastAsia="en-US"/>
    </w:rPr>
  </w:style>
  <w:style w:type="paragraph" w:customStyle="1" w:styleId="a5">
    <w:name w:val="ТАБЛ."/>
    <w:basedOn w:val="-15"/>
    <w:next w:val="-15"/>
    <w:link w:val="affffffffffff9"/>
    <w:rsid w:val="00C25060"/>
    <w:pPr>
      <w:keepNext w:val="0"/>
      <w:keepLines w:val="0"/>
      <w:numPr>
        <w:numId w:val="48"/>
      </w:numPr>
      <w:suppressLineNumbers w:val="0"/>
      <w:tabs>
        <w:tab w:val="clear" w:pos="540"/>
      </w:tabs>
      <w:suppressAutoHyphens w:val="0"/>
      <w:spacing w:before="0" w:line="360" w:lineRule="auto"/>
      <w:contextualSpacing/>
    </w:pPr>
    <w:rPr>
      <w:rFonts w:ascii="Times New Roman" w:eastAsia="Calibri" w:hAnsi="Times New Roman" w:cs="Times New Roman"/>
      <w:lang w:eastAsia="en-US"/>
    </w:rPr>
  </w:style>
  <w:style w:type="character" w:customStyle="1" w:styleId="affffffffffff9">
    <w:name w:val="ТАБЛ. Знак"/>
    <w:link w:val="a5"/>
    <w:rsid w:val="00C25060"/>
    <w:rPr>
      <w:rFonts w:ascii="Times New Roman" w:eastAsia="Calibri" w:hAnsi="Times New Roman" w:cs="Times New Roman"/>
      <w:b/>
      <w:sz w:val="24"/>
      <w:szCs w:val="24"/>
      <w:lang w:eastAsia="en-US"/>
    </w:rPr>
  </w:style>
  <w:style w:type="character" w:customStyle="1" w:styleId="affffffffffc">
    <w:name w:val="ТАБЛ Знак"/>
    <w:link w:val="af1"/>
    <w:rsid w:val="00C25060"/>
    <w:rPr>
      <w:rFonts w:ascii="Times New Roman" w:eastAsia="Calibri" w:hAnsi="Times New Roman" w:cs="Times New Roman"/>
      <w:b/>
      <w:szCs w:val="24"/>
      <w:lang w:eastAsia="en-US"/>
    </w:rPr>
  </w:style>
  <w:style w:type="paragraph" w:customStyle="1" w:styleId="107">
    <w:name w:val="ТАБ 10 Текст"/>
    <w:basedOn w:val="12f3"/>
    <w:rsid w:val="00C25060"/>
    <w:rPr>
      <w:sz w:val="20"/>
    </w:rPr>
  </w:style>
  <w:style w:type="paragraph" w:customStyle="1" w:styleId="-0">
    <w:name w:val="Рис-Т"/>
    <w:basedOn w:val="-15"/>
    <w:qFormat/>
    <w:rsid w:val="00C25060"/>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a">
    <w:name w:val="Текст Табл"/>
    <w:basedOn w:val="af8"/>
    <w:link w:val="affffffffffffb"/>
    <w:rsid w:val="00C25060"/>
    <w:pPr>
      <w:keepNext/>
      <w:keepLines/>
      <w:suppressAutoHyphens/>
      <w:autoSpaceDE w:val="0"/>
      <w:autoSpaceDN w:val="0"/>
      <w:adjustRightInd w:val="0"/>
      <w:spacing w:after="0" w:line="240" w:lineRule="auto"/>
      <w:jc w:val="center"/>
    </w:pPr>
    <w:rPr>
      <w:rFonts w:ascii="Times New Roman" w:eastAsia="Times New Roman" w:hAnsi="Times New Roman" w:cs="Times New Roman"/>
      <w:color w:val="000000"/>
      <w:sz w:val="20"/>
      <w:szCs w:val="24"/>
      <w:lang w:eastAsia="en-US"/>
    </w:rPr>
  </w:style>
  <w:style w:type="character" w:customStyle="1" w:styleId="affffffffffffb">
    <w:name w:val="Текст Табл Знак"/>
    <w:link w:val="affffffffffffa"/>
    <w:rsid w:val="00C25060"/>
    <w:rPr>
      <w:rFonts w:ascii="Times New Roman" w:eastAsia="Times New Roman" w:hAnsi="Times New Roman" w:cs="Times New Roman"/>
      <w:color w:val="000000"/>
      <w:sz w:val="20"/>
      <w:szCs w:val="24"/>
      <w:lang w:eastAsia="en-US"/>
    </w:rPr>
  </w:style>
  <w:style w:type="paragraph" w:customStyle="1" w:styleId="-4">
    <w:name w:val="Текст Табл-"/>
    <w:basedOn w:val="affffffffffffa"/>
    <w:link w:val="-5"/>
    <w:rsid w:val="00C25060"/>
    <w:pPr>
      <w:ind w:left="-113" w:right="-113"/>
    </w:pPr>
  </w:style>
  <w:style w:type="character" w:customStyle="1" w:styleId="-5">
    <w:name w:val="Текст Табл- Знак"/>
    <w:link w:val="-4"/>
    <w:rsid w:val="00C25060"/>
    <w:rPr>
      <w:rFonts w:ascii="Times New Roman" w:eastAsia="Times New Roman" w:hAnsi="Times New Roman" w:cs="Times New Roman"/>
      <w:color w:val="000000"/>
      <w:sz w:val="20"/>
      <w:szCs w:val="24"/>
      <w:lang w:eastAsia="en-US"/>
    </w:rPr>
  </w:style>
  <w:style w:type="paragraph" w:customStyle="1" w:styleId="affffffffffffc">
    <w:name w:val="Приложение"/>
    <w:basedOn w:val="af8"/>
    <w:link w:val="affffffffffffd"/>
    <w:rsid w:val="00C25060"/>
    <w:pPr>
      <w:spacing w:after="0" w:line="240" w:lineRule="auto"/>
      <w:jc w:val="center"/>
    </w:pPr>
    <w:rPr>
      <w:rFonts w:ascii="Times New Roman" w:eastAsia="Times New Roman" w:hAnsi="Times New Roman" w:cs="Times New Roman"/>
      <w:b/>
      <w:caps/>
      <w:sz w:val="24"/>
      <w:szCs w:val="24"/>
      <w:lang w:eastAsia="en-US"/>
    </w:rPr>
  </w:style>
  <w:style w:type="character" w:customStyle="1" w:styleId="affffffffffffd">
    <w:name w:val="Приложение Знак"/>
    <w:link w:val="affffffffffffc"/>
    <w:rsid w:val="00C25060"/>
    <w:rPr>
      <w:rFonts w:ascii="Times New Roman" w:eastAsia="Times New Roman" w:hAnsi="Times New Roman" w:cs="Times New Roman"/>
      <w:b/>
      <w:caps/>
      <w:sz w:val="24"/>
      <w:szCs w:val="24"/>
      <w:lang w:eastAsia="en-US"/>
    </w:rPr>
  </w:style>
  <w:style w:type="paragraph" w:customStyle="1" w:styleId="1ffff3">
    <w:name w:val="Подрисуночная надпись Знак Знак1"/>
    <w:basedOn w:val="af8"/>
    <w:link w:val="1ffff4"/>
    <w:autoRedefine/>
    <w:rsid w:val="00C25060"/>
    <w:pPr>
      <w:keepNext/>
      <w:tabs>
        <w:tab w:val="num" w:pos="-3"/>
        <w:tab w:val="left" w:pos="851"/>
      </w:tabs>
      <w:suppressAutoHyphens/>
      <w:spacing w:after="0" w:line="240" w:lineRule="auto"/>
      <w:ind w:left="630" w:hanging="630"/>
      <w:jc w:val="center"/>
    </w:pPr>
    <w:rPr>
      <w:rFonts w:ascii="Times New Roman" w:eastAsia="Calibri" w:hAnsi="Times New Roman" w:cs="Times New Roman"/>
      <w:b/>
      <w:bCs/>
      <w:sz w:val="24"/>
      <w:szCs w:val="24"/>
      <w:lang w:eastAsia="en-US"/>
    </w:rPr>
  </w:style>
  <w:style w:type="character" w:customStyle="1" w:styleId="1ffff4">
    <w:name w:val="Подрисуночная надпись Знак Знак1 Знак"/>
    <w:link w:val="1ffff3"/>
    <w:rsid w:val="00C25060"/>
    <w:rPr>
      <w:rFonts w:ascii="Times New Roman" w:eastAsia="Calibri" w:hAnsi="Times New Roman" w:cs="Times New Roman"/>
      <w:b/>
      <w:bCs/>
      <w:sz w:val="24"/>
      <w:szCs w:val="24"/>
      <w:lang w:eastAsia="en-US"/>
    </w:rPr>
  </w:style>
  <w:style w:type="paragraph" w:customStyle="1" w:styleId="-1">
    <w:name w:val="Список-1"/>
    <w:basedOn w:val="affffffffff1"/>
    <w:link w:val="-1d"/>
    <w:rsid w:val="00C25060"/>
    <w:pPr>
      <w:keepNext w:val="0"/>
      <w:keepLines w:val="0"/>
      <w:widowControl w:val="0"/>
      <w:numPr>
        <w:numId w:val="47"/>
      </w:numPr>
      <w:tabs>
        <w:tab w:val="num" w:pos="851"/>
      </w:tabs>
      <w:spacing w:before="120" w:after="120" w:line="240" w:lineRule="auto"/>
      <w:ind w:left="567" w:right="57" w:firstLine="0"/>
    </w:pPr>
    <w:rPr>
      <w:sz w:val="24"/>
      <w:lang w:eastAsia="en-US"/>
    </w:rPr>
  </w:style>
  <w:style w:type="character" w:customStyle="1" w:styleId="-1d">
    <w:name w:val="Список-1 Знак"/>
    <w:link w:val="-1"/>
    <w:rsid w:val="00C25060"/>
    <w:rPr>
      <w:rFonts w:ascii="Times New Roman" w:eastAsia="Times New Roman" w:hAnsi="Times New Roman" w:cs="Times New Roman"/>
      <w:sz w:val="24"/>
      <w:szCs w:val="20"/>
      <w:lang w:eastAsia="en-US"/>
    </w:rPr>
  </w:style>
  <w:style w:type="paragraph" w:customStyle="1" w:styleId="-2">
    <w:name w:val="Список-2"/>
    <w:basedOn w:val="-1"/>
    <w:link w:val="-25"/>
    <w:rsid w:val="00C25060"/>
    <w:pPr>
      <w:numPr>
        <w:numId w:val="49"/>
      </w:numPr>
      <w:tabs>
        <w:tab w:val="num" w:pos="1134"/>
        <w:tab w:val="num" w:pos="1440"/>
      </w:tabs>
    </w:pPr>
  </w:style>
  <w:style w:type="character" w:customStyle="1" w:styleId="-25">
    <w:name w:val="Список-2 Знак"/>
    <w:link w:val="-2"/>
    <w:rsid w:val="00C25060"/>
    <w:rPr>
      <w:rFonts w:ascii="Times New Roman" w:eastAsia="Times New Roman" w:hAnsi="Times New Roman" w:cs="Times New Roman"/>
      <w:sz w:val="24"/>
      <w:szCs w:val="20"/>
      <w:lang w:eastAsia="en-US"/>
    </w:rPr>
  </w:style>
  <w:style w:type="character" w:customStyle="1" w:styleId="ConsPlusCell0">
    <w:name w:val="ConsPlusCell Знак"/>
    <w:link w:val="ConsPlusCell"/>
    <w:rsid w:val="00C25060"/>
    <w:rPr>
      <w:rFonts w:ascii="Arial" w:eastAsia="Times New Roman" w:hAnsi="Arial" w:cs="Arial"/>
      <w:lang w:val="en-US" w:bidi="en-US"/>
    </w:rPr>
  </w:style>
  <w:style w:type="paragraph" w:customStyle="1" w:styleId="-40">
    <w:name w:val="Заголовок-4"/>
    <w:basedOn w:val="30"/>
    <w:link w:val="-41"/>
    <w:rsid w:val="00C25060"/>
    <w:pPr>
      <w:numPr>
        <w:ilvl w:val="0"/>
        <w:numId w:val="0"/>
      </w:numPr>
      <w:tabs>
        <w:tab w:val="num" w:pos="864"/>
      </w:tabs>
      <w:suppressAutoHyphens w:val="0"/>
      <w:spacing w:before="0" w:line="360" w:lineRule="auto"/>
      <w:ind w:left="864" w:right="-108" w:hanging="864"/>
    </w:pPr>
    <w:rPr>
      <w:rFonts w:ascii="Times New Roman" w:eastAsia="TimesNewRomanPSMT" w:hAnsi="Times New Roman" w:cs="Times New Roman"/>
      <w:iCs w:val="0"/>
      <w:lang w:bidi="ar-SA"/>
    </w:rPr>
  </w:style>
  <w:style w:type="character" w:customStyle="1" w:styleId="-41">
    <w:name w:val="Заголовок-4 Знак"/>
    <w:link w:val="-40"/>
    <w:rsid w:val="00C25060"/>
    <w:rPr>
      <w:rFonts w:ascii="Times New Roman" w:eastAsia="TimesNewRomanPSMT" w:hAnsi="Times New Roman" w:cs="Times New Roman"/>
      <w:b/>
      <w:i/>
      <w:sz w:val="26"/>
      <w:szCs w:val="26"/>
      <w:lang w:eastAsia="en-US"/>
    </w:rPr>
  </w:style>
  <w:style w:type="character" w:customStyle="1" w:styleId="affffffffffffe">
    <w:name w:val="Рисунок Знак"/>
    <w:link w:val="afffffffffffff"/>
    <w:locked/>
    <w:rsid w:val="00C25060"/>
    <w:rPr>
      <w:b/>
      <w:bCs/>
      <w:i/>
      <w:sz w:val="24"/>
    </w:rPr>
  </w:style>
  <w:style w:type="paragraph" w:customStyle="1" w:styleId="afffffffffffff">
    <w:name w:val="Рисунок"/>
    <w:basedOn w:val="afffff1"/>
    <w:link w:val="affffffffffffe"/>
    <w:rsid w:val="00C25060"/>
    <w:pPr>
      <w:spacing w:after="120" w:line="240" w:lineRule="auto"/>
      <w:ind w:firstLine="0"/>
      <w:jc w:val="center"/>
    </w:pPr>
    <w:rPr>
      <w:rFonts w:asciiTheme="minorHAnsi" w:eastAsiaTheme="minorEastAsia" w:hAnsiTheme="minorHAnsi" w:cstheme="minorBidi"/>
      <w:b/>
      <w:bCs/>
      <w:i/>
      <w:lang w:val="ru-RU" w:eastAsia="ru-RU" w:bidi="ar-SA"/>
    </w:rPr>
  </w:style>
  <w:style w:type="paragraph" w:customStyle="1" w:styleId="afffffffffffff0">
    <w:name w:val="Рисунок Знак Знак"/>
    <w:basedOn w:val="afffff1"/>
    <w:link w:val="afffffffffffff1"/>
    <w:rsid w:val="00C25060"/>
    <w:pPr>
      <w:spacing w:after="120" w:line="240" w:lineRule="auto"/>
      <w:ind w:firstLine="0"/>
      <w:jc w:val="center"/>
    </w:pPr>
    <w:rPr>
      <w:rFonts w:ascii="Times New Roman" w:hAnsi="Times New Roman"/>
      <w:b/>
      <w:bCs/>
      <w:i/>
      <w:szCs w:val="24"/>
      <w:lang w:val="ru-RU" w:bidi="ar-SA"/>
    </w:rPr>
  </w:style>
  <w:style w:type="character" w:customStyle="1" w:styleId="afffffffffffff1">
    <w:name w:val="Рисунок Знак Знак Знак"/>
    <w:link w:val="afffffffffffff0"/>
    <w:rsid w:val="00C25060"/>
    <w:rPr>
      <w:rFonts w:ascii="Times New Roman" w:eastAsia="Times New Roman" w:hAnsi="Times New Roman" w:cs="Times New Roman"/>
      <w:b/>
      <w:bCs/>
      <w:i/>
      <w:sz w:val="24"/>
      <w:szCs w:val="24"/>
      <w:lang w:eastAsia="en-US"/>
    </w:rPr>
  </w:style>
  <w:style w:type="paragraph" w:customStyle="1" w:styleId="afffffffffffff2">
    <w:name w:val="абзац"/>
    <w:basedOn w:val="af8"/>
    <w:link w:val="1ffff5"/>
    <w:rsid w:val="00C25060"/>
    <w:pPr>
      <w:spacing w:after="0" w:line="360" w:lineRule="auto"/>
      <w:ind w:firstLine="851"/>
      <w:jc w:val="both"/>
    </w:pPr>
    <w:rPr>
      <w:rFonts w:ascii="Times New Roman" w:eastAsia="Times New Roman" w:hAnsi="Times New Roman" w:cs="Times New Roman"/>
      <w:sz w:val="24"/>
      <w:szCs w:val="20"/>
      <w:lang w:eastAsia="en-US"/>
    </w:rPr>
  </w:style>
  <w:style w:type="character" w:customStyle="1" w:styleId="1ffff5">
    <w:name w:val="абзац Знак1"/>
    <w:link w:val="afffffffffffff2"/>
    <w:rsid w:val="00C25060"/>
    <w:rPr>
      <w:rFonts w:ascii="Times New Roman" w:eastAsia="Times New Roman" w:hAnsi="Times New Roman" w:cs="Times New Roman"/>
      <w:sz w:val="24"/>
      <w:szCs w:val="20"/>
      <w:lang w:eastAsia="en-US"/>
    </w:rPr>
  </w:style>
  <w:style w:type="paragraph" w:customStyle="1" w:styleId="afffffffffffff3">
    <w:name w:val="в табл"/>
    <w:basedOn w:val="af8"/>
    <w:next w:val="afffffffffffff2"/>
    <w:link w:val="afffffffffffff4"/>
    <w:rsid w:val="00C25060"/>
    <w:pPr>
      <w:keepNext/>
      <w:spacing w:after="0" w:line="240" w:lineRule="auto"/>
    </w:pPr>
    <w:rPr>
      <w:rFonts w:ascii="Times New Roman" w:eastAsia="Times New Roman" w:hAnsi="Times New Roman" w:cs="Times New Roman"/>
      <w:sz w:val="24"/>
      <w:szCs w:val="20"/>
      <w:lang w:eastAsia="en-US"/>
    </w:rPr>
  </w:style>
  <w:style w:type="character" w:customStyle="1" w:styleId="afffffffffffff4">
    <w:name w:val="в табл Знак"/>
    <w:link w:val="afffffffffffff3"/>
    <w:rsid w:val="00C25060"/>
    <w:rPr>
      <w:rFonts w:ascii="Times New Roman" w:eastAsia="Times New Roman" w:hAnsi="Times New Roman" w:cs="Times New Roman"/>
      <w:sz w:val="24"/>
      <w:szCs w:val="20"/>
      <w:lang w:eastAsia="en-US"/>
    </w:rPr>
  </w:style>
  <w:style w:type="paragraph" w:customStyle="1" w:styleId="afffffffffffff5">
    <w:name w:val="Жирный текст"/>
    <w:basedOn w:val="affffffffffa"/>
    <w:link w:val="afffffffffffff6"/>
    <w:rsid w:val="00C25060"/>
    <w:rPr>
      <w:b/>
    </w:rPr>
  </w:style>
  <w:style w:type="character" w:customStyle="1" w:styleId="afffffffffffff6">
    <w:name w:val="Жирный текст Знак"/>
    <w:link w:val="afffffffffffff5"/>
    <w:rsid w:val="00C25060"/>
    <w:rPr>
      <w:rFonts w:ascii="Times New Roman" w:eastAsia="Calibri" w:hAnsi="Times New Roman" w:cs="Times New Roman"/>
      <w:b/>
      <w:sz w:val="24"/>
      <w:szCs w:val="24"/>
      <w:lang w:eastAsia="en-US"/>
    </w:rPr>
  </w:style>
  <w:style w:type="character" w:customStyle="1" w:styleId="FontStyle624">
    <w:name w:val="Font Style624"/>
    <w:uiPriority w:val="99"/>
    <w:rsid w:val="00C25060"/>
    <w:rPr>
      <w:rFonts w:ascii="Times New Roman" w:hAnsi="Times New Roman" w:cs="Times New Roman"/>
      <w:sz w:val="26"/>
      <w:szCs w:val="26"/>
    </w:rPr>
  </w:style>
  <w:style w:type="character" w:customStyle="1" w:styleId="FontStyle621">
    <w:name w:val="Font Style621"/>
    <w:uiPriority w:val="99"/>
    <w:rsid w:val="00C25060"/>
    <w:rPr>
      <w:rFonts w:ascii="Times New Roman" w:hAnsi="Times New Roman" w:cs="Times New Roman"/>
      <w:sz w:val="22"/>
      <w:szCs w:val="22"/>
    </w:rPr>
  </w:style>
  <w:style w:type="paragraph" w:customStyle="1" w:styleId="afffffffffffff7">
    <w:name w:val="Заг. без №"/>
    <w:basedOn w:val="affffffffffa"/>
    <w:next w:val="affffffffffa"/>
    <w:link w:val="afffffffffffff8"/>
    <w:rsid w:val="00C25060"/>
    <w:pPr>
      <w:ind w:firstLine="0"/>
      <w:jc w:val="left"/>
    </w:pPr>
    <w:rPr>
      <w:b/>
      <w:i/>
    </w:rPr>
  </w:style>
  <w:style w:type="character" w:customStyle="1" w:styleId="afffffffffffff8">
    <w:name w:val="Заг. без № Знак"/>
    <w:link w:val="afffffffffffff7"/>
    <w:rsid w:val="00C25060"/>
    <w:rPr>
      <w:rFonts w:ascii="Times New Roman" w:eastAsia="Calibri" w:hAnsi="Times New Roman" w:cs="Times New Roman"/>
      <w:b/>
      <w:i/>
      <w:sz w:val="24"/>
      <w:szCs w:val="24"/>
      <w:lang w:eastAsia="en-US"/>
    </w:rPr>
  </w:style>
  <w:style w:type="paragraph" w:customStyle="1" w:styleId="a2">
    <w:name w:val="Нумерация М"/>
    <w:basedOn w:val="afffffffffffff7"/>
    <w:link w:val="afffffffffffff9"/>
    <w:rsid w:val="00C25060"/>
    <w:pPr>
      <w:numPr>
        <w:numId w:val="50"/>
      </w:numPr>
    </w:pPr>
  </w:style>
  <w:style w:type="character" w:customStyle="1" w:styleId="afffffffffffff9">
    <w:name w:val="Нумерация М Знак"/>
    <w:link w:val="a2"/>
    <w:rsid w:val="00C25060"/>
    <w:rPr>
      <w:rFonts w:ascii="Times New Roman" w:eastAsia="Calibri" w:hAnsi="Times New Roman" w:cs="Times New Roman"/>
      <w:b/>
      <w:i/>
      <w:sz w:val="24"/>
      <w:szCs w:val="24"/>
      <w:lang w:eastAsia="en-US"/>
    </w:rPr>
  </w:style>
  <w:style w:type="character" w:customStyle="1" w:styleId="FontStyle644">
    <w:name w:val="Font Style644"/>
    <w:uiPriority w:val="99"/>
    <w:rsid w:val="00C25060"/>
    <w:rPr>
      <w:rFonts w:ascii="Times New Roman" w:hAnsi="Times New Roman" w:cs="Times New Roman"/>
      <w:sz w:val="26"/>
      <w:szCs w:val="26"/>
    </w:rPr>
  </w:style>
  <w:style w:type="character" w:customStyle="1" w:styleId="FontStyle638">
    <w:name w:val="Font Style638"/>
    <w:uiPriority w:val="99"/>
    <w:rsid w:val="00C25060"/>
    <w:rPr>
      <w:rFonts w:ascii="Times New Roman" w:hAnsi="Times New Roman" w:cs="Times New Roman"/>
      <w:sz w:val="18"/>
      <w:szCs w:val="18"/>
    </w:rPr>
  </w:style>
  <w:style w:type="character" w:customStyle="1" w:styleId="FontStyle640">
    <w:name w:val="Font Style640"/>
    <w:uiPriority w:val="99"/>
    <w:rsid w:val="00C25060"/>
    <w:rPr>
      <w:rFonts w:ascii="Times New Roman" w:hAnsi="Times New Roman" w:cs="Times New Roman"/>
      <w:sz w:val="22"/>
      <w:szCs w:val="22"/>
    </w:rPr>
  </w:style>
  <w:style w:type="paragraph" w:customStyle="1" w:styleId="4f2">
    <w:name w:val="Стиль4"/>
    <w:basedOn w:val="ConsPlusCell"/>
    <w:link w:val="4f3"/>
    <w:rsid w:val="00C25060"/>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val="ru-RU" w:eastAsia="ar-SA" w:bidi="ar-SA"/>
    </w:rPr>
  </w:style>
  <w:style w:type="character" w:customStyle="1" w:styleId="4f3">
    <w:name w:val="Стиль4 Знак"/>
    <w:link w:val="4f2"/>
    <w:rsid w:val="00C25060"/>
    <w:rPr>
      <w:rFonts w:ascii="Times New Roman" w:eastAsia="Calibri" w:hAnsi="Times New Roman" w:cs="Times New Roman"/>
      <w:kern w:val="1"/>
      <w:sz w:val="24"/>
      <w:szCs w:val="24"/>
      <w:lang w:eastAsia="ar-SA"/>
    </w:rPr>
  </w:style>
  <w:style w:type="paragraph" w:customStyle="1" w:styleId="100">
    <w:name w:val="Список 10"/>
    <w:basedOn w:val="-15"/>
    <w:link w:val="108"/>
    <w:rsid w:val="00C25060"/>
    <w:pPr>
      <w:keepNext w:val="0"/>
      <w:keepLines w:val="0"/>
      <w:numPr>
        <w:numId w:val="51"/>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eastAsia="en-US"/>
    </w:rPr>
  </w:style>
  <w:style w:type="character" w:customStyle="1" w:styleId="108">
    <w:name w:val="Список 10 Знак"/>
    <w:link w:val="100"/>
    <w:rsid w:val="00C25060"/>
    <w:rPr>
      <w:rFonts w:ascii="Times New Roman" w:eastAsia="Calibri" w:hAnsi="Times New Roman" w:cs="Times New Roman"/>
      <w:sz w:val="24"/>
      <w:szCs w:val="24"/>
      <w:lang w:eastAsia="en-US"/>
    </w:rPr>
  </w:style>
  <w:style w:type="paragraph" w:customStyle="1" w:styleId="12-">
    <w:name w:val="ТАБ 12-Заг."/>
    <w:basedOn w:val="12f3"/>
    <w:qFormat/>
    <w:rsid w:val="00C25060"/>
    <w:pPr>
      <w:suppressAutoHyphens w:val="0"/>
    </w:pPr>
    <w:rPr>
      <w:b/>
    </w:rPr>
  </w:style>
  <w:style w:type="paragraph" w:customStyle="1" w:styleId="10-">
    <w:name w:val="ТАБ 10-Заг."/>
    <w:basedOn w:val="12-"/>
    <w:qFormat/>
    <w:rsid w:val="00C25060"/>
    <w:rPr>
      <w:sz w:val="20"/>
    </w:rPr>
  </w:style>
  <w:style w:type="character" w:customStyle="1" w:styleId="FontStyle505">
    <w:name w:val="Font Style505"/>
    <w:uiPriority w:val="99"/>
    <w:rsid w:val="00C25060"/>
    <w:rPr>
      <w:rFonts w:ascii="Times New Roman" w:hAnsi="Times New Roman" w:cs="Times New Roman"/>
      <w:sz w:val="26"/>
      <w:szCs w:val="26"/>
    </w:rPr>
  </w:style>
  <w:style w:type="character" w:customStyle="1" w:styleId="FontStyle515">
    <w:name w:val="Font Style515"/>
    <w:uiPriority w:val="99"/>
    <w:rsid w:val="00C25060"/>
    <w:rPr>
      <w:rFonts w:ascii="Times New Roman" w:hAnsi="Times New Roman" w:cs="Times New Roman"/>
      <w:sz w:val="26"/>
      <w:szCs w:val="26"/>
    </w:rPr>
  </w:style>
  <w:style w:type="character" w:customStyle="1" w:styleId="afffffffffffffa">
    <w:name w:val="номер страницы"/>
    <w:rsid w:val="00C25060"/>
  </w:style>
  <w:style w:type="paragraph" w:customStyle="1" w:styleId="3ff4">
    <w:name w:val="çàãîëîâîê 3"/>
    <w:basedOn w:val="af8"/>
    <w:next w:val="af8"/>
    <w:rsid w:val="00C25060"/>
    <w:pPr>
      <w:keepNext/>
      <w:widowControl w:val="0"/>
      <w:autoSpaceDE w:val="0"/>
      <w:autoSpaceDN w:val="0"/>
      <w:adjustRightInd w:val="0"/>
      <w:spacing w:after="0" w:line="240" w:lineRule="auto"/>
      <w:ind w:right="-108"/>
      <w:jc w:val="center"/>
    </w:pPr>
    <w:rPr>
      <w:rFonts w:ascii="Times New Roman" w:eastAsia="Times New Roman" w:hAnsi="Times New Roman" w:cs="Times New Roman"/>
      <w:b/>
      <w:bCs/>
      <w:sz w:val="28"/>
      <w:szCs w:val="28"/>
      <w:lang w:eastAsia="en-US"/>
    </w:rPr>
  </w:style>
  <w:style w:type="paragraph" w:customStyle="1" w:styleId="1ffff6">
    <w:name w:val="Стиль Оглавление 1 + По левому краю"/>
    <w:basedOn w:val="1f5"/>
    <w:rsid w:val="00C25060"/>
    <w:pPr>
      <w:tabs>
        <w:tab w:val="clear" w:pos="440"/>
        <w:tab w:val="right" w:pos="284"/>
        <w:tab w:val="right" w:leader="dot" w:pos="851"/>
        <w:tab w:val="left" w:leader="dot" w:pos="9214"/>
      </w:tabs>
      <w:ind w:right="-1" w:firstLine="0"/>
      <w:jc w:val="left"/>
    </w:pPr>
    <w:rPr>
      <w:rFonts w:ascii="Times New Roman" w:hAnsi="Times New Roman" w:cs="Times New Roman"/>
      <w:b/>
      <w:bCs w:val="0"/>
      <w:iCs w:val="0"/>
      <w:sz w:val="22"/>
      <w:szCs w:val="20"/>
      <w:lang w:val="ru-RU" w:bidi="ar-SA"/>
    </w:rPr>
  </w:style>
  <w:style w:type="character" w:customStyle="1" w:styleId="FontStyle68">
    <w:name w:val="Font Style68"/>
    <w:uiPriority w:val="99"/>
    <w:rsid w:val="00C25060"/>
    <w:rPr>
      <w:rFonts w:ascii="Times New Roman" w:hAnsi="Times New Roman" w:cs="Times New Roman"/>
      <w:sz w:val="22"/>
      <w:szCs w:val="22"/>
    </w:rPr>
  </w:style>
  <w:style w:type="character" w:customStyle="1" w:styleId="FontStyle70">
    <w:name w:val="Font Style70"/>
    <w:uiPriority w:val="99"/>
    <w:rsid w:val="00C25060"/>
    <w:rPr>
      <w:rFonts w:ascii="Times New Roman" w:hAnsi="Times New Roman" w:cs="Times New Roman"/>
      <w:b/>
      <w:bCs/>
      <w:sz w:val="20"/>
      <w:szCs w:val="20"/>
    </w:rPr>
  </w:style>
  <w:style w:type="paragraph" w:customStyle="1" w:styleId="4f4">
    <w:name w:val="заголовок 4"/>
    <w:basedOn w:val="af8"/>
    <w:next w:val="af8"/>
    <w:rsid w:val="00C25060"/>
    <w:pPr>
      <w:keepNext/>
      <w:spacing w:before="240" w:after="60" w:line="240" w:lineRule="auto"/>
      <w:jc w:val="both"/>
    </w:pPr>
    <w:rPr>
      <w:rFonts w:ascii="Arial" w:eastAsia="Times New Roman" w:hAnsi="Arial" w:cs="Times New Roman"/>
      <w:b/>
      <w:sz w:val="24"/>
      <w:szCs w:val="20"/>
      <w:lang w:val="en-US" w:eastAsia="en-US"/>
    </w:rPr>
  </w:style>
  <w:style w:type="paragraph" w:customStyle="1" w:styleId="5f3">
    <w:name w:val="заголовок 5"/>
    <w:basedOn w:val="af8"/>
    <w:next w:val="af8"/>
    <w:rsid w:val="00C25060"/>
    <w:pPr>
      <w:spacing w:before="240" w:after="60" w:line="240" w:lineRule="auto"/>
      <w:jc w:val="both"/>
    </w:pPr>
    <w:rPr>
      <w:rFonts w:ascii="Arial" w:eastAsia="Times New Roman" w:hAnsi="Arial" w:cs="Times New Roman"/>
      <w:sz w:val="24"/>
      <w:szCs w:val="20"/>
      <w:lang w:val="en-US" w:eastAsia="en-US"/>
    </w:rPr>
  </w:style>
  <w:style w:type="paragraph" w:customStyle="1" w:styleId="6c">
    <w:name w:val="заголовок 6"/>
    <w:basedOn w:val="af8"/>
    <w:next w:val="af8"/>
    <w:rsid w:val="00C25060"/>
    <w:pPr>
      <w:spacing w:before="240" w:after="60" w:line="240" w:lineRule="auto"/>
      <w:jc w:val="both"/>
    </w:pPr>
    <w:rPr>
      <w:rFonts w:ascii="Times New Roman" w:eastAsia="Times New Roman" w:hAnsi="Times New Roman" w:cs="Times New Roman"/>
      <w:i/>
      <w:sz w:val="24"/>
      <w:szCs w:val="20"/>
      <w:lang w:val="en-US" w:eastAsia="en-US"/>
    </w:rPr>
  </w:style>
  <w:style w:type="paragraph" w:customStyle="1" w:styleId="-26">
    <w:name w:val="Рис.-2"/>
    <w:rsid w:val="00C25060"/>
    <w:pPr>
      <w:spacing w:after="0" w:line="240" w:lineRule="auto"/>
      <w:ind w:left="717" w:hanging="360"/>
      <w:contextualSpacing/>
    </w:pPr>
    <w:rPr>
      <w:rFonts w:ascii="Calibri" w:eastAsia="Calibri" w:hAnsi="Calibri" w:cs="Times New Roman"/>
      <w:sz w:val="20"/>
      <w:szCs w:val="20"/>
      <w:lang w:eastAsia="en-US"/>
    </w:rPr>
  </w:style>
  <w:style w:type="paragraph" w:customStyle="1" w:styleId="-27">
    <w:name w:val="Табл.-2"/>
    <w:basedOn w:val="af1"/>
    <w:rsid w:val="00C25060"/>
    <w:pPr>
      <w:numPr>
        <w:numId w:val="0"/>
      </w:numPr>
    </w:pPr>
  </w:style>
  <w:style w:type="paragraph" w:customStyle="1" w:styleId="Style171">
    <w:name w:val="Style171"/>
    <w:basedOn w:val="af8"/>
    <w:uiPriority w:val="99"/>
    <w:rsid w:val="00C25060"/>
    <w:pPr>
      <w:widowControl w:val="0"/>
      <w:autoSpaceDE w:val="0"/>
      <w:autoSpaceDN w:val="0"/>
      <w:adjustRightInd w:val="0"/>
      <w:spacing w:after="0" w:line="490" w:lineRule="exact"/>
      <w:ind w:firstLine="720"/>
      <w:jc w:val="both"/>
    </w:pPr>
    <w:rPr>
      <w:rFonts w:ascii="Arial Narrow" w:eastAsia="Times New Roman" w:hAnsi="Arial Narrow" w:cs="Times New Roman"/>
      <w:sz w:val="24"/>
      <w:szCs w:val="24"/>
      <w:lang w:eastAsia="en-US"/>
    </w:rPr>
  </w:style>
  <w:style w:type="paragraph" w:customStyle="1" w:styleId="Style53">
    <w:name w:val="Style53"/>
    <w:basedOn w:val="af8"/>
    <w:uiPriority w:val="99"/>
    <w:rsid w:val="00C25060"/>
    <w:pPr>
      <w:widowControl w:val="0"/>
      <w:autoSpaceDE w:val="0"/>
      <w:autoSpaceDN w:val="0"/>
      <w:adjustRightInd w:val="0"/>
      <w:spacing w:after="0" w:line="274" w:lineRule="exact"/>
      <w:jc w:val="center"/>
    </w:pPr>
    <w:rPr>
      <w:rFonts w:ascii="Arial Narrow" w:eastAsia="Times New Roman" w:hAnsi="Arial Narrow" w:cs="Times New Roman"/>
      <w:sz w:val="24"/>
      <w:szCs w:val="24"/>
      <w:lang w:eastAsia="en-US"/>
    </w:rPr>
  </w:style>
  <w:style w:type="paragraph" w:customStyle="1" w:styleId="Style136">
    <w:name w:val="Style136"/>
    <w:basedOn w:val="af8"/>
    <w:uiPriority w:val="99"/>
    <w:rsid w:val="00C25060"/>
    <w:pPr>
      <w:widowControl w:val="0"/>
      <w:autoSpaceDE w:val="0"/>
      <w:autoSpaceDN w:val="0"/>
      <w:adjustRightInd w:val="0"/>
      <w:spacing w:after="0" w:line="497" w:lineRule="exact"/>
      <w:ind w:firstLine="706"/>
    </w:pPr>
    <w:rPr>
      <w:rFonts w:ascii="Arial Narrow" w:eastAsia="Times New Roman" w:hAnsi="Arial Narrow" w:cs="Times New Roman"/>
      <w:sz w:val="24"/>
      <w:szCs w:val="24"/>
      <w:lang w:eastAsia="en-US"/>
    </w:rPr>
  </w:style>
  <w:style w:type="paragraph" w:customStyle="1" w:styleId="Style153">
    <w:name w:val="Style15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89">
    <w:name w:val="Style189"/>
    <w:basedOn w:val="af8"/>
    <w:uiPriority w:val="99"/>
    <w:rsid w:val="00C25060"/>
    <w:pPr>
      <w:widowControl w:val="0"/>
      <w:autoSpaceDE w:val="0"/>
      <w:autoSpaceDN w:val="0"/>
      <w:adjustRightInd w:val="0"/>
      <w:spacing w:after="0" w:line="490" w:lineRule="exact"/>
      <w:ind w:firstLine="144"/>
    </w:pPr>
    <w:rPr>
      <w:rFonts w:ascii="Arial Narrow" w:eastAsia="Times New Roman" w:hAnsi="Arial Narrow" w:cs="Times New Roman"/>
      <w:sz w:val="24"/>
      <w:szCs w:val="24"/>
      <w:lang w:eastAsia="en-US"/>
    </w:rPr>
  </w:style>
  <w:style w:type="character" w:customStyle="1" w:styleId="FontStyle480">
    <w:name w:val="Font Style480"/>
    <w:rsid w:val="00C25060"/>
    <w:rPr>
      <w:rFonts w:ascii="Times New Roman" w:hAnsi="Times New Roman" w:cs="Times New Roman" w:hint="default"/>
      <w:sz w:val="26"/>
      <w:szCs w:val="26"/>
    </w:rPr>
  </w:style>
  <w:style w:type="character" w:customStyle="1" w:styleId="FontStyle483">
    <w:name w:val="Font Style483"/>
    <w:uiPriority w:val="99"/>
    <w:rsid w:val="00C25060"/>
    <w:rPr>
      <w:rFonts w:ascii="Times New Roman" w:hAnsi="Times New Roman" w:cs="Times New Roman" w:hint="default"/>
      <w:sz w:val="24"/>
      <w:szCs w:val="24"/>
    </w:rPr>
  </w:style>
  <w:style w:type="character" w:customStyle="1" w:styleId="FontStyle534">
    <w:name w:val="Font Style534"/>
    <w:uiPriority w:val="99"/>
    <w:rsid w:val="00C25060"/>
    <w:rPr>
      <w:rFonts w:ascii="Times New Roman" w:hAnsi="Times New Roman" w:cs="Times New Roman" w:hint="default"/>
      <w:i/>
      <w:iCs/>
      <w:sz w:val="26"/>
      <w:szCs w:val="26"/>
    </w:rPr>
  </w:style>
  <w:style w:type="paragraph" w:customStyle="1" w:styleId="Style28">
    <w:name w:val="Style28"/>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43">
    <w:name w:val="Style14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255">
    <w:name w:val="Style255"/>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23">
    <w:name w:val="Style123"/>
    <w:basedOn w:val="af8"/>
    <w:uiPriority w:val="99"/>
    <w:rsid w:val="00C25060"/>
    <w:pPr>
      <w:widowControl w:val="0"/>
      <w:autoSpaceDE w:val="0"/>
      <w:autoSpaceDN w:val="0"/>
      <w:adjustRightInd w:val="0"/>
      <w:spacing w:after="0" w:line="482" w:lineRule="exact"/>
      <w:ind w:firstLine="720"/>
      <w:jc w:val="both"/>
    </w:pPr>
    <w:rPr>
      <w:rFonts w:ascii="Times New Roman" w:eastAsia="Times New Roman" w:hAnsi="Times New Roman" w:cs="Times New Roman"/>
      <w:sz w:val="24"/>
      <w:szCs w:val="24"/>
      <w:lang w:eastAsia="en-US"/>
    </w:rPr>
  </w:style>
  <w:style w:type="paragraph" w:customStyle="1" w:styleId="Style125">
    <w:name w:val="Style125"/>
    <w:basedOn w:val="af8"/>
    <w:uiPriority w:val="99"/>
    <w:rsid w:val="00C25060"/>
    <w:pPr>
      <w:widowControl w:val="0"/>
      <w:autoSpaceDE w:val="0"/>
      <w:autoSpaceDN w:val="0"/>
      <w:adjustRightInd w:val="0"/>
      <w:spacing w:after="0" w:line="482" w:lineRule="exact"/>
      <w:ind w:firstLine="713"/>
      <w:jc w:val="both"/>
    </w:pPr>
    <w:rPr>
      <w:rFonts w:ascii="Times New Roman" w:eastAsia="Times New Roman" w:hAnsi="Times New Roman" w:cs="Times New Roman"/>
      <w:sz w:val="24"/>
      <w:szCs w:val="24"/>
      <w:lang w:eastAsia="en-US"/>
    </w:rPr>
  </w:style>
  <w:style w:type="paragraph" w:customStyle="1" w:styleId="Style152">
    <w:name w:val="Style152"/>
    <w:basedOn w:val="af8"/>
    <w:uiPriority w:val="99"/>
    <w:rsid w:val="00C25060"/>
    <w:pPr>
      <w:widowControl w:val="0"/>
      <w:autoSpaceDE w:val="0"/>
      <w:autoSpaceDN w:val="0"/>
      <w:adjustRightInd w:val="0"/>
      <w:spacing w:after="0" w:line="511" w:lineRule="exact"/>
      <w:ind w:hanging="1008"/>
    </w:pPr>
    <w:rPr>
      <w:rFonts w:ascii="Times New Roman" w:eastAsia="Times New Roman" w:hAnsi="Times New Roman" w:cs="Times New Roman"/>
      <w:sz w:val="24"/>
      <w:szCs w:val="24"/>
      <w:lang w:eastAsia="en-US"/>
    </w:rPr>
  </w:style>
  <w:style w:type="paragraph" w:customStyle="1" w:styleId="Style199">
    <w:name w:val="Style199"/>
    <w:basedOn w:val="af8"/>
    <w:uiPriority w:val="99"/>
    <w:rsid w:val="00C25060"/>
    <w:pPr>
      <w:widowControl w:val="0"/>
      <w:autoSpaceDE w:val="0"/>
      <w:autoSpaceDN w:val="0"/>
      <w:adjustRightInd w:val="0"/>
      <w:spacing w:after="0" w:line="482" w:lineRule="exact"/>
      <w:ind w:firstLine="720"/>
      <w:jc w:val="both"/>
    </w:pPr>
    <w:rPr>
      <w:rFonts w:ascii="Arial Narrow" w:eastAsia="Times New Roman" w:hAnsi="Arial Narrow" w:cs="Times New Roman"/>
      <w:sz w:val="24"/>
      <w:szCs w:val="24"/>
      <w:lang w:eastAsia="en-US"/>
    </w:rPr>
  </w:style>
  <w:style w:type="paragraph" w:customStyle="1" w:styleId="Style12">
    <w:name w:val="Style12"/>
    <w:basedOn w:val="af8"/>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47">
    <w:name w:val="Style47"/>
    <w:basedOn w:val="af8"/>
    <w:uiPriority w:val="99"/>
    <w:rsid w:val="00C25060"/>
    <w:pPr>
      <w:widowControl w:val="0"/>
      <w:autoSpaceDE w:val="0"/>
      <w:autoSpaceDN w:val="0"/>
      <w:adjustRightInd w:val="0"/>
      <w:spacing w:after="0" w:line="240" w:lineRule="auto"/>
      <w:jc w:val="both"/>
    </w:pPr>
    <w:rPr>
      <w:rFonts w:ascii="Arial Narrow" w:eastAsia="Times New Roman" w:hAnsi="Arial Narrow" w:cs="Times New Roman"/>
      <w:sz w:val="24"/>
      <w:szCs w:val="24"/>
      <w:lang w:eastAsia="en-US"/>
    </w:rPr>
  </w:style>
  <w:style w:type="paragraph" w:customStyle="1" w:styleId="Style121">
    <w:name w:val="Style121"/>
    <w:basedOn w:val="af8"/>
    <w:uiPriority w:val="99"/>
    <w:rsid w:val="00C25060"/>
    <w:pPr>
      <w:widowControl w:val="0"/>
      <w:autoSpaceDE w:val="0"/>
      <w:autoSpaceDN w:val="0"/>
      <w:adjustRightInd w:val="0"/>
      <w:spacing w:after="0" w:line="461" w:lineRule="exact"/>
      <w:jc w:val="both"/>
    </w:pPr>
    <w:rPr>
      <w:rFonts w:ascii="Arial Narrow" w:eastAsia="Times New Roman" w:hAnsi="Arial Narrow" w:cs="Times New Roman"/>
      <w:sz w:val="24"/>
      <w:szCs w:val="24"/>
      <w:lang w:eastAsia="en-US"/>
    </w:rPr>
  </w:style>
  <w:style w:type="paragraph" w:customStyle="1" w:styleId="Style212">
    <w:name w:val="Style212"/>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character" w:customStyle="1" w:styleId="11ff1">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C25060"/>
    <w:rPr>
      <w:b/>
      <w:bCs w:val="0"/>
      <w:kern w:val="28"/>
      <w:sz w:val="24"/>
      <w:szCs w:val="24"/>
      <w:lang w:val="ru-RU" w:eastAsia="ru-RU" w:bidi="ar-SA"/>
    </w:rPr>
  </w:style>
  <w:style w:type="character" w:customStyle="1" w:styleId="FontStyle454">
    <w:name w:val="Font Style454"/>
    <w:uiPriority w:val="99"/>
    <w:rsid w:val="00C25060"/>
    <w:rPr>
      <w:rFonts w:ascii="Times New Roman" w:hAnsi="Times New Roman" w:cs="Times New Roman" w:hint="default"/>
      <w:sz w:val="26"/>
      <w:szCs w:val="26"/>
    </w:rPr>
  </w:style>
  <w:style w:type="character" w:customStyle="1" w:styleId="FontStyle442">
    <w:name w:val="Font Style442"/>
    <w:uiPriority w:val="99"/>
    <w:rsid w:val="00C25060"/>
    <w:rPr>
      <w:rFonts w:ascii="Times New Roman" w:hAnsi="Times New Roman" w:cs="Times New Roman" w:hint="default"/>
      <w:b/>
      <w:bCs/>
      <w:i/>
      <w:iCs/>
      <w:sz w:val="18"/>
      <w:szCs w:val="18"/>
    </w:rPr>
  </w:style>
  <w:style w:type="character" w:customStyle="1" w:styleId="FontStyle481">
    <w:name w:val="Font Style481"/>
    <w:uiPriority w:val="99"/>
    <w:rsid w:val="00C25060"/>
    <w:rPr>
      <w:rFonts w:ascii="Times New Roman" w:hAnsi="Times New Roman" w:cs="Times New Roman" w:hint="default"/>
      <w:b/>
      <w:bCs/>
      <w:i/>
      <w:iCs/>
      <w:sz w:val="22"/>
      <w:szCs w:val="22"/>
    </w:rPr>
  </w:style>
  <w:style w:type="character" w:customStyle="1" w:styleId="FontStyle485">
    <w:name w:val="Font Style485"/>
    <w:uiPriority w:val="99"/>
    <w:rsid w:val="00C25060"/>
    <w:rPr>
      <w:rFonts w:ascii="Times New Roman" w:hAnsi="Times New Roman" w:cs="Times New Roman" w:hint="default"/>
      <w:b/>
      <w:bCs/>
      <w:i/>
      <w:iCs/>
      <w:sz w:val="26"/>
      <w:szCs w:val="26"/>
    </w:rPr>
  </w:style>
  <w:style w:type="character" w:customStyle="1" w:styleId="FontStyle540">
    <w:name w:val="Font Style540"/>
    <w:uiPriority w:val="99"/>
    <w:rsid w:val="00C25060"/>
    <w:rPr>
      <w:rFonts w:ascii="Georgia" w:hAnsi="Georgia" w:cs="Georgia" w:hint="default"/>
      <w:b/>
      <w:bCs/>
      <w:i/>
      <w:iCs/>
      <w:sz w:val="42"/>
      <w:szCs w:val="42"/>
    </w:rPr>
  </w:style>
  <w:style w:type="character" w:customStyle="1" w:styleId="FontStyle45">
    <w:name w:val="Font Style45"/>
    <w:uiPriority w:val="99"/>
    <w:rsid w:val="00C25060"/>
    <w:rPr>
      <w:rFonts w:ascii="Microsoft Sans Serif" w:hAnsi="Microsoft Sans Serif" w:cs="Microsoft Sans Serif"/>
      <w:sz w:val="18"/>
      <w:szCs w:val="18"/>
    </w:rPr>
  </w:style>
  <w:style w:type="paragraph" w:customStyle="1" w:styleId="Style9">
    <w:name w:val="Style9"/>
    <w:basedOn w:val="af8"/>
    <w:uiPriority w:val="99"/>
    <w:rsid w:val="00C25060"/>
    <w:pPr>
      <w:widowControl w:val="0"/>
      <w:autoSpaceDE w:val="0"/>
      <w:autoSpaceDN w:val="0"/>
      <w:adjustRightInd w:val="0"/>
      <w:spacing w:after="0" w:line="259" w:lineRule="exact"/>
    </w:pPr>
    <w:rPr>
      <w:rFonts w:ascii="Microsoft Sans Serif" w:eastAsia="Times New Roman" w:hAnsi="Microsoft Sans Serif" w:cs="Microsoft Sans Serif"/>
      <w:sz w:val="24"/>
      <w:szCs w:val="24"/>
      <w:lang w:eastAsia="en-US"/>
    </w:rPr>
  </w:style>
  <w:style w:type="paragraph" w:customStyle="1" w:styleId="Style36">
    <w:name w:val="Style36"/>
    <w:basedOn w:val="af8"/>
    <w:uiPriority w:val="99"/>
    <w:rsid w:val="00C25060"/>
    <w:pPr>
      <w:widowControl w:val="0"/>
      <w:autoSpaceDE w:val="0"/>
      <w:autoSpaceDN w:val="0"/>
      <w:adjustRightInd w:val="0"/>
      <w:spacing w:after="0" w:line="240" w:lineRule="auto"/>
    </w:pPr>
    <w:rPr>
      <w:rFonts w:ascii="Microsoft Sans Serif" w:eastAsia="Times New Roman" w:hAnsi="Microsoft Sans Serif" w:cs="Microsoft Sans Serif"/>
      <w:sz w:val="24"/>
      <w:szCs w:val="24"/>
      <w:lang w:eastAsia="en-US"/>
    </w:rPr>
  </w:style>
  <w:style w:type="character" w:customStyle="1" w:styleId="FontStyle44">
    <w:name w:val="Font Style44"/>
    <w:uiPriority w:val="99"/>
    <w:rsid w:val="00C25060"/>
    <w:rPr>
      <w:rFonts w:ascii="Times New Roman" w:hAnsi="Times New Roman" w:cs="Times New Roman"/>
      <w:b/>
      <w:bCs/>
      <w:spacing w:val="-10"/>
      <w:sz w:val="18"/>
      <w:szCs w:val="18"/>
    </w:rPr>
  </w:style>
  <w:style w:type="character" w:customStyle="1" w:styleId="FontStyle54">
    <w:name w:val="Font Style54"/>
    <w:rsid w:val="00C25060"/>
    <w:rPr>
      <w:rFonts w:ascii="Times New Roman" w:hAnsi="Times New Roman" w:cs="Times New Roman"/>
      <w:sz w:val="20"/>
      <w:szCs w:val="20"/>
    </w:rPr>
  </w:style>
  <w:style w:type="paragraph" w:customStyle="1" w:styleId="Style3">
    <w:name w:val="Style3"/>
    <w:basedOn w:val="af8"/>
    <w:rsid w:val="00C25060"/>
    <w:pPr>
      <w:widowControl w:val="0"/>
      <w:autoSpaceDE w:val="0"/>
      <w:autoSpaceDN w:val="0"/>
      <w:adjustRightInd w:val="0"/>
      <w:spacing w:after="0" w:line="211" w:lineRule="exact"/>
      <w:ind w:firstLine="278"/>
    </w:pPr>
    <w:rPr>
      <w:rFonts w:ascii="Microsoft Sans Serif" w:eastAsia="Times New Roman" w:hAnsi="Microsoft Sans Serif" w:cs="Microsoft Sans Serif"/>
      <w:sz w:val="24"/>
      <w:szCs w:val="24"/>
      <w:lang w:eastAsia="en-US"/>
    </w:rPr>
  </w:style>
  <w:style w:type="paragraph" w:customStyle="1" w:styleId="Style10">
    <w:name w:val="Style10"/>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21">
    <w:name w:val="Style21"/>
    <w:basedOn w:val="af8"/>
    <w:uiPriority w:val="99"/>
    <w:rsid w:val="00C25060"/>
    <w:pPr>
      <w:widowControl w:val="0"/>
      <w:autoSpaceDE w:val="0"/>
      <w:autoSpaceDN w:val="0"/>
      <w:adjustRightInd w:val="0"/>
      <w:spacing w:after="0" w:line="269" w:lineRule="exact"/>
      <w:ind w:firstLine="86"/>
    </w:pPr>
    <w:rPr>
      <w:rFonts w:ascii="Microsoft Sans Serif" w:eastAsia="Times New Roman" w:hAnsi="Microsoft Sans Serif" w:cs="Microsoft Sans Serif"/>
      <w:sz w:val="24"/>
      <w:szCs w:val="24"/>
      <w:lang w:eastAsia="en-US"/>
    </w:rPr>
  </w:style>
  <w:style w:type="paragraph" w:customStyle="1" w:styleId="Style31">
    <w:name w:val="Style31"/>
    <w:basedOn w:val="af8"/>
    <w:uiPriority w:val="99"/>
    <w:rsid w:val="00C25060"/>
    <w:pPr>
      <w:widowControl w:val="0"/>
      <w:autoSpaceDE w:val="0"/>
      <w:autoSpaceDN w:val="0"/>
      <w:adjustRightInd w:val="0"/>
      <w:spacing w:after="0" w:line="278" w:lineRule="exact"/>
      <w:ind w:firstLine="605"/>
    </w:pPr>
    <w:rPr>
      <w:rFonts w:ascii="Microsoft Sans Serif" w:eastAsia="Times New Roman" w:hAnsi="Microsoft Sans Serif" w:cs="Microsoft Sans Serif"/>
      <w:sz w:val="24"/>
      <w:szCs w:val="24"/>
      <w:lang w:eastAsia="en-US"/>
    </w:rPr>
  </w:style>
  <w:style w:type="character" w:customStyle="1" w:styleId="FontStyle55">
    <w:name w:val="Font Style55"/>
    <w:uiPriority w:val="99"/>
    <w:rsid w:val="00C25060"/>
    <w:rPr>
      <w:rFonts w:ascii="Microsoft Sans Serif" w:hAnsi="Microsoft Sans Serif" w:cs="Microsoft Sans Serif"/>
      <w:b/>
      <w:bCs/>
      <w:spacing w:val="-20"/>
      <w:sz w:val="16"/>
      <w:szCs w:val="16"/>
    </w:rPr>
  </w:style>
  <w:style w:type="character" w:customStyle="1" w:styleId="FontStyle56">
    <w:name w:val="Font Style56"/>
    <w:uiPriority w:val="99"/>
    <w:rsid w:val="00C25060"/>
    <w:rPr>
      <w:rFonts w:ascii="Microsoft Sans Serif" w:hAnsi="Microsoft Sans Serif" w:cs="Microsoft Sans Serif"/>
      <w:b/>
      <w:bCs/>
      <w:sz w:val="18"/>
      <w:szCs w:val="18"/>
    </w:rPr>
  </w:style>
  <w:style w:type="paragraph" w:customStyle="1" w:styleId="Style22">
    <w:name w:val="Style22"/>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105">
    <w:name w:val="Style105"/>
    <w:basedOn w:val="af8"/>
    <w:uiPriority w:val="99"/>
    <w:rsid w:val="00C25060"/>
    <w:pPr>
      <w:widowControl w:val="0"/>
      <w:autoSpaceDE w:val="0"/>
      <w:autoSpaceDN w:val="0"/>
      <w:adjustRightInd w:val="0"/>
      <w:spacing w:after="0" w:line="281" w:lineRule="exact"/>
      <w:ind w:firstLine="562"/>
      <w:jc w:val="both"/>
    </w:pPr>
    <w:rPr>
      <w:rFonts w:ascii="Trebuchet MS" w:eastAsia="Times New Roman" w:hAnsi="Trebuchet MS" w:cs="Times New Roman"/>
      <w:sz w:val="24"/>
      <w:szCs w:val="24"/>
      <w:lang w:eastAsia="en-US"/>
    </w:rPr>
  </w:style>
  <w:style w:type="character" w:customStyle="1" w:styleId="FontStyle383">
    <w:name w:val="Font Style383"/>
    <w:uiPriority w:val="99"/>
    <w:rsid w:val="00C25060"/>
    <w:rPr>
      <w:rFonts w:ascii="Times New Roman" w:hAnsi="Times New Roman" w:cs="Times New Roman"/>
      <w:sz w:val="22"/>
      <w:szCs w:val="22"/>
    </w:rPr>
  </w:style>
  <w:style w:type="paragraph" w:customStyle="1" w:styleId="Style139">
    <w:name w:val="Style139"/>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character" w:customStyle="1" w:styleId="FontStyle387">
    <w:name w:val="Font Style387"/>
    <w:uiPriority w:val="99"/>
    <w:rsid w:val="00C25060"/>
    <w:rPr>
      <w:rFonts w:ascii="Times New Roman" w:hAnsi="Times New Roman" w:cs="Times New Roman"/>
      <w:i/>
      <w:iCs/>
      <w:sz w:val="22"/>
      <w:szCs w:val="22"/>
    </w:rPr>
  </w:style>
  <w:style w:type="paragraph" w:customStyle="1" w:styleId="Style104">
    <w:name w:val="Style104"/>
    <w:basedOn w:val="af8"/>
    <w:uiPriority w:val="99"/>
    <w:rsid w:val="00C25060"/>
    <w:pPr>
      <w:widowControl w:val="0"/>
      <w:autoSpaceDE w:val="0"/>
      <w:autoSpaceDN w:val="0"/>
      <w:adjustRightInd w:val="0"/>
      <w:spacing w:after="0" w:line="240" w:lineRule="auto"/>
      <w:jc w:val="right"/>
    </w:pPr>
    <w:rPr>
      <w:rFonts w:ascii="Trebuchet MS" w:eastAsia="Times New Roman" w:hAnsi="Trebuchet MS" w:cs="Times New Roman"/>
      <w:sz w:val="24"/>
      <w:szCs w:val="24"/>
      <w:lang w:eastAsia="en-US"/>
    </w:rPr>
  </w:style>
  <w:style w:type="paragraph" w:customStyle="1" w:styleId="Style114">
    <w:name w:val="Style114"/>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15">
    <w:name w:val="Style215"/>
    <w:basedOn w:val="af8"/>
    <w:uiPriority w:val="99"/>
    <w:rsid w:val="00C25060"/>
    <w:pPr>
      <w:widowControl w:val="0"/>
      <w:autoSpaceDE w:val="0"/>
      <w:autoSpaceDN w:val="0"/>
      <w:adjustRightInd w:val="0"/>
      <w:spacing w:after="0" w:line="234" w:lineRule="exact"/>
    </w:pPr>
    <w:rPr>
      <w:rFonts w:ascii="Trebuchet MS" w:eastAsia="Times New Roman" w:hAnsi="Trebuchet MS" w:cs="Times New Roman"/>
      <w:sz w:val="24"/>
      <w:szCs w:val="24"/>
      <w:lang w:eastAsia="en-US"/>
    </w:rPr>
  </w:style>
  <w:style w:type="paragraph" w:customStyle="1" w:styleId="Style233">
    <w:name w:val="Style233"/>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36">
    <w:name w:val="Style236"/>
    <w:basedOn w:val="af8"/>
    <w:uiPriority w:val="99"/>
    <w:rsid w:val="00C25060"/>
    <w:pPr>
      <w:widowControl w:val="0"/>
      <w:autoSpaceDE w:val="0"/>
      <w:autoSpaceDN w:val="0"/>
      <w:adjustRightInd w:val="0"/>
      <w:spacing w:after="0" w:line="209" w:lineRule="exact"/>
      <w:jc w:val="both"/>
    </w:pPr>
    <w:rPr>
      <w:rFonts w:ascii="Trebuchet MS" w:eastAsia="Times New Roman" w:hAnsi="Trebuchet MS" w:cs="Times New Roman"/>
      <w:sz w:val="24"/>
      <w:szCs w:val="24"/>
      <w:lang w:eastAsia="en-US"/>
    </w:rPr>
  </w:style>
  <w:style w:type="paragraph" w:customStyle="1" w:styleId="Style247">
    <w:name w:val="Style247"/>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72">
    <w:name w:val="Style272"/>
    <w:basedOn w:val="af8"/>
    <w:uiPriority w:val="99"/>
    <w:rsid w:val="00C25060"/>
    <w:pPr>
      <w:widowControl w:val="0"/>
      <w:autoSpaceDE w:val="0"/>
      <w:autoSpaceDN w:val="0"/>
      <w:adjustRightInd w:val="0"/>
      <w:spacing w:after="0" w:line="396" w:lineRule="exact"/>
      <w:ind w:firstLine="554"/>
    </w:pPr>
    <w:rPr>
      <w:rFonts w:ascii="Trebuchet MS" w:eastAsia="Times New Roman" w:hAnsi="Trebuchet MS" w:cs="Times New Roman"/>
      <w:sz w:val="24"/>
      <w:szCs w:val="24"/>
      <w:lang w:eastAsia="en-US"/>
    </w:rPr>
  </w:style>
  <w:style w:type="paragraph" w:customStyle="1" w:styleId="Style284">
    <w:name w:val="Style284"/>
    <w:basedOn w:val="af8"/>
    <w:uiPriority w:val="99"/>
    <w:rsid w:val="00C25060"/>
    <w:pPr>
      <w:widowControl w:val="0"/>
      <w:autoSpaceDE w:val="0"/>
      <w:autoSpaceDN w:val="0"/>
      <w:adjustRightInd w:val="0"/>
      <w:spacing w:after="0" w:line="367" w:lineRule="exact"/>
    </w:pPr>
    <w:rPr>
      <w:rFonts w:ascii="Trebuchet MS" w:eastAsia="Times New Roman" w:hAnsi="Trebuchet MS" w:cs="Times New Roman"/>
      <w:sz w:val="24"/>
      <w:szCs w:val="24"/>
      <w:lang w:eastAsia="en-US"/>
    </w:rPr>
  </w:style>
  <w:style w:type="paragraph" w:customStyle="1" w:styleId="Style288">
    <w:name w:val="Style288"/>
    <w:basedOn w:val="af8"/>
    <w:uiPriority w:val="99"/>
    <w:rsid w:val="00C25060"/>
    <w:pPr>
      <w:widowControl w:val="0"/>
      <w:autoSpaceDE w:val="0"/>
      <w:autoSpaceDN w:val="0"/>
      <w:adjustRightInd w:val="0"/>
      <w:spacing w:after="0" w:line="252" w:lineRule="exact"/>
      <w:jc w:val="both"/>
    </w:pPr>
    <w:rPr>
      <w:rFonts w:ascii="Trebuchet MS" w:eastAsia="Times New Roman" w:hAnsi="Trebuchet MS" w:cs="Times New Roman"/>
      <w:sz w:val="24"/>
      <w:szCs w:val="24"/>
      <w:lang w:eastAsia="en-US"/>
    </w:rPr>
  </w:style>
  <w:style w:type="character" w:customStyle="1" w:styleId="FontStyle371">
    <w:name w:val="Font Style371"/>
    <w:uiPriority w:val="99"/>
    <w:rsid w:val="00C25060"/>
    <w:rPr>
      <w:rFonts w:ascii="Times New Roman" w:hAnsi="Times New Roman" w:cs="Times New Roman"/>
      <w:b/>
      <w:bCs/>
      <w:sz w:val="22"/>
      <w:szCs w:val="22"/>
    </w:rPr>
  </w:style>
  <w:style w:type="character" w:customStyle="1" w:styleId="FontStyle395">
    <w:name w:val="Font Style395"/>
    <w:uiPriority w:val="99"/>
    <w:rsid w:val="00C25060"/>
    <w:rPr>
      <w:rFonts w:ascii="Times New Roman" w:hAnsi="Times New Roman" w:cs="Times New Roman"/>
      <w:sz w:val="20"/>
      <w:szCs w:val="20"/>
    </w:rPr>
  </w:style>
  <w:style w:type="character" w:customStyle="1" w:styleId="FontStyle403">
    <w:name w:val="Font Style403"/>
    <w:uiPriority w:val="99"/>
    <w:rsid w:val="00C25060"/>
    <w:rPr>
      <w:rFonts w:ascii="Times New Roman" w:hAnsi="Times New Roman" w:cs="Times New Roman"/>
      <w:b/>
      <w:bCs/>
      <w:sz w:val="18"/>
      <w:szCs w:val="18"/>
    </w:rPr>
  </w:style>
  <w:style w:type="character" w:customStyle="1" w:styleId="FontStyle438">
    <w:name w:val="Font Style438"/>
    <w:uiPriority w:val="99"/>
    <w:rsid w:val="00C25060"/>
    <w:rPr>
      <w:rFonts w:ascii="Times New Roman" w:hAnsi="Times New Roman" w:cs="Times New Roman"/>
      <w:b/>
      <w:bCs/>
      <w:sz w:val="20"/>
      <w:szCs w:val="20"/>
    </w:rPr>
  </w:style>
  <w:style w:type="character" w:customStyle="1" w:styleId="FontStyle439">
    <w:name w:val="Font Style439"/>
    <w:uiPriority w:val="99"/>
    <w:rsid w:val="00C25060"/>
    <w:rPr>
      <w:rFonts w:ascii="Arial Unicode MS" w:eastAsia="Arial Unicode MS" w:cs="Arial Unicode MS"/>
      <w:sz w:val="20"/>
      <w:szCs w:val="20"/>
    </w:rPr>
  </w:style>
  <w:style w:type="character" w:customStyle="1" w:styleId="1ffff7">
    <w:name w:val="НЕТ отступов Знак Знак1"/>
    <w:aliases w:val="Основной текст Знак1 Знак Знак Знак Знак1,Основной текст Знак1 Знак Знак Знак1,НЕТ отступов1"/>
    <w:rsid w:val="00C25060"/>
    <w:rPr>
      <w:sz w:val="24"/>
      <w:lang w:val="ru-RU" w:eastAsia="ru-RU" w:bidi="ar-SA"/>
    </w:rPr>
  </w:style>
  <w:style w:type="paragraph" w:customStyle="1" w:styleId="Style144">
    <w:name w:val="Style144"/>
    <w:basedOn w:val="af8"/>
    <w:uiPriority w:val="99"/>
    <w:rsid w:val="00C25060"/>
    <w:pPr>
      <w:widowControl w:val="0"/>
      <w:autoSpaceDE w:val="0"/>
      <w:autoSpaceDN w:val="0"/>
      <w:adjustRightInd w:val="0"/>
      <w:spacing w:after="0" w:line="482" w:lineRule="exact"/>
      <w:ind w:firstLine="713"/>
      <w:jc w:val="both"/>
    </w:pPr>
    <w:rPr>
      <w:rFonts w:ascii="Franklin Gothic Demi Cond" w:eastAsia="Times New Roman" w:hAnsi="Franklin Gothic Demi Cond" w:cs="Times New Roman"/>
      <w:sz w:val="24"/>
      <w:szCs w:val="24"/>
      <w:lang w:eastAsia="en-US"/>
    </w:rPr>
  </w:style>
  <w:style w:type="paragraph" w:customStyle="1" w:styleId="Style200">
    <w:name w:val="Style200"/>
    <w:basedOn w:val="af8"/>
    <w:uiPriority w:val="99"/>
    <w:rsid w:val="00C25060"/>
    <w:pPr>
      <w:widowControl w:val="0"/>
      <w:autoSpaceDE w:val="0"/>
      <w:autoSpaceDN w:val="0"/>
      <w:adjustRightInd w:val="0"/>
      <w:spacing w:after="0" w:line="482" w:lineRule="exact"/>
      <w:ind w:firstLine="706"/>
      <w:jc w:val="both"/>
    </w:pPr>
    <w:rPr>
      <w:rFonts w:ascii="Franklin Gothic Demi Cond" w:eastAsia="Times New Roman" w:hAnsi="Franklin Gothic Demi Cond" w:cs="Times New Roman"/>
      <w:sz w:val="24"/>
      <w:szCs w:val="24"/>
      <w:lang w:eastAsia="en-US"/>
    </w:rPr>
  </w:style>
  <w:style w:type="paragraph" w:customStyle="1" w:styleId="Style66">
    <w:name w:val="Style66"/>
    <w:basedOn w:val="af8"/>
    <w:uiPriority w:val="99"/>
    <w:rsid w:val="00C25060"/>
    <w:pPr>
      <w:widowControl w:val="0"/>
      <w:autoSpaceDE w:val="0"/>
      <w:autoSpaceDN w:val="0"/>
      <w:adjustRightInd w:val="0"/>
      <w:spacing w:after="0" w:line="497" w:lineRule="exact"/>
      <w:ind w:firstLine="706"/>
      <w:jc w:val="both"/>
    </w:pPr>
    <w:rPr>
      <w:rFonts w:ascii="Franklin Gothic Demi Cond" w:eastAsia="Times New Roman" w:hAnsi="Franklin Gothic Demi Cond" w:cs="Times New Roman"/>
      <w:sz w:val="24"/>
      <w:szCs w:val="24"/>
      <w:lang w:eastAsia="en-US"/>
    </w:rPr>
  </w:style>
  <w:style w:type="paragraph" w:customStyle="1" w:styleId="Style24">
    <w:name w:val="Style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5">
    <w:name w:val="Style31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6">
    <w:name w:val="Style316"/>
    <w:basedOn w:val="af8"/>
    <w:uiPriority w:val="99"/>
    <w:rsid w:val="00C25060"/>
    <w:pPr>
      <w:widowControl w:val="0"/>
      <w:autoSpaceDE w:val="0"/>
      <w:autoSpaceDN w:val="0"/>
      <w:adjustRightInd w:val="0"/>
      <w:spacing w:after="0" w:line="240" w:lineRule="auto"/>
      <w:jc w:val="right"/>
    </w:pPr>
    <w:rPr>
      <w:rFonts w:ascii="Franklin Gothic Demi Cond" w:eastAsia="Times New Roman" w:hAnsi="Franklin Gothic Demi Cond" w:cs="Times New Roman"/>
      <w:sz w:val="24"/>
      <w:szCs w:val="24"/>
      <w:lang w:eastAsia="en-US"/>
    </w:rPr>
  </w:style>
  <w:style w:type="paragraph" w:customStyle="1" w:styleId="Style322">
    <w:name w:val="Style32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3">
    <w:name w:val="Style32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4">
    <w:name w:val="Style3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5">
    <w:name w:val="Style325"/>
    <w:basedOn w:val="af8"/>
    <w:uiPriority w:val="99"/>
    <w:rsid w:val="00C25060"/>
    <w:pPr>
      <w:widowControl w:val="0"/>
      <w:autoSpaceDE w:val="0"/>
      <w:autoSpaceDN w:val="0"/>
      <w:adjustRightInd w:val="0"/>
      <w:spacing w:after="0" w:line="259" w:lineRule="exact"/>
    </w:pPr>
    <w:rPr>
      <w:rFonts w:ascii="Franklin Gothic Demi Cond" w:eastAsia="Times New Roman" w:hAnsi="Franklin Gothic Demi Cond" w:cs="Times New Roman"/>
      <w:sz w:val="24"/>
      <w:szCs w:val="24"/>
      <w:lang w:eastAsia="en-US"/>
    </w:rPr>
  </w:style>
  <w:style w:type="paragraph" w:customStyle="1" w:styleId="Style326">
    <w:name w:val="Style32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8">
    <w:name w:val="Style328"/>
    <w:basedOn w:val="af8"/>
    <w:uiPriority w:val="99"/>
    <w:rsid w:val="00C25060"/>
    <w:pPr>
      <w:widowControl w:val="0"/>
      <w:autoSpaceDE w:val="0"/>
      <w:autoSpaceDN w:val="0"/>
      <w:adjustRightInd w:val="0"/>
      <w:spacing w:after="0" w:line="240" w:lineRule="auto"/>
      <w:jc w:val="center"/>
    </w:pPr>
    <w:rPr>
      <w:rFonts w:ascii="Franklin Gothic Demi Cond" w:eastAsia="Times New Roman" w:hAnsi="Franklin Gothic Demi Cond" w:cs="Times New Roman"/>
      <w:sz w:val="24"/>
      <w:szCs w:val="24"/>
      <w:lang w:eastAsia="en-US"/>
    </w:rPr>
  </w:style>
  <w:style w:type="paragraph" w:customStyle="1" w:styleId="Style329">
    <w:name w:val="Style32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0">
    <w:name w:val="Style330"/>
    <w:basedOn w:val="af8"/>
    <w:uiPriority w:val="99"/>
    <w:rsid w:val="00C25060"/>
    <w:pPr>
      <w:widowControl w:val="0"/>
      <w:autoSpaceDE w:val="0"/>
      <w:autoSpaceDN w:val="0"/>
      <w:adjustRightInd w:val="0"/>
      <w:spacing w:after="0" w:line="216" w:lineRule="exact"/>
      <w:jc w:val="center"/>
    </w:pPr>
    <w:rPr>
      <w:rFonts w:ascii="Franklin Gothic Demi Cond" w:eastAsia="Times New Roman" w:hAnsi="Franklin Gothic Demi Cond" w:cs="Times New Roman"/>
      <w:sz w:val="24"/>
      <w:szCs w:val="24"/>
      <w:lang w:eastAsia="en-US"/>
    </w:rPr>
  </w:style>
  <w:style w:type="character" w:customStyle="1" w:styleId="FontStyle452">
    <w:name w:val="Font Style452"/>
    <w:uiPriority w:val="99"/>
    <w:rsid w:val="00C25060"/>
    <w:rPr>
      <w:rFonts w:ascii="Times New Roman" w:hAnsi="Times New Roman" w:cs="Times New Roman"/>
      <w:b/>
      <w:bCs/>
      <w:sz w:val="18"/>
      <w:szCs w:val="18"/>
    </w:rPr>
  </w:style>
  <w:style w:type="character" w:customStyle="1" w:styleId="FontStyle473">
    <w:name w:val="Font Style473"/>
    <w:uiPriority w:val="99"/>
    <w:rsid w:val="00C25060"/>
    <w:rPr>
      <w:rFonts w:ascii="Franklin Gothic Demi Cond" w:hAnsi="Franklin Gothic Demi Cond" w:cs="Franklin Gothic Demi Cond"/>
      <w:sz w:val="14"/>
      <w:szCs w:val="14"/>
    </w:rPr>
  </w:style>
  <w:style w:type="character" w:customStyle="1" w:styleId="FontStyle499">
    <w:name w:val="Font Style499"/>
    <w:uiPriority w:val="99"/>
    <w:rsid w:val="00C25060"/>
    <w:rPr>
      <w:rFonts w:ascii="Franklin Gothic Demi Cond" w:hAnsi="Franklin Gothic Demi Cond" w:cs="Franklin Gothic Demi Cond"/>
      <w:sz w:val="16"/>
      <w:szCs w:val="16"/>
    </w:rPr>
  </w:style>
  <w:style w:type="character" w:customStyle="1" w:styleId="FontStyle557">
    <w:name w:val="Font Style557"/>
    <w:uiPriority w:val="99"/>
    <w:rsid w:val="00C25060"/>
    <w:rPr>
      <w:rFonts w:ascii="Arial" w:hAnsi="Arial" w:cs="Arial"/>
      <w:b/>
      <w:bCs/>
      <w:sz w:val="8"/>
      <w:szCs w:val="8"/>
    </w:rPr>
  </w:style>
  <w:style w:type="character" w:customStyle="1" w:styleId="FontStyle558">
    <w:name w:val="Font Style558"/>
    <w:uiPriority w:val="99"/>
    <w:rsid w:val="00C25060"/>
    <w:rPr>
      <w:rFonts w:ascii="Trebuchet MS" w:hAnsi="Trebuchet MS" w:cs="Trebuchet MS"/>
      <w:sz w:val="24"/>
      <w:szCs w:val="24"/>
    </w:rPr>
  </w:style>
  <w:style w:type="character" w:customStyle="1" w:styleId="FontStyle559">
    <w:name w:val="Font Style559"/>
    <w:uiPriority w:val="99"/>
    <w:rsid w:val="00C25060"/>
    <w:rPr>
      <w:rFonts w:ascii="Trebuchet MS" w:hAnsi="Trebuchet MS" w:cs="Trebuchet MS"/>
      <w:b/>
      <w:bCs/>
      <w:sz w:val="18"/>
      <w:szCs w:val="18"/>
    </w:rPr>
  </w:style>
  <w:style w:type="character" w:customStyle="1" w:styleId="FontStyle560">
    <w:name w:val="Font Style560"/>
    <w:uiPriority w:val="99"/>
    <w:rsid w:val="00C25060"/>
    <w:rPr>
      <w:rFonts w:ascii="Arial" w:hAnsi="Arial" w:cs="Arial"/>
      <w:sz w:val="18"/>
      <w:szCs w:val="18"/>
    </w:rPr>
  </w:style>
  <w:style w:type="character" w:customStyle="1" w:styleId="FontStyle561">
    <w:name w:val="Font Style561"/>
    <w:uiPriority w:val="99"/>
    <w:rsid w:val="00C25060"/>
    <w:rPr>
      <w:rFonts w:ascii="Times New Roman" w:hAnsi="Times New Roman" w:cs="Times New Roman"/>
      <w:b/>
      <w:bCs/>
      <w:sz w:val="20"/>
      <w:szCs w:val="20"/>
    </w:rPr>
  </w:style>
  <w:style w:type="paragraph" w:customStyle="1" w:styleId="Style137">
    <w:name w:val="Style137"/>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24">
    <w:name w:val="Style2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9">
    <w:name w:val="Style33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48">
    <w:name w:val="Style348"/>
    <w:basedOn w:val="af8"/>
    <w:uiPriority w:val="99"/>
    <w:rsid w:val="00C25060"/>
    <w:pPr>
      <w:widowControl w:val="0"/>
      <w:autoSpaceDE w:val="0"/>
      <w:autoSpaceDN w:val="0"/>
      <w:adjustRightInd w:val="0"/>
      <w:spacing w:after="0" w:line="205" w:lineRule="exact"/>
      <w:ind w:firstLine="108"/>
    </w:pPr>
    <w:rPr>
      <w:rFonts w:ascii="Franklin Gothic Demi Cond" w:eastAsia="Times New Roman" w:hAnsi="Franklin Gothic Demi Cond" w:cs="Times New Roman"/>
      <w:sz w:val="24"/>
      <w:szCs w:val="24"/>
      <w:lang w:eastAsia="en-US"/>
    </w:rPr>
  </w:style>
  <w:style w:type="paragraph" w:customStyle="1" w:styleId="Style350">
    <w:name w:val="Style35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1">
    <w:name w:val="Style35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2">
    <w:name w:val="Style35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3">
    <w:name w:val="Style35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75">
    <w:name w:val="Font Style475"/>
    <w:uiPriority w:val="99"/>
    <w:rsid w:val="00C25060"/>
    <w:rPr>
      <w:rFonts w:ascii="Franklin Gothic Demi Cond" w:hAnsi="Franklin Gothic Demi Cond" w:cs="Franklin Gothic Demi Cond"/>
      <w:smallCaps/>
      <w:sz w:val="16"/>
      <w:szCs w:val="16"/>
    </w:rPr>
  </w:style>
  <w:style w:type="character" w:customStyle="1" w:styleId="FontStyle536">
    <w:name w:val="Font Style536"/>
    <w:uiPriority w:val="99"/>
    <w:rsid w:val="00C25060"/>
    <w:rPr>
      <w:rFonts w:ascii="Times New Roman" w:hAnsi="Times New Roman" w:cs="Times New Roman"/>
      <w:b/>
      <w:bCs/>
      <w:sz w:val="16"/>
      <w:szCs w:val="16"/>
    </w:rPr>
  </w:style>
  <w:style w:type="character" w:customStyle="1" w:styleId="FontStyle554">
    <w:name w:val="Font Style554"/>
    <w:uiPriority w:val="99"/>
    <w:rsid w:val="00C25060"/>
    <w:rPr>
      <w:rFonts w:ascii="Times New Roman" w:hAnsi="Times New Roman" w:cs="Times New Roman"/>
      <w:b/>
      <w:bCs/>
      <w:sz w:val="22"/>
      <w:szCs w:val="22"/>
    </w:rPr>
  </w:style>
  <w:style w:type="character" w:customStyle="1" w:styleId="FontStyle562">
    <w:name w:val="Font Style562"/>
    <w:uiPriority w:val="99"/>
    <w:rsid w:val="00C25060"/>
    <w:rPr>
      <w:rFonts w:ascii="Arial" w:hAnsi="Arial" w:cs="Arial"/>
      <w:b/>
      <w:bCs/>
      <w:sz w:val="18"/>
      <w:szCs w:val="18"/>
    </w:rPr>
  </w:style>
  <w:style w:type="character" w:customStyle="1" w:styleId="FontStyle563">
    <w:name w:val="Font Style563"/>
    <w:uiPriority w:val="99"/>
    <w:rsid w:val="00C25060"/>
    <w:rPr>
      <w:rFonts w:ascii="Trebuchet MS" w:hAnsi="Trebuchet MS" w:cs="Trebuchet MS"/>
      <w:sz w:val="24"/>
      <w:szCs w:val="24"/>
    </w:rPr>
  </w:style>
  <w:style w:type="character" w:customStyle="1" w:styleId="FontStyle564">
    <w:name w:val="Font Style564"/>
    <w:uiPriority w:val="99"/>
    <w:rsid w:val="00C25060"/>
    <w:rPr>
      <w:rFonts w:ascii="Franklin Gothic Demi Cond" w:hAnsi="Franklin Gothic Demi Cond" w:cs="Franklin Gothic Demi Cond"/>
      <w:b/>
      <w:bCs/>
      <w:sz w:val="22"/>
      <w:szCs w:val="22"/>
    </w:rPr>
  </w:style>
  <w:style w:type="character" w:customStyle="1" w:styleId="FontStyle565">
    <w:name w:val="Font Style565"/>
    <w:uiPriority w:val="99"/>
    <w:rsid w:val="00C25060"/>
    <w:rPr>
      <w:rFonts w:ascii="Arial" w:hAnsi="Arial" w:cs="Arial"/>
      <w:sz w:val="18"/>
      <w:szCs w:val="18"/>
    </w:rPr>
  </w:style>
  <w:style w:type="character" w:customStyle="1" w:styleId="FontStyle566">
    <w:name w:val="Font Style566"/>
    <w:uiPriority w:val="99"/>
    <w:rsid w:val="00C25060"/>
    <w:rPr>
      <w:rFonts w:ascii="Trebuchet MS" w:hAnsi="Trebuchet MS" w:cs="Trebuchet MS"/>
      <w:sz w:val="22"/>
      <w:szCs w:val="22"/>
    </w:rPr>
  </w:style>
  <w:style w:type="character" w:customStyle="1" w:styleId="FontStyle506">
    <w:name w:val="Font Style506"/>
    <w:uiPriority w:val="99"/>
    <w:rsid w:val="00C25060"/>
    <w:rPr>
      <w:rFonts w:ascii="Times New Roman" w:hAnsi="Times New Roman" w:cs="Times New Roman"/>
      <w:sz w:val="22"/>
      <w:szCs w:val="22"/>
    </w:rPr>
  </w:style>
  <w:style w:type="paragraph" w:customStyle="1" w:styleId="Style2">
    <w:name w:val="Style2"/>
    <w:basedOn w:val="af8"/>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86">
    <w:name w:val="Style286"/>
    <w:basedOn w:val="af8"/>
    <w:uiPriority w:val="99"/>
    <w:rsid w:val="00C25060"/>
    <w:pPr>
      <w:widowControl w:val="0"/>
      <w:autoSpaceDE w:val="0"/>
      <w:autoSpaceDN w:val="0"/>
      <w:adjustRightInd w:val="0"/>
      <w:spacing w:after="0" w:line="504" w:lineRule="exact"/>
      <w:ind w:hanging="1015"/>
    </w:pPr>
    <w:rPr>
      <w:rFonts w:ascii="Franklin Gothic Demi Cond" w:eastAsia="Times New Roman" w:hAnsi="Franklin Gothic Demi Cond" w:cs="Times New Roman"/>
      <w:sz w:val="24"/>
      <w:szCs w:val="24"/>
      <w:lang w:eastAsia="en-US"/>
    </w:rPr>
  </w:style>
  <w:style w:type="paragraph" w:customStyle="1" w:styleId="Style54">
    <w:name w:val="Style54"/>
    <w:basedOn w:val="af8"/>
    <w:uiPriority w:val="99"/>
    <w:rsid w:val="00C25060"/>
    <w:pPr>
      <w:widowControl w:val="0"/>
      <w:autoSpaceDE w:val="0"/>
      <w:autoSpaceDN w:val="0"/>
      <w:adjustRightInd w:val="0"/>
      <w:spacing w:after="0" w:line="240" w:lineRule="auto"/>
      <w:jc w:val="both"/>
    </w:pPr>
    <w:rPr>
      <w:rFonts w:ascii="Franklin Gothic Demi Cond" w:eastAsia="Times New Roman" w:hAnsi="Franklin Gothic Demi Cond" w:cs="Times New Roman"/>
      <w:sz w:val="24"/>
      <w:szCs w:val="24"/>
      <w:lang w:eastAsia="en-US"/>
    </w:rPr>
  </w:style>
  <w:style w:type="paragraph" w:customStyle="1" w:styleId="Style142">
    <w:name w:val="Style142"/>
    <w:basedOn w:val="af8"/>
    <w:uiPriority w:val="99"/>
    <w:rsid w:val="00C25060"/>
    <w:pPr>
      <w:widowControl w:val="0"/>
      <w:autoSpaceDE w:val="0"/>
      <w:autoSpaceDN w:val="0"/>
      <w:adjustRightInd w:val="0"/>
      <w:spacing w:after="0" w:line="497" w:lineRule="exact"/>
    </w:pPr>
    <w:rPr>
      <w:rFonts w:ascii="Franklin Gothic Demi Cond" w:eastAsia="Times New Roman" w:hAnsi="Franklin Gothic Demi Cond" w:cs="Times New Roman"/>
      <w:sz w:val="24"/>
      <w:szCs w:val="24"/>
      <w:lang w:eastAsia="en-US"/>
    </w:rPr>
  </w:style>
  <w:style w:type="paragraph" w:customStyle="1" w:styleId="Style235">
    <w:name w:val="Style23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57">
    <w:name w:val="Font Style457"/>
    <w:uiPriority w:val="99"/>
    <w:rsid w:val="00C25060"/>
    <w:rPr>
      <w:rFonts w:ascii="Times New Roman" w:hAnsi="Times New Roman" w:cs="Times New Roman"/>
      <w:b/>
      <w:bCs/>
      <w:i/>
      <w:iCs/>
      <w:sz w:val="20"/>
      <w:szCs w:val="20"/>
    </w:rPr>
  </w:style>
  <w:style w:type="character" w:customStyle="1" w:styleId="FontStyle525">
    <w:name w:val="Font Style525"/>
    <w:uiPriority w:val="99"/>
    <w:rsid w:val="00C25060"/>
    <w:rPr>
      <w:rFonts w:ascii="Franklin Gothic Demi Cond" w:hAnsi="Franklin Gothic Demi Cond" w:cs="Franklin Gothic Demi Cond"/>
      <w:b/>
      <w:bCs/>
      <w:i/>
      <w:iCs/>
      <w:w w:val="66"/>
      <w:sz w:val="38"/>
      <w:szCs w:val="38"/>
    </w:rPr>
  </w:style>
  <w:style w:type="paragraph" w:customStyle="1" w:styleId="Style41">
    <w:name w:val="Style4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19">
    <w:name w:val="Style119"/>
    <w:basedOn w:val="af8"/>
    <w:uiPriority w:val="99"/>
    <w:rsid w:val="00C25060"/>
    <w:pPr>
      <w:widowControl w:val="0"/>
      <w:autoSpaceDE w:val="0"/>
      <w:autoSpaceDN w:val="0"/>
      <w:adjustRightInd w:val="0"/>
      <w:spacing w:after="0" w:line="274" w:lineRule="exact"/>
      <w:jc w:val="center"/>
    </w:pPr>
    <w:rPr>
      <w:rFonts w:ascii="Franklin Gothic Demi Cond" w:eastAsia="Times New Roman" w:hAnsi="Franklin Gothic Demi Cond" w:cs="Times New Roman"/>
      <w:sz w:val="24"/>
      <w:szCs w:val="24"/>
      <w:lang w:eastAsia="en-US"/>
    </w:rPr>
  </w:style>
  <w:style w:type="paragraph" w:customStyle="1" w:styleId="Style128">
    <w:name w:val="Style12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49">
    <w:name w:val="Style149"/>
    <w:basedOn w:val="af8"/>
    <w:uiPriority w:val="99"/>
    <w:rsid w:val="00C25060"/>
    <w:pPr>
      <w:widowControl w:val="0"/>
      <w:autoSpaceDE w:val="0"/>
      <w:autoSpaceDN w:val="0"/>
      <w:adjustRightInd w:val="0"/>
      <w:spacing w:after="0" w:line="482" w:lineRule="exact"/>
      <w:ind w:firstLine="713"/>
    </w:pPr>
    <w:rPr>
      <w:rFonts w:ascii="Franklin Gothic Demi Cond" w:eastAsia="Times New Roman" w:hAnsi="Franklin Gothic Demi Cond" w:cs="Times New Roman"/>
      <w:sz w:val="24"/>
      <w:szCs w:val="24"/>
      <w:lang w:eastAsia="en-US"/>
    </w:rPr>
  </w:style>
  <w:style w:type="paragraph" w:customStyle="1" w:styleId="Style162">
    <w:name w:val="Style16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64">
    <w:name w:val="Style164"/>
    <w:basedOn w:val="af8"/>
    <w:uiPriority w:val="99"/>
    <w:rsid w:val="00C25060"/>
    <w:pPr>
      <w:widowControl w:val="0"/>
      <w:autoSpaceDE w:val="0"/>
      <w:autoSpaceDN w:val="0"/>
      <w:adjustRightInd w:val="0"/>
      <w:spacing w:after="0" w:line="691" w:lineRule="exact"/>
    </w:pPr>
    <w:rPr>
      <w:rFonts w:ascii="Franklin Gothic Demi Cond" w:eastAsia="Times New Roman" w:hAnsi="Franklin Gothic Demi Cond" w:cs="Times New Roman"/>
      <w:sz w:val="24"/>
      <w:szCs w:val="24"/>
      <w:lang w:eastAsia="en-US"/>
    </w:rPr>
  </w:style>
  <w:style w:type="paragraph" w:customStyle="1" w:styleId="Style176">
    <w:name w:val="Style17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88">
    <w:name w:val="Style18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74">
    <w:name w:val="Style27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8">
    <w:name w:val="Style35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60">
    <w:name w:val="Style36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419">
    <w:name w:val="Style41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61">
    <w:name w:val="Font Style461"/>
    <w:uiPriority w:val="99"/>
    <w:rsid w:val="00C25060"/>
    <w:rPr>
      <w:rFonts w:ascii="Times New Roman" w:hAnsi="Times New Roman" w:cs="Times New Roman"/>
      <w:b/>
      <w:bCs/>
      <w:i/>
      <w:iCs/>
      <w:spacing w:val="-10"/>
      <w:sz w:val="22"/>
      <w:szCs w:val="22"/>
    </w:rPr>
  </w:style>
  <w:style w:type="character" w:customStyle="1" w:styleId="FontStyle509">
    <w:name w:val="Font Style509"/>
    <w:uiPriority w:val="99"/>
    <w:rsid w:val="00C25060"/>
    <w:rPr>
      <w:rFonts w:ascii="Franklin Gothic Demi Cond" w:hAnsi="Franklin Gothic Demi Cond" w:cs="Franklin Gothic Demi Cond"/>
      <w:sz w:val="22"/>
      <w:szCs w:val="22"/>
    </w:rPr>
  </w:style>
  <w:style w:type="character" w:customStyle="1" w:styleId="FontStyle510">
    <w:name w:val="Font Style510"/>
    <w:uiPriority w:val="99"/>
    <w:rsid w:val="00C25060"/>
    <w:rPr>
      <w:rFonts w:ascii="Times New Roman" w:hAnsi="Times New Roman" w:cs="Times New Roman"/>
      <w:b/>
      <w:bCs/>
      <w:i/>
      <w:iCs/>
      <w:sz w:val="16"/>
      <w:szCs w:val="16"/>
    </w:rPr>
  </w:style>
  <w:style w:type="character" w:customStyle="1" w:styleId="FontStyle551">
    <w:name w:val="Font Style551"/>
    <w:uiPriority w:val="99"/>
    <w:rsid w:val="00C25060"/>
    <w:rPr>
      <w:rFonts w:ascii="Times New Roman" w:hAnsi="Times New Roman" w:cs="Times New Roman"/>
      <w:i/>
      <w:iCs/>
      <w:sz w:val="26"/>
      <w:szCs w:val="26"/>
    </w:rPr>
  </w:style>
  <w:style w:type="character" w:customStyle="1" w:styleId="FontStyle568">
    <w:name w:val="Font Style568"/>
    <w:uiPriority w:val="99"/>
    <w:rsid w:val="00C25060"/>
    <w:rPr>
      <w:rFonts w:ascii="Times New Roman" w:hAnsi="Times New Roman" w:cs="Times New Roman"/>
      <w:i/>
      <w:iCs/>
      <w:sz w:val="22"/>
      <w:szCs w:val="22"/>
    </w:rPr>
  </w:style>
  <w:style w:type="character" w:customStyle="1" w:styleId="FontStyle571">
    <w:name w:val="Font Style571"/>
    <w:uiPriority w:val="99"/>
    <w:rsid w:val="00C25060"/>
    <w:rPr>
      <w:rFonts w:ascii="Times New Roman" w:hAnsi="Times New Roman" w:cs="Times New Roman"/>
      <w:sz w:val="22"/>
      <w:szCs w:val="22"/>
    </w:rPr>
  </w:style>
  <w:style w:type="character" w:customStyle="1" w:styleId="FontStyle585">
    <w:name w:val="Font Style585"/>
    <w:uiPriority w:val="99"/>
    <w:rsid w:val="00C25060"/>
    <w:rPr>
      <w:rFonts w:ascii="Times New Roman" w:hAnsi="Times New Roman" w:cs="Times New Roman"/>
      <w:sz w:val="28"/>
      <w:szCs w:val="28"/>
    </w:rPr>
  </w:style>
  <w:style w:type="paragraph" w:customStyle="1" w:styleId="Style27">
    <w:name w:val="Style27"/>
    <w:basedOn w:val="af8"/>
    <w:uiPriority w:val="99"/>
    <w:rsid w:val="00C25060"/>
    <w:pPr>
      <w:widowControl w:val="0"/>
      <w:autoSpaceDE w:val="0"/>
      <w:autoSpaceDN w:val="0"/>
      <w:adjustRightInd w:val="0"/>
      <w:spacing w:after="0" w:line="322" w:lineRule="exact"/>
      <w:ind w:firstLine="710"/>
      <w:jc w:val="both"/>
    </w:pPr>
    <w:rPr>
      <w:rFonts w:ascii="Times New Roman" w:eastAsia="Times New Roman" w:hAnsi="Times New Roman" w:cs="Times New Roman"/>
      <w:sz w:val="24"/>
      <w:szCs w:val="24"/>
      <w:lang w:eastAsia="en-US"/>
    </w:rPr>
  </w:style>
  <w:style w:type="paragraph" w:customStyle="1" w:styleId="Style48">
    <w:name w:val="Style48"/>
    <w:basedOn w:val="af8"/>
    <w:uiPriority w:val="99"/>
    <w:rsid w:val="00C25060"/>
    <w:pPr>
      <w:widowControl w:val="0"/>
      <w:autoSpaceDE w:val="0"/>
      <w:autoSpaceDN w:val="0"/>
      <w:adjustRightInd w:val="0"/>
      <w:spacing w:after="0" w:line="322" w:lineRule="exact"/>
      <w:ind w:firstLine="845"/>
    </w:pPr>
    <w:rPr>
      <w:rFonts w:ascii="Times New Roman" w:eastAsia="Times New Roman" w:hAnsi="Times New Roman" w:cs="Times New Roman"/>
      <w:sz w:val="24"/>
      <w:szCs w:val="24"/>
      <w:lang w:eastAsia="en-US"/>
    </w:rPr>
  </w:style>
  <w:style w:type="paragraph" w:customStyle="1" w:styleId="Style59">
    <w:name w:val="Style59"/>
    <w:basedOn w:val="af8"/>
    <w:uiPriority w:val="99"/>
    <w:rsid w:val="00C25060"/>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en-US"/>
    </w:rPr>
  </w:style>
  <w:style w:type="character" w:customStyle="1" w:styleId="FontStyle584">
    <w:name w:val="Font Style584"/>
    <w:uiPriority w:val="99"/>
    <w:rsid w:val="00C25060"/>
    <w:rPr>
      <w:rFonts w:ascii="Times New Roman" w:hAnsi="Times New Roman" w:cs="Times New Roman"/>
      <w:b/>
      <w:bCs/>
      <w:sz w:val="18"/>
      <w:szCs w:val="18"/>
    </w:rPr>
  </w:style>
  <w:style w:type="paragraph" w:customStyle="1" w:styleId="Style74">
    <w:name w:val="Style74"/>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1ffff8">
    <w:name w:val="Заголовок оглавления1"/>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character" w:customStyle="1" w:styleId="1ffff9">
    <w:name w:val="Слабое выделение1"/>
    <w:rsid w:val="00C25060"/>
    <w:rPr>
      <w:i/>
      <w:iCs/>
      <w:color w:val="808080"/>
    </w:rPr>
  </w:style>
  <w:style w:type="paragraph" w:customStyle="1" w:styleId="Style56">
    <w:name w:val="Style56"/>
    <w:basedOn w:val="af8"/>
    <w:rsid w:val="00C25060"/>
    <w:pPr>
      <w:widowControl w:val="0"/>
      <w:autoSpaceDE w:val="0"/>
      <w:autoSpaceDN w:val="0"/>
      <w:adjustRightInd w:val="0"/>
      <w:spacing w:after="0" w:line="482" w:lineRule="exact"/>
      <w:ind w:firstLine="713"/>
      <w:jc w:val="both"/>
    </w:pPr>
    <w:rPr>
      <w:rFonts w:ascii="Arial Narrow" w:eastAsia="Times New Roman" w:hAnsi="Arial Narrow" w:cs="Times New Roman"/>
      <w:sz w:val="24"/>
      <w:szCs w:val="24"/>
      <w:lang w:eastAsia="en-US"/>
    </w:rPr>
  </w:style>
  <w:style w:type="paragraph" w:customStyle="1" w:styleId="Style84">
    <w:name w:val="Style84"/>
    <w:basedOn w:val="af8"/>
    <w:rsid w:val="00C25060"/>
    <w:pPr>
      <w:widowControl w:val="0"/>
      <w:autoSpaceDE w:val="0"/>
      <w:autoSpaceDN w:val="0"/>
      <w:adjustRightInd w:val="0"/>
      <w:spacing w:after="0" w:line="497" w:lineRule="exact"/>
      <w:ind w:firstLine="706"/>
      <w:jc w:val="both"/>
    </w:pPr>
    <w:rPr>
      <w:rFonts w:ascii="Arial Narrow" w:eastAsia="Times New Roman" w:hAnsi="Arial Narrow" w:cs="Times New Roman"/>
      <w:sz w:val="24"/>
      <w:szCs w:val="24"/>
      <w:lang w:eastAsia="en-US"/>
    </w:rPr>
  </w:style>
  <w:style w:type="paragraph" w:customStyle="1" w:styleId="Style37">
    <w:name w:val="Style37"/>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paragraph" w:customStyle="1" w:styleId="Style75">
    <w:name w:val="Style75"/>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Style76">
    <w:name w:val="Style76"/>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03">
    <w:name w:val="Font Style603"/>
    <w:uiPriority w:val="99"/>
    <w:rsid w:val="00C25060"/>
    <w:rPr>
      <w:rFonts w:ascii="Times New Roman" w:hAnsi="Times New Roman" w:cs="Times New Roman"/>
      <w:b/>
      <w:bCs/>
      <w:sz w:val="22"/>
      <w:szCs w:val="22"/>
    </w:rPr>
  </w:style>
  <w:style w:type="paragraph" w:customStyle="1" w:styleId="Style154">
    <w:name w:val="Style154"/>
    <w:basedOn w:val="af8"/>
    <w:uiPriority w:val="99"/>
    <w:rsid w:val="00C25060"/>
    <w:pPr>
      <w:widowControl w:val="0"/>
      <w:autoSpaceDE w:val="0"/>
      <w:autoSpaceDN w:val="0"/>
      <w:adjustRightInd w:val="0"/>
      <w:spacing w:after="0" w:line="274" w:lineRule="exact"/>
      <w:ind w:firstLine="288"/>
    </w:pPr>
    <w:rPr>
      <w:rFonts w:ascii="Times New Roman" w:eastAsia="Times New Roman" w:hAnsi="Times New Roman" w:cs="Times New Roman"/>
      <w:sz w:val="24"/>
      <w:szCs w:val="24"/>
      <w:lang w:eastAsia="en-US"/>
    </w:rPr>
  </w:style>
  <w:style w:type="character" w:customStyle="1" w:styleId="FontStyle635">
    <w:name w:val="Font Style635"/>
    <w:uiPriority w:val="99"/>
    <w:rsid w:val="00C25060"/>
    <w:rPr>
      <w:rFonts w:ascii="Times New Roman" w:hAnsi="Times New Roman" w:cs="Times New Roman"/>
      <w:sz w:val="16"/>
      <w:szCs w:val="16"/>
    </w:rPr>
  </w:style>
  <w:style w:type="paragraph" w:customStyle="1" w:styleId="Style29">
    <w:name w:val="Style29"/>
    <w:basedOn w:val="af8"/>
    <w:uiPriority w:val="99"/>
    <w:rsid w:val="00C25060"/>
    <w:pPr>
      <w:widowControl w:val="0"/>
      <w:autoSpaceDE w:val="0"/>
      <w:autoSpaceDN w:val="0"/>
      <w:adjustRightInd w:val="0"/>
      <w:spacing w:after="0" w:line="322" w:lineRule="exact"/>
      <w:ind w:firstLine="686"/>
      <w:jc w:val="both"/>
    </w:pPr>
    <w:rPr>
      <w:rFonts w:ascii="Times New Roman" w:eastAsia="Times New Roman" w:hAnsi="Times New Roman" w:cs="Times New Roman"/>
      <w:sz w:val="24"/>
      <w:szCs w:val="24"/>
      <w:lang w:eastAsia="en-US"/>
    </w:rPr>
  </w:style>
  <w:style w:type="character" w:customStyle="1" w:styleId="FontStyle512">
    <w:name w:val="Font Style512"/>
    <w:uiPriority w:val="99"/>
    <w:rsid w:val="00C25060"/>
    <w:rPr>
      <w:rFonts w:ascii="Times New Roman" w:hAnsi="Times New Roman" w:cs="Times New Roman"/>
      <w:sz w:val="26"/>
      <w:szCs w:val="26"/>
    </w:rPr>
  </w:style>
  <w:style w:type="paragraph" w:customStyle="1" w:styleId="2fff4">
    <w:name w:val="Заголовок оглавления2"/>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2fff5">
    <w:name w:val="Без интервала2"/>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2fff6">
    <w:name w:val="Слабое выделение2"/>
    <w:rsid w:val="00C25060"/>
    <w:rPr>
      <w:i/>
      <w:iCs/>
      <w:color w:val="808080"/>
    </w:rPr>
  </w:style>
  <w:style w:type="paragraph" w:customStyle="1" w:styleId="109">
    <w:name w:val="Стиль ТАБЛ. + 10 пт"/>
    <w:basedOn w:val="a5"/>
    <w:rsid w:val="00C25060"/>
    <w:pPr>
      <w:numPr>
        <w:numId w:val="0"/>
      </w:numPr>
      <w:tabs>
        <w:tab w:val="num" w:pos="1440"/>
      </w:tabs>
      <w:ind w:left="786" w:hanging="360"/>
    </w:pPr>
    <w:rPr>
      <w:bCs/>
    </w:rPr>
  </w:style>
  <w:style w:type="character" w:customStyle="1" w:styleId="FontStyle630">
    <w:name w:val="Font Style630"/>
    <w:uiPriority w:val="99"/>
    <w:rsid w:val="00C25060"/>
    <w:rPr>
      <w:rFonts w:ascii="Times New Roman" w:hAnsi="Times New Roman" w:cs="Times New Roman"/>
      <w:sz w:val="20"/>
      <w:szCs w:val="20"/>
    </w:rPr>
  </w:style>
  <w:style w:type="paragraph" w:customStyle="1" w:styleId="Style299">
    <w:name w:val="Style299"/>
    <w:basedOn w:val="af8"/>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62">
    <w:name w:val="Font Style662"/>
    <w:uiPriority w:val="99"/>
    <w:rsid w:val="00C25060"/>
    <w:rPr>
      <w:rFonts w:ascii="Times New Roman" w:hAnsi="Times New Roman" w:cs="Times New Roman"/>
      <w:sz w:val="38"/>
      <w:szCs w:val="38"/>
    </w:rPr>
  </w:style>
  <w:style w:type="paragraph" w:customStyle="1" w:styleId="Style58">
    <w:name w:val="Style58"/>
    <w:basedOn w:val="af8"/>
    <w:uiPriority w:val="99"/>
    <w:rsid w:val="00C25060"/>
    <w:pPr>
      <w:widowControl w:val="0"/>
      <w:autoSpaceDE w:val="0"/>
      <w:autoSpaceDN w:val="0"/>
      <w:adjustRightInd w:val="0"/>
      <w:spacing w:after="0" w:line="233" w:lineRule="exact"/>
      <w:jc w:val="center"/>
    </w:pPr>
    <w:rPr>
      <w:rFonts w:ascii="Times New Roman" w:eastAsia="Times New Roman" w:hAnsi="Times New Roman" w:cs="Times New Roman"/>
      <w:sz w:val="24"/>
      <w:szCs w:val="24"/>
      <w:lang w:eastAsia="en-US"/>
    </w:rPr>
  </w:style>
  <w:style w:type="character" w:customStyle="1" w:styleId="FontStyle611">
    <w:name w:val="Font Style611"/>
    <w:uiPriority w:val="99"/>
    <w:rsid w:val="00C25060"/>
    <w:rPr>
      <w:rFonts w:ascii="Times New Roman" w:hAnsi="Times New Roman" w:cs="Times New Roman"/>
      <w:sz w:val="20"/>
      <w:szCs w:val="20"/>
    </w:rPr>
  </w:style>
  <w:style w:type="character" w:customStyle="1" w:styleId="FontStyle687">
    <w:name w:val="Font Style687"/>
    <w:uiPriority w:val="99"/>
    <w:rsid w:val="00C25060"/>
    <w:rPr>
      <w:rFonts w:ascii="Times New Roman" w:hAnsi="Times New Roman" w:cs="Times New Roman"/>
      <w:sz w:val="30"/>
      <w:szCs w:val="30"/>
    </w:rPr>
  </w:style>
  <w:style w:type="character" w:customStyle="1" w:styleId="FontStyle596">
    <w:name w:val="Font Style596"/>
    <w:uiPriority w:val="99"/>
    <w:rsid w:val="00C25060"/>
    <w:rPr>
      <w:rFonts w:ascii="Times New Roman" w:hAnsi="Times New Roman" w:cs="Times New Roman"/>
      <w:b/>
      <w:bCs/>
      <w:sz w:val="20"/>
      <w:szCs w:val="20"/>
    </w:rPr>
  </w:style>
  <w:style w:type="character" w:customStyle="1" w:styleId="afffffffffffffb">
    <w:name w:val="Формулы нумерация"/>
    <w:uiPriority w:val="1"/>
    <w:rsid w:val="00C25060"/>
    <w:rPr>
      <w:rFonts w:ascii="Times New Roman" w:hAnsi="Times New Roman"/>
      <w:b w:val="0"/>
      <w:bCs/>
      <w:sz w:val="24"/>
    </w:rPr>
  </w:style>
  <w:style w:type="paragraph" w:customStyle="1" w:styleId="3ff5">
    <w:name w:val="Заголовок оглавления3"/>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3ff6">
    <w:name w:val="Без интервала3"/>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3ff7">
    <w:name w:val="Слабое выделение3"/>
    <w:rsid w:val="00C25060"/>
    <w:rPr>
      <w:i/>
      <w:iCs/>
      <w:color w:val="808080"/>
    </w:rPr>
  </w:style>
  <w:style w:type="paragraph" w:customStyle="1" w:styleId="3ff8">
    <w:name w:val="Абзац списка3"/>
    <w:basedOn w:val="af8"/>
    <w:rsid w:val="00C25060"/>
    <w:pPr>
      <w:ind w:left="720"/>
      <w:contextualSpacing/>
    </w:pPr>
    <w:rPr>
      <w:rFonts w:ascii="Times New Roman" w:eastAsia="Calibri" w:hAnsi="Times New Roman" w:cs="Times New Roman"/>
      <w:spacing w:val="37"/>
      <w:sz w:val="28"/>
      <w:szCs w:val="28"/>
      <w:lang w:eastAsia="en-US"/>
    </w:rPr>
  </w:style>
  <w:style w:type="paragraph" w:styleId="afffffffffffffc">
    <w:name w:val="Body Text First Indent"/>
    <w:basedOn w:val="afffff1"/>
    <w:link w:val="afffffffffffffd"/>
    <w:rsid w:val="00C25060"/>
    <w:pPr>
      <w:spacing w:after="120"/>
      <w:ind w:firstLine="210"/>
      <w:jc w:val="left"/>
    </w:pPr>
    <w:rPr>
      <w:rFonts w:ascii="Times New Roman" w:hAnsi="Times New Roman"/>
      <w:szCs w:val="24"/>
      <w:lang w:val="ru-RU" w:bidi="ar-SA"/>
    </w:rPr>
  </w:style>
  <w:style w:type="character" w:customStyle="1" w:styleId="afffffffffffffd">
    <w:name w:val="Красная строка Знак"/>
    <w:basedOn w:val="afffff2"/>
    <w:link w:val="afffffffffffffc"/>
    <w:rsid w:val="00C25060"/>
    <w:rPr>
      <w:rFonts w:ascii="Times New Roman" w:eastAsia="Times New Roman" w:hAnsi="Times New Roman" w:cs="Times New Roman"/>
      <w:sz w:val="24"/>
      <w:szCs w:val="24"/>
      <w:lang w:val="en-US" w:eastAsia="en-US" w:bidi="en-US"/>
    </w:rPr>
  </w:style>
  <w:style w:type="paragraph" w:styleId="2fff7">
    <w:name w:val="Body Text First Indent 2"/>
    <w:basedOn w:val="affffb"/>
    <w:link w:val="2fff8"/>
    <w:rsid w:val="00C25060"/>
    <w:pPr>
      <w:spacing w:after="120" w:line="360" w:lineRule="auto"/>
      <w:ind w:firstLine="210"/>
    </w:pPr>
    <w:rPr>
      <w:rFonts w:ascii="Times New Roman" w:eastAsia="Times New Roman" w:hAnsi="Times New Roman"/>
      <w:szCs w:val="24"/>
      <w:lang w:val="ru-RU" w:bidi="ar-SA"/>
    </w:rPr>
  </w:style>
  <w:style w:type="character" w:customStyle="1" w:styleId="2fff8">
    <w:name w:val="Красная строка 2 Знак"/>
    <w:basedOn w:val="affffc"/>
    <w:link w:val="2fff7"/>
    <w:rsid w:val="00C25060"/>
    <w:rPr>
      <w:rFonts w:ascii="Times New Roman" w:eastAsia="Times New Roman" w:hAnsi="Times New Roman" w:cs="Times New Roman"/>
      <w:sz w:val="24"/>
      <w:szCs w:val="24"/>
      <w:lang w:val="en-US" w:eastAsia="en-US" w:bidi="en-US"/>
    </w:rPr>
  </w:style>
  <w:style w:type="paragraph" w:customStyle="1" w:styleId="afffffffffffffe">
    <w:name w:val="Формула"/>
    <w:basedOn w:val="af8"/>
    <w:autoRedefine/>
    <w:rsid w:val="00C25060"/>
    <w:pPr>
      <w:autoSpaceDE w:val="0"/>
      <w:autoSpaceDN w:val="0"/>
      <w:adjustRightInd w:val="0"/>
      <w:spacing w:after="120" w:line="360" w:lineRule="auto"/>
      <w:ind w:firstLine="684"/>
      <w:jc w:val="center"/>
    </w:pPr>
    <w:rPr>
      <w:rFonts w:ascii="Times New Roman" w:eastAsia="Times New Roman" w:hAnsi="Times New Roman" w:cs="Times New Roman"/>
      <w:sz w:val="28"/>
      <w:szCs w:val="28"/>
      <w:lang w:eastAsia="en-US"/>
    </w:rPr>
  </w:style>
  <w:style w:type="character" w:customStyle="1" w:styleId="FontStyle14">
    <w:name w:val="Font Style14"/>
    <w:rsid w:val="00C25060"/>
    <w:rPr>
      <w:rFonts w:ascii="Century Schoolbook" w:hAnsi="Century Schoolbook" w:cs="Century Schoolbook"/>
      <w:sz w:val="18"/>
      <w:szCs w:val="18"/>
    </w:rPr>
  </w:style>
  <w:style w:type="character" w:customStyle="1" w:styleId="FontStyle15">
    <w:name w:val="Font Style15"/>
    <w:uiPriority w:val="99"/>
    <w:rsid w:val="00C25060"/>
    <w:rPr>
      <w:rFonts w:ascii="Century Schoolbook" w:hAnsi="Century Schoolbook" w:cs="Century Schoolbook"/>
      <w:i/>
      <w:iCs/>
      <w:spacing w:val="-10"/>
      <w:sz w:val="18"/>
      <w:szCs w:val="18"/>
    </w:rPr>
  </w:style>
  <w:style w:type="character" w:customStyle="1" w:styleId="FontStyle12">
    <w:name w:val="Font Style12"/>
    <w:rsid w:val="00C25060"/>
    <w:rPr>
      <w:rFonts w:ascii="Times New Roman" w:hAnsi="Times New Roman" w:cs="Times New Roman"/>
      <w:sz w:val="22"/>
      <w:szCs w:val="22"/>
    </w:rPr>
  </w:style>
  <w:style w:type="paragraph" w:customStyle="1" w:styleId="Style4">
    <w:name w:val="Style4"/>
    <w:basedOn w:val="af8"/>
    <w:rsid w:val="00C25060"/>
    <w:pPr>
      <w:widowControl w:val="0"/>
      <w:autoSpaceDE w:val="0"/>
      <w:autoSpaceDN w:val="0"/>
      <w:adjustRightInd w:val="0"/>
      <w:spacing w:after="120" w:line="276" w:lineRule="exact"/>
      <w:ind w:hanging="430"/>
    </w:pPr>
    <w:rPr>
      <w:rFonts w:ascii="Times New Roman" w:eastAsia="Times New Roman" w:hAnsi="Times New Roman" w:cs="Times New Roman"/>
      <w:sz w:val="24"/>
      <w:szCs w:val="24"/>
      <w:lang w:eastAsia="en-US"/>
    </w:rPr>
  </w:style>
  <w:style w:type="paragraph" w:customStyle="1" w:styleId="Style5">
    <w:name w:val="Style5"/>
    <w:basedOn w:val="af8"/>
    <w:rsid w:val="00C25060"/>
    <w:pPr>
      <w:widowControl w:val="0"/>
      <w:autoSpaceDE w:val="0"/>
      <w:autoSpaceDN w:val="0"/>
      <w:adjustRightInd w:val="0"/>
      <w:spacing w:after="120" w:line="278" w:lineRule="exact"/>
      <w:ind w:firstLine="567"/>
      <w:jc w:val="both"/>
    </w:pPr>
    <w:rPr>
      <w:rFonts w:ascii="Times New Roman" w:eastAsia="Times New Roman" w:hAnsi="Times New Roman" w:cs="Times New Roman"/>
      <w:sz w:val="24"/>
      <w:szCs w:val="24"/>
      <w:lang w:eastAsia="en-US"/>
    </w:rPr>
  </w:style>
  <w:style w:type="character" w:customStyle="1" w:styleId="FontStyle13">
    <w:name w:val="Font Style13"/>
    <w:uiPriority w:val="99"/>
    <w:rsid w:val="00C25060"/>
    <w:rPr>
      <w:rFonts w:ascii="Times New Roman" w:hAnsi="Times New Roman" w:cs="Times New Roman"/>
      <w:b/>
      <w:bCs/>
      <w:sz w:val="22"/>
      <w:szCs w:val="22"/>
    </w:rPr>
  </w:style>
  <w:style w:type="paragraph" w:customStyle="1" w:styleId="affffffffffffff">
    <w:name w:val="Таблица"/>
    <w:basedOn w:val="affffffff4"/>
    <w:link w:val="affffffffffffff0"/>
    <w:autoRedefine/>
    <w:qFormat/>
    <w:rsid w:val="00C25060"/>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2"/>
      <w:szCs w:val="20"/>
      <w:lang w:eastAsia="en-US"/>
    </w:rPr>
  </w:style>
  <w:style w:type="character" w:customStyle="1" w:styleId="affffffffffffff0">
    <w:name w:val="Таблица Знак"/>
    <w:aliases w:val="14Без отступа Знак,Без отступа Знак"/>
    <w:link w:val="affffffffffffff"/>
    <w:rsid w:val="00C25060"/>
    <w:rPr>
      <w:rFonts w:ascii="Times New Roman" w:eastAsia="Times New Roman" w:hAnsi="Times New Roman" w:cs="Times New Roman"/>
      <w:b/>
      <w:szCs w:val="20"/>
      <w:lang w:eastAsia="en-US"/>
    </w:rPr>
  </w:style>
  <w:style w:type="character" w:customStyle="1" w:styleId="FontStyle18">
    <w:name w:val="Font Style18"/>
    <w:uiPriority w:val="99"/>
    <w:rsid w:val="00C25060"/>
    <w:rPr>
      <w:rFonts w:ascii="Times New Roman" w:hAnsi="Times New Roman" w:cs="Times New Roman"/>
      <w:b/>
      <w:bCs/>
      <w:sz w:val="20"/>
      <w:szCs w:val="20"/>
    </w:rPr>
  </w:style>
  <w:style w:type="paragraph" w:customStyle="1" w:styleId="af3">
    <w:name w:val="Рисунок подпись"/>
    <w:basedOn w:val="affffffff7"/>
    <w:link w:val="affffffffffffff1"/>
    <w:autoRedefine/>
    <w:rsid w:val="00C25060"/>
    <w:pPr>
      <w:widowControl/>
      <w:numPr>
        <w:numId w:val="54"/>
      </w:numPr>
      <w:tabs>
        <w:tab w:val="clear" w:pos="900"/>
        <w:tab w:val="clear" w:pos="1134"/>
        <w:tab w:val="left" w:pos="1276"/>
        <w:tab w:val="left" w:pos="1701"/>
        <w:tab w:val="left" w:pos="1843"/>
        <w:tab w:val="left" w:pos="2552"/>
        <w:tab w:val="left" w:leader="dot" w:pos="9356"/>
      </w:tabs>
      <w:suppressAutoHyphens/>
      <w:ind w:left="717"/>
    </w:pPr>
    <w:rPr>
      <w:sz w:val="22"/>
      <w:lang w:eastAsia="en-US"/>
    </w:rPr>
  </w:style>
  <w:style w:type="character" w:customStyle="1" w:styleId="affffffffffffff1">
    <w:name w:val="Рисунок подпись Знак"/>
    <w:link w:val="af3"/>
    <w:rsid w:val="00C25060"/>
    <w:rPr>
      <w:rFonts w:ascii="Times New Roman" w:eastAsia="Times New Roman" w:hAnsi="Times New Roman" w:cs="Times New Roman"/>
      <w:b/>
      <w:bCs/>
      <w:szCs w:val="24"/>
      <w:lang w:eastAsia="en-US"/>
    </w:rPr>
  </w:style>
  <w:style w:type="paragraph" w:customStyle="1" w:styleId="50">
    <w:name w:val="Стиль5"/>
    <w:basedOn w:val="af8"/>
    <w:link w:val="5f4"/>
    <w:rsid w:val="00C25060"/>
    <w:pPr>
      <w:numPr>
        <w:numId w:val="52"/>
      </w:numPr>
      <w:spacing w:after="0" w:line="240" w:lineRule="auto"/>
      <w:ind w:left="1985" w:right="-108"/>
    </w:pPr>
    <w:rPr>
      <w:rFonts w:ascii="Times New Roman" w:eastAsia="Times New Roman" w:hAnsi="Times New Roman" w:cs="Times New Roman"/>
      <w:sz w:val="24"/>
      <w:szCs w:val="24"/>
      <w:lang w:eastAsia="en-US"/>
    </w:rPr>
  </w:style>
  <w:style w:type="character" w:customStyle="1" w:styleId="5f4">
    <w:name w:val="Стиль5 Знак"/>
    <w:link w:val="50"/>
    <w:rsid w:val="00C25060"/>
    <w:rPr>
      <w:rFonts w:ascii="Times New Roman" w:eastAsia="Times New Roman" w:hAnsi="Times New Roman" w:cs="Times New Roman"/>
      <w:sz w:val="24"/>
      <w:szCs w:val="24"/>
      <w:lang w:eastAsia="en-US"/>
    </w:rPr>
  </w:style>
  <w:style w:type="paragraph" w:customStyle="1" w:styleId="18">
    <w:name w:val="Стиль №1"/>
    <w:basedOn w:val="af8"/>
    <w:rsid w:val="00C25060"/>
    <w:pPr>
      <w:keepNext/>
      <w:keepLines/>
      <w:numPr>
        <w:numId w:val="53"/>
      </w:numPr>
      <w:spacing w:after="0" w:line="240" w:lineRule="auto"/>
      <w:jc w:val="center"/>
    </w:pPr>
    <w:rPr>
      <w:rFonts w:ascii="Times New Roman" w:eastAsia="Times New Roman" w:hAnsi="Times New Roman" w:cs="Times New Roman"/>
      <w:b/>
      <w:sz w:val="24"/>
      <w:szCs w:val="24"/>
      <w:lang w:eastAsia="en-US"/>
    </w:rPr>
  </w:style>
  <w:style w:type="paragraph" w:customStyle="1" w:styleId="12">
    <w:name w:val="1"/>
    <w:basedOn w:val="af8"/>
    <w:next w:val="af8"/>
    <w:link w:val="1ffffa"/>
    <w:autoRedefine/>
    <w:rsid w:val="00C25060"/>
    <w:pPr>
      <w:keepNext/>
      <w:keepLines/>
      <w:numPr>
        <w:numId w:val="55"/>
      </w:numPr>
      <w:spacing w:before="280" w:after="280" w:line="240" w:lineRule="auto"/>
      <w:ind w:left="0" w:firstLine="851"/>
    </w:pPr>
    <w:rPr>
      <w:rFonts w:ascii="Times New Roman" w:eastAsia="Times New Roman" w:hAnsi="Times New Roman" w:cs="Times New Roman"/>
      <w:b/>
      <w:sz w:val="28"/>
      <w:szCs w:val="20"/>
      <w:lang w:eastAsia="en-US"/>
    </w:rPr>
  </w:style>
  <w:style w:type="character" w:customStyle="1" w:styleId="1ffffa">
    <w:name w:val="1 Знак"/>
    <w:link w:val="12"/>
    <w:rsid w:val="00C25060"/>
    <w:rPr>
      <w:rFonts w:ascii="Times New Roman" w:eastAsia="Times New Roman" w:hAnsi="Times New Roman" w:cs="Times New Roman"/>
      <w:b/>
      <w:sz w:val="28"/>
      <w:szCs w:val="20"/>
      <w:lang w:eastAsia="en-US"/>
    </w:rPr>
  </w:style>
  <w:style w:type="paragraph" w:customStyle="1" w:styleId="affffffffffffff2">
    <w:name w:val="Мой рис."/>
    <w:basedOn w:val="6"/>
    <w:link w:val="affffffffffffff3"/>
    <w:autoRedefine/>
    <w:rsid w:val="00C25060"/>
    <w:pPr>
      <w:numPr>
        <w:numId w:val="0"/>
      </w:numPr>
      <w:tabs>
        <w:tab w:val="left" w:pos="1418"/>
      </w:tabs>
    </w:pPr>
  </w:style>
  <w:style w:type="character" w:customStyle="1" w:styleId="affffffffffffff3">
    <w:name w:val="Мой рис. Знак"/>
    <w:link w:val="affffffffffffff2"/>
    <w:rsid w:val="00C25060"/>
    <w:rPr>
      <w:rFonts w:ascii="Times New Roman" w:eastAsia="Calibri" w:hAnsi="Times New Roman" w:cs="Times New Roman"/>
      <w:b/>
      <w:szCs w:val="24"/>
      <w:lang w:eastAsia="en-US"/>
    </w:rPr>
  </w:style>
  <w:style w:type="paragraph" w:customStyle="1" w:styleId="BodyText22">
    <w:name w:val="Body Text 22"/>
    <w:basedOn w:val="af8"/>
    <w:rsid w:val="00C25060"/>
    <w:pPr>
      <w:widowControl w:val="0"/>
      <w:overflowPunct w:val="0"/>
      <w:autoSpaceDE w:val="0"/>
      <w:autoSpaceDN w:val="0"/>
      <w:adjustRightInd w:val="0"/>
      <w:spacing w:after="0" w:line="240" w:lineRule="auto"/>
      <w:ind w:left="1080"/>
    </w:pPr>
    <w:rPr>
      <w:rFonts w:ascii="Times New Roman" w:eastAsia="Times New Roman" w:hAnsi="Times New Roman" w:cs="Times New Roman"/>
      <w:sz w:val="28"/>
      <w:szCs w:val="20"/>
    </w:rPr>
  </w:style>
  <w:style w:type="table" w:customStyle="1" w:styleId="TableGridReport31">
    <w:name w:val="Table Grid Report3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
    <w:name w:val="Table Grid Report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1">
    <w:name w:val="0 Основной текст"/>
    <w:basedOn w:val="af8"/>
    <w:link w:val="02"/>
    <w:rsid w:val="00C25060"/>
    <w:pPr>
      <w:spacing w:after="0" w:line="240" w:lineRule="auto"/>
      <w:ind w:left="284" w:right="284" w:firstLine="709"/>
      <w:jc w:val="both"/>
    </w:pPr>
    <w:rPr>
      <w:rFonts w:ascii="Times New Roman" w:eastAsia="Batang" w:hAnsi="Times New Roman" w:cs="Times New Roman"/>
      <w:color w:val="000000"/>
      <w:sz w:val="28"/>
      <w:szCs w:val="28"/>
    </w:rPr>
  </w:style>
  <w:style w:type="character" w:customStyle="1" w:styleId="02">
    <w:name w:val="0 Основной текст Знак"/>
    <w:link w:val="01"/>
    <w:locked/>
    <w:rsid w:val="00C25060"/>
    <w:rPr>
      <w:rFonts w:ascii="Times New Roman" w:eastAsia="Batang" w:hAnsi="Times New Roman" w:cs="Times New Roman"/>
      <w:color w:val="000000"/>
      <w:sz w:val="28"/>
      <w:szCs w:val="28"/>
    </w:rPr>
  </w:style>
  <w:style w:type="paragraph" w:customStyle="1" w:styleId="1210">
    <w:name w:val="Стиль 12 пт По ширине1"/>
    <w:basedOn w:val="af8"/>
    <w:rsid w:val="00C25060"/>
    <w:pPr>
      <w:numPr>
        <w:ilvl w:val="1"/>
        <w:numId w:val="56"/>
      </w:numPr>
      <w:spacing w:after="0" w:line="240" w:lineRule="auto"/>
      <w:jc w:val="both"/>
    </w:pPr>
    <w:rPr>
      <w:rFonts w:ascii="Times New Roman" w:eastAsia="Times New Roman" w:hAnsi="Times New Roman" w:cs="Times New Roman"/>
      <w:sz w:val="28"/>
      <w:szCs w:val="20"/>
    </w:rPr>
  </w:style>
  <w:style w:type="paragraph" w:customStyle="1" w:styleId="affffffffffffff4">
    <w:name w:val="МГП Обычный"/>
    <w:basedOn w:val="af8"/>
    <w:rsid w:val="00C25060"/>
    <w:pPr>
      <w:spacing w:after="0" w:line="240" w:lineRule="auto"/>
      <w:ind w:right="284" w:firstLine="851"/>
      <w:jc w:val="both"/>
    </w:pPr>
    <w:rPr>
      <w:rFonts w:ascii="Times New Roman" w:eastAsia="Batang" w:hAnsi="Times New Roman" w:cs="Times New Roman"/>
      <w:color w:val="000000"/>
      <w:sz w:val="28"/>
      <w:szCs w:val="28"/>
    </w:rPr>
  </w:style>
  <w:style w:type="character" w:customStyle="1" w:styleId="xdtextbox1">
    <w:name w:val="xdtextbox1"/>
    <w:rsid w:val="00C25060"/>
    <w:rPr>
      <w:color w:val="auto"/>
      <w:bdr w:val="single" w:sz="8" w:space="1" w:color="DCDCDC" w:frame="1"/>
      <w:shd w:val="clear" w:color="auto" w:fill="FFFFFF"/>
    </w:rPr>
  </w:style>
  <w:style w:type="paragraph" w:customStyle="1" w:styleId="affffffffffffff5">
    <w:name w:val="подпись Знак"/>
    <w:basedOn w:val="af8"/>
    <w:rsid w:val="00C25060"/>
    <w:pPr>
      <w:suppressLineNumbers/>
      <w:tabs>
        <w:tab w:val="right" w:pos="9072"/>
      </w:tabs>
      <w:spacing w:before="840" w:after="0" w:line="240" w:lineRule="auto"/>
    </w:pPr>
    <w:rPr>
      <w:rFonts w:ascii="Times New Roman" w:eastAsia="Times New Roman" w:hAnsi="Times New Roman" w:cs="Times New Roman"/>
      <w:sz w:val="24"/>
      <w:szCs w:val="20"/>
    </w:rPr>
  </w:style>
  <w:style w:type="paragraph" w:customStyle="1" w:styleId="Iacaaiea">
    <w:name w:val="Iacaaiea"/>
    <w:basedOn w:val="af8"/>
    <w:rsid w:val="00C25060"/>
    <w:pPr>
      <w:spacing w:after="0" w:line="240" w:lineRule="auto"/>
      <w:jc w:val="center"/>
    </w:pPr>
    <w:rPr>
      <w:rFonts w:ascii="Times New Roman" w:eastAsia="Times New Roman" w:hAnsi="Times New Roman" w:cs="Times New Roman"/>
      <w:sz w:val="24"/>
      <w:szCs w:val="20"/>
    </w:rPr>
  </w:style>
  <w:style w:type="numbering" w:customStyle="1" w:styleId="3116">
    <w:name w:val="Нет списка311"/>
    <w:next w:val="afb"/>
    <w:semiHidden/>
    <w:rsid w:val="00C25060"/>
  </w:style>
  <w:style w:type="paragraph" w:customStyle="1" w:styleId="7a">
    <w:name w:val="Стиль7"/>
    <w:basedOn w:val="affffffff0"/>
    <w:link w:val="7b"/>
    <w:qFormat/>
    <w:rsid w:val="00C25060"/>
    <w:pPr>
      <w:spacing w:before="120" w:line="300" w:lineRule="auto"/>
    </w:pPr>
    <w:rPr>
      <w:rFonts w:ascii="Times New Roman" w:hAnsi="Times New Roman"/>
      <w:color w:val="00B050"/>
    </w:rPr>
  </w:style>
  <w:style w:type="character" w:customStyle="1" w:styleId="7b">
    <w:name w:val="Стиль7 Знак"/>
    <w:link w:val="7a"/>
    <w:rsid w:val="00C25060"/>
    <w:rPr>
      <w:rFonts w:ascii="Times New Roman" w:eastAsia="Calibri" w:hAnsi="Times New Roman" w:cs="Calibri"/>
      <w:color w:val="00B050"/>
      <w:sz w:val="24"/>
      <w:szCs w:val="28"/>
    </w:rPr>
  </w:style>
  <w:style w:type="paragraph" w:customStyle="1" w:styleId="Style565">
    <w:name w:val="Style565"/>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1165">
    <w:name w:val="Font Style1165"/>
    <w:uiPriority w:val="99"/>
    <w:rsid w:val="00C25060"/>
    <w:rPr>
      <w:rFonts w:ascii="Times New Roman" w:hAnsi="Times New Roman" w:cs="Times New Roman"/>
      <w:color w:val="000000"/>
      <w:sz w:val="24"/>
      <w:szCs w:val="24"/>
    </w:rPr>
  </w:style>
  <w:style w:type="character" w:customStyle="1" w:styleId="affffffffffffff6">
    <w:name w:val="Гипертекстовая ссылка"/>
    <w:rsid w:val="00C25060"/>
    <w:rPr>
      <w:rFonts w:cs="Times New Roman"/>
      <w:b w:val="0"/>
      <w:color w:val="106BBE"/>
    </w:rPr>
  </w:style>
  <w:style w:type="paragraph" w:customStyle="1" w:styleId="western">
    <w:name w:val="western"/>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4">
    <w:name w:val="xl189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5">
    <w:name w:val="xl189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6">
    <w:name w:val="xl189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7">
    <w:name w:val="xl189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8">
    <w:name w:val="xl1898"/>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899">
    <w:name w:val="xl1899"/>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00">
    <w:name w:val="xl1900"/>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1">
    <w:name w:val="xl1901"/>
    <w:basedOn w:val="af8"/>
    <w:rsid w:val="00C25060"/>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ahoma" w:eastAsia="Times New Roman" w:hAnsi="Tahoma" w:cs="Tahoma"/>
      <w:color w:val="FF0000"/>
      <w:sz w:val="18"/>
      <w:szCs w:val="18"/>
    </w:rPr>
  </w:style>
  <w:style w:type="paragraph" w:customStyle="1" w:styleId="xl1902">
    <w:name w:val="xl1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3">
    <w:name w:val="xl1903"/>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4">
    <w:name w:val="xl190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5">
    <w:name w:val="xl19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6">
    <w:name w:val="xl190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7">
    <w:name w:val="xl1907"/>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08">
    <w:name w:val="xl1908"/>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9">
    <w:name w:val="xl1909"/>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1910">
    <w:name w:val="xl1910"/>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1">
    <w:name w:val="xl1911"/>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12">
    <w:name w:val="xl1912"/>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13">
    <w:name w:val="xl1913"/>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4">
    <w:name w:val="xl1914"/>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5">
    <w:name w:val="xl191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6">
    <w:name w:val="xl191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7">
    <w:name w:val="xl1917"/>
    <w:basedOn w:val="af8"/>
    <w:rsid w:val="00C25060"/>
    <w:pPr>
      <w:pBdr>
        <w:top w:val="single" w:sz="4" w:space="0" w:color="auto"/>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8">
    <w:name w:val="xl1918"/>
    <w:basedOn w:val="af8"/>
    <w:rsid w:val="00C25060"/>
    <w:pPr>
      <w:pBdr>
        <w:top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9">
    <w:name w:val="xl1919"/>
    <w:basedOn w:val="af8"/>
    <w:rsid w:val="00C25060"/>
    <w:pPr>
      <w:pBdr>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0">
    <w:name w:val="xl1920"/>
    <w:basedOn w:val="af8"/>
    <w:rsid w:val="00C25060"/>
    <w:pPr>
      <w:pBdr>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1">
    <w:name w:val="xl1921"/>
    <w:basedOn w:val="af8"/>
    <w:rsid w:val="00C25060"/>
    <w:pPr>
      <w:pBdr>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2">
    <w:name w:val="xl1922"/>
    <w:basedOn w:val="af8"/>
    <w:rsid w:val="00C25060"/>
    <w:pPr>
      <w:pBdr>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3">
    <w:name w:val="xl192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4">
    <w:name w:val="xl192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5">
    <w:name w:val="xl19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6">
    <w:name w:val="xl192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7">
    <w:name w:val="xl19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8">
    <w:name w:val="xl19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9">
    <w:name w:val="xl1929"/>
    <w:basedOn w:val="af8"/>
    <w:rsid w:val="00C25060"/>
    <w:pPr>
      <w:pBdr>
        <w:top w:val="single" w:sz="4" w:space="0" w:color="auto"/>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0">
    <w:name w:val="xl193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1">
    <w:name w:val="xl1931"/>
    <w:basedOn w:val="af8"/>
    <w:rsid w:val="00C25060"/>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textAlignment w:val="center"/>
    </w:pPr>
    <w:rPr>
      <w:rFonts w:ascii="Tahoma" w:eastAsia="Times New Roman" w:hAnsi="Tahoma" w:cs="Tahoma"/>
      <w:sz w:val="18"/>
      <w:szCs w:val="18"/>
    </w:rPr>
  </w:style>
  <w:style w:type="paragraph" w:customStyle="1" w:styleId="xl1932">
    <w:name w:val="xl19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rPr>
  </w:style>
  <w:style w:type="paragraph" w:customStyle="1" w:styleId="xl1933">
    <w:name w:val="xl193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4">
    <w:name w:val="xl193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5">
    <w:name w:val="xl193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36">
    <w:name w:val="xl1936"/>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7">
    <w:name w:val="xl193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8">
    <w:name w:val="xl1938"/>
    <w:basedOn w:val="af8"/>
    <w:rsid w:val="00C25060"/>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ahoma" w:eastAsia="Times New Roman" w:hAnsi="Tahoma" w:cs="Tahoma"/>
      <w:sz w:val="18"/>
      <w:szCs w:val="18"/>
    </w:rPr>
  </w:style>
  <w:style w:type="paragraph" w:customStyle="1" w:styleId="xl1939">
    <w:name w:val="xl193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0">
    <w:name w:val="xl194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1">
    <w:name w:val="xl194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2">
    <w:name w:val="xl194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3">
    <w:name w:val="xl194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4">
    <w:name w:val="xl194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5">
    <w:name w:val="xl1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46">
    <w:name w:val="xl194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7">
    <w:name w:val="xl19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8">
    <w:name w:val="xl1948"/>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9">
    <w:name w:val="xl1949"/>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0">
    <w:name w:val="xl1950"/>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1">
    <w:name w:val="xl1951"/>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2">
    <w:name w:val="xl1952"/>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3">
    <w:name w:val="xl19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4">
    <w:name w:val="xl19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5">
    <w:name w:val="xl1955"/>
    <w:basedOn w:val="af8"/>
    <w:rsid w:val="00C25060"/>
    <w:pPr>
      <w:pBdr>
        <w:top w:val="single" w:sz="4" w:space="0" w:color="auto"/>
        <w:left w:val="single" w:sz="4" w:space="0" w:color="auto"/>
        <w:bottom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6">
    <w:name w:val="xl1956"/>
    <w:basedOn w:val="af8"/>
    <w:rsid w:val="00C25060"/>
    <w:pPr>
      <w:pBdr>
        <w:top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7">
    <w:name w:val="xl195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8">
    <w:name w:val="xl195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9">
    <w:name w:val="xl1959"/>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0">
    <w:name w:val="xl1960"/>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1">
    <w:name w:val="xl196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2">
    <w:name w:val="xl196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3">
    <w:name w:val="xl196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4">
    <w:name w:val="xl196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5">
    <w:name w:val="xl196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6">
    <w:name w:val="xl196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7">
    <w:name w:val="xl196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8">
    <w:name w:val="xl196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9">
    <w:name w:val="xl1969"/>
    <w:basedOn w:val="af8"/>
    <w:rsid w:val="00C25060"/>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0">
    <w:name w:val="xl1970"/>
    <w:basedOn w:val="af8"/>
    <w:rsid w:val="00C25060"/>
    <w:pPr>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1">
    <w:name w:val="xl1971"/>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2">
    <w:name w:val="xl197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3">
    <w:name w:val="xl19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4">
    <w:name w:val="xl1974"/>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5">
    <w:name w:val="xl197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6">
    <w:name w:val="xl197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7">
    <w:name w:val="xl197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8">
    <w:name w:val="xl19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9">
    <w:name w:val="xl197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0">
    <w:name w:val="xl198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1">
    <w:name w:val="xl198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2">
    <w:name w:val="xl198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3">
    <w:name w:val="xl198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4">
    <w:name w:val="xl1984"/>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24">
    <w:name w:val="xl202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5">
    <w:name w:val="xl202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6">
    <w:name w:val="xl202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7">
    <w:name w:val="xl20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8">
    <w:name w:val="xl20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9">
    <w:name w:val="xl202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0">
    <w:name w:val="xl203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1">
    <w:name w:val="xl203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2">
    <w:name w:val="xl203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3">
    <w:name w:val="xl203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4">
    <w:name w:val="xl203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5">
    <w:name w:val="xl203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6">
    <w:name w:val="xl203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7">
    <w:name w:val="xl203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8">
    <w:name w:val="xl203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9">
    <w:name w:val="xl203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0">
    <w:name w:val="xl204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1">
    <w:name w:val="xl204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2">
    <w:name w:val="xl204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3">
    <w:name w:val="xl204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4">
    <w:name w:val="xl204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5">
    <w:name w:val="xl204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6">
    <w:name w:val="xl204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7">
    <w:name w:val="xl20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8">
    <w:name w:val="xl204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9">
    <w:name w:val="xl204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0">
    <w:name w:val="xl205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1">
    <w:name w:val="xl205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2">
    <w:name w:val="xl205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3">
    <w:name w:val="xl2053"/>
    <w:basedOn w:val="af8"/>
    <w:rsid w:val="00C25060"/>
    <w:pPr>
      <w:pBdr>
        <w:top w:val="single" w:sz="4" w:space="0" w:color="auto"/>
        <w:lef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4">
    <w:name w:val="xl205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5">
    <w:name w:val="xl205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6">
    <w:name w:val="xl205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7">
    <w:name w:val="xl205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Arial CYR" w:eastAsia="Times New Roman" w:hAnsi="Arial CYR" w:cs="Arial CYR"/>
      <w:color w:val="0000FF"/>
      <w:sz w:val="24"/>
      <w:szCs w:val="24"/>
      <w:u w:val="single"/>
    </w:rPr>
  </w:style>
  <w:style w:type="paragraph" w:customStyle="1" w:styleId="xl2058">
    <w:name w:val="xl205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59">
    <w:name w:val="xl2059"/>
    <w:basedOn w:val="af8"/>
    <w:rsid w:val="00C25060"/>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0">
    <w:name w:val="xl2060"/>
    <w:basedOn w:val="af8"/>
    <w:rsid w:val="00C25060"/>
    <w:pPr>
      <w:pBdr>
        <w:top w:val="single" w:sz="4" w:space="0" w:color="auto"/>
        <w:bottom w:val="single" w:sz="4" w:space="0" w:color="auto"/>
        <w:right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1">
    <w:name w:val="xl206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2">
    <w:name w:val="xl206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3">
    <w:name w:val="xl206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4">
    <w:name w:val="xl206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5">
    <w:name w:val="xl2065"/>
    <w:basedOn w:val="af8"/>
    <w:rsid w:val="00C25060"/>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6">
    <w:name w:val="xl2066"/>
    <w:basedOn w:val="af8"/>
    <w:rsid w:val="00C25060"/>
    <w:pPr>
      <w:pBdr>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7">
    <w:name w:val="xl2067"/>
    <w:basedOn w:val="af8"/>
    <w:rsid w:val="00C2506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8">
    <w:name w:val="xl2068"/>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69">
    <w:name w:val="xl2069"/>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0">
    <w:name w:val="xl207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1">
    <w:name w:val="xl2071"/>
    <w:basedOn w:val="af8"/>
    <w:rsid w:val="00C25060"/>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2">
    <w:name w:val="xl207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3">
    <w:name w:val="xl207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4">
    <w:name w:val="xl2074"/>
    <w:basedOn w:val="af8"/>
    <w:rsid w:val="00C25060"/>
    <w:pPr>
      <w:pBdr>
        <w:top w:val="single" w:sz="4" w:space="0" w:color="auto"/>
        <w:left w:val="single" w:sz="4" w:space="0" w:color="auto"/>
        <w:bottom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5">
    <w:name w:val="xl2075"/>
    <w:basedOn w:val="af8"/>
    <w:rsid w:val="00C25060"/>
    <w:pPr>
      <w:pBdr>
        <w:top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6">
    <w:name w:val="xl2076"/>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7">
    <w:name w:val="xl2077"/>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8">
    <w:name w:val="xl20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9">
    <w:name w:val="xl2079"/>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0">
    <w:name w:val="xl2080"/>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1">
    <w:name w:val="xl2081"/>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2">
    <w:name w:val="xl2082"/>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3">
    <w:name w:val="xl208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4">
    <w:name w:val="xl208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5">
    <w:name w:val="xl208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6">
    <w:name w:val="xl208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7">
    <w:name w:val="xl2087"/>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8">
    <w:name w:val="xl2088"/>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9">
    <w:name w:val="xl208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0">
    <w:name w:val="xl209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1">
    <w:name w:val="xl209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2">
    <w:name w:val="xl209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3">
    <w:name w:val="xl209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4">
    <w:name w:val="xl209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5">
    <w:name w:val="xl209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B050"/>
      <w:sz w:val="18"/>
      <w:szCs w:val="18"/>
    </w:rPr>
  </w:style>
  <w:style w:type="paragraph" w:customStyle="1" w:styleId="xl63568">
    <w:name w:val="xl63568"/>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69">
    <w:name w:val="xl63569"/>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0">
    <w:name w:val="xl63570"/>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1">
    <w:name w:val="xl63571"/>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2">
    <w:name w:val="xl63572"/>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3">
    <w:name w:val="xl63573"/>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4">
    <w:name w:val="xl6357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5">
    <w:name w:val="xl63575"/>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6">
    <w:name w:val="xl63576"/>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7">
    <w:name w:val="xl63577"/>
    <w:basedOn w:val="af8"/>
    <w:uiPriority w:val="99"/>
    <w:rsid w:val="00C25060"/>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578">
    <w:name w:val="xl6357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63579">
    <w:name w:val="xl6357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0">
    <w:name w:val="xl6358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1">
    <w:name w:val="xl6358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8d">
    <w:name w:val="Стиль8"/>
    <w:basedOn w:val="affffffc"/>
    <w:uiPriority w:val="99"/>
    <w:qFormat/>
    <w:rsid w:val="00C25060"/>
    <w:pPr>
      <w:spacing w:before="120" w:line="360" w:lineRule="auto"/>
      <w:ind w:firstLine="720"/>
    </w:pPr>
    <w:rPr>
      <w:lang w:val="ru-RU" w:bidi="ar-SA"/>
    </w:rPr>
  </w:style>
  <w:style w:type="paragraph" w:customStyle="1" w:styleId="xl63567">
    <w:name w:val="xl63567"/>
    <w:basedOn w:val="af8"/>
    <w:uiPriority w:val="99"/>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2">
    <w:name w:val="xl6358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583">
    <w:name w:val="xl63583"/>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4">
    <w:name w:val="xl63584"/>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5">
    <w:name w:val="xl63585"/>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1f6">
    <w:name w:val="Оглавление 1 Знак"/>
    <w:link w:val="1f5"/>
    <w:uiPriority w:val="39"/>
    <w:rsid w:val="00C25060"/>
    <w:rPr>
      <w:rFonts w:ascii="Arial" w:eastAsia="Times New Roman" w:hAnsi="Arial" w:cs="Calibri"/>
      <w:bCs/>
      <w:iCs/>
      <w:noProof/>
      <w:sz w:val="24"/>
      <w:szCs w:val="24"/>
      <w:lang w:val="en-US" w:eastAsia="en-US" w:bidi="en-US"/>
    </w:rPr>
  </w:style>
  <w:style w:type="table" w:customStyle="1" w:styleId="TableGridReport5">
    <w:name w:val="Table Grid Report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617">
    <w:name w:val="xl6361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8">
    <w:name w:val="xl6361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9">
    <w:name w:val="xl6361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1">
    <w:name w:val="xl6362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2">
    <w:name w:val="xl63622"/>
    <w:basedOn w:val="af8"/>
    <w:uiPriority w:val="99"/>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3">
    <w:name w:val="xl636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5">
    <w:name w:val="xl6362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6">
    <w:name w:val="xl6362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27">
    <w:name w:val="xl6362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8">
    <w:name w:val="xl63628"/>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9">
    <w:name w:val="xl636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30">
    <w:name w:val="xl63630"/>
    <w:basedOn w:val="af8"/>
    <w:uiPriority w:val="99"/>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1">
    <w:name w:val="xl636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2">
    <w:name w:val="xl636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3">
    <w:name w:val="xl63633"/>
    <w:basedOn w:val="af8"/>
    <w:uiPriority w:val="99"/>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4">
    <w:name w:val="xl6363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35">
    <w:name w:val="xl63635"/>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6">
    <w:name w:val="xl63636"/>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7">
    <w:name w:val="xl6363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8">
    <w:name w:val="xl63638"/>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9">
    <w:name w:val="xl63639"/>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0">
    <w:name w:val="xl63640"/>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1">
    <w:name w:val="xl63641"/>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2">
    <w:name w:val="xl63642"/>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3">
    <w:name w:val="xl63643"/>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4">
    <w:name w:val="xl63644"/>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5">
    <w:name w:val="xl63645"/>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6">
    <w:name w:val="xl63646"/>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7">
    <w:name w:val="xl6364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8">
    <w:name w:val="xl63648"/>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9">
    <w:name w:val="xl63649"/>
    <w:basedOn w:val="af8"/>
    <w:uiPriority w:val="99"/>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0">
    <w:name w:val="xl63650"/>
    <w:basedOn w:val="af8"/>
    <w:uiPriority w:val="99"/>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1">
    <w:name w:val="xl63651"/>
    <w:basedOn w:val="af8"/>
    <w:uiPriority w:val="99"/>
    <w:rsid w:val="00C25060"/>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2">
    <w:name w:val="xl63652"/>
    <w:basedOn w:val="af8"/>
    <w:uiPriority w:val="99"/>
    <w:rsid w:val="00C25060"/>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0">
    <w:name w:val="xl63620"/>
    <w:basedOn w:val="af8"/>
    <w:uiPriority w:val="99"/>
    <w:rsid w:val="00C25060"/>
    <w:pPr>
      <w:pBdr>
        <w:top w:val="single" w:sz="8" w:space="0" w:color="auto"/>
        <w:bottom w:val="single" w:sz="8" w:space="0" w:color="auto"/>
        <w:right w:val="single" w:sz="8"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24">
    <w:name w:val="xl63624"/>
    <w:basedOn w:val="af8"/>
    <w:uiPriority w:val="99"/>
    <w:rsid w:val="00C25060"/>
    <w:pPr>
      <w:pBdr>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16">
    <w:name w:val="xl6361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pt">
    <w:name w:val="Основной текст (2) + Интервал 1 pt"/>
    <w:rsid w:val="00C25060"/>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9">
    <w:name w:val="Заголовок №2_"/>
    <w:link w:val="2fffa"/>
    <w:rsid w:val="00C25060"/>
    <w:rPr>
      <w:rFonts w:ascii="Arial" w:eastAsia="Arial" w:hAnsi="Arial" w:cs="Arial"/>
      <w:shd w:val="clear" w:color="auto" w:fill="FFFFFF"/>
    </w:rPr>
  </w:style>
  <w:style w:type="paragraph" w:customStyle="1" w:styleId="2fffa">
    <w:name w:val="Заголовок №2"/>
    <w:basedOn w:val="af8"/>
    <w:link w:val="2fff9"/>
    <w:rsid w:val="00C25060"/>
    <w:pPr>
      <w:widowControl w:val="0"/>
      <w:shd w:val="clear" w:color="auto" w:fill="FFFFFF"/>
      <w:spacing w:before="60" w:after="0" w:line="413" w:lineRule="exact"/>
      <w:jc w:val="right"/>
      <w:outlineLvl w:val="1"/>
    </w:pPr>
    <w:rPr>
      <w:rFonts w:ascii="Arial" w:eastAsia="Arial" w:hAnsi="Arial" w:cs="Arial"/>
    </w:rPr>
  </w:style>
  <w:style w:type="character" w:customStyle="1" w:styleId="s10">
    <w:name w:val="s_10"/>
    <w:basedOn w:val="af9"/>
    <w:rsid w:val="00C25060"/>
  </w:style>
  <w:style w:type="character" w:customStyle="1" w:styleId="285pt">
    <w:name w:val="Основной текст (2) + 8;5 pt;Полужирный"/>
    <w:rsid w:val="00C25060"/>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rsid w:val="00C25060"/>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link w:val="5f6"/>
    <w:rsid w:val="00C25060"/>
    <w:rPr>
      <w:rFonts w:ascii="Arial" w:eastAsia="Arial" w:hAnsi="Arial" w:cs="Arial"/>
      <w:b/>
      <w:bCs/>
      <w:sz w:val="19"/>
      <w:szCs w:val="19"/>
      <w:shd w:val="clear" w:color="auto" w:fill="FFFFFF"/>
    </w:rPr>
  </w:style>
  <w:style w:type="paragraph" w:customStyle="1" w:styleId="5f6">
    <w:name w:val="Подпись к таблице (5)"/>
    <w:basedOn w:val="af8"/>
    <w:link w:val="5f5"/>
    <w:rsid w:val="00C25060"/>
    <w:pPr>
      <w:widowControl w:val="0"/>
      <w:shd w:val="clear" w:color="auto" w:fill="FFFFFF"/>
      <w:spacing w:before="180" w:after="0" w:line="0" w:lineRule="atLeast"/>
    </w:pPr>
    <w:rPr>
      <w:rFonts w:ascii="Arial" w:eastAsia="Arial" w:hAnsi="Arial" w:cs="Arial"/>
      <w:b/>
      <w:bCs/>
      <w:sz w:val="19"/>
      <w:szCs w:val="19"/>
    </w:rPr>
  </w:style>
  <w:style w:type="paragraph" w:customStyle="1" w:styleId="s1">
    <w:name w:val="s_1"/>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bodyindent">
    <w:name w:val="Text body indent"/>
    <w:basedOn w:val="Standard"/>
    <w:uiPriority w:val="99"/>
    <w:rsid w:val="00C25060"/>
    <w:pPr>
      <w:tabs>
        <w:tab w:val="left" w:pos="7514"/>
      </w:tabs>
      <w:spacing w:after="0" w:line="240" w:lineRule="auto"/>
      <w:ind w:left="284" w:hanging="426"/>
    </w:pPr>
    <w:rPr>
      <w:rFonts w:ascii="Times New Roman" w:hAnsi="Times New Roman"/>
      <w:lang w:val="en-US" w:eastAsia="en-US" w:bidi="en-US"/>
    </w:rPr>
  </w:style>
  <w:style w:type="numbering" w:customStyle="1" w:styleId="1513">
    <w:name w:val="Нет списка151"/>
    <w:next w:val="afb"/>
    <w:uiPriority w:val="99"/>
    <w:semiHidden/>
    <w:unhideWhenUsed/>
    <w:rsid w:val="00C25060"/>
  </w:style>
  <w:style w:type="paragraph" w:customStyle="1" w:styleId="1111e">
    <w:name w:val="1111"/>
    <w:basedOn w:val="af8"/>
    <w:next w:val="af8"/>
    <w:uiPriority w:val="99"/>
    <w:qFormat/>
    <w:rsid w:val="00C25060"/>
    <w:pPr>
      <w:keepNext/>
      <w:keepLines/>
      <w:spacing w:before="240" w:after="0"/>
      <w:outlineLvl w:val="0"/>
    </w:pPr>
    <w:rPr>
      <w:rFonts w:ascii="Cambria" w:eastAsia="Times New Roman" w:hAnsi="Cambria" w:cs="Times New Roman"/>
      <w:color w:val="365F91"/>
      <w:sz w:val="32"/>
      <w:szCs w:val="32"/>
      <w:lang w:eastAsia="en-US"/>
    </w:rPr>
  </w:style>
  <w:style w:type="paragraph" w:customStyle="1" w:styleId="h211">
    <w:name w:val="h211"/>
    <w:basedOn w:val="af8"/>
    <w:next w:val="af8"/>
    <w:uiPriority w:val="9"/>
    <w:unhideWhenUsed/>
    <w:qFormat/>
    <w:rsid w:val="00C25060"/>
    <w:pPr>
      <w:keepNext/>
      <w:keepLines/>
      <w:spacing w:before="40" w:after="0"/>
      <w:outlineLvl w:val="1"/>
    </w:pPr>
    <w:rPr>
      <w:rFonts w:ascii="Cambria" w:eastAsia="Times New Roman" w:hAnsi="Cambria" w:cs="Times New Roman"/>
      <w:color w:val="365F91"/>
      <w:sz w:val="26"/>
      <w:szCs w:val="26"/>
      <w:lang w:eastAsia="en-US"/>
    </w:rPr>
  </w:style>
  <w:style w:type="paragraph" w:customStyle="1" w:styleId="1ffffb">
    <w:name w:val="влево1"/>
    <w:basedOn w:val="af8"/>
    <w:next w:val="af8"/>
    <w:uiPriority w:val="99"/>
    <w:unhideWhenUsed/>
    <w:qFormat/>
    <w:rsid w:val="00C25060"/>
    <w:pPr>
      <w:keepNext/>
      <w:keepLines/>
      <w:spacing w:before="40" w:after="0"/>
      <w:outlineLvl w:val="2"/>
    </w:pPr>
    <w:rPr>
      <w:rFonts w:ascii="Cambria" w:eastAsia="Times New Roman" w:hAnsi="Cambria" w:cs="Times New Roman"/>
      <w:color w:val="243F60"/>
      <w:sz w:val="24"/>
      <w:szCs w:val="24"/>
      <w:lang w:eastAsia="en-US"/>
    </w:rPr>
  </w:style>
  <w:style w:type="numbering" w:customStyle="1" w:styleId="1611">
    <w:name w:val="Нет списка161"/>
    <w:next w:val="afb"/>
    <w:uiPriority w:val="99"/>
    <w:semiHidden/>
    <w:unhideWhenUsed/>
    <w:rsid w:val="00C25060"/>
  </w:style>
  <w:style w:type="numbering" w:customStyle="1" w:styleId="11412">
    <w:name w:val="Нет списка1141"/>
    <w:next w:val="afb"/>
    <w:uiPriority w:val="99"/>
    <w:semiHidden/>
    <w:unhideWhenUsed/>
    <w:rsid w:val="00C25060"/>
  </w:style>
  <w:style w:type="numbering" w:customStyle="1" w:styleId="1111161">
    <w:name w:val="1 / 1.1 / 1.1.61"/>
    <w:basedOn w:val="afb"/>
    <w:next w:val="111111"/>
    <w:rsid w:val="00C25060"/>
  </w:style>
  <w:style w:type="table" w:customStyle="1" w:styleId="11191">
    <w:name w:val="Средний список 1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3">
    <w:name w:val="Нет списка1112"/>
    <w:next w:val="afb"/>
    <w:uiPriority w:val="99"/>
    <w:semiHidden/>
    <w:unhideWhenUsed/>
    <w:rsid w:val="00C25060"/>
  </w:style>
  <w:style w:type="table" w:customStyle="1" w:styleId="12212">
    <w:name w:val="Средний список 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18">
    <w:name w:val="Заголовок 2 уровень21"/>
    <w:basedOn w:val="afb"/>
    <w:uiPriority w:val="99"/>
    <w:rsid w:val="00C25060"/>
  </w:style>
  <w:style w:type="numbering" w:customStyle="1" w:styleId="3214">
    <w:name w:val="Заголовок 3 ур21"/>
    <w:basedOn w:val="afb"/>
    <w:uiPriority w:val="99"/>
    <w:rsid w:val="00C25060"/>
  </w:style>
  <w:style w:type="numbering" w:customStyle="1" w:styleId="1414">
    <w:name w:val="Стиль141"/>
    <w:uiPriority w:val="99"/>
    <w:rsid w:val="00C25060"/>
  </w:style>
  <w:style w:type="numbering" w:customStyle="1" w:styleId="11111211">
    <w:name w:val="1 / 1.1 / 1.1.211"/>
    <w:basedOn w:val="afb"/>
    <w:next w:val="111111"/>
    <w:locked/>
    <w:rsid w:val="00C25060"/>
  </w:style>
  <w:style w:type="numbering" w:customStyle="1" w:styleId="11111311">
    <w:name w:val="1 / 1.1 / 1.1.311"/>
    <w:basedOn w:val="afb"/>
    <w:next w:val="111111"/>
    <w:locked/>
    <w:rsid w:val="00C25060"/>
  </w:style>
  <w:style w:type="numbering" w:customStyle="1" w:styleId="2411">
    <w:name w:val="Нет списка241"/>
    <w:next w:val="afb"/>
    <w:uiPriority w:val="99"/>
    <w:semiHidden/>
    <w:unhideWhenUsed/>
    <w:rsid w:val="00C25060"/>
  </w:style>
  <w:style w:type="numbering" w:customStyle="1" w:styleId="11111411">
    <w:name w:val="1 / 1.1 / 1.1.411"/>
    <w:basedOn w:val="afb"/>
    <w:next w:val="111111"/>
    <w:rsid w:val="00C25060"/>
  </w:style>
  <w:style w:type="table" w:customStyle="1" w:styleId="111101">
    <w:name w:val="Средний список 1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12">
    <w:name w:val="Нет списка111111"/>
    <w:next w:val="afb"/>
    <w:uiPriority w:val="99"/>
    <w:semiHidden/>
    <w:unhideWhenUsed/>
    <w:rsid w:val="00C25060"/>
  </w:style>
  <w:style w:type="table" w:customStyle="1" w:styleId="13210">
    <w:name w:val="Средний список 13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17">
    <w:name w:val="Нет списка2111"/>
    <w:next w:val="afb"/>
    <w:uiPriority w:val="99"/>
    <w:semiHidden/>
    <w:unhideWhenUsed/>
    <w:rsid w:val="00C25060"/>
  </w:style>
  <w:style w:type="numbering" w:customStyle="1" w:styleId="11111110">
    <w:name w:val="Нет списка1111111"/>
    <w:next w:val="afb"/>
    <w:uiPriority w:val="99"/>
    <w:semiHidden/>
    <w:unhideWhenUsed/>
    <w:rsid w:val="00C25060"/>
  </w:style>
  <w:style w:type="table" w:customStyle="1" w:styleId="112210">
    <w:name w:val="Средний список 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5">
    <w:name w:val="Нет списка32"/>
    <w:next w:val="afb"/>
    <w:semiHidden/>
    <w:unhideWhenUsed/>
    <w:rsid w:val="00C25060"/>
  </w:style>
  <w:style w:type="table" w:customStyle="1" w:styleId="113210">
    <w:name w:val="Средний список 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12">
    <w:name w:val="Нет списка411"/>
    <w:next w:val="afb"/>
    <w:uiPriority w:val="99"/>
    <w:semiHidden/>
    <w:unhideWhenUsed/>
    <w:rsid w:val="00C25060"/>
  </w:style>
  <w:style w:type="table" w:customStyle="1" w:styleId="114210">
    <w:name w:val="Средний список 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3">
    <w:name w:val="Нет списка511"/>
    <w:next w:val="afb"/>
    <w:uiPriority w:val="99"/>
    <w:semiHidden/>
    <w:unhideWhenUsed/>
    <w:rsid w:val="00C25060"/>
  </w:style>
  <w:style w:type="table" w:customStyle="1" w:styleId="11621">
    <w:name w:val="Средний список 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11">
    <w:name w:val="Нет списка611"/>
    <w:next w:val="afb"/>
    <w:uiPriority w:val="99"/>
    <w:semiHidden/>
    <w:unhideWhenUsed/>
    <w:rsid w:val="00C25060"/>
  </w:style>
  <w:style w:type="table" w:customStyle="1" w:styleId="11721">
    <w:name w:val="Средний список 117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1">
    <w:name w:val="Средний список 118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1">
    <w:name w:val="Средний список 119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1">
    <w:name w:val="Средний список 1110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1">
    <w:name w:val="Нет списка711"/>
    <w:next w:val="afb"/>
    <w:uiPriority w:val="99"/>
    <w:semiHidden/>
    <w:unhideWhenUsed/>
    <w:rsid w:val="00C25060"/>
  </w:style>
  <w:style w:type="table" w:customStyle="1" w:styleId="11111210">
    <w:name w:val="Средний список 11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0">
    <w:name w:val="Нет списка811"/>
    <w:next w:val="afb"/>
    <w:uiPriority w:val="99"/>
    <w:semiHidden/>
    <w:unhideWhenUsed/>
    <w:rsid w:val="00C25060"/>
  </w:style>
  <w:style w:type="table" w:customStyle="1" w:styleId="111221">
    <w:name w:val="Средний список 1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1">
    <w:name w:val="Средний список 1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1">
    <w:name w:val="Средний список 1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1">
    <w:name w:val="Средний список 1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10">
    <w:name w:val="Нет списка911"/>
    <w:next w:val="afb"/>
    <w:uiPriority w:val="99"/>
    <w:semiHidden/>
    <w:unhideWhenUsed/>
    <w:rsid w:val="00C25060"/>
  </w:style>
  <w:style w:type="table" w:customStyle="1" w:styleId="111711">
    <w:name w:val="Средний список 1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10">
    <w:name w:val="Средний список 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1">
    <w:name w:val="Средний список 1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10">
    <w:name w:val="Средний список 131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1">
    <w:name w:val="Средний список 11112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10">
    <w:name w:val="Средний список 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0">
    <w:name w:val="Средний список 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10">
    <w:name w:val="Средний список 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0">
    <w:name w:val="Средний список 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0">
    <w:name w:val="Средний список 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1">
    <w:name w:val="Средний список 117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1">
    <w:name w:val="Средний список 118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1">
    <w:name w:val="Средний список 119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1">
    <w:name w:val="Средний список 1110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1">
    <w:name w:val="Средний список 1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1">
    <w:name w:val="Средний список 1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1">
    <w:name w:val="Средний список 1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1">
    <w:name w:val="Заголовок 3 ур141"/>
    <w:uiPriority w:val="99"/>
    <w:rsid w:val="00C25060"/>
  </w:style>
  <w:style w:type="numbering" w:customStyle="1" w:styleId="11111511">
    <w:name w:val="1 / 1.1 / 1.1.511"/>
    <w:basedOn w:val="afb"/>
    <w:next w:val="111111"/>
    <w:semiHidden/>
    <w:unhideWhenUsed/>
    <w:rsid w:val="00C25060"/>
  </w:style>
  <w:style w:type="numbering" w:customStyle="1" w:styleId="1111f">
    <w:name w:val="Стиль1111"/>
    <w:uiPriority w:val="99"/>
    <w:rsid w:val="00C25060"/>
  </w:style>
  <w:style w:type="numbering" w:customStyle="1" w:styleId="21118">
    <w:name w:val="Заголовок 2 уровень111"/>
    <w:uiPriority w:val="99"/>
    <w:rsid w:val="00C25060"/>
  </w:style>
  <w:style w:type="numbering" w:customStyle="1" w:styleId="311110">
    <w:name w:val="Заголовок 3 ур1111"/>
    <w:uiPriority w:val="99"/>
    <w:rsid w:val="00C25060"/>
  </w:style>
  <w:style w:type="numbering" w:customStyle="1" w:styleId="10110">
    <w:name w:val="Нет списка1011"/>
    <w:next w:val="afb"/>
    <w:uiPriority w:val="99"/>
    <w:semiHidden/>
    <w:unhideWhenUsed/>
    <w:rsid w:val="00C25060"/>
  </w:style>
  <w:style w:type="numbering" w:customStyle="1" w:styleId="12114">
    <w:name w:val="Стиль1211"/>
    <w:uiPriority w:val="99"/>
    <w:rsid w:val="00C25060"/>
  </w:style>
  <w:style w:type="numbering" w:customStyle="1" w:styleId="12310">
    <w:name w:val="Нет списка1231"/>
    <w:next w:val="afb"/>
    <w:uiPriority w:val="99"/>
    <w:semiHidden/>
    <w:unhideWhenUsed/>
    <w:rsid w:val="00C25060"/>
  </w:style>
  <w:style w:type="numbering" w:customStyle="1" w:styleId="31c">
    <w:name w:val="Рис.31"/>
    <w:rsid w:val="00C25060"/>
  </w:style>
  <w:style w:type="numbering" w:customStyle="1" w:styleId="112112">
    <w:name w:val="Нет списка11211"/>
    <w:next w:val="afb"/>
    <w:uiPriority w:val="99"/>
    <w:semiHidden/>
    <w:unhideWhenUsed/>
    <w:rsid w:val="00C25060"/>
  </w:style>
  <w:style w:type="numbering" w:customStyle="1" w:styleId="22111">
    <w:name w:val="Нет списка2211"/>
    <w:next w:val="afb"/>
    <w:uiPriority w:val="99"/>
    <w:semiHidden/>
    <w:unhideWhenUsed/>
    <w:rsid w:val="00C25060"/>
  </w:style>
  <w:style w:type="numbering" w:customStyle="1" w:styleId="121a">
    <w:name w:val="Рис.121"/>
    <w:rsid w:val="00C25060"/>
  </w:style>
  <w:style w:type="numbering" w:customStyle="1" w:styleId="121111">
    <w:name w:val="Нет списка12111"/>
    <w:next w:val="afb"/>
    <w:uiPriority w:val="99"/>
    <w:semiHidden/>
    <w:unhideWhenUsed/>
    <w:rsid w:val="00C25060"/>
  </w:style>
  <w:style w:type="numbering" w:customStyle="1" w:styleId="31211">
    <w:name w:val="Заголовок 3 ур1211"/>
    <w:uiPriority w:val="99"/>
    <w:rsid w:val="00C25060"/>
  </w:style>
  <w:style w:type="numbering" w:customStyle="1" w:styleId="13112">
    <w:name w:val="Нет списка1311"/>
    <w:next w:val="afb"/>
    <w:uiPriority w:val="99"/>
    <w:semiHidden/>
    <w:unhideWhenUsed/>
    <w:rsid w:val="00C25060"/>
  </w:style>
  <w:style w:type="numbering" w:customStyle="1" w:styleId="13113">
    <w:name w:val="Стиль1311"/>
    <w:uiPriority w:val="99"/>
    <w:rsid w:val="00C25060"/>
  </w:style>
  <w:style w:type="numbering" w:customStyle="1" w:styleId="14110">
    <w:name w:val="Нет списка1411"/>
    <w:next w:val="afb"/>
    <w:uiPriority w:val="99"/>
    <w:semiHidden/>
    <w:unhideWhenUsed/>
    <w:rsid w:val="00C25060"/>
  </w:style>
  <w:style w:type="numbering" w:customStyle="1" w:styleId="211b">
    <w:name w:val="Рис.211"/>
    <w:rsid w:val="00C25060"/>
  </w:style>
  <w:style w:type="numbering" w:customStyle="1" w:styleId="113112">
    <w:name w:val="Нет списка11311"/>
    <w:next w:val="afb"/>
    <w:uiPriority w:val="99"/>
    <w:semiHidden/>
    <w:unhideWhenUsed/>
    <w:rsid w:val="00C25060"/>
  </w:style>
  <w:style w:type="numbering" w:customStyle="1" w:styleId="23110">
    <w:name w:val="Нет списка2311"/>
    <w:next w:val="afb"/>
    <w:uiPriority w:val="99"/>
    <w:semiHidden/>
    <w:unhideWhenUsed/>
    <w:rsid w:val="00C25060"/>
  </w:style>
  <w:style w:type="numbering" w:customStyle="1" w:styleId="1111f0">
    <w:name w:val="Рис.1111"/>
    <w:rsid w:val="00C25060"/>
  </w:style>
  <w:style w:type="numbering" w:customStyle="1" w:styleId="122110">
    <w:name w:val="Нет списка12211"/>
    <w:next w:val="afb"/>
    <w:uiPriority w:val="99"/>
    <w:semiHidden/>
    <w:unhideWhenUsed/>
    <w:rsid w:val="00C25060"/>
  </w:style>
  <w:style w:type="numbering" w:customStyle="1" w:styleId="31311">
    <w:name w:val="Заголовок 3 ур1311"/>
    <w:uiPriority w:val="99"/>
    <w:rsid w:val="00C25060"/>
  </w:style>
  <w:style w:type="paragraph" w:customStyle="1" w:styleId="2fffb">
    <w:name w:val="Выделенная цитата2"/>
    <w:basedOn w:val="af8"/>
    <w:next w:val="af8"/>
    <w:uiPriority w:val="30"/>
    <w:qFormat/>
    <w:rsid w:val="00C25060"/>
    <w:pPr>
      <w:pBdr>
        <w:top w:val="single" w:sz="4" w:space="10" w:color="4F81BD"/>
        <w:bottom w:val="single" w:sz="4" w:space="10" w:color="4F81BD"/>
      </w:pBdr>
      <w:spacing w:before="360" w:after="360" w:line="259" w:lineRule="auto"/>
      <w:ind w:left="864" w:right="864"/>
      <w:jc w:val="center"/>
    </w:pPr>
    <w:rPr>
      <w:rFonts w:ascii="Calibri" w:eastAsia="Calibri" w:hAnsi="Calibri" w:cs="Times New Roman"/>
      <w:i/>
      <w:iCs/>
      <w:lang w:eastAsia="en-US"/>
    </w:rPr>
  </w:style>
  <w:style w:type="numbering" w:customStyle="1" w:styleId="31114">
    <w:name w:val="Нет списка3111"/>
    <w:next w:val="afb"/>
    <w:uiPriority w:val="99"/>
    <w:semiHidden/>
    <w:rsid w:val="00C25060"/>
  </w:style>
  <w:style w:type="character" w:customStyle="1" w:styleId="326">
    <w:name w:val="Заголовок 3 Знак2"/>
    <w:uiPriority w:val="9"/>
    <w:semiHidden/>
    <w:rsid w:val="00C25060"/>
    <w:rPr>
      <w:rFonts w:ascii="Calibri Light" w:eastAsia="Times New Roman" w:hAnsi="Calibri Light" w:cs="Times New Roman"/>
      <w:color w:val="1F4D78"/>
      <w:sz w:val="24"/>
      <w:szCs w:val="24"/>
    </w:rPr>
  </w:style>
  <w:style w:type="character" w:customStyle="1" w:styleId="2fffc">
    <w:name w:val="Выделенная цитата Знак2"/>
    <w:uiPriority w:val="30"/>
    <w:rsid w:val="00C25060"/>
    <w:rPr>
      <w:i/>
      <w:iCs/>
      <w:color w:val="5B9BD5"/>
    </w:rPr>
  </w:style>
  <w:style w:type="numbering" w:customStyle="1" w:styleId="183">
    <w:name w:val="Нет списка18"/>
    <w:next w:val="afb"/>
    <w:uiPriority w:val="99"/>
    <w:semiHidden/>
    <w:unhideWhenUsed/>
    <w:rsid w:val="00C25060"/>
  </w:style>
  <w:style w:type="numbering" w:customStyle="1" w:styleId="192">
    <w:name w:val="Нет списка19"/>
    <w:next w:val="afb"/>
    <w:uiPriority w:val="99"/>
    <w:semiHidden/>
    <w:unhideWhenUsed/>
    <w:rsid w:val="00C25060"/>
  </w:style>
  <w:style w:type="table" w:customStyle="1" w:styleId="TableGridReport6">
    <w:name w:val="Table Grid Report6"/>
    <w:basedOn w:val="afa"/>
    <w:next w:val="afff6"/>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 5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fb"/>
    <w:next w:val="111111"/>
    <w:rsid w:val="00C25060"/>
    <w:pPr>
      <w:numPr>
        <w:numId w:val="7"/>
      </w:numPr>
    </w:pPr>
  </w:style>
  <w:style w:type="table" w:customStyle="1" w:styleId="TableGrid13">
    <w:name w:val="Table Grid13"/>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f5">
    <w:name w:val="Папушкин4"/>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7">
    <w:name w:val="Стандартная таблица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
    <w:name w:val="Классическая таблица 16"/>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Простая таблица 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8">
    <w:name w:val="Изысканная таблица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 8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8">
    <w:name w:val="Сетка таблицы 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54">
    <w:name w:val="Нет списка115"/>
    <w:next w:val="afb"/>
    <w:uiPriority w:val="99"/>
    <w:semiHidden/>
    <w:unhideWhenUsed/>
    <w:rsid w:val="00C25060"/>
  </w:style>
  <w:style w:type="table" w:customStyle="1" w:styleId="163">
    <w:name w:val="Светлая заливка16"/>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редний список 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ветлая заливка2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етка таблицы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8">
    <w:name w:val="Заголовок 2 уровень3"/>
    <w:basedOn w:val="afb"/>
    <w:uiPriority w:val="99"/>
    <w:rsid w:val="00C25060"/>
  </w:style>
  <w:style w:type="numbering" w:customStyle="1" w:styleId="33">
    <w:name w:val="Заголовок 3 ур3"/>
    <w:basedOn w:val="afb"/>
    <w:uiPriority w:val="99"/>
    <w:rsid w:val="00C25060"/>
    <w:pPr>
      <w:numPr>
        <w:numId w:val="16"/>
      </w:numPr>
    </w:pPr>
  </w:style>
  <w:style w:type="numbering" w:customStyle="1" w:styleId="15">
    <w:name w:val="Стиль15"/>
    <w:uiPriority w:val="99"/>
    <w:rsid w:val="00C25060"/>
    <w:pPr>
      <w:numPr>
        <w:numId w:val="18"/>
      </w:numPr>
    </w:pPr>
  </w:style>
  <w:style w:type="table" w:customStyle="1" w:styleId="344">
    <w:name w:val="Простая таблица 3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3">
    <w:name w:val="Светлая заливка119"/>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0">
    <w:name w:val="Светлая заливка115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33">
    <w:name w:val="Сетка таблицы4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0">
    <w:name w:val="Светлая заливка114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9">
    <w:name w:val="рпдлпжлопж3"/>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fb"/>
    <w:next w:val="111111"/>
    <w:locked/>
    <w:rsid w:val="00C25060"/>
  </w:style>
  <w:style w:type="numbering" w:customStyle="1" w:styleId="1111132">
    <w:name w:val="1 / 1.1 / 1.1.32"/>
    <w:basedOn w:val="afb"/>
    <w:next w:val="111111"/>
    <w:locked/>
    <w:rsid w:val="00C25060"/>
  </w:style>
  <w:style w:type="table" w:customStyle="1" w:styleId="3132">
    <w:name w:val="Светлая заливка313"/>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3">
    <w:name w:val="Нет списка25"/>
    <w:next w:val="afb"/>
    <w:uiPriority w:val="99"/>
    <w:semiHidden/>
    <w:unhideWhenUsed/>
    <w:rsid w:val="00C25060"/>
  </w:style>
  <w:style w:type="table" w:customStyle="1" w:styleId="525">
    <w:name w:val="Сетка таблицы52"/>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 51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fb"/>
    <w:next w:val="111111"/>
    <w:rsid w:val="00C25060"/>
  </w:style>
  <w:style w:type="table" w:customStyle="1" w:styleId="TableGrid112">
    <w:name w:val="Table Grid112"/>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3f1">
    <w:name w:val="Папушкин13"/>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3">
    <w:name w:val="Столбцы таблицы 31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2">
    <w:name w:val="Современная таблица1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3">
    <w:name w:val="Стандартная таблица1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3">
    <w:name w:val="Изящная таблица 21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4">
    <w:name w:val="Изысканная таблица1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4">
    <w:name w:val="Классическая таблица 21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0">
    <w:name w:val="Сетка таблицы 81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4">
    <w:name w:val="Простая таблица 31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34">
    <w:name w:val="Нет списка1113"/>
    <w:next w:val="afb"/>
    <w:uiPriority w:val="99"/>
    <w:semiHidden/>
    <w:unhideWhenUsed/>
    <w:rsid w:val="00C25060"/>
  </w:style>
  <w:style w:type="table" w:customStyle="1" w:styleId="1334">
    <w:name w:val="Средний список 13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4">
    <w:name w:val="Светлая заливка4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7">
    <w:name w:val="Нет списка212"/>
    <w:next w:val="afb"/>
    <w:uiPriority w:val="99"/>
    <w:semiHidden/>
    <w:unhideWhenUsed/>
    <w:rsid w:val="00C25060"/>
  </w:style>
  <w:style w:type="numbering" w:customStyle="1" w:styleId="111122">
    <w:name w:val="Нет списка11112"/>
    <w:next w:val="afb"/>
    <w:uiPriority w:val="99"/>
    <w:semiHidden/>
    <w:unhideWhenUsed/>
    <w:rsid w:val="00C25060"/>
  </w:style>
  <w:style w:type="table" w:customStyle="1" w:styleId="11231">
    <w:name w:val="Средний список 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5">
    <w:name w:val="Нет списка33"/>
    <w:next w:val="afb"/>
    <w:semiHidden/>
    <w:unhideWhenUsed/>
    <w:rsid w:val="00C25060"/>
  </w:style>
  <w:style w:type="table" w:customStyle="1" w:styleId="11331">
    <w:name w:val="Средний список 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3">
    <w:name w:val="Светлая заливка1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fb"/>
    <w:uiPriority w:val="99"/>
    <w:semiHidden/>
    <w:unhideWhenUsed/>
    <w:rsid w:val="00C25060"/>
  </w:style>
  <w:style w:type="table" w:customStyle="1" w:styleId="11431">
    <w:name w:val="Средний список 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1">
    <w:name w:val="Средний список 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6">
    <w:name w:val="Нет списка52"/>
    <w:next w:val="afb"/>
    <w:uiPriority w:val="99"/>
    <w:semiHidden/>
    <w:unhideWhenUsed/>
    <w:rsid w:val="00C25060"/>
  </w:style>
  <w:style w:type="table" w:customStyle="1" w:styleId="11630">
    <w:name w:val="Средний список 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2">
    <w:name w:val="Нет списка62"/>
    <w:next w:val="afb"/>
    <w:uiPriority w:val="99"/>
    <w:semiHidden/>
    <w:unhideWhenUsed/>
    <w:rsid w:val="00C25060"/>
  </w:style>
  <w:style w:type="table" w:customStyle="1" w:styleId="1173">
    <w:name w:val="Средний список 117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3">
    <w:name w:val="Нет списка72"/>
    <w:next w:val="afb"/>
    <w:uiPriority w:val="99"/>
    <w:semiHidden/>
    <w:unhideWhenUsed/>
    <w:rsid w:val="00C25060"/>
  </w:style>
  <w:style w:type="table" w:customStyle="1" w:styleId="1111130">
    <w:name w:val="Средний список 11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fb"/>
    <w:uiPriority w:val="99"/>
    <w:semiHidden/>
    <w:unhideWhenUsed/>
    <w:rsid w:val="00C25060"/>
  </w:style>
  <w:style w:type="table" w:customStyle="1" w:styleId="111230">
    <w:name w:val="Средний список 1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1">
    <w:name w:val="Светлая заливка116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0">
    <w:name w:val="Сетка таблицы 5113"/>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20">
    <w:name w:val="Нет списка92"/>
    <w:next w:val="afb"/>
    <w:uiPriority w:val="99"/>
    <w:semiHidden/>
    <w:unhideWhenUsed/>
    <w:rsid w:val="00C25060"/>
  </w:style>
  <w:style w:type="table" w:customStyle="1" w:styleId="1224">
    <w:name w:val="Простая таблица 12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1">
    <w:name w:val="Простая таблица 2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1">
    <w:name w:val="Простая таблица 32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25">
    <w:name w:val="Классическая таблица 12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2">
    <w:name w:val="Классическая таблица 2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3">
    <w:name w:val="Столбцы таблицы 2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2">
    <w:name w:val="Столбцы таблицы 32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6">
    <w:name w:val="Сетка таблицы 12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24">
    <w:name w:val="Сетка таблицы 2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2">
    <w:name w:val="Сетка таблицы 532"/>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Сетка таблицы 82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f">
    <w:name w:val="Изысканная таблица2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2f0">
    <w:name w:val="Стандартная таблица2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7">
    <w:name w:val="Изящная таблица 12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Изящная таблица 2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a"/>
    <w:next w:val="-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2">
    <w:name w:val="Средняя заливка 2 - Акцент 422"/>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f1">
    <w:name w:val="Папушкин2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20">
    <w:name w:val="Светлая заливка142"/>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26">
    <w:name w:val="Светлая заливка2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0">
    <w:name w:val="Светлая заливка117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0">
    <w:name w:val="Светлая заливка113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0">
    <w:name w:val="Светлая заливка3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0">
    <w:name w:val="Светлая заливка112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0">
    <w:name w:val="Светлая заливка114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4">
    <w:name w:val="рпдлпжлопж1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20">
    <w:name w:val="Светлая заливка3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2">
    <w:name w:val="Сетка таблицы 51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9">
    <w:name w:val="Папушкин11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
    <w:name w:val="Столбцы таблицы 3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0">
    <w:name w:val="Столбцы таблицы 5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Современная таблица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2">
    <w:name w:val="Средний список 1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b">
    <w:name w:val="Стандарт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4">
    <w:name w:val="Классическ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5">
    <w:name w:val="Прост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2">
    <w:name w:val="Изящн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
    <w:name w:val="Веб-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c">
    <w:name w:val="Изыскан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26">
    <w:name w:val="Изящн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3">
    <w:name w:val="Классическ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2">
    <w:name w:val="Сетка таблицы 8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4">
    <w:name w:val="Сетка таблицы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7">
    <w:name w:val="Сетка таблицы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редний список 13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0">
    <w:name w:val="Средний список 1111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1">
    <w:name w:val="Светлая заливка4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редний список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21">
    <w:name w:val="Средний список 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
    <w:name w:val="Светлая заливка1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Средний список 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0">
    <w:name w:val="Средний список 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5">
    <w:name w:val="Светлая заливка2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2">
    <w:name w:val="Средний список 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2">
    <w:name w:val="Средний список 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2">
    <w:name w:val="Средний список 119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2">
    <w:name w:val="Средний список 1110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0">
    <w:name w:val="Средний список 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0">
    <w:name w:val="Светлая заливка3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редний список 1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2">
    <w:name w:val="Средний список 1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2">
    <w:name w:val="Средний список 1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2">
    <w:name w:val="Средний список 1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0">
    <w:name w:val="Светлая заливка116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2">
    <w:name w:val="Сетка таблицы 51112"/>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5"/>
    <w:uiPriority w:val="99"/>
    <w:rsid w:val="00C25060"/>
    <w:pPr>
      <w:numPr>
        <w:numId w:val="12"/>
      </w:numPr>
    </w:pPr>
  </w:style>
  <w:style w:type="numbering" w:customStyle="1" w:styleId="1111152">
    <w:name w:val="1 / 1.1 / 1.1.52"/>
    <w:basedOn w:val="afb"/>
    <w:next w:val="111111"/>
    <w:unhideWhenUsed/>
    <w:rsid w:val="00C25060"/>
    <w:pPr>
      <w:numPr>
        <w:numId w:val="13"/>
      </w:numPr>
    </w:pPr>
  </w:style>
  <w:style w:type="numbering" w:customStyle="1" w:styleId="112">
    <w:name w:val="Стиль112"/>
    <w:uiPriority w:val="99"/>
    <w:rsid w:val="00C25060"/>
    <w:pPr>
      <w:numPr>
        <w:numId w:val="14"/>
      </w:numPr>
    </w:pPr>
  </w:style>
  <w:style w:type="numbering" w:customStyle="1" w:styleId="212">
    <w:name w:val="Заголовок 2 уровень12"/>
    <w:uiPriority w:val="99"/>
    <w:rsid w:val="00C25060"/>
    <w:pPr>
      <w:numPr>
        <w:numId w:val="15"/>
      </w:numPr>
    </w:pPr>
  </w:style>
  <w:style w:type="table" w:customStyle="1" w:styleId="640">
    <w:name w:val="Сетка таблицы64"/>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1">
    <w:name w:val="Сетка таблицы422"/>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7">
    <w:name w:val="Изысканная таблица52"/>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0">
    <w:name w:val="Изящная таблица 152"/>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1">
    <w:name w:val="Классическая таблица 252"/>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1">
    <w:name w:val="Сетка таблицы142"/>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0">
    <w:name w:val="Сетка таблицы232"/>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2">
    <w:name w:val="Сетка таблицы 852"/>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3">
    <w:name w:val="Сетка таблицы8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0">
    <w:name w:val="Сетка таблицы12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
    <w:name w:val="Сетка таблицы13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0">
    <w:name w:val="Сетка таблицы18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23">
    <w:name w:val="Заголовок 3 ур112"/>
    <w:uiPriority w:val="99"/>
    <w:rsid w:val="00C25060"/>
  </w:style>
  <w:style w:type="numbering" w:customStyle="1" w:styleId="1021">
    <w:name w:val="Нет списка102"/>
    <w:next w:val="afb"/>
    <w:uiPriority w:val="99"/>
    <w:semiHidden/>
    <w:unhideWhenUsed/>
    <w:rsid w:val="00C25060"/>
  </w:style>
  <w:style w:type="table" w:customStyle="1" w:styleId="TableGridReport14">
    <w:name w:val="Table Grid Report1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8">
    <w:name w:val="Стиль122"/>
    <w:uiPriority w:val="99"/>
    <w:rsid w:val="00C25060"/>
  </w:style>
  <w:style w:type="numbering" w:customStyle="1" w:styleId="1241">
    <w:name w:val="Нет списка124"/>
    <w:next w:val="afb"/>
    <w:uiPriority w:val="99"/>
    <w:semiHidden/>
    <w:unhideWhenUsed/>
    <w:rsid w:val="00C25060"/>
  </w:style>
  <w:style w:type="table" w:customStyle="1" w:styleId="1920">
    <w:name w:val="Сетка таблицы19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
    <w:name w:val="Рис.4"/>
    <w:rsid w:val="00C25060"/>
    <w:pPr>
      <w:numPr>
        <w:numId w:val="26"/>
      </w:numPr>
    </w:pPr>
  </w:style>
  <w:style w:type="table" w:customStyle="1" w:styleId="-332">
    <w:name w:val="Веб-таблица 3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2">
    <w:name w:val="Нет списка1122"/>
    <w:next w:val="afb"/>
    <w:uiPriority w:val="99"/>
    <w:semiHidden/>
    <w:unhideWhenUsed/>
    <w:rsid w:val="00C25060"/>
  </w:style>
  <w:style w:type="table" w:customStyle="1" w:styleId="21126">
    <w:name w:val="Сетка таблицы21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8">
    <w:name w:val="Сетка таблицы11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27">
    <w:name w:val="Нет списка222"/>
    <w:next w:val="afb"/>
    <w:uiPriority w:val="99"/>
    <w:semiHidden/>
    <w:unhideWhenUsed/>
    <w:rsid w:val="00C25060"/>
  </w:style>
  <w:style w:type="table" w:customStyle="1" w:styleId="3124">
    <w:name w:val="Сетка таблицы31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Рис.13"/>
    <w:rsid w:val="00C25060"/>
    <w:pPr>
      <w:numPr>
        <w:numId w:val="23"/>
      </w:numPr>
    </w:pPr>
  </w:style>
  <w:style w:type="table" w:customStyle="1" w:styleId="-3122">
    <w:name w:val="Веб-таблица 312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22">
    <w:name w:val="Нет списка1212"/>
    <w:next w:val="afb"/>
    <w:uiPriority w:val="99"/>
    <w:semiHidden/>
    <w:unhideWhenUsed/>
    <w:rsid w:val="00C25060"/>
  </w:style>
  <w:style w:type="table" w:customStyle="1" w:styleId="TableGridReport113">
    <w:name w:val="Table Grid Report1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3">
    <w:name w:val="Сетка таблицы12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3">
    <w:name w:val="Table Normal3"/>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20">
    <w:name w:val="Заголовок 3 ур122"/>
    <w:uiPriority w:val="99"/>
    <w:rsid w:val="00C25060"/>
  </w:style>
  <w:style w:type="table" w:customStyle="1" w:styleId="1324">
    <w:name w:val="Классическая таблица 13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5">
    <w:name w:val="Нет списка132"/>
    <w:next w:val="afb"/>
    <w:uiPriority w:val="99"/>
    <w:semiHidden/>
    <w:unhideWhenUsed/>
    <w:rsid w:val="00C25060"/>
  </w:style>
  <w:style w:type="table" w:customStyle="1" w:styleId="TableGridReport22">
    <w:name w:val="Table Grid Report2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0">
    <w:name w:val="Сетка таблицы24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Стиль132"/>
    <w:uiPriority w:val="99"/>
    <w:rsid w:val="00C25060"/>
    <w:pPr>
      <w:numPr>
        <w:numId w:val="9"/>
      </w:numPr>
    </w:pPr>
  </w:style>
  <w:style w:type="numbering" w:customStyle="1" w:styleId="1422">
    <w:name w:val="Нет списка142"/>
    <w:next w:val="afb"/>
    <w:uiPriority w:val="99"/>
    <w:semiHidden/>
    <w:unhideWhenUsed/>
    <w:rsid w:val="00C25060"/>
  </w:style>
  <w:style w:type="table" w:customStyle="1" w:styleId="1102">
    <w:name w:val="Сетка таблицы110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0">
    <w:name w:val="Рис.22"/>
    <w:rsid w:val="00C25060"/>
    <w:pPr>
      <w:numPr>
        <w:numId w:val="17"/>
      </w:numPr>
    </w:pPr>
  </w:style>
  <w:style w:type="table" w:customStyle="1" w:styleId="-342">
    <w:name w:val="Веб-таблица 34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22">
    <w:name w:val="Нет списка1132"/>
    <w:next w:val="afb"/>
    <w:uiPriority w:val="99"/>
    <w:semiHidden/>
    <w:unhideWhenUsed/>
    <w:rsid w:val="00C25060"/>
  </w:style>
  <w:style w:type="table" w:customStyle="1" w:styleId="TableGridReport122">
    <w:name w:val="Table Grid Report12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3">
    <w:name w:val="Сетка таблицы11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21">
    <w:name w:val="Нет списка232"/>
    <w:next w:val="afb"/>
    <w:uiPriority w:val="99"/>
    <w:semiHidden/>
    <w:unhideWhenUsed/>
    <w:rsid w:val="00C25060"/>
  </w:style>
  <w:style w:type="table" w:customStyle="1" w:styleId="3223">
    <w:name w:val="Сетка таблицы32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Рис.112"/>
    <w:rsid w:val="00C25060"/>
    <w:pPr>
      <w:numPr>
        <w:numId w:val="11"/>
      </w:numPr>
    </w:pPr>
  </w:style>
  <w:style w:type="table" w:customStyle="1" w:styleId="-3132">
    <w:name w:val="Веб-таблица 31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20">
    <w:name w:val="Нет списка1222"/>
    <w:next w:val="afb"/>
    <w:uiPriority w:val="99"/>
    <w:semiHidden/>
    <w:unhideWhenUsed/>
    <w:rsid w:val="00C25060"/>
  </w:style>
  <w:style w:type="table" w:customStyle="1" w:styleId="TableGridReport1112">
    <w:name w:val="Table Grid Report11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0">
    <w:name w:val="Сетка таблицы22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1">
    <w:name w:val="Сетка таблицы12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
    <w:name w:val="Table Normal1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20">
    <w:name w:val="Заголовок 3 ур132"/>
    <w:uiPriority w:val="99"/>
    <w:rsid w:val="00C25060"/>
  </w:style>
  <w:style w:type="table" w:customStyle="1" w:styleId="1423">
    <w:name w:val="Классическая таблица 14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0">
    <w:name w:val="Сетка таблицы62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0">
    <w:name w:val="Сетка таблицы72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2">
    <w:name w:val="Table Grid Report3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1">
    <w:name w:val="Table Grid Report4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5">
    <w:name w:val="Нет списка312"/>
    <w:next w:val="afb"/>
    <w:semiHidden/>
    <w:rsid w:val="00C25060"/>
  </w:style>
  <w:style w:type="table" w:customStyle="1" w:styleId="TableGridReport51">
    <w:name w:val="Table Grid Report5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2">
    <w:name w:val="Нет списка152"/>
    <w:next w:val="afb"/>
    <w:uiPriority w:val="99"/>
    <w:semiHidden/>
    <w:unhideWhenUsed/>
    <w:rsid w:val="00C25060"/>
  </w:style>
  <w:style w:type="numbering" w:customStyle="1" w:styleId="1621">
    <w:name w:val="Нет списка162"/>
    <w:next w:val="afb"/>
    <w:uiPriority w:val="99"/>
    <w:semiHidden/>
    <w:unhideWhenUsed/>
    <w:rsid w:val="00C25060"/>
  </w:style>
  <w:style w:type="numbering" w:customStyle="1" w:styleId="11422">
    <w:name w:val="Нет списка1142"/>
    <w:next w:val="afb"/>
    <w:uiPriority w:val="99"/>
    <w:semiHidden/>
    <w:unhideWhenUsed/>
    <w:rsid w:val="00C25060"/>
  </w:style>
  <w:style w:type="numbering" w:customStyle="1" w:styleId="1111162">
    <w:name w:val="1 / 1.1 / 1.1.62"/>
    <w:basedOn w:val="afb"/>
    <w:next w:val="111111"/>
    <w:rsid w:val="00C25060"/>
  </w:style>
  <w:style w:type="table" w:customStyle="1" w:styleId="11192">
    <w:name w:val="Средний список 1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10">
    <w:name w:val="Нет списка11121"/>
    <w:next w:val="afb"/>
    <w:uiPriority w:val="99"/>
    <w:semiHidden/>
    <w:unhideWhenUsed/>
    <w:rsid w:val="00C25060"/>
  </w:style>
  <w:style w:type="table" w:customStyle="1" w:styleId="12222">
    <w:name w:val="Средний список 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28">
    <w:name w:val="Заголовок 2 уровень22"/>
    <w:basedOn w:val="afb"/>
    <w:uiPriority w:val="99"/>
    <w:rsid w:val="00C25060"/>
  </w:style>
  <w:style w:type="numbering" w:customStyle="1" w:styleId="3224">
    <w:name w:val="Заголовок 3 ур22"/>
    <w:basedOn w:val="afb"/>
    <w:uiPriority w:val="99"/>
    <w:rsid w:val="00C25060"/>
  </w:style>
  <w:style w:type="numbering" w:customStyle="1" w:styleId="1424">
    <w:name w:val="Стиль142"/>
    <w:uiPriority w:val="99"/>
    <w:rsid w:val="00C25060"/>
  </w:style>
  <w:style w:type="numbering" w:customStyle="1" w:styleId="11111212">
    <w:name w:val="1 / 1.1 / 1.1.212"/>
    <w:basedOn w:val="afb"/>
    <w:next w:val="111111"/>
    <w:locked/>
    <w:rsid w:val="00C25060"/>
  </w:style>
  <w:style w:type="numbering" w:customStyle="1" w:styleId="11111312">
    <w:name w:val="1 / 1.1 / 1.1.312"/>
    <w:basedOn w:val="afb"/>
    <w:next w:val="111111"/>
    <w:locked/>
    <w:rsid w:val="00C25060"/>
  </w:style>
  <w:style w:type="numbering" w:customStyle="1" w:styleId="2421">
    <w:name w:val="Нет списка242"/>
    <w:next w:val="afb"/>
    <w:uiPriority w:val="99"/>
    <w:semiHidden/>
    <w:unhideWhenUsed/>
    <w:rsid w:val="00C25060"/>
  </w:style>
  <w:style w:type="numbering" w:customStyle="1" w:styleId="11111412">
    <w:name w:val="1 / 1.1 / 1.1.412"/>
    <w:basedOn w:val="afb"/>
    <w:next w:val="111111"/>
    <w:rsid w:val="00C25060"/>
  </w:style>
  <w:style w:type="table" w:customStyle="1" w:styleId="111102">
    <w:name w:val="Средний список 1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
    <w:name w:val="Средний список 1 - Акцент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24">
    <w:name w:val="Нет списка111112"/>
    <w:next w:val="afb"/>
    <w:uiPriority w:val="99"/>
    <w:semiHidden/>
    <w:unhideWhenUsed/>
    <w:rsid w:val="00C25060"/>
  </w:style>
  <w:style w:type="table" w:customStyle="1" w:styleId="13220">
    <w:name w:val="Средний список 13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2">
    <w:name w:val="Средний список 111132"/>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27">
    <w:name w:val="Нет списка2112"/>
    <w:next w:val="afb"/>
    <w:uiPriority w:val="99"/>
    <w:semiHidden/>
    <w:unhideWhenUsed/>
    <w:rsid w:val="00C25060"/>
  </w:style>
  <w:style w:type="numbering" w:customStyle="1" w:styleId="11111121">
    <w:name w:val="Нет списка1111112"/>
    <w:next w:val="afb"/>
    <w:uiPriority w:val="99"/>
    <w:semiHidden/>
    <w:unhideWhenUsed/>
    <w:rsid w:val="00C25060"/>
  </w:style>
  <w:style w:type="table" w:customStyle="1" w:styleId="112220">
    <w:name w:val="Средний список 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15">
    <w:name w:val="Нет списка321"/>
    <w:next w:val="afb"/>
    <w:semiHidden/>
    <w:unhideWhenUsed/>
    <w:rsid w:val="00C25060"/>
  </w:style>
  <w:style w:type="table" w:customStyle="1" w:styleId="113220">
    <w:name w:val="Средний список 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22">
    <w:name w:val="Нет списка412"/>
    <w:next w:val="afb"/>
    <w:uiPriority w:val="99"/>
    <w:semiHidden/>
    <w:unhideWhenUsed/>
    <w:rsid w:val="00C25060"/>
  </w:style>
  <w:style w:type="table" w:customStyle="1" w:styleId="114220">
    <w:name w:val="Средний список 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2">
    <w:name w:val="Средний список 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3">
    <w:name w:val="Нет списка512"/>
    <w:next w:val="afb"/>
    <w:uiPriority w:val="99"/>
    <w:semiHidden/>
    <w:unhideWhenUsed/>
    <w:rsid w:val="00C25060"/>
  </w:style>
  <w:style w:type="table" w:customStyle="1" w:styleId="11622">
    <w:name w:val="Средний список 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21">
    <w:name w:val="Нет списка612"/>
    <w:next w:val="afb"/>
    <w:uiPriority w:val="99"/>
    <w:semiHidden/>
    <w:unhideWhenUsed/>
    <w:rsid w:val="00C25060"/>
  </w:style>
  <w:style w:type="table" w:customStyle="1" w:styleId="11722">
    <w:name w:val="Средний список 117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2">
    <w:name w:val="Средний список 118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2">
    <w:name w:val="Средний список 119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2">
    <w:name w:val="Средний список 1110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21">
    <w:name w:val="Нет списка712"/>
    <w:next w:val="afb"/>
    <w:uiPriority w:val="99"/>
    <w:semiHidden/>
    <w:unhideWhenUsed/>
    <w:rsid w:val="00C25060"/>
  </w:style>
  <w:style w:type="table" w:customStyle="1" w:styleId="11111220">
    <w:name w:val="Средний список 11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21">
    <w:name w:val="Нет списка812"/>
    <w:next w:val="afb"/>
    <w:uiPriority w:val="99"/>
    <w:semiHidden/>
    <w:unhideWhenUsed/>
    <w:rsid w:val="00C25060"/>
  </w:style>
  <w:style w:type="table" w:customStyle="1" w:styleId="111222">
    <w:name w:val="Средний список 1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2">
    <w:name w:val="Средний список 1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2">
    <w:name w:val="Средний список 1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2">
    <w:name w:val="Средний список 1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2">
    <w:name w:val="Средний список 1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20">
    <w:name w:val="Нет списка912"/>
    <w:next w:val="afb"/>
    <w:uiPriority w:val="99"/>
    <w:semiHidden/>
    <w:unhideWhenUsed/>
    <w:rsid w:val="00C25060"/>
  </w:style>
  <w:style w:type="table" w:customStyle="1" w:styleId="111712">
    <w:name w:val="Средний список 1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0">
    <w:name w:val="Средний список 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2">
    <w:name w:val="Средний список 1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
    <w:name w:val="Средний список 1 - Акцент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20">
    <w:name w:val="Средний список 13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2">
    <w:name w:val="Средний список 11112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20">
    <w:name w:val="Средний список 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20">
    <w:name w:val="Средний список 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2">
    <w:name w:val="Средний список 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2">
    <w:name w:val="Средний список 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2">
    <w:name w:val="Средний список 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2">
    <w:name w:val="Средний список 117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2">
    <w:name w:val="Средний список 118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2">
    <w:name w:val="Средний список 119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2">
    <w:name w:val="Средний список 1110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2">
    <w:name w:val="Средний список 1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2">
    <w:name w:val="Средний список 1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2">
    <w:name w:val="Средний список 1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2">
    <w:name w:val="Средний список 1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2">
    <w:name w:val="Средний список 1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2">
    <w:name w:val="Средний список 1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2">
    <w:name w:val="Заголовок 3 ур142"/>
    <w:uiPriority w:val="99"/>
    <w:rsid w:val="00C25060"/>
  </w:style>
  <w:style w:type="numbering" w:customStyle="1" w:styleId="11111512">
    <w:name w:val="1 / 1.1 / 1.1.512"/>
    <w:basedOn w:val="afb"/>
    <w:next w:val="111111"/>
    <w:semiHidden/>
    <w:unhideWhenUsed/>
    <w:rsid w:val="00C25060"/>
  </w:style>
  <w:style w:type="numbering" w:customStyle="1" w:styleId="11129">
    <w:name w:val="Стиль1112"/>
    <w:uiPriority w:val="99"/>
    <w:rsid w:val="00C25060"/>
  </w:style>
  <w:style w:type="numbering" w:customStyle="1" w:styleId="21128">
    <w:name w:val="Заголовок 2 уровень112"/>
    <w:uiPriority w:val="99"/>
    <w:rsid w:val="00C25060"/>
  </w:style>
  <w:style w:type="numbering" w:customStyle="1" w:styleId="311120">
    <w:name w:val="Заголовок 3 ур1112"/>
    <w:uiPriority w:val="99"/>
    <w:rsid w:val="00C25060"/>
  </w:style>
  <w:style w:type="numbering" w:customStyle="1" w:styleId="1012">
    <w:name w:val="Нет списка1012"/>
    <w:next w:val="afb"/>
    <w:uiPriority w:val="99"/>
    <w:semiHidden/>
    <w:unhideWhenUsed/>
    <w:rsid w:val="00C25060"/>
  </w:style>
  <w:style w:type="numbering" w:customStyle="1" w:styleId="12124">
    <w:name w:val="Стиль1212"/>
    <w:uiPriority w:val="99"/>
    <w:rsid w:val="00C25060"/>
  </w:style>
  <w:style w:type="numbering" w:customStyle="1" w:styleId="12320">
    <w:name w:val="Нет списка1232"/>
    <w:next w:val="afb"/>
    <w:uiPriority w:val="99"/>
    <w:semiHidden/>
    <w:unhideWhenUsed/>
    <w:rsid w:val="00C25060"/>
  </w:style>
  <w:style w:type="numbering" w:customStyle="1" w:styleId="327">
    <w:name w:val="Рис.32"/>
    <w:rsid w:val="00C25060"/>
  </w:style>
  <w:style w:type="numbering" w:customStyle="1" w:styleId="112122">
    <w:name w:val="Нет списка11212"/>
    <w:next w:val="afb"/>
    <w:uiPriority w:val="99"/>
    <w:semiHidden/>
    <w:unhideWhenUsed/>
    <w:rsid w:val="00C25060"/>
  </w:style>
  <w:style w:type="numbering" w:customStyle="1" w:styleId="22121">
    <w:name w:val="Нет списка2212"/>
    <w:next w:val="afb"/>
    <w:uiPriority w:val="99"/>
    <w:semiHidden/>
    <w:unhideWhenUsed/>
    <w:rsid w:val="00C25060"/>
  </w:style>
  <w:style w:type="numbering" w:customStyle="1" w:styleId="1229">
    <w:name w:val="Рис.122"/>
    <w:rsid w:val="00C25060"/>
  </w:style>
  <w:style w:type="numbering" w:customStyle="1" w:styleId="121121">
    <w:name w:val="Нет списка12112"/>
    <w:next w:val="afb"/>
    <w:uiPriority w:val="99"/>
    <w:semiHidden/>
    <w:unhideWhenUsed/>
    <w:rsid w:val="00C25060"/>
  </w:style>
  <w:style w:type="numbering" w:customStyle="1" w:styleId="31212">
    <w:name w:val="Заголовок 3 ур1212"/>
    <w:uiPriority w:val="99"/>
    <w:rsid w:val="00C25060"/>
  </w:style>
  <w:style w:type="numbering" w:customStyle="1" w:styleId="13122">
    <w:name w:val="Нет списка1312"/>
    <w:next w:val="afb"/>
    <w:uiPriority w:val="99"/>
    <w:semiHidden/>
    <w:unhideWhenUsed/>
    <w:rsid w:val="00C25060"/>
  </w:style>
  <w:style w:type="numbering" w:customStyle="1" w:styleId="13123">
    <w:name w:val="Стиль1312"/>
    <w:uiPriority w:val="99"/>
    <w:rsid w:val="00C25060"/>
  </w:style>
  <w:style w:type="numbering" w:customStyle="1" w:styleId="14120">
    <w:name w:val="Нет списка1412"/>
    <w:next w:val="afb"/>
    <w:uiPriority w:val="99"/>
    <w:semiHidden/>
    <w:unhideWhenUsed/>
    <w:rsid w:val="00C25060"/>
  </w:style>
  <w:style w:type="numbering" w:customStyle="1" w:styleId="2128">
    <w:name w:val="Рис.212"/>
    <w:rsid w:val="00C25060"/>
  </w:style>
  <w:style w:type="numbering" w:customStyle="1" w:styleId="113122">
    <w:name w:val="Нет списка11312"/>
    <w:next w:val="afb"/>
    <w:uiPriority w:val="99"/>
    <w:semiHidden/>
    <w:unhideWhenUsed/>
    <w:rsid w:val="00C25060"/>
  </w:style>
  <w:style w:type="numbering" w:customStyle="1" w:styleId="2312">
    <w:name w:val="Нет списка2312"/>
    <w:next w:val="afb"/>
    <w:uiPriority w:val="99"/>
    <w:semiHidden/>
    <w:unhideWhenUsed/>
    <w:rsid w:val="00C25060"/>
  </w:style>
  <w:style w:type="numbering" w:customStyle="1" w:styleId="1112a">
    <w:name w:val="Рис.1112"/>
    <w:rsid w:val="00C25060"/>
  </w:style>
  <w:style w:type="numbering" w:customStyle="1" w:styleId="122120">
    <w:name w:val="Нет списка12212"/>
    <w:next w:val="afb"/>
    <w:uiPriority w:val="99"/>
    <w:semiHidden/>
    <w:unhideWhenUsed/>
    <w:rsid w:val="00C25060"/>
  </w:style>
  <w:style w:type="numbering" w:customStyle="1" w:styleId="31312">
    <w:name w:val="Заголовок 3 ур1312"/>
    <w:uiPriority w:val="99"/>
    <w:rsid w:val="00C25060"/>
  </w:style>
  <w:style w:type="numbering" w:customStyle="1" w:styleId="31124">
    <w:name w:val="Нет списка3112"/>
    <w:next w:val="afb"/>
    <w:semiHidden/>
    <w:rsid w:val="00C25060"/>
  </w:style>
  <w:style w:type="paragraph" w:customStyle="1" w:styleId="font19">
    <w:name w:val="font19"/>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paragraph" w:customStyle="1" w:styleId="font20">
    <w:name w:val="font20"/>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numbering" w:customStyle="1" w:styleId="200">
    <w:name w:val="Нет списка20"/>
    <w:next w:val="afb"/>
    <w:uiPriority w:val="99"/>
    <w:semiHidden/>
    <w:unhideWhenUsed/>
    <w:rsid w:val="00C25060"/>
  </w:style>
  <w:style w:type="table" w:customStyle="1" w:styleId="201">
    <w:name w:val="Сетка таблицы2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3">
    <w:name w:val="Нет списка110"/>
    <w:next w:val="afb"/>
    <w:uiPriority w:val="99"/>
    <w:semiHidden/>
    <w:rsid w:val="00C25060"/>
  </w:style>
  <w:style w:type="numbering" w:customStyle="1" w:styleId="261">
    <w:name w:val="Нет списка26"/>
    <w:next w:val="afb"/>
    <w:uiPriority w:val="99"/>
    <w:semiHidden/>
    <w:rsid w:val="00C25060"/>
  </w:style>
  <w:style w:type="table" w:customStyle="1" w:styleId="TableGridReport15">
    <w:name w:val="Table Grid Report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3">
    <w:name w:val="Table Grid Report2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3">
    <w:name w:val="Table Grid Report3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2">
    <w:name w:val="Table Grid Report4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5">
    <w:name w:val="Нет списка34"/>
    <w:next w:val="afb"/>
    <w:semiHidden/>
    <w:rsid w:val="00C25060"/>
  </w:style>
  <w:style w:type="numbering" w:customStyle="1" w:styleId="435">
    <w:name w:val="Нет списка43"/>
    <w:next w:val="afb"/>
    <w:uiPriority w:val="99"/>
    <w:semiHidden/>
    <w:unhideWhenUsed/>
    <w:rsid w:val="00C25060"/>
  </w:style>
  <w:style w:type="numbering" w:customStyle="1" w:styleId="1164">
    <w:name w:val="Нет списка116"/>
    <w:next w:val="afb"/>
    <w:uiPriority w:val="99"/>
    <w:semiHidden/>
    <w:rsid w:val="00C25060"/>
  </w:style>
  <w:style w:type="numbering" w:customStyle="1" w:styleId="2137">
    <w:name w:val="Нет списка213"/>
    <w:next w:val="afb"/>
    <w:uiPriority w:val="99"/>
    <w:semiHidden/>
    <w:rsid w:val="00C25060"/>
  </w:style>
  <w:style w:type="numbering" w:customStyle="1" w:styleId="3135">
    <w:name w:val="Нет списка313"/>
    <w:next w:val="afb"/>
    <w:semiHidden/>
    <w:rsid w:val="00C25060"/>
  </w:style>
  <w:style w:type="table" w:customStyle="1" w:styleId="1174">
    <w:name w:val="Сетка таблицы11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3">
    <w:name w:val="Нет списка53"/>
    <w:next w:val="afb"/>
    <w:uiPriority w:val="99"/>
    <w:semiHidden/>
    <w:unhideWhenUsed/>
    <w:rsid w:val="00C25060"/>
  </w:style>
  <w:style w:type="table" w:customStyle="1" w:styleId="351">
    <w:name w:val="Сетка таблицы3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fb"/>
    <w:uiPriority w:val="99"/>
    <w:semiHidden/>
    <w:unhideWhenUsed/>
    <w:rsid w:val="00C25060"/>
  </w:style>
  <w:style w:type="table" w:customStyle="1" w:styleId="290">
    <w:name w:val="Сетка таблицы2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5">
    <w:name w:val="Нет списка117"/>
    <w:next w:val="afb"/>
    <w:uiPriority w:val="99"/>
    <w:semiHidden/>
    <w:rsid w:val="00C25060"/>
  </w:style>
  <w:style w:type="numbering" w:customStyle="1" w:styleId="283">
    <w:name w:val="Нет списка28"/>
    <w:next w:val="afb"/>
    <w:uiPriority w:val="99"/>
    <w:semiHidden/>
    <w:rsid w:val="00C25060"/>
  </w:style>
  <w:style w:type="table" w:customStyle="1" w:styleId="TableGridReport16">
    <w:name w:val="Table Grid Report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4">
    <w:name w:val="Table Grid Report2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4">
    <w:name w:val="Table Grid Report3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2">
    <w:name w:val="Нет списка35"/>
    <w:next w:val="afb"/>
    <w:semiHidden/>
    <w:rsid w:val="00C25060"/>
  </w:style>
  <w:style w:type="numbering" w:customStyle="1" w:styleId="441">
    <w:name w:val="Нет списка44"/>
    <w:next w:val="afb"/>
    <w:uiPriority w:val="99"/>
    <w:semiHidden/>
    <w:unhideWhenUsed/>
    <w:rsid w:val="00C25060"/>
  </w:style>
  <w:style w:type="numbering" w:customStyle="1" w:styleId="1184">
    <w:name w:val="Нет списка118"/>
    <w:next w:val="afb"/>
    <w:uiPriority w:val="99"/>
    <w:semiHidden/>
    <w:rsid w:val="00C25060"/>
  </w:style>
  <w:style w:type="numbering" w:customStyle="1" w:styleId="2141">
    <w:name w:val="Нет списка214"/>
    <w:next w:val="afb"/>
    <w:uiPriority w:val="99"/>
    <w:semiHidden/>
    <w:rsid w:val="00C25060"/>
  </w:style>
  <w:style w:type="numbering" w:customStyle="1" w:styleId="3143">
    <w:name w:val="Нет списка314"/>
    <w:next w:val="afb"/>
    <w:semiHidden/>
    <w:rsid w:val="00C25060"/>
  </w:style>
  <w:style w:type="table" w:customStyle="1" w:styleId="1185">
    <w:name w:val="Сетка таблицы11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2">
    <w:name w:val="Нет списка54"/>
    <w:next w:val="afb"/>
    <w:uiPriority w:val="99"/>
    <w:semiHidden/>
    <w:unhideWhenUsed/>
    <w:rsid w:val="00C25060"/>
  </w:style>
  <w:style w:type="table" w:customStyle="1" w:styleId="363">
    <w:name w:val="Сетка таблицы3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1">
    <w:name w:val="Нет списка29"/>
    <w:next w:val="afb"/>
    <w:uiPriority w:val="99"/>
    <w:semiHidden/>
    <w:unhideWhenUsed/>
    <w:rsid w:val="00C25060"/>
  </w:style>
  <w:style w:type="table" w:customStyle="1" w:styleId="300">
    <w:name w:val="Сетка таблицы3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4">
    <w:name w:val="Нет списка119"/>
    <w:next w:val="afb"/>
    <w:uiPriority w:val="99"/>
    <w:semiHidden/>
    <w:rsid w:val="00C25060"/>
  </w:style>
  <w:style w:type="numbering" w:customStyle="1" w:styleId="2101">
    <w:name w:val="Нет списка210"/>
    <w:next w:val="afb"/>
    <w:uiPriority w:val="99"/>
    <w:semiHidden/>
    <w:rsid w:val="00C25060"/>
  </w:style>
  <w:style w:type="table" w:customStyle="1" w:styleId="TableGridReport17">
    <w:name w:val="Table Grid Report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5">
    <w:name w:val="Table Grid Report2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5">
    <w:name w:val="Table Grid Report3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4">
    <w:name w:val="Нет списка36"/>
    <w:next w:val="afb"/>
    <w:semiHidden/>
    <w:rsid w:val="00C25060"/>
  </w:style>
  <w:style w:type="numbering" w:customStyle="1" w:styleId="450">
    <w:name w:val="Нет списка45"/>
    <w:next w:val="afb"/>
    <w:uiPriority w:val="99"/>
    <w:semiHidden/>
    <w:unhideWhenUsed/>
    <w:rsid w:val="00C25060"/>
  </w:style>
  <w:style w:type="numbering" w:customStyle="1" w:styleId="11104">
    <w:name w:val="Нет списка1110"/>
    <w:next w:val="afb"/>
    <w:uiPriority w:val="99"/>
    <w:semiHidden/>
    <w:rsid w:val="00C25060"/>
  </w:style>
  <w:style w:type="numbering" w:customStyle="1" w:styleId="2150">
    <w:name w:val="Нет списка215"/>
    <w:next w:val="afb"/>
    <w:uiPriority w:val="99"/>
    <w:semiHidden/>
    <w:rsid w:val="00C25060"/>
  </w:style>
  <w:style w:type="numbering" w:customStyle="1" w:styleId="3150">
    <w:name w:val="Нет списка315"/>
    <w:next w:val="afb"/>
    <w:semiHidden/>
    <w:rsid w:val="00C25060"/>
  </w:style>
  <w:style w:type="table" w:customStyle="1" w:styleId="1195">
    <w:name w:val="Сетка таблицы11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
    <w:name w:val="Сетка таблицы21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51">
    <w:name w:val="Нет списка55"/>
    <w:next w:val="afb"/>
    <w:uiPriority w:val="99"/>
    <w:semiHidden/>
    <w:unhideWhenUsed/>
    <w:rsid w:val="00C25060"/>
  </w:style>
  <w:style w:type="table" w:customStyle="1" w:styleId="370">
    <w:name w:val="Сетка таблицы3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808">
    <w:name w:val="xl638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9">
    <w:name w:val="xl638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0">
    <w:name w:val="xl63810"/>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2">
    <w:name w:val="xl638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3">
    <w:name w:val="xl638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4">
    <w:name w:val="xl63814"/>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5">
    <w:name w:val="xl63815"/>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6">
    <w:name w:val="xl638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7">
    <w:name w:val="xl638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18">
    <w:name w:val="xl638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9">
    <w:name w:val="xl63819"/>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0">
    <w:name w:val="xl6382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1">
    <w:name w:val="xl638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2">
    <w:name w:val="xl63822"/>
    <w:basedOn w:val="af8"/>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3">
    <w:name w:val="xl63823"/>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4">
    <w:name w:val="xl63824"/>
    <w:basedOn w:val="af8"/>
    <w:rsid w:val="00C25060"/>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6">
    <w:name w:val="xl6380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7">
    <w:name w:val="xl6380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1">
    <w:name w:val="xl638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5">
    <w:name w:val="xl6382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6">
    <w:name w:val="xl6382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7">
    <w:name w:val="xl6382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8">
    <w:name w:val="xl63828"/>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paragraph" w:customStyle="1" w:styleId="xl63829">
    <w:name w:val="xl638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3830">
    <w:name w:val="xl63830"/>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31">
    <w:name w:val="xl63831"/>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numbering" w:customStyle="1" w:styleId="301">
    <w:name w:val="Нет списка30"/>
    <w:next w:val="afb"/>
    <w:uiPriority w:val="99"/>
    <w:semiHidden/>
    <w:unhideWhenUsed/>
    <w:rsid w:val="00C25060"/>
  </w:style>
  <w:style w:type="table" w:customStyle="1" w:styleId="380">
    <w:name w:val="Сетка таблицы38"/>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0">
    <w:name w:val="Нет списка120"/>
    <w:next w:val="afb"/>
    <w:uiPriority w:val="99"/>
    <w:semiHidden/>
    <w:unhideWhenUsed/>
    <w:rsid w:val="00C25060"/>
  </w:style>
  <w:style w:type="numbering" w:customStyle="1" w:styleId="2160">
    <w:name w:val="Нет списка216"/>
    <w:next w:val="afb"/>
    <w:uiPriority w:val="99"/>
    <w:semiHidden/>
    <w:unhideWhenUsed/>
    <w:rsid w:val="00C25060"/>
  </w:style>
  <w:style w:type="paragraph" w:customStyle="1" w:styleId="1ffffc">
    <w:name w:val="Верхний колонтитул1"/>
    <w:basedOn w:val="af8"/>
    <w:next w:val="affb"/>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d">
    <w:name w:val="Нижний колонтитул1"/>
    <w:basedOn w:val="af8"/>
    <w:next w:val="aff6"/>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e">
    <w:name w:val="Текст выноски1"/>
    <w:basedOn w:val="af8"/>
    <w:next w:val="afc"/>
    <w:uiPriority w:val="99"/>
    <w:semiHidden/>
    <w:unhideWhenUsed/>
    <w:rsid w:val="00C25060"/>
    <w:pPr>
      <w:widowControl w:val="0"/>
      <w:autoSpaceDE w:val="0"/>
      <w:autoSpaceDN w:val="0"/>
      <w:adjustRightInd w:val="0"/>
      <w:spacing w:after="0" w:line="240" w:lineRule="auto"/>
    </w:pPr>
    <w:rPr>
      <w:rFonts w:ascii="Tahoma" w:eastAsia="Calibri" w:hAnsi="Tahoma" w:cs="Tahoma"/>
      <w:sz w:val="16"/>
      <w:szCs w:val="16"/>
      <w:lang w:eastAsia="en-US"/>
    </w:rPr>
  </w:style>
  <w:style w:type="table" w:customStyle="1" w:styleId="1201">
    <w:name w:val="Сетка таблицы12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f">
    <w:name w:val="Верхний колонтитул Знак1"/>
    <w:aliases w:val=" Знак4 Знак1,Знак4 Знак1, Знак8 Знак1,ВерхКолонтитул Знак1,Знак8 Знак1"/>
    <w:uiPriority w:val="99"/>
    <w:semiHidden/>
    <w:rsid w:val="00C25060"/>
    <w:rPr>
      <w:rFonts w:ascii="Times New Roman" w:eastAsia="Times New Roman" w:hAnsi="Times New Roman" w:cs="Times New Roman"/>
      <w:sz w:val="24"/>
      <w:szCs w:val="24"/>
      <w:lang w:eastAsia="ru-RU"/>
    </w:rPr>
  </w:style>
  <w:style w:type="character" w:customStyle="1" w:styleId="1fffff0">
    <w:name w:val="Текст выноски Знак1"/>
    <w:uiPriority w:val="99"/>
    <w:semiHidden/>
    <w:rsid w:val="00C25060"/>
    <w:rPr>
      <w:rFonts w:ascii="Segoe UI" w:eastAsia="Times New Roman" w:hAnsi="Segoe UI" w:cs="Segoe UI"/>
      <w:sz w:val="18"/>
      <w:szCs w:val="18"/>
      <w:lang w:eastAsia="ru-RU"/>
    </w:rPr>
  </w:style>
  <w:style w:type="paragraph" w:customStyle="1" w:styleId="328">
    <w:name w:val="Оглавление 32"/>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2f5">
    <w:name w:val="Оглавление 12"/>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2161">
    <w:name w:val="Сетка таблицы21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71">
    <w:name w:val="Нет списка37"/>
    <w:next w:val="afb"/>
    <w:uiPriority w:val="99"/>
    <w:semiHidden/>
    <w:unhideWhenUsed/>
    <w:rsid w:val="00C25060"/>
  </w:style>
  <w:style w:type="paragraph" w:customStyle="1" w:styleId="336">
    <w:name w:val="Оглавление 33"/>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3f5">
    <w:name w:val="Оглавление 13"/>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390">
    <w:name w:val="Сетка таблицы39"/>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0">
    <w:name w:val="Нет списка46"/>
    <w:next w:val="afb"/>
    <w:uiPriority w:val="99"/>
    <w:semiHidden/>
    <w:unhideWhenUsed/>
    <w:rsid w:val="00C25060"/>
  </w:style>
  <w:style w:type="paragraph" w:customStyle="1" w:styleId="4f9">
    <w:name w:val="Заголовок оглавления4"/>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46">
    <w:name w:val="Оглавление 34"/>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49">
    <w:name w:val="Оглавление 14"/>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442">
    <w:name w:val="Сетка таблицы44"/>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0">
    <w:name w:val="Нет списка56"/>
    <w:next w:val="afb"/>
    <w:uiPriority w:val="99"/>
    <w:semiHidden/>
    <w:unhideWhenUsed/>
    <w:rsid w:val="00C25060"/>
  </w:style>
  <w:style w:type="paragraph" w:customStyle="1" w:styleId="5f7">
    <w:name w:val="Заголовок оглавления5"/>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53">
    <w:name w:val="Оглавление 35"/>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5a">
    <w:name w:val="Оглавление 15"/>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534">
    <w:name w:val="Сетка таблицы5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1">
    <w:name w:val="Нет списка63"/>
    <w:next w:val="afb"/>
    <w:uiPriority w:val="99"/>
    <w:semiHidden/>
    <w:unhideWhenUsed/>
    <w:rsid w:val="00C25060"/>
  </w:style>
  <w:style w:type="paragraph" w:customStyle="1" w:styleId="6d">
    <w:name w:val="Заголовок оглавления6"/>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65">
    <w:name w:val="Оглавление 36"/>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64">
    <w:name w:val="Оглавление 16"/>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650">
    <w:name w:val="Сетка таблицы6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3">
    <w:name w:val="Нет списка73"/>
    <w:next w:val="afb"/>
    <w:uiPriority w:val="99"/>
    <w:semiHidden/>
    <w:unhideWhenUsed/>
    <w:rsid w:val="00C25060"/>
  </w:style>
  <w:style w:type="paragraph" w:customStyle="1" w:styleId="7c">
    <w:name w:val="Заголовок оглавления7"/>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72">
    <w:name w:val="Оглавление 37"/>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73">
    <w:name w:val="Оглавление 17"/>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750">
    <w:name w:val="Сетка таблицы7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81">
    <w:name w:val="Нет списка38"/>
    <w:next w:val="afb"/>
    <w:uiPriority w:val="99"/>
    <w:semiHidden/>
    <w:unhideWhenUsed/>
    <w:rsid w:val="00C25060"/>
  </w:style>
  <w:style w:type="table" w:customStyle="1" w:styleId="400">
    <w:name w:val="Сетка таблицы40"/>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50">
    <w:name w:val="Нет списка125"/>
    <w:next w:val="afb"/>
    <w:uiPriority w:val="99"/>
    <w:semiHidden/>
    <w:unhideWhenUsed/>
    <w:rsid w:val="00C25060"/>
  </w:style>
  <w:style w:type="numbering" w:customStyle="1" w:styleId="2170">
    <w:name w:val="Нет списка217"/>
    <w:next w:val="afb"/>
    <w:uiPriority w:val="99"/>
    <w:semiHidden/>
    <w:unhideWhenUsed/>
    <w:rsid w:val="00C25060"/>
  </w:style>
  <w:style w:type="table" w:customStyle="1" w:styleId="1251">
    <w:name w:val="Сетка таблицы12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1">
    <w:name w:val="Сетка таблицы21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1">
    <w:name w:val="Нет списка39"/>
    <w:next w:val="afb"/>
    <w:uiPriority w:val="99"/>
    <w:semiHidden/>
    <w:unhideWhenUsed/>
    <w:rsid w:val="00C25060"/>
  </w:style>
  <w:style w:type="table" w:customStyle="1" w:styleId="3100">
    <w:name w:val="Сетка таблицы3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1">
    <w:name w:val="Нет списка47"/>
    <w:next w:val="afb"/>
    <w:uiPriority w:val="99"/>
    <w:semiHidden/>
    <w:unhideWhenUsed/>
    <w:rsid w:val="00C25060"/>
  </w:style>
  <w:style w:type="table" w:customStyle="1" w:styleId="451">
    <w:name w:val="Сетка таблицы4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0">
    <w:name w:val="Нет списка57"/>
    <w:next w:val="afb"/>
    <w:uiPriority w:val="99"/>
    <w:semiHidden/>
    <w:unhideWhenUsed/>
    <w:rsid w:val="00C25060"/>
  </w:style>
  <w:style w:type="table" w:customStyle="1" w:styleId="543">
    <w:name w:val="Сетка таблицы54"/>
    <w:basedOn w:val="afa"/>
    <w:next w:val="afff6"/>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41">
    <w:name w:val="Нет списка64"/>
    <w:next w:val="afb"/>
    <w:uiPriority w:val="99"/>
    <w:semiHidden/>
    <w:unhideWhenUsed/>
    <w:rsid w:val="00C25060"/>
  </w:style>
  <w:style w:type="table" w:customStyle="1" w:styleId="660">
    <w:name w:val="Сетка таблицы6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41">
    <w:name w:val="Нет списка74"/>
    <w:next w:val="afb"/>
    <w:uiPriority w:val="99"/>
    <w:semiHidden/>
    <w:unhideWhenUsed/>
    <w:rsid w:val="00C25060"/>
  </w:style>
  <w:style w:type="table" w:customStyle="1" w:styleId="761">
    <w:name w:val="Сетка таблицы7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
    <w:name w:val="Сетка таблицы84"/>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1">
    <w:name w:val="Нет списка40"/>
    <w:next w:val="afb"/>
    <w:uiPriority w:val="99"/>
    <w:semiHidden/>
    <w:unhideWhenUsed/>
    <w:rsid w:val="00C25060"/>
  </w:style>
  <w:style w:type="numbering" w:customStyle="1" w:styleId="1260">
    <w:name w:val="Нет списка126"/>
    <w:next w:val="afb"/>
    <w:uiPriority w:val="99"/>
    <w:semiHidden/>
    <w:unhideWhenUsed/>
    <w:rsid w:val="00C25060"/>
  </w:style>
  <w:style w:type="table" w:customStyle="1" w:styleId="1261">
    <w:name w:val="Сетка таблицы12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
    <w:name w:val="Сетка таблицы4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80">
    <w:name w:val="Нет списка218"/>
    <w:next w:val="afb"/>
    <w:uiPriority w:val="99"/>
    <w:semiHidden/>
    <w:unhideWhenUsed/>
    <w:rsid w:val="00C25060"/>
  </w:style>
  <w:style w:type="table" w:customStyle="1" w:styleId="2181">
    <w:name w:val="Сетка таблицы218"/>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1">
    <w:name w:val="Нет списка310"/>
    <w:next w:val="afb"/>
    <w:uiPriority w:val="99"/>
    <w:semiHidden/>
    <w:unhideWhenUsed/>
    <w:rsid w:val="00C25060"/>
  </w:style>
  <w:style w:type="table" w:customStyle="1" w:styleId="3136">
    <w:name w:val="Сетка таблицы313"/>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80">
    <w:name w:val="Нет списка48"/>
    <w:next w:val="afb"/>
    <w:uiPriority w:val="99"/>
    <w:semiHidden/>
    <w:unhideWhenUsed/>
    <w:rsid w:val="00C25060"/>
  </w:style>
  <w:style w:type="table" w:customStyle="1" w:styleId="472">
    <w:name w:val="Сетка таблицы4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80">
    <w:name w:val="Нет списка58"/>
    <w:next w:val="afb"/>
    <w:uiPriority w:val="99"/>
    <w:semiHidden/>
    <w:unhideWhenUsed/>
    <w:rsid w:val="00C25060"/>
  </w:style>
  <w:style w:type="table" w:customStyle="1" w:styleId="552">
    <w:name w:val="Сетка таблицы5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51">
    <w:name w:val="Нет списка65"/>
    <w:next w:val="afb"/>
    <w:uiPriority w:val="99"/>
    <w:semiHidden/>
    <w:unhideWhenUsed/>
    <w:rsid w:val="00C25060"/>
  </w:style>
  <w:style w:type="table" w:customStyle="1" w:styleId="670">
    <w:name w:val="Сетка таблицы6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51">
    <w:name w:val="Нет списка75"/>
    <w:next w:val="afb"/>
    <w:uiPriority w:val="99"/>
    <w:semiHidden/>
    <w:unhideWhenUsed/>
    <w:rsid w:val="00C25060"/>
  </w:style>
  <w:style w:type="table" w:customStyle="1" w:styleId="770">
    <w:name w:val="Сетка таблицы7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0">
    <w:name w:val="Нет списка49"/>
    <w:next w:val="afb"/>
    <w:uiPriority w:val="99"/>
    <w:semiHidden/>
    <w:unhideWhenUsed/>
    <w:rsid w:val="00C25060"/>
  </w:style>
  <w:style w:type="table" w:customStyle="1" w:styleId="481">
    <w:name w:val="Сетка таблицы4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70">
    <w:name w:val="Нет списка127"/>
    <w:next w:val="afb"/>
    <w:uiPriority w:val="99"/>
    <w:semiHidden/>
    <w:rsid w:val="00C25060"/>
  </w:style>
  <w:style w:type="numbering" w:customStyle="1" w:styleId="2190">
    <w:name w:val="Нет списка219"/>
    <w:next w:val="afb"/>
    <w:uiPriority w:val="99"/>
    <w:semiHidden/>
    <w:rsid w:val="00C25060"/>
  </w:style>
  <w:style w:type="table" w:customStyle="1" w:styleId="TableGridReport18">
    <w:name w:val="Table Grid Report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6">
    <w:name w:val="Table Grid Report2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6">
    <w:name w:val="Table Grid Report3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60">
    <w:name w:val="Нет списка316"/>
    <w:next w:val="afb"/>
    <w:uiPriority w:val="99"/>
    <w:semiHidden/>
    <w:rsid w:val="00C25060"/>
  </w:style>
  <w:style w:type="numbering" w:customStyle="1" w:styleId="4100">
    <w:name w:val="Нет списка410"/>
    <w:next w:val="afb"/>
    <w:uiPriority w:val="99"/>
    <w:semiHidden/>
    <w:unhideWhenUsed/>
    <w:rsid w:val="00C25060"/>
  </w:style>
  <w:style w:type="numbering" w:customStyle="1" w:styleId="11144">
    <w:name w:val="Нет списка1114"/>
    <w:next w:val="afb"/>
    <w:uiPriority w:val="99"/>
    <w:semiHidden/>
    <w:rsid w:val="00C25060"/>
  </w:style>
  <w:style w:type="numbering" w:customStyle="1" w:styleId="21100">
    <w:name w:val="Нет списка2110"/>
    <w:next w:val="afb"/>
    <w:uiPriority w:val="99"/>
    <w:semiHidden/>
    <w:rsid w:val="00C25060"/>
  </w:style>
  <w:style w:type="numbering" w:customStyle="1" w:styleId="3170">
    <w:name w:val="Нет списка317"/>
    <w:next w:val="afb"/>
    <w:uiPriority w:val="99"/>
    <w:semiHidden/>
    <w:rsid w:val="00C25060"/>
  </w:style>
  <w:style w:type="table" w:customStyle="1" w:styleId="1271">
    <w:name w:val="Сетка таблицы12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1">
    <w:name w:val="Сетка таблицы21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0">
    <w:name w:val="Нет списка59"/>
    <w:next w:val="afb"/>
    <w:uiPriority w:val="99"/>
    <w:semiHidden/>
    <w:unhideWhenUsed/>
    <w:rsid w:val="00C25060"/>
  </w:style>
  <w:style w:type="table" w:customStyle="1" w:styleId="3144">
    <w:name w:val="Сетка таблицы314"/>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fb"/>
    <w:uiPriority w:val="99"/>
    <w:semiHidden/>
    <w:unhideWhenUsed/>
    <w:rsid w:val="00C25060"/>
  </w:style>
  <w:style w:type="table" w:customStyle="1" w:styleId="491">
    <w:name w:val="Сетка таблицы4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80">
    <w:name w:val="Нет списка128"/>
    <w:next w:val="afb"/>
    <w:uiPriority w:val="99"/>
    <w:semiHidden/>
    <w:rsid w:val="00C25060"/>
  </w:style>
  <w:style w:type="numbering" w:customStyle="1" w:styleId="2200">
    <w:name w:val="Нет списка220"/>
    <w:next w:val="afb"/>
    <w:uiPriority w:val="99"/>
    <w:semiHidden/>
    <w:rsid w:val="00C25060"/>
  </w:style>
  <w:style w:type="table" w:customStyle="1" w:styleId="TableGridReport19">
    <w:name w:val="Table Grid Report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7">
    <w:name w:val="Table Grid Report2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7">
    <w:name w:val="Table Grid Report3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80">
    <w:name w:val="Нет списка318"/>
    <w:next w:val="afb"/>
    <w:uiPriority w:val="99"/>
    <w:semiHidden/>
    <w:rsid w:val="00C25060"/>
  </w:style>
  <w:style w:type="numbering" w:customStyle="1" w:styleId="4131">
    <w:name w:val="Нет списка413"/>
    <w:next w:val="afb"/>
    <w:uiPriority w:val="99"/>
    <w:semiHidden/>
    <w:unhideWhenUsed/>
    <w:rsid w:val="00C25060"/>
  </w:style>
  <w:style w:type="numbering" w:customStyle="1" w:styleId="11154">
    <w:name w:val="Нет списка1115"/>
    <w:next w:val="afb"/>
    <w:uiPriority w:val="99"/>
    <w:semiHidden/>
    <w:rsid w:val="00C25060"/>
  </w:style>
  <w:style w:type="numbering" w:customStyle="1" w:styleId="21130">
    <w:name w:val="Нет списка2113"/>
    <w:next w:val="afb"/>
    <w:uiPriority w:val="99"/>
    <w:semiHidden/>
    <w:rsid w:val="00C25060"/>
  </w:style>
  <w:style w:type="numbering" w:customStyle="1" w:styleId="3190">
    <w:name w:val="Нет списка319"/>
    <w:next w:val="afb"/>
    <w:semiHidden/>
    <w:rsid w:val="00C25060"/>
  </w:style>
  <w:style w:type="table" w:customStyle="1" w:styleId="1281">
    <w:name w:val="Сетка таблицы1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1">
    <w:name w:val="Сетка таблицы22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00">
    <w:name w:val="Нет списка510"/>
    <w:next w:val="afb"/>
    <w:uiPriority w:val="99"/>
    <w:semiHidden/>
    <w:unhideWhenUsed/>
    <w:rsid w:val="00C25060"/>
  </w:style>
  <w:style w:type="table" w:customStyle="1" w:styleId="3151">
    <w:name w:val="Сетка таблицы31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ffd">
    <w:name w:val="Текст Знак2"/>
    <w:aliases w:val="Текст Знак1 Знак1,Текст Знак Знак Знак2,Знак Знак Знак Знак Знак1,Текст Знак Знак Знак Знак1,Знак Знак Знак Знак Знак Знак Знак Знак Знак1,Знак Знак Знак Знак Знак Знак1 Знак Знак1,Знак5 Знак1,Текст Знак2 Знак Знак Знак1"/>
    <w:uiPriority w:val="99"/>
    <w:semiHidden/>
    <w:rsid w:val="00C25060"/>
    <w:rPr>
      <w:rFonts w:ascii="Consolas" w:hAnsi="Consolas"/>
      <w:sz w:val="21"/>
      <w:szCs w:val="21"/>
    </w:rPr>
  </w:style>
  <w:style w:type="character" w:customStyle="1" w:styleId="2Verdana">
    <w:name w:val="Основной текст (2) + Verdana"/>
    <w:aliases w:val="8 pt"/>
    <w:rsid w:val="00C25060"/>
    <w:rPr>
      <w:rFonts w:ascii="Verdana" w:eastAsia="Verdana" w:hAnsi="Verdana" w:cs="Verdana" w:hint="default"/>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92">
    <w:name w:val="Основной текст (2) + 9"/>
    <w:aliases w:val="5 pt,Основной текст (2) + 11,Основной текст (2) + 10,Полужирный1,Основной текст (159) + Arial,5,Основной текст (3) + 7,Малые прописные Exact,Основной текст (2) + 8"/>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2Arial">
    <w:name w:val="Основной текст (2) + Arial"/>
    <w:aliases w:val="6,5 pt2"/>
    <w:rsid w:val="00C25060"/>
    <w:rPr>
      <w:rFonts w:ascii="Arial" w:eastAsia="Arial" w:hAnsi="Arial" w:cs="Arial"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9TimesNewRoman">
    <w:name w:val="Основной текст (9) + Times New Roman"/>
    <w:aliases w:val="9 pt,Полужирный Exact"/>
    <w:rsid w:val="00C25060"/>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1594">
    <w:name w:val="Основной текст (159) + Полужирный"/>
    <w:aliases w:val="Курсив"/>
    <w:rsid w:val="00C25060"/>
    <w:rPr>
      <w:rFonts w:ascii="Times New Roman" w:eastAsia="Times New Roman" w:hAnsi="Times New Roman" w:cs="Times New Roman" w:hint="default"/>
      <w:b/>
      <w:bCs/>
      <w:i/>
      <w:iCs/>
      <w:color w:val="000000"/>
      <w:spacing w:val="0"/>
      <w:w w:val="100"/>
      <w:position w:val="0"/>
      <w:sz w:val="24"/>
      <w:szCs w:val="24"/>
      <w:shd w:val="clear" w:color="auto" w:fill="FFFFFF"/>
      <w:lang w:val="ru-RU" w:eastAsia="ru-RU" w:bidi="ru-RU"/>
    </w:rPr>
  </w:style>
  <w:style w:type="character" w:customStyle="1" w:styleId="272">
    <w:name w:val="Основной текст (2) + 7"/>
    <w:aliases w:val="5 pt1"/>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2pt">
    <w:name w:val="Колонтитул + 12 pt"/>
    <w:aliases w:val="Интервал 1 pt"/>
    <w:rsid w:val="00C25060"/>
    <w:rPr>
      <w:rFonts w:ascii="Times New Roman" w:eastAsia="Times New Roman" w:hAnsi="Times New Roman" w:cs="Times New Roman" w:hint="default"/>
      <w:b w:val="0"/>
      <w:bCs w:val="0"/>
      <w:i w:val="0"/>
      <w:iCs w:val="0"/>
      <w:smallCaps w:val="0"/>
      <w:strike w:val="0"/>
      <w:dstrike w:val="0"/>
      <w:color w:val="000000"/>
      <w:spacing w:val="30"/>
      <w:w w:val="100"/>
      <w:position w:val="0"/>
      <w:sz w:val="24"/>
      <w:szCs w:val="24"/>
      <w:u w:val="none"/>
      <w:effect w:val="none"/>
      <w:lang w:val="ru-RU" w:eastAsia="ru-RU" w:bidi="ru-RU"/>
    </w:rPr>
  </w:style>
  <w:style w:type="character" w:customStyle="1" w:styleId="113Arial">
    <w:name w:val="Основной текст (113) + Arial"/>
    <w:aliases w:val="11 pt Exact"/>
    <w:rsid w:val="00C25060"/>
    <w:rPr>
      <w:rFonts w:ascii="Arial" w:eastAsia="Arial" w:hAnsi="Arial" w:cs="Arial" w:hint="default"/>
      <w:b/>
      <w:bCs/>
      <w:color w:val="000000"/>
      <w:spacing w:val="0"/>
      <w:w w:val="100"/>
      <w:position w:val="0"/>
      <w:sz w:val="22"/>
      <w:szCs w:val="22"/>
      <w:shd w:val="clear" w:color="auto" w:fill="FFFFFF"/>
      <w:lang w:val="ru-RU" w:eastAsia="ru-RU" w:bidi="ru-RU"/>
    </w:rPr>
  </w:style>
  <w:style w:type="character" w:customStyle="1" w:styleId="2FranklinGothicHeavy">
    <w:name w:val="Основной текст (2) + Franklin Gothic Heavy"/>
    <w:aliases w:val="7 pt"/>
    <w:rsid w:val="00C25060"/>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Tahoma">
    <w:name w:val="Основной текст (2) + Tahoma"/>
    <w:aliases w:val="10 pt Exact"/>
    <w:rsid w:val="00C25060"/>
    <w:rPr>
      <w:rFonts w:ascii="Tahoma" w:eastAsia="Tahoma" w:hAnsi="Tahoma" w:cs="Tahoma"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31Tahoma">
    <w:name w:val="Основной текст (31) + Tahoma"/>
    <w:aliases w:val="10 pt,Не курсив"/>
    <w:rsid w:val="00C25060"/>
    <w:rPr>
      <w:rFonts w:ascii="Tahoma" w:eastAsia="Tahoma" w:hAnsi="Tahoma" w:cs="Tahoma" w:hint="default"/>
      <w:b w:val="0"/>
      <w:bCs w:val="0"/>
      <w:i/>
      <w:iCs/>
      <w:smallCaps w:val="0"/>
      <w:strike w:val="0"/>
      <w:dstrike w:val="0"/>
      <w:color w:val="000000"/>
      <w:spacing w:val="0"/>
      <w:w w:val="100"/>
      <w:position w:val="0"/>
      <w:sz w:val="20"/>
      <w:szCs w:val="20"/>
      <w:u w:val="none"/>
      <w:effect w:val="none"/>
      <w:shd w:val="clear" w:color="auto" w:fill="FFFFFF"/>
      <w:lang w:val="ru-RU" w:eastAsia="ru-RU" w:bidi="ru-RU"/>
    </w:rPr>
  </w:style>
  <w:style w:type="paragraph" w:customStyle="1" w:styleId="xl63832">
    <w:name w:val="xl6383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600">
    <w:name w:val="Нет списка60"/>
    <w:next w:val="afb"/>
    <w:uiPriority w:val="99"/>
    <w:semiHidden/>
    <w:unhideWhenUsed/>
    <w:rsid w:val="00C25060"/>
  </w:style>
  <w:style w:type="table" w:customStyle="1" w:styleId="501">
    <w:name w:val="Сетка таблицы5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90">
    <w:name w:val="Нет списка129"/>
    <w:next w:val="afb"/>
    <w:uiPriority w:val="99"/>
    <w:semiHidden/>
    <w:rsid w:val="00C25060"/>
  </w:style>
  <w:style w:type="numbering" w:customStyle="1" w:styleId="2231">
    <w:name w:val="Нет списка223"/>
    <w:next w:val="afb"/>
    <w:uiPriority w:val="99"/>
    <w:semiHidden/>
    <w:rsid w:val="00C25060"/>
  </w:style>
  <w:style w:type="table" w:customStyle="1" w:styleId="TableGridReport110">
    <w:name w:val="Table Grid Report1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8">
    <w:name w:val="Table Grid Report2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8">
    <w:name w:val="Table Grid Report3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3">
    <w:name w:val="Table Grid Report4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00">
    <w:name w:val="Нет списка320"/>
    <w:next w:val="afb"/>
    <w:semiHidden/>
    <w:rsid w:val="00C25060"/>
  </w:style>
  <w:style w:type="numbering" w:customStyle="1" w:styleId="4140">
    <w:name w:val="Нет списка414"/>
    <w:next w:val="afb"/>
    <w:uiPriority w:val="99"/>
    <w:semiHidden/>
    <w:unhideWhenUsed/>
    <w:rsid w:val="00C25060"/>
  </w:style>
  <w:style w:type="numbering" w:customStyle="1" w:styleId="11160">
    <w:name w:val="Нет списка1116"/>
    <w:next w:val="afb"/>
    <w:uiPriority w:val="99"/>
    <w:semiHidden/>
    <w:rsid w:val="00C25060"/>
  </w:style>
  <w:style w:type="numbering" w:customStyle="1" w:styleId="21140">
    <w:name w:val="Нет списка2114"/>
    <w:next w:val="afb"/>
    <w:uiPriority w:val="99"/>
    <w:semiHidden/>
    <w:rsid w:val="00C25060"/>
  </w:style>
  <w:style w:type="numbering" w:customStyle="1" w:styleId="31100">
    <w:name w:val="Нет списка3110"/>
    <w:next w:val="afb"/>
    <w:semiHidden/>
    <w:rsid w:val="00C25060"/>
  </w:style>
  <w:style w:type="table" w:customStyle="1" w:styleId="1291">
    <w:name w:val="Сетка таблицы12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32">
    <w:name w:val="Нет списка513"/>
    <w:next w:val="afb"/>
    <w:uiPriority w:val="99"/>
    <w:semiHidden/>
    <w:unhideWhenUsed/>
    <w:rsid w:val="00C25060"/>
  </w:style>
  <w:style w:type="table" w:customStyle="1" w:styleId="3161">
    <w:name w:val="Сетка таблицы31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1">
    <w:name w:val="Нет списка66"/>
    <w:next w:val="afb"/>
    <w:uiPriority w:val="99"/>
    <w:semiHidden/>
    <w:unhideWhenUsed/>
    <w:rsid w:val="00C25060"/>
  </w:style>
  <w:style w:type="table" w:customStyle="1" w:styleId="561">
    <w:name w:val="Сетка таблицы5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0">
    <w:name w:val="Нет списка130"/>
    <w:next w:val="afb"/>
    <w:uiPriority w:val="99"/>
    <w:semiHidden/>
    <w:rsid w:val="00C25060"/>
  </w:style>
  <w:style w:type="numbering" w:customStyle="1" w:styleId="2241">
    <w:name w:val="Нет списка224"/>
    <w:next w:val="afb"/>
    <w:uiPriority w:val="99"/>
    <w:semiHidden/>
    <w:rsid w:val="00C25060"/>
  </w:style>
  <w:style w:type="table" w:customStyle="1" w:styleId="TableGridReport114">
    <w:name w:val="Table Grid Report1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9">
    <w:name w:val="Table Grid Report2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9">
    <w:name w:val="Table Grid Report3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5">
    <w:name w:val="Нет списка322"/>
    <w:next w:val="afb"/>
    <w:semiHidden/>
    <w:rsid w:val="00C25060"/>
  </w:style>
  <w:style w:type="numbering" w:customStyle="1" w:styleId="4150">
    <w:name w:val="Нет списка415"/>
    <w:next w:val="afb"/>
    <w:uiPriority w:val="99"/>
    <w:semiHidden/>
    <w:unhideWhenUsed/>
    <w:rsid w:val="00C25060"/>
  </w:style>
  <w:style w:type="numbering" w:customStyle="1" w:styleId="11170">
    <w:name w:val="Нет списка1117"/>
    <w:next w:val="afb"/>
    <w:uiPriority w:val="99"/>
    <w:semiHidden/>
    <w:rsid w:val="00C25060"/>
  </w:style>
  <w:style w:type="numbering" w:customStyle="1" w:styleId="21150">
    <w:name w:val="Нет списка2115"/>
    <w:next w:val="afb"/>
    <w:uiPriority w:val="99"/>
    <w:semiHidden/>
    <w:rsid w:val="00C25060"/>
  </w:style>
  <w:style w:type="numbering" w:customStyle="1" w:styleId="31130">
    <w:name w:val="Нет списка3113"/>
    <w:next w:val="afb"/>
    <w:semiHidden/>
    <w:rsid w:val="00C25060"/>
  </w:style>
  <w:style w:type="table" w:customStyle="1" w:styleId="1301">
    <w:name w:val="Сетка таблицы13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0">
    <w:name w:val="Сетка таблицы22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41">
    <w:name w:val="Нет списка514"/>
    <w:next w:val="afb"/>
    <w:uiPriority w:val="99"/>
    <w:semiHidden/>
    <w:unhideWhenUsed/>
    <w:rsid w:val="00C25060"/>
  </w:style>
  <w:style w:type="table" w:customStyle="1" w:styleId="3171">
    <w:name w:val="Сетка таблицы31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1">
    <w:name w:val="Нет списка67"/>
    <w:next w:val="afb"/>
    <w:uiPriority w:val="99"/>
    <w:semiHidden/>
    <w:unhideWhenUsed/>
    <w:rsid w:val="00C25060"/>
  </w:style>
  <w:style w:type="table" w:customStyle="1" w:styleId="571">
    <w:name w:val="Сетка таблицы5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36">
    <w:name w:val="Нет списка133"/>
    <w:next w:val="afb"/>
    <w:uiPriority w:val="99"/>
    <w:semiHidden/>
    <w:rsid w:val="00C25060"/>
  </w:style>
  <w:style w:type="numbering" w:customStyle="1" w:styleId="2251">
    <w:name w:val="Нет списка225"/>
    <w:next w:val="afb"/>
    <w:uiPriority w:val="99"/>
    <w:semiHidden/>
    <w:rsid w:val="00C25060"/>
  </w:style>
  <w:style w:type="table" w:customStyle="1" w:styleId="TableGridReport115">
    <w:name w:val="Table Grid Report1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0">
    <w:name w:val="Table Grid Report2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0">
    <w:name w:val="Table Grid Report3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31">
    <w:name w:val="Нет списка323"/>
    <w:next w:val="afb"/>
    <w:semiHidden/>
    <w:rsid w:val="00C25060"/>
  </w:style>
  <w:style w:type="numbering" w:customStyle="1" w:styleId="4160">
    <w:name w:val="Нет списка416"/>
    <w:next w:val="afb"/>
    <w:uiPriority w:val="99"/>
    <w:semiHidden/>
    <w:unhideWhenUsed/>
    <w:rsid w:val="00C25060"/>
  </w:style>
  <w:style w:type="numbering" w:customStyle="1" w:styleId="11180">
    <w:name w:val="Нет списка1118"/>
    <w:next w:val="afb"/>
    <w:uiPriority w:val="99"/>
    <w:semiHidden/>
    <w:rsid w:val="00C25060"/>
  </w:style>
  <w:style w:type="numbering" w:customStyle="1" w:styleId="21160">
    <w:name w:val="Нет списка2116"/>
    <w:next w:val="afb"/>
    <w:uiPriority w:val="99"/>
    <w:semiHidden/>
    <w:rsid w:val="00C25060"/>
  </w:style>
  <w:style w:type="numbering" w:customStyle="1" w:styleId="31140">
    <w:name w:val="Нет списка3114"/>
    <w:next w:val="afb"/>
    <w:semiHidden/>
    <w:rsid w:val="00C25060"/>
  </w:style>
  <w:style w:type="table" w:customStyle="1" w:styleId="1337">
    <w:name w:val="Сетка таблицы1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Сетка таблицы22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50">
    <w:name w:val="Нет списка515"/>
    <w:next w:val="afb"/>
    <w:uiPriority w:val="99"/>
    <w:semiHidden/>
    <w:unhideWhenUsed/>
    <w:rsid w:val="00C25060"/>
  </w:style>
  <w:style w:type="table" w:customStyle="1" w:styleId="3181">
    <w:name w:val="Сетка таблицы31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2">
    <w:name w:val="Нет списка68"/>
    <w:next w:val="afb"/>
    <w:uiPriority w:val="99"/>
    <w:semiHidden/>
    <w:unhideWhenUsed/>
    <w:rsid w:val="00C25060"/>
  </w:style>
  <w:style w:type="table" w:customStyle="1" w:styleId="581">
    <w:name w:val="Сетка таблицы5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43">
    <w:name w:val="Нет списка134"/>
    <w:next w:val="afb"/>
    <w:uiPriority w:val="99"/>
    <w:semiHidden/>
    <w:rsid w:val="00C25060"/>
  </w:style>
  <w:style w:type="numbering" w:customStyle="1" w:styleId="2261">
    <w:name w:val="Нет списка226"/>
    <w:next w:val="afb"/>
    <w:uiPriority w:val="99"/>
    <w:semiHidden/>
    <w:rsid w:val="00C25060"/>
  </w:style>
  <w:style w:type="table" w:customStyle="1" w:styleId="TableGridReport116">
    <w:name w:val="Table Grid Report1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1">
    <w:name w:val="Table Grid Report21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1">
    <w:name w:val="Table Grid Report31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4">
    <w:name w:val="Table Grid Report4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40">
    <w:name w:val="Нет списка324"/>
    <w:next w:val="afb"/>
    <w:semiHidden/>
    <w:rsid w:val="00C25060"/>
  </w:style>
  <w:style w:type="numbering" w:customStyle="1" w:styleId="417">
    <w:name w:val="Нет списка417"/>
    <w:next w:val="afb"/>
    <w:uiPriority w:val="99"/>
    <w:semiHidden/>
    <w:unhideWhenUsed/>
    <w:rsid w:val="00C25060"/>
  </w:style>
  <w:style w:type="numbering" w:customStyle="1" w:styleId="11193">
    <w:name w:val="Нет списка1119"/>
    <w:next w:val="afb"/>
    <w:uiPriority w:val="99"/>
    <w:semiHidden/>
    <w:rsid w:val="00C25060"/>
  </w:style>
  <w:style w:type="numbering" w:customStyle="1" w:styleId="21170">
    <w:name w:val="Нет списка2117"/>
    <w:next w:val="afb"/>
    <w:uiPriority w:val="99"/>
    <w:semiHidden/>
    <w:rsid w:val="00C25060"/>
  </w:style>
  <w:style w:type="numbering" w:customStyle="1" w:styleId="31150">
    <w:name w:val="Нет списка3115"/>
    <w:next w:val="afb"/>
    <w:semiHidden/>
    <w:rsid w:val="00C25060"/>
  </w:style>
  <w:style w:type="table" w:customStyle="1" w:styleId="1344">
    <w:name w:val="Сетка таблицы1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0">
    <w:name w:val="Сетка таблицы22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60">
    <w:name w:val="Нет списка516"/>
    <w:next w:val="afb"/>
    <w:uiPriority w:val="99"/>
    <w:semiHidden/>
    <w:unhideWhenUsed/>
    <w:rsid w:val="00C25060"/>
  </w:style>
  <w:style w:type="table" w:customStyle="1" w:styleId="3191">
    <w:name w:val="Сетка таблицы31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90">
    <w:name w:val="Нет списка69"/>
    <w:next w:val="afb"/>
    <w:uiPriority w:val="99"/>
    <w:semiHidden/>
    <w:unhideWhenUsed/>
    <w:rsid w:val="00C25060"/>
  </w:style>
  <w:style w:type="table" w:customStyle="1" w:styleId="591">
    <w:name w:val="Сетка таблицы5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50">
    <w:name w:val="Нет списка135"/>
    <w:next w:val="afb"/>
    <w:uiPriority w:val="99"/>
    <w:semiHidden/>
    <w:rsid w:val="00C25060"/>
  </w:style>
  <w:style w:type="numbering" w:customStyle="1" w:styleId="2271">
    <w:name w:val="Нет списка227"/>
    <w:next w:val="afb"/>
    <w:uiPriority w:val="99"/>
    <w:semiHidden/>
    <w:rsid w:val="00C25060"/>
  </w:style>
  <w:style w:type="table" w:customStyle="1" w:styleId="TableGridReport117">
    <w:name w:val="Table Grid Report1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2">
    <w:name w:val="Table Grid Report21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2">
    <w:name w:val="Table Grid Report31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5">
    <w:name w:val="Table Grid Report4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50">
    <w:name w:val="Нет списка325"/>
    <w:next w:val="afb"/>
    <w:semiHidden/>
    <w:rsid w:val="00C25060"/>
  </w:style>
  <w:style w:type="numbering" w:customStyle="1" w:styleId="418">
    <w:name w:val="Нет списка418"/>
    <w:next w:val="afb"/>
    <w:uiPriority w:val="99"/>
    <w:semiHidden/>
    <w:unhideWhenUsed/>
    <w:rsid w:val="00C25060"/>
  </w:style>
  <w:style w:type="numbering" w:customStyle="1" w:styleId="11201">
    <w:name w:val="Нет списка1120"/>
    <w:next w:val="afb"/>
    <w:uiPriority w:val="99"/>
    <w:semiHidden/>
    <w:rsid w:val="00C25060"/>
  </w:style>
  <w:style w:type="numbering" w:customStyle="1" w:styleId="21180">
    <w:name w:val="Нет списка2118"/>
    <w:next w:val="afb"/>
    <w:uiPriority w:val="99"/>
    <w:semiHidden/>
    <w:rsid w:val="00C25060"/>
  </w:style>
  <w:style w:type="numbering" w:customStyle="1" w:styleId="31160">
    <w:name w:val="Нет списка3116"/>
    <w:next w:val="afb"/>
    <w:semiHidden/>
    <w:rsid w:val="00C25060"/>
  </w:style>
  <w:style w:type="table" w:customStyle="1" w:styleId="1351">
    <w:name w:val="Сетка таблицы13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0">
    <w:name w:val="Сетка таблицы2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70">
    <w:name w:val="Нет списка517"/>
    <w:next w:val="afb"/>
    <w:uiPriority w:val="99"/>
    <w:semiHidden/>
    <w:unhideWhenUsed/>
    <w:rsid w:val="00C25060"/>
  </w:style>
  <w:style w:type="table" w:customStyle="1" w:styleId="3201">
    <w:name w:val="Сетка таблицы32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0">
    <w:name w:val="Нет списка70"/>
    <w:next w:val="afb"/>
    <w:uiPriority w:val="99"/>
    <w:semiHidden/>
    <w:unhideWhenUsed/>
    <w:rsid w:val="00C25060"/>
  </w:style>
  <w:style w:type="table" w:customStyle="1" w:styleId="601">
    <w:name w:val="Сетка таблицы6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60">
    <w:name w:val="Нет списка136"/>
    <w:next w:val="afb"/>
    <w:uiPriority w:val="99"/>
    <w:semiHidden/>
    <w:rsid w:val="00C25060"/>
  </w:style>
  <w:style w:type="numbering" w:customStyle="1" w:styleId="2281">
    <w:name w:val="Нет списка228"/>
    <w:next w:val="afb"/>
    <w:uiPriority w:val="99"/>
    <w:semiHidden/>
    <w:rsid w:val="00C25060"/>
  </w:style>
  <w:style w:type="table" w:customStyle="1" w:styleId="TableGridReport118">
    <w:name w:val="Table Grid Report1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3">
    <w:name w:val="Table Grid Report21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3">
    <w:name w:val="Table Grid Report31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6">
    <w:name w:val="Table Grid Report4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60">
    <w:name w:val="Нет списка326"/>
    <w:next w:val="afb"/>
    <w:semiHidden/>
    <w:rsid w:val="00C25060"/>
  </w:style>
  <w:style w:type="numbering" w:customStyle="1" w:styleId="419">
    <w:name w:val="Нет списка419"/>
    <w:next w:val="afb"/>
    <w:uiPriority w:val="99"/>
    <w:semiHidden/>
    <w:unhideWhenUsed/>
    <w:rsid w:val="00C25060"/>
  </w:style>
  <w:style w:type="numbering" w:customStyle="1" w:styleId="11232">
    <w:name w:val="Нет списка1123"/>
    <w:next w:val="afb"/>
    <w:uiPriority w:val="99"/>
    <w:semiHidden/>
    <w:rsid w:val="00C25060"/>
  </w:style>
  <w:style w:type="numbering" w:customStyle="1" w:styleId="21190">
    <w:name w:val="Нет списка2119"/>
    <w:next w:val="afb"/>
    <w:uiPriority w:val="99"/>
    <w:semiHidden/>
    <w:rsid w:val="00C25060"/>
  </w:style>
  <w:style w:type="numbering" w:customStyle="1" w:styleId="3117">
    <w:name w:val="Нет списка3117"/>
    <w:next w:val="afb"/>
    <w:semiHidden/>
    <w:rsid w:val="00C25060"/>
  </w:style>
  <w:style w:type="table" w:customStyle="1" w:styleId="1361">
    <w:name w:val="Сетка таблицы13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0">
    <w:name w:val="Сетка таблицы22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8">
    <w:name w:val="Нет списка518"/>
    <w:next w:val="afb"/>
    <w:uiPriority w:val="99"/>
    <w:semiHidden/>
    <w:unhideWhenUsed/>
    <w:rsid w:val="00C25060"/>
  </w:style>
  <w:style w:type="table" w:customStyle="1" w:styleId="3232">
    <w:name w:val="Сетка таблицы323"/>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62">
    <w:name w:val="Нет списка76"/>
    <w:next w:val="afb"/>
    <w:uiPriority w:val="99"/>
    <w:semiHidden/>
    <w:unhideWhenUsed/>
    <w:rsid w:val="00C25060"/>
  </w:style>
  <w:style w:type="table" w:customStyle="1" w:styleId="683">
    <w:name w:val="Сетка таблицы6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70">
    <w:name w:val="Нет списка137"/>
    <w:next w:val="afb"/>
    <w:uiPriority w:val="99"/>
    <w:semiHidden/>
    <w:rsid w:val="00C25060"/>
  </w:style>
  <w:style w:type="numbering" w:customStyle="1" w:styleId="2291">
    <w:name w:val="Нет списка229"/>
    <w:next w:val="afb"/>
    <w:uiPriority w:val="99"/>
    <w:semiHidden/>
    <w:rsid w:val="00C25060"/>
  </w:style>
  <w:style w:type="table" w:customStyle="1" w:styleId="TableGridReport119">
    <w:name w:val="Table Grid Report1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4">
    <w:name w:val="Table Grid Report2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4">
    <w:name w:val="Table Grid Report3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7">
    <w:name w:val="Table Grid Report4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70">
    <w:name w:val="Нет списка327"/>
    <w:next w:val="afb"/>
    <w:semiHidden/>
    <w:rsid w:val="00C25060"/>
  </w:style>
  <w:style w:type="numbering" w:customStyle="1" w:styleId="4200">
    <w:name w:val="Нет списка420"/>
    <w:next w:val="afb"/>
    <w:uiPriority w:val="99"/>
    <w:semiHidden/>
    <w:unhideWhenUsed/>
    <w:rsid w:val="00C25060"/>
  </w:style>
  <w:style w:type="numbering" w:customStyle="1" w:styleId="11240">
    <w:name w:val="Нет списка1124"/>
    <w:next w:val="afb"/>
    <w:uiPriority w:val="99"/>
    <w:semiHidden/>
    <w:rsid w:val="00C25060"/>
  </w:style>
  <w:style w:type="numbering" w:customStyle="1" w:styleId="21200">
    <w:name w:val="Нет списка2120"/>
    <w:next w:val="afb"/>
    <w:uiPriority w:val="99"/>
    <w:semiHidden/>
    <w:rsid w:val="00C25060"/>
  </w:style>
  <w:style w:type="numbering" w:customStyle="1" w:styleId="3118">
    <w:name w:val="Нет списка3118"/>
    <w:next w:val="afb"/>
    <w:semiHidden/>
    <w:rsid w:val="00C25060"/>
  </w:style>
  <w:style w:type="table" w:customStyle="1" w:styleId="1371">
    <w:name w:val="Сетка таблицы13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9">
    <w:name w:val="Нет списка519"/>
    <w:next w:val="afb"/>
    <w:uiPriority w:val="99"/>
    <w:semiHidden/>
    <w:unhideWhenUsed/>
    <w:rsid w:val="00C25060"/>
  </w:style>
  <w:style w:type="table" w:customStyle="1" w:styleId="3241">
    <w:name w:val="Сетка таблицы324"/>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71">
    <w:name w:val="Нет списка77"/>
    <w:next w:val="afb"/>
    <w:uiPriority w:val="99"/>
    <w:semiHidden/>
    <w:unhideWhenUsed/>
    <w:rsid w:val="00C25060"/>
  </w:style>
  <w:style w:type="table" w:customStyle="1" w:styleId="691">
    <w:name w:val="Сетка таблицы6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80">
    <w:name w:val="Нет списка138"/>
    <w:next w:val="afb"/>
    <w:uiPriority w:val="99"/>
    <w:semiHidden/>
    <w:rsid w:val="00C25060"/>
  </w:style>
  <w:style w:type="numbering" w:customStyle="1" w:styleId="2301">
    <w:name w:val="Нет списка230"/>
    <w:next w:val="afb"/>
    <w:uiPriority w:val="99"/>
    <w:semiHidden/>
    <w:rsid w:val="00C25060"/>
  </w:style>
  <w:style w:type="table" w:customStyle="1" w:styleId="TableGridReport120">
    <w:name w:val="Table Grid Report12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5">
    <w:name w:val="Table Grid Report2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5">
    <w:name w:val="Table Grid Report3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80">
    <w:name w:val="Нет списка328"/>
    <w:next w:val="afb"/>
    <w:semiHidden/>
    <w:rsid w:val="00C25060"/>
  </w:style>
  <w:style w:type="numbering" w:customStyle="1" w:styleId="4212">
    <w:name w:val="Нет списка421"/>
    <w:next w:val="afb"/>
    <w:uiPriority w:val="99"/>
    <w:semiHidden/>
    <w:unhideWhenUsed/>
    <w:rsid w:val="00C25060"/>
  </w:style>
  <w:style w:type="numbering" w:customStyle="1" w:styleId="11250">
    <w:name w:val="Нет списка1125"/>
    <w:next w:val="afb"/>
    <w:uiPriority w:val="99"/>
    <w:semiHidden/>
    <w:rsid w:val="00C25060"/>
  </w:style>
  <w:style w:type="numbering" w:customStyle="1" w:styleId="21211">
    <w:name w:val="Нет списка2121"/>
    <w:next w:val="afb"/>
    <w:uiPriority w:val="99"/>
    <w:semiHidden/>
    <w:rsid w:val="00C25060"/>
  </w:style>
  <w:style w:type="numbering" w:customStyle="1" w:styleId="3119">
    <w:name w:val="Нет списка3119"/>
    <w:next w:val="afb"/>
    <w:semiHidden/>
    <w:rsid w:val="00C25060"/>
  </w:style>
  <w:style w:type="table" w:customStyle="1" w:styleId="1381">
    <w:name w:val="Сетка таблицы13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0">
    <w:name w:val="Сетка таблицы2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00">
    <w:name w:val="Нет списка520"/>
    <w:next w:val="afb"/>
    <w:uiPriority w:val="99"/>
    <w:semiHidden/>
    <w:unhideWhenUsed/>
    <w:rsid w:val="00C25060"/>
  </w:style>
  <w:style w:type="table" w:customStyle="1" w:styleId="3251">
    <w:name w:val="Сетка таблицы32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0">
    <w:name w:val="Нет списка78"/>
    <w:next w:val="afb"/>
    <w:uiPriority w:val="99"/>
    <w:semiHidden/>
    <w:unhideWhenUsed/>
    <w:rsid w:val="00C25060"/>
  </w:style>
  <w:style w:type="table" w:customStyle="1" w:styleId="701">
    <w:name w:val="Сетка таблицы7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90">
    <w:name w:val="Нет списка139"/>
    <w:next w:val="afb"/>
    <w:uiPriority w:val="99"/>
    <w:semiHidden/>
    <w:rsid w:val="00C25060"/>
  </w:style>
  <w:style w:type="numbering" w:customStyle="1" w:styleId="2331">
    <w:name w:val="Нет списка233"/>
    <w:next w:val="afb"/>
    <w:uiPriority w:val="99"/>
    <w:semiHidden/>
    <w:rsid w:val="00C25060"/>
  </w:style>
  <w:style w:type="table" w:customStyle="1" w:styleId="TableGridReport123">
    <w:name w:val="Table Grid Report12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6">
    <w:name w:val="Table Grid Report2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6">
    <w:name w:val="Table Grid Report3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9">
    <w:name w:val="Нет списка329"/>
    <w:next w:val="afb"/>
    <w:semiHidden/>
    <w:rsid w:val="00C25060"/>
  </w:style>
  <w:style w:type="numbering" w:customStyle="1" w:styleId="4222">
    <w:name w:val="Нет списка422"/>
    <w:next w:val="afb"/>
    <w:uiPriority w:val="99"/>
    <w:semiHidden/>
    <w:unhideWhenUsed/>
    <w:rsid w:val="00C25060"/>
  </w:style>
  <w:style w:type="numbering" w:customStyle="1" w:styleId="11260">
    <w:name w:val="Нет списка1126"/>
    <w:next w:val="afb"/>
    <w:uiPriority w:val="99"/>
    <w:semiHidden/>
    <w:rsid w:val="00C25060"/>
  </w:style>
  <w:style w:type="numbering" w:customStyle="1" w:styleId="21221">
    <w:name w:val="Нет списка2122"/>
    <w:next w:val="afb"/>
    <w:uiPriority w:val="99"/>
    <w:semiHidden/>
    <w:rsid w:val="00C25060"/>
  </w:style>
  <w:style w:type="numbering" w:customStyle="1" w:styleId="31200">
    <w:name w:val="Нет списка3120"/>
    <w:next w:val="afb"/>
    <w:semiHidden/>
    <w:rsid w:val="00C25060"/>
  </w:style>
  <w:style w:type="table" w:customStyle="1" w:styleId="1391">
    <w:name w:val="Сетка таблицы13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0">
    <w:name w:val="Сетка таблицы2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14">
    <w:name w:val="Нет списка521"/>
    <w:next w:val="afb"/>
    <w:uiPriority w:val="99"/>
    <w:semiHidden/>
    <w:unhideWhenUsed/>
    <w:rsid w:val="00C25060"/>
  </w:style>
  <w:style w:type="table" w:customStyle="1" w:styleId="3261">
    <w:name w:val="Сетка таблицы32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90">
    <w:name w:val="Нет списка79"/>
    <w:next w:val="afb"/>
    <w:uiPriority w:val="99"/>
    <w:semiHidden/>
    <w:unhideWhenUsed/>
    <w:rsid w:val="00C25060"/>
  </w:style>
  <w:style w:type="table" w:customStyle="1" w:styleId="781">
    <w:name w:val="Сетка таблицы7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0">
    <w:name w:val="Нет списка140"/>
    <w:next w:val="afb"/>
    <w:uiPriority w:val="99"/>
    <w:semiHidden/>
    <w:rsid w:val="00C25060"/>
  </w:style>
  <w:style w:type="numbering" w:customStyle="1" w:styleId="2341">
    <w:name w:val="Нет списка234"/>
    <w:next w:val="afb"/>
    <w:uiPriority w:val="99"/>
    <w:semiHidden/>
    <w:rsid w:val="00C25060"/>
  </w:style>
  <w:style w:type="table" w:customStyle="1" w:styleId="TableGridReport124">
    <w:name w:val="Table Grid Report12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7">
    <w:name w:val="Table Grid Report2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7">
    <w:name w:val="Table Grid Report3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00">
    <w:name w:val="Нет списка330"/>
    <w:next w:val="afb"/>
    <w:semiHidden/>
    <w:rsid w:val="00C25060"/>
  </w:style>
  <w:style w:type="numbering" w:customStyle="1" w:styleId="4230">
    <w:name w:val="Нет списка423"/>
    <w:next w:val="afb"/>
    <w:uiPriority w:val="99"/>
    <w:semiHidden/>
    <w:unhideWhenUsed/>
    <w:rsid w:val="00C25060"/>
  </w:style>
  <w:style w:type="numbering" w:customStyle="1" w:styleId="11270">
    <w:name w:val="Нет списка1127"/>
    <w:next w:val="afb"/>
    <w:uiPriority w:val="99"/>
    <w:semiHidden/>
    <w:rsid w:val="00C25060"/>
  </w:style>
  <w:style w:type="numbering" w:customStyle="1" w:styleId="21230">
    <w:name w:val="Нет списка2123"/>
    <w:next w:val="afb"/>
    <w:uiPriority w:val="99"/>
    <w:semiHidden/>
    <w:rsid w:val="00C25060"/>
  </w:style>
  <w:style w:type="numbering" w:customStyle="1" w:styleId="31213">
    <w:name w:val="Нет списка3121"/>
    <w:next w:val="afb"/>
    <w:semiHidden/>
    <w:rsid w:val="00C25060"/>
  </w:style>
  <w:style w:type="table" w:customStyle="1" w:styleId="1401">
    <w:name w:val="Сетка таблицы14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0">
    <w:name w:val="Сетка таблицы23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23">
    <w:name w:val="Нет списка522"/>
    <w:next w:val="afb"/>
    <w:uiPriority w:val="99"/>
    <w:semiHidden/>
    <w:unhideWhenUsed/>
    <w:rsid w:val="00C25060"/>
  </w:style>
  <w:style w:type="table" w:customStyle="1" w:styleId="3271">
    <w:name w:val="Сетка таблицы32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fb"/>
    <w:uiPriority w:val="99"/>
    <w:semiHidden/>
    <w:unhideWhenUsed/>
    <w:rsid w:val="00C25060"/>
  </w:style>
  <w:style w:type="table" w:customStyle="1" w:styleId="791">
    <w:name w:val="Сетка таблицы7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30">
    <w:name w:val="Нет списка143"/>
    <w:next w:val="afb"/>
    <w:uiPriority w:val="99"/>
    <w:semiHidden/>
    <w:rsid w:val="00C25060"/>
  </w:style>
  <w:style w:type="numbering" w:customStyle="1" w:styleId="2351">
    <w:name w:val="Нет списка235"/>
    <w:next w:val="afb"/>
    <w:uiPriority w:val="99"/>
    <w:semiHidden/>
    <w:rsid w:val="00C25060"/>
  </w:style>
  <w:style w:type="table" w:customStyle="1" w:styleId="TableGridReport125">
    <w:name w:val="Table Grid Report12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8">
    <w:name w:val="Table Grid Report2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8">
    <w:name w:val="Table Grid Report3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10">
    <w:name w:val="Нет списка331"/>
    <w:next w:val="afb"/>
    <w:semiHidden/>
    <w:rsid w:val="00C25060"/>
  </w:style>
  <w:style w:type="numbering" w:customStyle="1" w:styleId="424">
    <w:name w:val="Нет списка424"/>
    <w:next w:val="afb"/>
    <w:uiPriority w:val="99"/>
    <w:semiHidden/>
    <w:unhideWhenUsed/>
    <w:rsid w:val="00C25060"/>
  </w:style>
  <w:style w:type="numbering" w:customStyle="1" w:styleId="11280">
    <w:name w:val="Нет списка1128"/>
    <w:next w:val="afb"/>
    <w:uiPriority w:val="99"/>
    <w:semiHidden/>
    <w:rsid w:val="00C25060"/>
  </w:style>
  <w:style w:type="numbering" w:customStyle="1" w:styleId="21240">
    <w:name w:val="Нет списка2124"/>
    <w:next w:val="afb"/>
    <w:uiPriority w:val="99"/>
    <w:semiHidden/>
    <w:rsid w:val="00C25060"/>
  </w:style>
  <w:style w:type="numbering" w:customStyle="1" w:styleId="31221">
    <w:name w:val="Нет списка3122"/>
    <w:next w:val="afb"/>
    <w:semiHidden/>
    <w:rsid w:val="00C25060"/>
  </w:style>
  <w:style w:type="table" w:customStyle="1" w:styleId="1431">
    <w:name w:val="Сетка таблицы14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0">
    <w:name w:val="Сетка таблицы23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30">
    <w:name w:val="Нет списка523"/>
    <w:next w:val="afb"/>
    <w:uiPriority w:val="99"/>
    <w:semiHidden/>
    <w:unhideWhenUsed/>
    <w:rsid w:val="00C25060"/>
  </w:style>
  <w:style w:type="table" w:customStyle="1" w:styleId="3281">
    <w:name w:val="Сетка таблицы32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2">
    <w:name w:val="Нет списка83"/>
    <w:next w:val="afb"/>
    <w:uiPriority w:val="99"/>
    <w:semiHidden/>
    <w:unhideWhenUsed/>
    <w:rsid w:val="00C25060"/>
  </w:style>
  <w:style w:type="numbering" w:customStyle="1" w:styleId="1440">
    <w:name w:val="Нет списка144"/>
    <w:next w:val="afb"/>
    <w:uiPriority w:val="99"/>
    <w:semiHidden/>
    <w:unhideWhenUsed/>
    <w:rsid w:val="00C25060"/>
  </w:style>
  <w:style w:type="table" w:customStyle="1" w:styleId="1441">
    <w:name w:val="Сетка таблицы144"/>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1">
    <w:name w:val="Сетка таблицы80"/>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61">
    <w:name w:val="Нет списка236"/>
    <w:next w:val="afb"/>
    <w:uiPriority w:val="99"/>
    <w:semiHidden/>
    <w:unhideWhenUsed/>
    <w:rsid w:val="00C25060"/>
  </w:style>
  <w:style w:type="table" w:customStyle="1" w:styleId="2370">
    <w:name w:val="Сетка таблицы23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21">
    <w:name w:val="Нет списка332"/>
    <w:next w:val="afb"/>
    <w:uiPriority w:val="99"/>
    <w:semiHidden/>
    <w:unhideWhenUsed/>
    <w:rsid w:val="00C25060"/>
  </w:style>
  <w:style w:type="table" w:customStyle="1" w:styleId="3290">
    <w:name w:val="Сетка таблицы329"/>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5">
    <w:name w:val="Нет списка425"/>
    <w:next w:val="afb"/>
    <w:uiPriority w:val="99"/>
    <w:semiHidden/>
    <w:unhideWhenUsed/>
    <w:rsid w:val="00C25060"/>
  </w:style>
  <w:style w:type="table" w:customStyle="1" w:styleId="4101">
    <w:name w:val="Сетка таблицы4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40">
    <w:name w:val="Нет списка524"/>
    <w:next w:val="afb"/>
    <w:uiPriority w:val="99"/>
    <w:semiHidden/>
    <w:unhideWhenUsed/>
    <w:rsid w:val="00C25060"/>
  </w:style>
  <w:style w:type="table" w:customStyle="1" w:styleId="5101">
    <w:name w:val="Сетка таблицы5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0">
    <w:name w:val="Нет списка610"/>
    <w:next w:val="afb"/>
    <w:uiPriority w:val="99"/>
    <w:semiHidden/>
    <w:unhideWhenUsed/>
    <w:rsid w:val="00C25060"/>
  </w:style>
  <w:style w:type="table" w:customStyle="1" w:styleId="6101">
    <w:name w:val="Сетка таблицы6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00">
    <w:name w:val="Нет списка710"/>
    <w:next w:val="afb"/>
    <w:uiPriority w:val="99"/>
    <w:semiHidden/>
    <w:unhideWhenUsed/>
    <w:rsid w:val="00C25060"/>
  </w:style>
  <w:style w:type="table" w:customStyle="1" w:styleId="7101">
    <w:name w:val="Сетка таблицы7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0">
    <w:name w:val="Сетка таблицы8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2">
    <w:name w:val="Нет списка84"/>
    <w:next w:val="afb"/>
    <w:uiPriority w:val="99"/>
    <w:semiHidden/>
    <w:unhideWhenUsed/>
    <w:rsid w:val="00C25060"/>
  </w:style>
  <w:style w:type="table" w:customStyle="1" w:styleId="TableGridReport126">
    <w:name w:val="Table Grid Report126"/>
    <w:basedOn w:val="afa"/>
    <w:next w:val="afff6"/>
    <w:uiPriority w:val="59"/>
    <w:locked/>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2">
    <w:name w:val="Сетка таблицы 56"/>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0">
    <w:name w:val="1 / 1.1 / 1.1.8"/>
    <w:basedOn w:val="afb"/>
    <w:next w:val="111111"/>
    <w:rsid w:val="00C25060"/>
  </w:style>
  <w:style w:type="table" w:customStyle="1" w:styleId="TableGrid14">
    <w:name w:val="Table Grid14"/>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f8">
    <w:name w:val="Папушкин5"/>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Столбцы таблицы 25"/>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9">
    <w:name w:val="Современная таблица5"/>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5">
    <w:name w:val="Простая таблица 25"/>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a">
    <w:name w:val="Стандартная таблица5"/>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Классическая таблица 17"/>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b">
    <w:name w:val="Простая таблица 15"/>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6">
    <w:name w:val="Изящная таблица 25"/>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e">
    <w:name w:val="Изысканная таблица6"/>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Классическая таблица 26"/>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05">
    <w:name w:val="Сетка таблицы1110"/>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1">
    <w:name w:val="Сетка таблицы2110"/>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1">
    <w:name w:val="Сетка таблицы 86"/>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7">
    <w:name w:val="Сетка таблицы 25"/>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c">
    <w:name w:val="Сетка таблицы 15"/>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7">
    <w:name w:val="перечень таблиц"/>
    <w:basedOn w:val="afffe"/>
    <w:uiPriority w:val="99"/>
    <w:qFormat/>
    <w:rsid w:val="00C25060"/>
    <w:pPr>
      <w:keepNext/>
      <w:suppressAutoHyphens w:val="0"/>
      <w:ind w:firstLine="426"/>
    </w:pPr>
    <w:rPr>
      <w:rFonts w:ascii="Times New Roman" w:hAnsi="Times New Roman"/>
      <w:b w:val="0"/>
      <w:i/>
      <w:color w:val="auto"/>
      <w:sz w:val="20"/>
    </w:rPr>
  </w:style>
  <w:style w:type="numbering" w:customStyle="1" w:styleId="11290">
    <w:name w:val="Нет списка1129"/>
    <w:next w:val="afb"/>
    <w:uiPriority w:val="99"/>
    <w:semiHidden/>
    <w:unhideWhenUsed/>
    <w:rsid w:val="00C25060"/>
  </w:style>
  <w:style w:type="table" w:customStyle="1" w:styleId="175">
    <w:name w:val="Светлая заливка17"/>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редний список 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Narrow" w:eastAsia="Times New Roman" w:hAnsi="Arial Narrow"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ветлая заливка25"/>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Сетка таблицы31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8">
    <w:name w:val="Заголовок 2 уровень4"/>
    <w:basedOn w:val="afb"/>
    <w:uiPriority w:val="99"/>
    <w:rsid w:val="00C25060"/>
  </w:style>
  <w:style w:type="numbering" w:customStyle="1" w:styleId="347">
    <w:name w:val="Заголовок 3 ур4"/>
    <w:basedOn w:val="afb"/>
    <w:uiPriority w:val="99"/>
    <w:rsid w:val="00C25060"/>
  </w:style>
  <w:style w:type="table" w:customStyle="1" w:styleId="11106">
    <w:name w:val="Светлая заливка1110"/>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Простая таблица 35"/>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40">
    <w:name w:val="Светлая заливка113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0">
    <w:name w:val="Светлая заливка115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3">
    <w:name w:val="Светлая заливка37"/>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a">
    <w:name w:val="рпдлпжлопж4"/>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fb"/>
    <w:next w:val="111111"/>
    <w:locked/>
    <w:rsid w:val="00C25060"/>
    <w:pPr>
      <w:numPr>
        <w:numId w:val="77"/>
      </w:numPr>
    </w:pPr>
  </w:style>
  <w:style w:type="numbering" w:customStyle="1" w:styleId="1111133">
    <w:name w:val="1 / 1.1 / 1.1.33"/>
    <w:basedOn w:val="afb"/>
    <w:next w:val="111111"/>
    <w:locked/>
    <w:rsid w:val="00C25060"/>
  </w:style>
  <w:style w:type="table" w:customStyle="1" w:styleId="3145">
    <w:name w:val="Светлая заливка314"/>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50">
    <w:name w:val="Нет списка2125"/>
    <w:next w:val="afb"/>
    <w:uiPriority w:val="99"/>
    <w:semiHidden/>
    <w:unhideWhenUsed/>
    <w:rsid w:val="00C25060"/>
  </w:style>
  <w:style w:type="table" w:customStyle="1" w:styleId="5151">
    <w:name w:val="Сетка таблицы 51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fb"/>
    <w:next w:val="111111"/>
    <w:rsid w:val="00C25060"/>
  </w:style>
  <w:style w:type="table" w:customStyle="1" w:styleId="TableGrid113">
    <w:name w:val="Table Grid113"/>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6">
    <w:name w:val="Столбцы таблицы 31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0">
    <w:name w:val="Средний список 1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5">
    <w:name w:val="Классическая таблица 1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6">
    <w:name w:val="Простая таблица 1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4">
    <w:name w:val="Изящная таблица 21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7">
    <w:name w:val="Изящная таблица 1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5">
    <w:name w:val="Классическая таблица 21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0">
    <w:name w:val="Сетка таблицы 81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6">
    <w:name w:val="Сетка таблицы 21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8">
    <w:name w:val="Сетка таблицы 1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7">
    <w:name w:val="Простая таблица 31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3">
    <w:name w:val="Нет списка11110"/>
    <w:next w:val="afb"/>
    <w:uiPriority w:val="99"/>
    <w:semiHidden/>
    <w:unhideWhenUsed/>
    <w:rsid w:val="00C25060"/>
  </w:style>
  <w:style w:type="table" w:customStyle="1" w:styleId="1345">
    <w:name w:val="Средний список 134"/>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0">
    <w:name w:val="Средний список 11117"/>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43">
    <w:name w:val="Светлая заливка4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00">
    <w:name w:val="Нет списка21110"/>
    <w:next w:val="afb"/>
    <w:uiPriority w:val="99"/>
    <w:semiHidden/>
    <w:unhideWhenUsed/>
    <w:rsid w:val="00C25060"/>
  </w:style>
  <w:style w:type="numbering" w:customStyle="1" w:styleId="111133">
    <w:name w:val="Нет списка11113"/>
    <w:next w:val="afb"/>
    <w:uiPriority w:val="99"/>
    <w:semiHidden/>
    <w:unhideWhenUsed/>
    <w:rsid w:val="00C25060"/>
  </w:style>
  <w:style w:type="table" w:customStyle="1" w:styleId="11251">
    <w:name w:val="Средний список 112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30">
    <w:name w:val="Нет списка3123"/>
    <w:next w:val="afb"/>
    <w:uiPriority w:val="99"/>
    <w:semiHidden/>
    <w:unhideWhenUsed/>
    <w:rsid w:val="00C25060"/>
  </w:style>
  <w:style w:type="table" w:customStyle="1" w:styleId="11341">
    <w:name w:val="Средний список 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3">
    <w:name w:val="Светлая заливка1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100">
    <w:name w:val="Нет списка4110"/>
    <w:next w:val="afb"/>
    <w:uiPriority w:val="99"/>
    <w:semiHidden/>
    <w:unhideWhenUsed/>
    <w:rsid w:val="00C25060"/>
  </w:style>
  <w:style w:type="table" w:customStyle="1" w:styleId="11440">
    <w:name w:val="Средний список 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1">
    <w:name w:val="Средний список 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00">
    <w:name w:val="Нет списка5110"/>
    <w:next w:val="afb"/>
    <w:uiPriority w:val="99"/>
    <w:semiHidden/>
    <w:unhideWhenUsed/>
    <w:rsid w:val="00C25060"/>
  </w:style>
  <w:style w:type="table" w:customStyle="1" w:styleId="11640">
    <w:name w:val="Средний список 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7">
    <w:name w:val="Светлая заливка21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30">
    <w:name w:val="Нет списка613"/>
    <w:next w:val="afb"/>
    <w:uiPriority w:val="99"/>
    <w:semiHidden/>
    <w:unhideWhenUsed/>
    <w:rsid w:val="00C25060"/>
  </w:style>
  <w:style w:type="table" w:customStyle="1" w:styleId="11740">
    <w:name w:val="Средний список 117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40">
    <w:name w:val="Средний список 118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40">
    <w:name w:val="Средний список 119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40">
    <w:name w:val="Средний список 1110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0">
    <w:name w:val="Нет списка713"/>
    <w:next w:val="afb"/>
    <w:uiPriority w:val="99"/>
    <w:semiHidden/>
    <w:unhideWhenUsed/>
    <w:rsid w:val="00C25060"/>
  </w:style>
  <w:style w:type="table" w:customStyle="1" w:styleId="1111140">
    <w:name w:val="Средний список 1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2">
    <w:name w:val="Светлая заливка3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1">
    <w:name w:val="Нет списка813"/>
    <w:next w:val="afb"/>
    <w:uiPriority w:val="99"/>
    <w:semiHidden/>
    <w:unhideWhenUsed/>
    <w:rsid w:val="00C25060"/>
  </w:style>
  <w:style w:type="table" w:customStyle="1" w:styleId="111240">
    <w:name w:val="Средний список 1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0">
    <w:name w:val="Средний список 1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40">
    <w:name w:val="Средний список 1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40">
    <w:name w:val="Средний список 1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4">
    <w:name w:val="Средний список 1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1">
    <w:name w:val="Светлая заливка116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4">
    <w:name w:val="Сетка таблицы 5114"/>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fffe">
    <w:name w:val="Подпись рисунков/таблиц2"/>
    <w:basedOn w:val="afffe"/>
    <w:next w:val="affffffffffffff7"/>
    <w:uiPriority w:val="99"/>
    <w:qFormat/>
    <w:rsid w:val="00C25060"/>
    <w:pPr>
      <w:keepNext/>
      <w:suppressAutoHyphens w:val="0"/>
      <w:ind w:firstLine="426"/>
    </w:pPr>
    <w:rPr>
      <w:rFonts w:ascii="Times New Roman" w:hAnsi="Times New Roman"/>
      <w:b w:val="0"/>
      <w:color w:val="auto"/>
      <w:sz w:val="20"/>
    </w:rPr>
  </w:style>
  <w:style w:type="paragraph" w:customStyle="1" w:styleId="1fffff1">
    <w:name w:val="Подпись рисунков/таблиц1"/>
    <w:basedOn w:val="affff4"/>
    <w:next w:val="affffffffffffff7"/>
    <w:uiPriority w:val="99"/>
    <w:qFormat/>
    <w:rsid w:val="00C25060"/>
    <w:pPr>
      <w:tabs>
        <w:tab w:val="right" w:leader="dot" w:pos="9628"/>
      </w:tabs>
      <w:jc w:val="both"/>
    </w:pPr>
    <w:rPr>
      <w:bCs/>
      <w:noProof/>
    </w:rPr>
  </w:style>
  <w:style w:type="paragraph" w:customStyle="1" w:styleId="xl46768">
    <w:name w:val="xl4676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69">
    <w:name w:val="xl46769"/>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70">
    <w:name w:val="xl4677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1">
    <w:name w:val="xl4677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2">
    <w:name w:val="xl4677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3">
    <w:name w:val="xl4677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right"/>
      <w:textAlignment w:val="top"/>
    </w:pPr>
    <w:rPr>
      <w:rFonts w:ascii="Times New Roman" w:eastAsia="Times New Roman" w:hAnsi="Times New Roman" w:cs="Times New Roman"/>
      <w:sz w:val="24"/>
      <w:szCs w:val="24"/>
      <w:lang w:val="en-US" w:bidi="en-US"/>
    </w:rPr>
  </w:style>
  <w:style w:type="paragraph" w:customStyle="1" w:styleId="xl46774">
    <w:name w:val="xl46774"/>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color w:val="000000"/>
      <w:sz w:val="24"/>
      <w:szCs w:val="24"/>
      <w:lang w:val="en-US" w:bidi="en-US"/>
    </w:rPr>
  </w:style>
  <w:style w:type="paragraph" w:customStyle="1" w:styleId="xl46775">
    <w:name w:val="xl4677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center"/>
    </w:pPr>
    <w:rPr>
      <w:rFonts w:ascii="Times New Roman" w:eastAsia="Times New Roman" w:hAnsi="Times New Roman" w:cs="Times New Roman"/>
      <w:sz w:val="24"/>
      <w:szCs w:val="24"/>
      <w:lang w:val="en-US" w:bidi="en-US"/>
    </w:rPr>
  </w:style>
  <w:style w:type="paragraph" w:customStyle="1" w:styleId="xl46776">
    <w:name w:val="xl4677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top"/>
    </w:pPr>
    <w:rPr>
      <w:rFonts w:ascii="Times New Roman" w:eastAsia="Times New Roman" w:hAnsi="Times New Roman" w:cs="Times New Roman"/>
      <w:sz w:val="24"/>
      <w:szCs w:val="24"/>
      <w:lang w:val="en-US" w:bidi="en-US"/>
    </w:rPr>
  </w:style>
  <w:style w:type="paragraph" w:customStyle="1" w:styleId="xl46777">
    <w:name w:val="xl46777"/>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8">
    <w:name w:val="xl4677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9">
    <w:name w:val="xl46779"/>
    <w:basedOn w:val="af8"/>
    <w:rsid w:val="00C25060"/>
    <w:pPr>
      <w:pBdr>
        <w:top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0">
    <w:name w:val="xl4678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sz w:val="24"/>
      <w:szCs w:val="24"/>
      <w:lang w:val="en-US" w:bidi="en-US"/>
    </w:rPr>
  </w:style>
  <w:style w:type="paragraph" w:customStyle="1" w:styleId="xl46781">
    <w:name w:val="xl4678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2">
    <w:name w:val="xl4678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3">
    <w:name w:val="xl4678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i/>
      <w:iCs/>
      <w:sz w:val="24"/>
      <w:szCs w:val="24"/>
      <w:lang w:val="en-US" w:bidi="en-US"/>
    </w:rPr>
  </w:style>
  <w:style w:type="paragraph" w:customStyle="1" w:styleId="xl46784">
    <w:name w:val="xl4678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85">
    <w:name w:val="xl4678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b/>
      <w:bCs/>
      <w:sz w:val="24"/>
      <w:szCs w:val="24"/>
      <w:lang w:val="en-US" w:bidi="en-US"/>
    </w:rPr>
  </w:style>
  <w:style w:type="paragraph" w:customStyle="1" w:styleId="xl46786">
    <w:name w:val="xl4678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7">
    <w:name w:val="xl46787"/>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8">
    <w:name w:val="xl467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paragraph" w:customStyle="1" w:styleId="xl51716">
    <w:name w:val="xl51716"/>
    <w:basedOn w:val="af8"/>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sz w:val="24"/>
      <w:szCs w:val="24"/>
      <w:lang w:val="en-US" w:bidi="en-US"/>
    </w:rPr>
  </w:style>
  <w:style w:type="paragraph" w:customStyle="1" w:styleId="xl51717">
    <w:name w:val="xl517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table" w:styleId="4fb">
    <w:name w:val="Table Classic 4"/>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30">
    <w:name w:val="Нет списка93"/>
    <w:next w:val="afb"/>
    <w:uiPriority w:val="99"/>
    <w:semiHidden/>
    <w:unhideWhenUsed/>
    <w:rsid w:val="00C25060"/>
  </w:style>
  <w:style w:type="numbering" w:customStyle="1" w:styleId="1030">
    <w:name w:val="Нет списка103"/>
    <w:next w:val="afb"/>
    <w:uiPriority w:val="99"/>
    <w:semiHidden/>
    <w:unhideWhenUsed/>
    <w:rsid w:val="00C25060"/>
  </w:style>
  <w:style w:type="table" w:customStyle="1" w:styleId="6131">
    <w:name w:val="Сетка таблицы61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4">
    <w:name w:val="1.1 Заг. Частей"/>
    <w:basedOn w:val="af8"/>
    <w:next w:val="021"/>
    <w:link w:val="11ff2"/>
    <w:rsid w:val="00C25060"/>
    <w:pPr>
      <w:pageBreakBefore/>
      <w:widowControl w:val="0"/>
      <w:numPr>
        <w:numId w:val="58"/>
      </w:numPr>
      <w:spacing w:before="6600" w:after="120" w:line="300" w:lineRule="auto"/>
      <w:ind w:right="709"/>
      <w:jc w:val="center"/>
      <w:outlineLvl w:val="0"/>
    </w:pPr>
    <w:rPr>
      <w:rFonts w:ascii="Times New Roman" w:eastAsia="Times New Roman" w:hAnsi="Times New Roman" w:cs="Times New Roman"/>
      <w:b/>
      <w:iCs/>
      <w:caps/>
      <w:snapToGrid w:val="0"/>
      <w:spacing w:val="20"/>
      <w:sz w:val="28"/>
      <w:lang w:eastAsia="ja-JP"/>
    </w:rPr>
  </w:style>
  <w:style w:type="paragraph" w:customStyle="1" w:styleId="021">
    <w:name w:val="02_Глава 1."/>
    <w:next w:val="0311"/>
    <w:link w:val="0210"/>
    <w:qFormat/>
    <w:rsid w:val="00C25060"/>
    <w:pPr>
      <w:keepNext/>
      <w:keepLines/>
      <w:pageBreakBefore/>
      <w:numPr>
        <w:ilvl w:val="1"/>
        <w:numId w:val="58"/>
      </w:numPr>
      <w:spacing w:after="0" w:line="240" w:lineRule="auto"/>
      <w:jc w:val="both"/>
      <w:outlineLvl w:val="0"/>
    </w:pPr>
    <w:rPr>
      <w:rFonts w:ascii="Times New Roman" w:eastAsia="Times New Roman" w:hAnsi="Times New Roman" w:cs="Times New Roman"/>
      <w:b/>
      <w:iCs/>
      <w:caps/>
      <w:snapToGrid w:val="0"/>
      <w:sz w:val="26"/>
      <w:szCs w:val="26"/>
      <w:lang w:eastAsia="en-US"/>
    </w:rPr>
  </w:style>
  <w:style w:type="paragraph" w:customStyle="1" w:styleId="0311">
    <w:name w:val="03_Глава 1.1."/>
    <w:next w:val="af8"/>
    <w:link w:val="03110"/>
    <w:qFormat/>
    <w:rsid w:val="00C25060"/>
    <w:pPr>
      <w:keepNext/>
      <w:keepLines/>
      <w:numPr>
        <w:ilvl w:val="2"/>
        <w:numId w:val="58"/>
      </w:numPr>
      <w:spacing w:before="120" w:after="120" w:line="240" w:lineRule="auto"/>
      <w:jc w:val="both"/>
      <w:outlineLvl w:val="1"/>
    </w:pPr>
    <w:rPr>
      <w:rFonts w:ascii="Times New Roman" w:eastAsia="Times New Roman" w:hAnsi="Times New Roman" w:cs="Times New Roman"/>
      <w:b/>
      <w:sz w:val="26"/>
      <w:szCs w:val="24"/>
      <w:lang w:eastAsia="en-US"/>
    </w:rPr>
  </w:style>
  <w:style w:type="paragraph" w:customStyle="1" w:styleId="04111">
    <w:name w:val="04_Глава 1.1.1."/>
    <w:next w:val="af8"/>
    <w:link w:val="041110"/>
    <w:qFormat/>
    <w:rsid w:val="00C25060"/>
    <w:pPr>
      <w:keepNext/>
      <w:keepLines/>
      <w:numPr>
        <w:ilvl w:val="3"/>
        <w:numId w:val="58"/>
      </w:numPr>
      <w:spacing w:before="120" w:after="120" w:line="240" w:lineRule="auto"/>
      <w:jc w:val="both"/>
      <w:outlineLvl w:val="2"/>
    </w:pPr>
    <w:rPr>
      <w:rFonts w:ascii="Times New Roman" w:eastAsia="Times New Roman" w:hAnsi="Times New Roman" w:cs="Times New Roman"/>
      <w:b/>
      <w:iCs/>
      <w:sz w:val="26"/>
      <w:lang w:eastAsia="en-US"/>
    </w:rPr>
  </w:style>
  <w:style w:type="paragraph" w:customStyle="1" w:styleId="051111">
    <w:name w:val="05_Глава 1.1.1.1."/>
    <w:next w:val="af8"/>
    <w:link w:val="0511110"/>
    <w:qFormat/>
    <w:rsid w:val="00C25060"/>
    <w:pPr>
      <w:keepNext/>
      <w:keepLines/>
      <w:numPr>
        <w:ilvl w:val="4"/>
        <w:numId w:val="58"/>
      </w:numPr>
      <w:spacing w:after="120" w:line="240" w:lineRule="auto"/>
      <w:jc w:val="both"/>
    </w:pPr>
    <w:rPr>
      <w:rFonts w:ascii="Times New Roman" w:eastAsia="Times New Roman" w:hAnsi="Times New Roman" w:cs="Times New Roman"/>
      <w:b/>
      <w:i/>
      <w:iCs/>
      <w:snapToGrid w:val="0"/>
      <w:spacing w:val="20"/>
      <w:sz w:val="26"/>
      <w:szCs w:val="26"/>
      <w:lang w:eastAsia="en-US"/>
    </w:rPr>
  </w:style>
  <w:style w:type="paragraph" w:customStyle="1" w:styleId="16">
    <w:name w:val="1.6 Заг. Подпараграфов"/>
    <w:next w:val="af8"/>
    <w:link w:val="166"/>
    <w:rsid w:val="00C25060"/>
    <w:pPr>
      <w:keepNext/>
      <w:keepLines/>
      <w:numPr>
        <w:ilvl w:val="5"/>
        <w:numId w:val="58"/>
      </w:numPr>
      <w:spacing w:after="160" w:line="259" w:lineRule="auto"/>
      <w:jc w:val="both"/>
    </w:pPr>
    <w:rPr>
      <w:rFonts w:ascii="Times New Roman" w:eastAsia="Times New Roman" w:hAnsi="Times New Roman" w:cs="Times New Roman"/>
      <w:i/>
      <w:iCs/>
      <w:snapToGrid w:val="0"/>
      <w:spacing w:val="20"/>
      <w:sz w:val="28"/>
      <w:lang w:eastAsia="en-US"/>
    </w:rPr>
  </w:style>
  <w:style w:type="paragraph" w:customStyle="1" w:styleId="21">
    <w:name w:val="2_1 Рисунок"/>
    <w:link w:val="21fa"/>
    <w:qFormat/>
    <w:rsid w:val="00C25060"/>
    <w:pPr>
      <w:keepLines/>
      <w:numPr>
        <w:ilvl w:val="6"/>
        <w:numId w:val="58"/>
      </w:numPr>
      <w:spacing w:after="32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22">
    <w:name w:val="2_2 Таблица"/>
    <w:link w:val="22f2"/>
    <w:qFormat/>
    <w:rsid w:val="00C25060"/>
    <w:pPr>
      <w:keepNext/>
      <w:keepLines/>
      <w:numPr>
        <w:ilvl w:val="7"/>
        <w:numId w:val="58"/>
      </w:numPr>
      <w:spacing w:after="24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60-">
    <w:name w:val="6.0 Список лит-ры"/>
    <w:link w:val="60-0"/>
    <w:rsid w:val="00C25060"/>
    <w:pPr>
      <w:keepNext/>
      <w:keepLines/>
      <w:numPr>
        <w:ilvl w:val="8"/>
        <w:numId w:val="58"/>
      </w:numPr>
      <w:spacing w:after="40" w:line="300" w:lineRule="auto"/>
      <w:jc w:val="both"/>
    </w:pPr>
    <w:rPr>
      <w:rFonts w:ascii="Times New Roman" w:eastAsia="Times New Roman" w:hAnsi="Times New Roman" w:cs="Times New Roman"/>
      <w:sz w:val="28"/>
      <w:lang w:eastAsia="en-US"/>
    </w:rPr>
  </w:style>
  <w:style w:type="character" w:customStyle="1" w:styleId="041110">
    <w:name w:val="04_Глава 1.1.1. Знак"/>
    <w:link w:val="04111"/>
    <w:rsid w:val="00C25060"/>
    <w:rPr>
      <w:rFonts w:ascii="Times New Roman" w:eastAsia="Times New Roman" w:hAnsi="Times New Roman" w:cs="Times New Roman"/>
      <w:b/>
      <w:iCs/>
      <w:sz w:val="26"/>
      <w:lang w:eastAsia="en-US"/>
    </w:rPr>
  </w:style>
  <w:style w:type="paragraph" w:customStyle="1" w:styleId="2ffff">
    <w:name w:val="Знак Знак Знак2 Знак Знак Знак Знак Знак Знак Знак"/>
    <w:basedOn w:val="af8"/>
    <w:rsid w:val="00C25060"/>
    <w:pPr>
      <w:spacing w:after="0" w:line="240" w:lineRule="auto"/>
    </w:pPr>
    <w:rPr>
      <w:rFonts w:ascii="Verdana" w:eastAsia="Times New Roman" w:hAnsi="Verdana" w:cs="Verdana"/>
      <w:sz w:val="20"/>
      <w:szCs w:val="20"/>
      <w:lang w:val="en-US" w:eastAsia="en-US"/>
    </w:rPr>
  </w:style>
  <w:style w:type="table" w:customStyle="1" w:styleId="TableGridReport1110">
    <w:name w:val="Table Grid Report11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0">
    <w:name w:val="0.5 Список Заг.2"/>
    <w:uiPriority w:val="99"/>
    <w:rsid w:val="00C25060"/>
  </w:style>
  <w:style w:type="paragraph" w:customStyle="1" w:styleId="affffffffffffff8">
    <w:name w:val="Номер"/>
    <w:basedOn w:val="af8"/>
    <w:uiPriority w:val="99"/>
    <w:qFormat/>
    <w:rsid w:val="00C25060"/>
    <w:pPr>
      <w:spacing w:before="60" w:after="60" w:line="240" w:lineRule="auto"/>
      <w:jc w:val="center"/>
    </w:pPr>
    <w:rPr>
      <w:rFonts w:ascii="Times New Roman" w:eastAsia="Times New Roman" w:hAnsi="Times New Roman" w:cs="Times New Roman"/>
      <w:sz w:val="28"/>
      <w:szCs w:val="20"/>
    </w:rPr>
  </w:style>
  <w:style w:type="numbering" w:customStyle="1" w:styleId="5">
    <w:name w:val="Рис.5"/>
    <w:rsid w:val="00C25060"/>
    <w:pPr>
      <w:numPr>
        <w:numId w:val="37"/>
      </w:numPr>
    </w:pPr>
  </w:style>
  <w:style w:type="paragraph" w:customStyle="1" w:styleId="21fb">
    <w:name w:val="Знак Знак Знак2 Знак Знак Знак Знак Знак Знак Знак1"/>
    <w:basedOn w:val="af8"/>
    <w:rsid w:val="00C25060"/>
    <w:pPr>
      <w:spacing w:after="0" w:line="240" w:lineRule="auto"/>
    </w:pPr>
    <w:rPr>
      <w:rFonts w:ascii="Verdana" w:eastAsia="Times New Roman" w:hAnsi="Verdana" w:cs="Verdana"/>
      <w:sz w:val="20"/>
      <w:szCs w:val="20"/>
      <w:lang w:val="en-US" w:eastAsia="en-US"/>
    </w:rPr>
  </w:style>
  <w:style w:type="character" w:customStyle="1" w:styleId="1338">
    <w:name w:val="Обычный 13 Знак Знак3"/>
    <w:rsid w:val="00C25060"/>
    <w:rPr>
      <w:rFonts w:ascii="Times New Roman" w:eastAsia="Times New Roman" w:hAnsi="Times New Roman"/>
      <w:sz w:val="26"/>
    </w:rPr>
  </w:style>
  <w:style w:type="paragraph" w:customStyle="1" w:styleId="txt1">
    <w:name w:val="txt1"/>
    <w:basedOn w:val="af8"/>
    <w:rsid w:val="00C25060"/>
    <w:pPr>
      <w:spacing w:before="45" w:after="45" w:line="240" w:lineRule="auto"/>
      <w:ind w:left="20" w:right="20" w:firstLine="400"/>
      <w:jc w:val="both"/>
    </w:pPr>
    <w:rPr>
      <w:rFonts w:ascii="Arial" w:eastAsia="Times New Roman" w:hAnsi="Arial" w:cs="Arial"/>
      <w:color w:val="000000"/>
      <w:sz w:val="18"/>
      <w:szCs w:val="18"/>
    </w:rPr>
  </w:style>
  <w:style w:type="character" w:customStyle="1" w:styleId="affffffffffffff9">
    <w:name w:val="Рис. Знак"/>
    <w:locked/>
    <w:rsid w:val="00C25060"/>
    <w:rPr>
      <w:rFonts w:ascii="Times New Roman" w:eastAsia="Times New Roman" w:hAnsi="Times New Roman"/>
      <w:b/>
      <w:sz w:val="26"/>
    </w:rPr>
  </w:style>
  <w:style w:type="paragraph" w:customStyle="1" w:styleId="affffffffffffffa">
    <w:name w:val="Базовый"/>
    <w:rsid w:val="00C25060"/>
    <w:pPr>
      <w:tabs>
        <w:tab w:val="left" w:pos="708"/>
      </w:tabs>
      <w:suppressAutoHyphens/>
    </w:pPr>
    <w:rPr>
      <w:rFonts w:ascii="Times New Roman" w:eastAsia="Calibri" w:hAnsi="Times New Roman" w:cs="Times New Roman"/>
      <w:sz w:val="24"/>
      <w:szCs w:val="20"/>
    </w:rPr>
  </w:style>
  <w:style w:type="paragraph" w:customStyle="1" w:styleId="af2">
    <w:name w:val="_таблица"/>
    <w:basedOn w:val="af8"/>
    <w:link w:val="affffffffffffffb"/>
    <w:qFormat/>
    <w:rsid w:val="00C25060"/>
    <w:pPr>
      <w:keepNext/>
      <w:keepLines/>
      <w:numPr>
        <w:numId w:val="61"/>
      </w:numPr>
      <w:autoSpaceDE w:val="0"/>
      <w:autoSpaceDN w:val="0"/>
      <w:adjustRightInd w:val="0"/>
      <w:spacing w:after="0" w:line="360" w:lineRule="auto"/>
      <w:jc w:val="right"/>
    </w:pPr>
    <w:rPr>
      <w:rFonts w:ascii="Times New Roman" w:eastAsia="Calibri" w:hAnsi="Times New Roman" w:cs="Times New Roman"/>
      <w:b/>
      <w:sz w:val="26"/>
      <w:szCs w:val="26"/>
      <w:lang w:eastAsia="en-US"/>
    </w:rPr>
  </w:style>
  <w:style w:type="character" w:customStyle="1" w:styleId="affffffffffffffb">
    <w:name w:val="_таблица Знак"/>
    <w:link w:val="af2"/>
    <w:rsid w:val="00C25060"/>
    <w:rPr>
      <w:rFonts w:ascii="Times New Roman" w:eastAsia="Calibri" w:hAnsi="Times New Roman" w:cs="Times New Roman"/>
      <w:b/>
      <w:sz w:val="26"/>
      <w:szCs w:val="26"/>
      <w:lang w:eastAsia="en-US"/>
    </w:rPr>
  </w:style>
  <w:style w:type="paragraph" w:customStyle="1" w:styleId="ad">
    <w:name w:val="_прилож_"/>
    <w:basedOn w:val="20"/>
    <w:link w:val="affffffffffffffc"/>
    <w:qFormat/>
    <w:rsid w:val="00C25060"/>
    <w:pPr>
      <w:numPr>
        <w:numId w:val="15"/>
      </w:numPr>
      <w:suppressAutoHyphens w:val="0"/>
      <w:spacing w:before="240" w:after="60"/>
      <w:ind w:left="2506" w:firstLine="709"/>
    </w:pPr>
    <w:rPr>
      <w:rFonts w:cs="Times New Roman"/>
      <w:bCs/>
      <w:iCs/>
      <w:color w:val="000000"/>
      <w:sz w:val="48"/>
      <w:lang w:bidi="ar-SA"/>
    </w:rPr>
  </w:style>
  <w:style w:type="character" w:customStyle="1" w:styleId="affffffffffffffc">
    <w:name w:val="_прилож_ Знак"/>
    <w:link w:val="ad"/>
    <w:rsid w:val="00C25060"/>
    <w:rPr>
      <w:rFonts w:ascii="Times New Roman" w:eastAsia="Times New Roman" w:hAnsi="Times New Roman" w:cs="Times New Roman"/>
      <w:b/>
      <w:bCs/>
      <w:iCs/>
      <w:color w:val="000000"/>
      <w:sz w:val="48"/>
      <w:szCs w:val="28"/>
      <w:lang w:eastAsia="en-US"/>
    </w:rPr>
  </w:style>
  <w:style w:type="character" w:customStyle="1" w:styleId="affffffffffffffd">
    <w:name w:val="_рисунок Знак"/>
    <w:link w:val="a1"/>
    <w:locked/>
    <w:rsid w:val="00C25060"/>
    <w:rPr>
      <w:rFonts w:ascii="Times New Roman" w:hAnsi="Times New Roman"/>
      <w:b/>
      <w:sz w:val="24"/>
      <w:szCs w:val="24"/>
      <w:lang w:val="en-US" w:eastAsia="en-US" w:bidi="en-US"/>
    </w:rPr>
  </w:style>
  <w:style w:type="paragraph" w:customStyle="1" w:styleId="a1">
    <w:name w:val="_рисунок"/>
    <w:basedOn w:val="af8"/>
    <w:link w:val="affffffffffffffd"/>
    <w:qFormat/>
    <w:rsid w:val="00C25060"/>
    <w:pPr>
      <w:numPr>
        <w:numId w:val="62"/>
      </w:numPr>
      <w:autoSpaceDE w:val="0"/>
      <w:autoSpaceDN w:val="0"/>
      <w:adjustRightInd w:val="0"/>
      <w:spacing w:after="0" w:line="240" w:lineRule="auto"/>
      <w:jc w:val="center"/>
    </w:pPr>
    <w:rPr>
      <w:rFonts w:ascii="Times New Roman" w:hAnsi="Times New Roman"/>
      <w:b/>
      <w:sz w:val="24"/>
      <w:szCs w:val="24"/>
      <w:lang w:val="en-US" w:eastAsia="en-US" w:bidi="en-US"/>
    </w:rPr>
  </w:style>
  <w:style w:type="paragraph" w:customStyle="1" w:styleId="a4">
    <w:name w:val="_прилож"/>
    <w:basedOn w:val="30"/>
    <w:link w:val="affffffffffffffe"/>
    <w:qFormat/>
    <w:rsid w:val="00C25060"/>
    <w:pPr>
      <w:keepLines/>
      <w:numPr>
        <w:ilvl w:val="0"/>
        <w:numId w:val="63"/>
      </w:numPr>
      <w:suppressAutoHyphens w:val="0"/>
      <w:spacing w:before="200" w:after="0" w:line="240" w:lineRule="auto"/>
      <w:jc w:val="center"/>
    </w:pPr>
    <w:rPr>
      <w:rFonts w:ascii="Times New Roman" w:hAnsi="Times New Roman" w:cs="Times New Roman"/>
      <w:bCs/>
      <w:i w:val="0"/>
      <w:iCs w:val="0"/>
      <w:sz w:val="48"/>
      <w:szCs w:val="22"/>
      <w:lang w:bidi="ar-SA"/>
    </w:rPr>
  </w:style>
  <w:style w:type="character" w:customStyle="1" w:styleId="affffffffffffffe">
    <w:name w:val="_прилож Знак"/>
    <w:link w:val="a4"/>
    <w:rsid w:val="00C25060"/>
    <w:rPr>
      <w:rFonts w:ascii="Times New Roman" w:eastAsia="Times New Roman" w:hAnsi="Times New Roman" w:cs="Times New Roman"/>
      <w:b/>
      <w:bCs/>
      <w:sz w:val="48"/>
      <w:lang w:eastAsia="en-US"/>
    </w:rPr>
  </w:style>
  <w:style w:type="paragraph" w:customStyle="1" w:styleId="afffffffffffffff">
    <w:name w:val="_Выделение"/>
    <w:basedOn w:val="affff6"/>
    <w:link w:val="afffffffffffffff0"/>
    <w:qFormat/>
    <w:rsid w:val="00C25060"/>
    <w:pPr>
      <w:keepNext/>
      <w:ind w:left="0" w:firstLine="567"/>
    </w:pPr>
    <w:rPr>
      <w:rFonts w:ascii="Times New Roman" w:eastAsia="Calibri" w:hAnsi="Times New Roman"/>
      <w:szCs w:val="26"/>
      <w:u w:val="single"/>
      <w:lang w:val="ru-RU" w:bidi="ar-SA"/>
    </w:rPr>
  </w:style>
  <w:style w:type="character" w:customStyle="1" w:styleId="afffffffffffffff0">
    <w:name w:val="_Выделение Знак"/>
    <w:link w:val="afffffffffffffff"/>
    <w:rsid w:val="00C25060"/>
    <w:rPr>
      <w:rFonts w:ascii="Times New Roman" w:eastAsia="Calibri" w:hAnsi="Times New Roman" w:cs="Times New Roman"/>
      <w:sz w:val="24"/>
      <w:szCs w:val="26"/>
      <w:u w:val="single"/>
      <w:lang w:eastAsia="en-US"/>
    </w:rPr>
  </w:style>
  <w:style w:type="paragraph" w:customStyle="1" w:styleId="1e">
    <w:name w:val="Стиль1_ГЛАВА"/>
    <w:basedOn w:val="19"/>
    <w:link w:val="1fffff2"/>
    <w:qFormat/>
    <w:rsid w:val="00C25060"/>
    <w:pPr>
      <w:numPr>
        <w:numId w:val="66"/>
      </w:numPr>
      <w:tabs>
        <w:tab w:val="left" w:pos="1560"/>
      </w:tabs>
      <w:spacing w:line="240" w:lineRule="auto"/>
      <w:contextualSpacing w:val="0"/>
      <w:jc w:val="left"/>
    </w:pPr>
    <w:rPr>
      <w:bCs/>
      <w:caps/>
      <w:smallCaps w:val="0"/>
      <w:spacing w:val="0"/>
      <w:kern w:val="28"/>
      <w:szCs w:val="28"/>
      <w:lang w:bidi="ar-SA"/>
    </w:rPr>
  </w:style>
  <w:style w:type="paragraph" w:customStyle="1" w:styleId="2ffff0">
    <w:name w:val="Стиль2_Часть"/>
    <w:basedOn w:val="20"/>
    <w:link w:val="2ffff1"/>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1fffff2">
    <w:name w:val="Стиль1_ГЛАВА Знак"/>
    <w:link w:val="1e"/>
    <w:rsid w:val="00C25060"/>
    <w:rPr>
      <w:rFonts w:ascii="Times New Roman" w:eastAsia="Times New Roman" w:hAnsi="Times New Roman" w:cs="Times New Roman"/>
      <w:b/>
      <w:bCs/>
      <w:caps/>
      <w:kern w:val="28"/>
      <w:sz w:val="28"/>
      <w:szCs w:val="28"/>
      <w:lang w:eastAsia="en-US"/>
    </w:rPr>
  </w:style>
  <w:style w:type="paragraph" w:customStyle="1" w:styleId="3ffa">
    <w:name w:val="Стиль3_Подпункты"/>
    <w:basedOn w:val="20"/>
    <w:link w:val="3ffb"/>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2ffff1">
    <w:name w:val="Стиль2_Часть Знак"/>
    <w:link w:val="2ffff0"/>
    <w:rsid w:val="00C25060"/>
    <w:rPr>
      <w:rFonts w:ascii="Times New Roman" w:eastAsia="Times New Roman" w:hAnsi="Times New Roman" w:cs="Times New Roman"/>
      <w:b/>
      <w:bCs/>
      <w:kern w:val="28"/>
      <w:sz w:val="24"/>
      <w:szCs w:val="26"/>
      <w:lang w:eastAsia="en-US"/>
    </w:rPr>
  </w:style>
  <w:style w:type="character" w:customStyle="1" w:styleId="3ffb">
    <w:name w:val="Стиль3_Подпункты Знак"/>
    <w:link w:val="3ffa"/>
    <w:rsid w:val="00C25060"/>
    <w:rPr>
      <w:rFonts w:ascii="Times New Roman" w:eastAsia="Times New Roman" w:hAnsi="Times New Roman" w:cs="Times New Roman"/>
      <w:b/>
      <w:bCs/>
      <w:kern w:val="28"/>
      <w:sz w:val="24"/>
      <w:szCs w:val="26"/>
      <w:lang w:eastAsia="en-US"/>
    </w:rPr>
  </w:style>
  <w:style w:type="paragraph" w:customStyle="1" w:styleId="Style150">
    <w:name w:val="Style150"/>
    <w:basedOn w:val="af8"/>
    <w:rsid w:val="00C25060"/>
    <w:pPr>
      <w:spacing w:after="0" w:line="353" w:lineRule="exact"/>
      <w:ind w:firstLine="585"/>
      <w:jc w:val="both"/>
    </w:pPr>
    <w:rPr>
      <w:rFonts w:ascii="Arial" w:eastAsia="Arial" w:hAnsi="Arial" w:cs="Arial"/>
      <w:sz w:val="20"/>
      <w:szCs w:val="20"/>
    </w:rPr>
  </w:style>
  <w:style w:type="paragraph" w:customStyle="1" w:styleId="Style202">
    <w:name w:val="Style202"/>
    <w:basedOn w:val="af8"/>
    <w:rsid w:val="00C25060"/>
    <w:pPr>
      <w:spacing w:after="0" w:line="355" w:lineRule="exact"/>
      <w:ind w:firstLine="615"/>
      <w:jc w:val="both"/>
    </w:pPr>
    <w:rPr>
      <w:rFonts w:ascii="Arial" w:eastAsia="Arial" w:hAnsi="Arial" w:cs="Arial"/>
      <w:sz w:val="20"/>
      <w:szCs w:val="20"/>
    </w:rPr>
  </w:style>
  <w:style w:type="paragraph" w:customStyle="1" w:styleId="Style172">
    <w:name w:val="Style172"/>
    <w:basedOn w:val="af8"/>
    <w:rsid w:val="00C25060"/>
    <w:pPr>
      <w:spacing w:after="0" w:line="345" w:lineRule="exact"/>
      <w:ind w:firstLine="600"/>
      <w:jc w:val="both"/>
    </w:pPr>
    <w:rPr>
      <w:rFonts w:ascii="Arial" w:eastAsia="Arial" w:hAnsi="Arial" w:cs="Arial"/>
      <w:sz w:val="20"/>
      <w:szCs w:val="20"/>
    </w:rPr>
  </w:style>
  <w:style w:type="character" w:customStyle="1" w:styleId="CharStyle47">
    <w:name w:val="CharStyle47"/>
    <w:rsid w:val="00C25060"/>
    <w:rPr>
      <w:rFonts w:ascii="Arial" w:eastAsia="Arial" w:hAnsi="Arial" w:cs="Arial"/>
      <w:b w:val="0"/>
      <w:bCs w:val="0"/>
      <w:i w:val="0"/>
      <w:iCs w:val="0"/>
      <w:smallCaps w:val="0"/>
      <w:spacing w:val="-10"/>
      <w:sz w:val="18"/>
      <w:szCs w:val="18"/>
    </w:rPr>
  </w:style>
  <w:style w:type="character" w:customStyle="1" w:styleId="CharStyle76">
    <w:name w:val="CharStyle76"/>
    <w:rsid w:val="00C25060"/>
    <w:rPr>
      <w:rFonts w:ascii="Arial" w:eastAsia="Arial" w:hAnsi="Arial" w:cs="Arial"/>
      <w:b w:val="0"/>
      <w:bCs w:val="0"/>
      <w:i/>
      <w:iCs/>
      <w:smallCaps w:val="0"/>
      <w:spacing w:val="-10"/>
      <w:sz w:val="18"/>
      <w:szCs w:val="18"/>
    </w:rPr>
  </w:style>
  <w:style w:type="character" w:customStyle="1" w:styleId="CharStyle63">
    <w:name w:val="CharStyle63"/>
    <w:rsid w:val="00C25060"/>
    <w:rPr>
      <w:rFonts w:ascii="Georgia" w:eastAsia="Georgia" w:hAnsi="Georgia" w:cs="Georgia"/>
      <w:b w:val="0"/>
      <w:bCs w:val="0"/>
      <w:i w:val="0"/>
      <w:iCs w:val="0"/>
      <w:smallCaps w:val="0"/>
      <w:sz w:val="20"/>
      <w:szCs w:val="20"/>
    </w:rPr>
  </w:style>
  <w:style w:type="character" w:customStyle="1" w:styleId="CharStyle113">
    <w:name w:val="CharStyle113"/>
    <w:rsid w:val="00C25060"/>
    <w:rPr>
      <w:rFonts w:ascii="Arial" w:eastAsia="Arial" w:hAnsi="Arial" w:cs="Arial"/>
      <w:b/>
      <w:bCs/>
      <w:i w:val="0"/>
      <w:iCs w:val="0"/>
      <w:smallCaps w:val="0"/>
      <w:sz w:val="20"/>
      <w:szCs w:val="20"/>
    </w:rPr>
  </w:style>
  <w:style w:type="paragraph" w:customStyle="1" w:styleId="Style148">
    <w:name w:val="Style148"/>
    <w:basedOn w:val="af8"/>
    <w:rsid w:val="00C25060"/>
    <w:pPr>
      <w:spacing w:after="0" w:line="240" w:lineRule="auto"/>
    </w:pPr>
    <w:rPr>
      <w:rFonts w:ascii="Arial" w:eastAsia="Arial" w:hAnsi="Arial" w:cs="Arial"/>
      <w:sz w:val="20"/>
      <w:szCs w:val="20"/>
    </w:rPr>
  </w:style>
  <w:style w:type="character" w:customStyle="1" w:styleId="FontStyle139">
    <w:name w:val="Font Style139"/>
    <w:uiPriority w:val="99"/>
    <w:rsid w:val="00C25060"/>
    <w:rPr>
      <w:rFonts w:ascii="Arial" w:hAnsi="Arial" w:cs="Arial" w:hint="default"/>
      <w:sz w:val="22"/>
      <w:szCs w:val="22"/>
    </w:rPr>
  </w:style>
  <w:style w:type="paragraph" w:customStyle="1" w:styleId="Style8">
    <w:name w:val="Style8"/>
    <w:basedOn w:val="af8"/>
    <w:uiPriority w:val="99"/>
    <w:rsid w:val="00C25060"/>
    <w:pPr>
      <w:widowControl w:val="0"/>
      <w:autoSpaceDE w:val="0"/>
      <w:autoSpaceDN w:val="0"/>
      <w:adjustRightInd w:val="0"/>
      <w:spacing w:after="0" w:line="414" w:lineRule="exact"/>
    </w:pPr>
    <w:rPr>
      <w:rFonts w:ascii="Arial" w:eastAsia="Times New Roman" w:hAnsi="Arial" w:cs="Arial"/>
      <w:sz w:val="24"/>
      <w:szCs w:val="24"/>
    </w:rPr>
  </w:style>
  <w:style w:type="paragraph" w:customStyle="1" w:styleId="Style15">
    <w:name w:val="Style15"/>
    <w:basedOn w:val="af8"/>
    <w:uiPriority w:val="99"/>
    <w:rsid w:val="00C25060"/>
    <w:pPr>
      <w:widowControl w:val="0"/>
      <w:autoSpaceDE w:val="0"/>
      <w:autoSpaceDN w:val="0"/>
      <w:adjustRightInd w:val="0"/>
      <w:spacing w:after="0" w:line="240" w:lineRule="auto"/>
      <w:jc w:val="both"/>
    </w:pPr>
    <w:rPr>
      <w:rFonts w:ascii="Arial" w:eastAsia="Times New Roman" w:hAnsi="Arial" w:cs="Arial"/>
      <w:sz w:val="24"/>
      <w:szCs w:val="24"/>
    </w:rPr>
  </w:style>
  <w:style w:type="paragraph" w:customStyle="1" w:styleId="Style30">
    <w:name w:val="Style3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0">
    <w:name w:val="Style5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1">
    <w:name w:val="Style51"/>
    <w:basedOn w:val="af8"/>
    <w:uiPriority w:val="99"/>
    <w:rsid w:val="00C25060"/>
    <w:pPr>
      <w:widowControl w:val="0"/>
      <w:autoSpaceDE w:val="0"/>
      <w:autoSpaceDN w:val="0"/>
      <w:adjustRightInd w:val="0"/>
      <w:spacing w:after="0" w:line="230" w:lineRule="exact"/>
    </w:pPr>
    <w:rPr>
      <w:rFonts w:ascii="Arial" w:eastAsia="Times New Roman" w:hAnsi="Arial" w:cs="Arial"/>
      <w:sz w:val="24"/>
      <w:szCs w:val="24"/>
    </w:rPr>
  </w:style>
  <w:style w:type="character" w:customStyle="1" w:styleId="FontStyle137">
    <w:name w:val="Font Style137"/>
    <w:uiPriority w:val="99"/>
    <w:rsid w:val="00C25060"/>
    <w:rPr>
      <w:rFonts w:ascii="Arial" w:hAnsi="Arial" w:cs="Arial"/>
      <w:sz w:val="18"/>
      <w:szCs w:val="18"/>
    </w:rPr>
  </w:style>
  <w:style w:type="paragraph" w:styleId="afffffffffffffff1">
    <w:name w:val="Normal Indent"/>
    <w:basedOn w:val="af8"/>
    <w:uiPriority w:val="99"/>
    <w:rsid w:val="00C25060"/>
    <w:pPr>
      <w:ind w:left="708"/>
    </w:pPr>
    <w:rPr>
      <w:rFonts w:ascii="Calibri" w:eastAsia="Times New Roman" w:hAnsi="Calibri" w:cs="Times New Roman"/>
      <w:lang w:eastAsia="en-US"/>
    </w:rPr>
  </w:style>
  <w:style w:type="paragraph" w:customStyle="1" w:styleId="1fffff3">
    <w:name w:val="_Часть 1."/>
    <w:basedOn w:val="20"/>
    <w:link w:val="1fffff4"/>
    <w:qFormat/>
    <w:rsid w:val="00C25060"/>
    <w:pPr>
      <w:numPr>
        <w:ilvl w:val="0"/>
        <w:numId w:val="0"/>
      </w:numPr>
      <w:suppressAutoHyphens w:val="0"/>
      <w:spacing w:before="480" w:after="60"/>
      <w:ind w:left="2506" w:firstLine="567"/>
      <w:jc w:val="left"/>
    </w:pPr>
    <w:rPr>
      <w:rFonts w:cs="Times New Roman"/>
      <w:bCs/>
      <w:i/>
      <w:iCs/>
      <w:color w:val="000000"/>
      <w:kern w:val="28"/>
      <w:lang w:bidi="ar-SA"/>
    </w:rPr>
  </w:style>
  <w:style w:type="character" w:customStyle="1" w:styleId="1fffff4">
    <w:name w:val="_Часть 1. Знак"/>
    <w:link w:val="1fffff3"/>
    <w:rsid w:val="00C25060"/>
    <w:rPr>
      <w:rFonts w:ascii="Times New Roman" w:eastAsia="Times New Roman" w:hAnsi="Times New Roman" w:cs="Times New Roman"/>
      <w:b/>
      <w:bCs/>
      <w:i/>
      <w:iCs/>
      <w:color w:val="000000"/>
      <w:kern w:val="28"/>
      <w:sz w:val="28"/>
      <w:szCs w:val="28"/>
      <w:lang w:eastAsia="en-US"/>
    </w:rPr>
  </w:style>
  <w:style w:type="paragraph" w:customStyle="1" w:styleId="a7">
    <w:name w:val="_Обычный список точка"/>
    <w:basedOn w:val="affff6"/>
    <w:link w:val="afffffffffffffff2"/>
    <w:qFormat/>
    <w:rsid w:val="00C25060"/>
    <w:pPr>
      <w:numPr>
        <w:numId w:val="64"/>
      </w:numPr>
      <w:ind w:left="0" w:firstLine="567"/>
    </w:pPr>
    <w:rPr>
      <w:rFonts w:ascii="Times New Roman" w:eastAsia="Calibri" w:hAnsi="Times New Roman"/>
      <w:sz w:val="26"/>
      <w:szCs w:val="26"/>
      <w:lang w:val="ru-RU" w:eastAsia="ru-RU" w:bidi="ar-SA"/>
    </w:rPr>
  </w:style>
  <w:style w:type="character" w:customStyle="1" w:styleId="afffffffffffffff2">
    <w:name w:val="_Обычный список точка Знак"/>
    <w:link w:val="a7"/>
    <w:rsid w:val="00C25060"/>
    <w:rPr>
      <w:rFonts w:ascii="Times New Roman" w:eastAsia="Calibri" w:hAnsi="Times New Roman" w:cs="Times New Roman"/>
      <w:sz w:val="26"/>
      <w:szCs w:val="26"/>
    </w:rPr>
  </w:style>
  <w:style w:type="paragraph" w:customStyle="1" w:styleId="11ff3">
    <w:name w:val="_1.1 Текст"/>
    <w:basedOn w:val="affffffffff6"/>
    <w:link w:val="11ff4"/>
    <w:qFormat/>
    <w:rsid w:val="00B5461F"/>
    <w:rPr>
      <w:rFonts w:ascii="Times New Roman" w:hAnsi="Times New Roman" w:cs="Times New Roman"/>
      <w:bCs/>
      <w:iCs/>
      <w:color w:val="0A0A0C"/>
      <w:w w:val="105"/>
      <w:kern w:val="28"/>
      <w:sz w:val="24"/>
      <w:szCs w:val="24"/>
    </w:rPr>
  </w:style>
  <w:style w:type="character" w:customStyle="1" w:styleId="11ff4">
    <w:name w:val="_1.1 Текст Знак"/>
    <w:link w:val="11ff3"/>
    <w:rsid w:val="00B5461F"/>
    <w:rPr>
      <w:rFonts w:ascii="Times New Roman" w:eastAsia="Calibri" w:hAnsi="Times New Roman" w:cs="Times New Roman"/>
      <w:bCs/>
      <w:iCs/>
      <w:color w:val="0A0A0C"/>
      <w:w w:val="105"/>
      <w:kern w:val="28"/>
      <w:sz w:val="24"/>
      <w:szCs w:val="24"/>
      <w:lang w:eastAsia="en-US"/>
    </w:rPr>
  </w:style>
  <w:style w:type="paragraph" w:customStyle="1" w:styleId="1">
    <w:name w:val="_Раздел 1"/>
    <w:basedOn w:val="19"/>
    <w:link w:val="1fffff5"/>
    <w:rsid w:val="00C25060"/>
    <w:pPr>
      <w:keepNext/>
      <w:numPr>
        <w:numId w:val="65"/>
      </w:numPr>
      <w:tabs>
        <w:tab w:val="left" w:pos="0"/>
      </w:tabs>
      <w:contextualSpacing w:val="0"/>
      <w:jc w:val="both"/>
    </w:pPr>
    <w:rPr>
      <w:bCs/>
      <w:smallCaps w:val="0"/>
      <w:color w:val="000000"/>
      <w:spacing w:val="0"/>
      <w:kern w:val="28"/>
      <w:sz w:val="26"/>
      <w:szCs w:val="32"/>
      <w:lang w:bidi="ar-SA"/>
    </w:rPr>
  </w:style>
  <w:style w:type="character" w:customStyle="1" w:styleId="1fffff5">
    <w:name w:val="_Раздел 1 Знак"/>
    <w:link w:val="1"/>
    <w:rsid w:val="00C25060"/>
    <w:rPr>
      <w:rFonts w:ascii="Times New Roman" w:eastAsia="Times New Roman" w:hAnsi="Times New Roman" w:cs="Times New Roman"/>
      <w:b/>
      <w:bCs/>
      <w:color w:val="000000"/>
      <w:kern w:val="28"/>
      <w:sz w:val="26"/>
      <w:szCs w:val="32"/>
      <w:lang w:eastAsia="en-US"/>
    </w:rPr>
  </w:style>
  <w:style w:type="numbering" w:customStyle="1" w:styleId="afffffffffffffff3">
    <w:name w:val="Со второго раздела"/>
    <w:uiPriority w:val="99"/>
    <w:rsid w:val="00C25060"/>
  </w:style>
  <w:style w:type="paragraph" w:customStyle="1" w:styleId="righttext">
    <w:name w:val="righ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center">
    <w:name w:val="tabletextcenter"/>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left">
    <w:name w:val="tabletextlef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oktext">
    <w:name w:val="blok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fffff6">
    <w:name w:val="Текст концевой сноски Знак1"/>
    <w:uiPriority w:val="99"/>
    <w:semiHidden/>
    <w:rsid w:val="00C25060"/>
    <w:rPr>
      <w:rFonts w:ascii="Times New Roman" w:hAnsi="Times New Roman"/>
      <w:color w:val="000000"/>
      <w:lang w:eastAsia="en-US"/>
    </w:rPr>
  </w:style>
  <w:style w:type="character" w:customStyle="1" w:styleId="1fffff7">
    <w:name w:val="Текст сноски Знак1"/>
    <w:uiPriority w:val="99"/>
    <w:semiHidden/>
    <w:rsid w:val="00C25060"/>
    <w:rPr>
      <w:rFonts w:ascii="Times New Roman" w:hAnsi="Times New Roman"/>
      <w:color w:val="000000"/>
      <w:lang w:eastAsia="en-US"/>
    </w:rPr>
  </w:style>
  <w:style w:type="character" w:customStyle="1" w:styleId="21fc">
    <w:name w:val="Основной текст с отступом 2 Знак1"/>
    <w:uiPriority w:val="99"/>
    <w:semiHidden/>
    <w:rsid w:val="00C25060"/>
    <w:rPr>
      <w:rFonts w:ascii="Times New Roman" w:hAnsi="Times New Roman"/>
      <w:color w:val="000000"/>
      <w:sz w:val="26"/>
      <w:szCs w:val="26"/>
      <w:lang w:eastAsia="en-US"/>
    </w:rPr>
  </w:style>
  <w:style w:type="character" w:customStyle="1" w:styleId="22f2">
    <w:name w:val="2_2 Таблица Знак"/>
    <w:link w:val="22"/>
    <w:rsid w:val="00C25060"/>
    <w:rPr>
      <w:rFonts w:ascii="Times New Roman" w:eastAsia="Times New Roman" w:hAnsi="Times New Roman" w:cs="Times New Roman"/>
      <w:b/>
      <w:iCs/>
      <w:snapToGrid w:val="0"/>
      <w:sz w:val="26"/>
      <w:szCs w:val="26"/>
      <w:lang w:eastAsia="en-US"/>
    </w:rPr>
  </w:style>
  <w:style w:type="character" w:customStyle="1" w:styleId="0210">
    <w:name w:val="02_Глава 1. Знак"/>
    <w:link w:val="021"/>
    <w:rsid w:val="00C25060"/>
    <w:rPr>
      <w:rFonts w:ascii="Times New Roman" w:eastAsia="Times New Roman" w:hAnsi="Times New Roman" w:cs="Times New Roman"/>
      <w:b/>
      <w:iCs/>
      <w:caps/>
      <w:snapToGrid w:val="0"/>
      <w:sz w:val="26"/>
      <w:szCs w:val="26"/>
      <w:lang w:eastAsia="en-US"/>
    </w:rPr>
  </w:style>
  <w:style w:type="character" w:customStyle="1" w:styleId="11pt">
    <w:name w:val="Основной текст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8"/>
    <w:uiPriority w:val="99"/>
    <w:rsid w:val="00C25060"/>
    <w:pPr>
      <w:keepLines/>
      <w:framePr w:w="5160" w:h="840" w:wrap="notBeside" w:vAnchor="page" w:hAnchor="page" w:x="6121" w:y="915" w:anchorLock="1"/>
      <w:widowControl w:val="0"/>
      <w:tabs>
        <w:tab w:val="left" w:pos="2160"/>
      </w:tabs>
      <w:adjustRightInd w:val="0"/>
      <w:spacing w:after="0" w:line="160" w:lineRule="atLeast"/>
      <w:jc w:val="both"/>
      <w:textAlignment w:val="baseline"/>
    </w:pPr>
    <w:rPr>
      <w:rFonts w:ascii="Times New Roman" w:eastAsia="Times New Roman" w:hAnsi="Times New Roman" w:cs="Arial"/>
      <w:sz w:val="14"/>
      <w:szCs w:val="14"/>
      <w:lang w:val="en-US" w:eastAsia="en-US"/>
    </w:rPr>
  </w:style>
  <w:style w:type="paragraph" w:customStyle="1" w:styleId="11">
    <w:name w:val="1."/>
    <w:basedOn w:val="affff6"/>
    <w:link w:val="1fffff8"/>
    <w:rsid w:val="00C25060"/>
    <w:pPr>
      <w:pageBreakBefore/>
      <w:widowControl w:val="0"/>
      <w:numPr>
        <w:numId w:val="69"/>
      </w:numPr>
      <w:tabs>
        <w:tab w:val="left" w:pos="993"/>
      </w:tabs>
      <w:spacing w:line="276" w:lineRule="auto"/>
      <w:jc w:val="left"/>
    </w:pPr>
    <w:rPr>
      <w:rFonts w:ascii="Times New Roman" w:eastAsia="Calibri" w:hAnsi="Times New Roman"/>
      <w:b/>
      <w:sz w:val="26"/>
      <w:szCs w:val="26"/>
      <w:lang w:val="ru-RU" w:eastAsia="ru-RU" w:bidi="ar-SA"/>
    </w:rPr>
  </w:style>
  <w:style w:type="paragraph" w:customStyle="1" w:styleId="110">
    <w:name w:val="1.1"/>
    <w:basedOn w:val="affff6"/>
    <w:link w:val="11ff5"/>
    <w:rsid w:val="00C25060"/>
    <w:pPr>
      <w:keepNext/>
      <w:numPr>
        <w:ilvl w:val="1"/>
        <w:numId w:val="69"/>
      </w:numPr>
      <w:tabs>
        <w:tab w:val="left" w:pos="993"/>
      </w:tabs>
      <w:spacing w:before="120" w:line="276" w:lineRule="auto"/>
      <w:jc w:val="left"/>
    </w:pPr>
    <w:rPr>
      <w:rFonts w:ascii="Times New Roman" w:eastAsia="Calibri" w:hAnsi="Times New Roman"/>
      <w:b/>
      <w:sz w:val="26"/>
      <w:szCs w:val="26"/>
      <w:lang w:val="ru-RU" w:eastAsia="ru-RU" w:bidi="ar-SA"/>
    </w:rPr>
  </w:style>
  <w:style w:type="character" w:customStyle="1" w:styleId="1fffff8">
    <w:name w:val="1. Знак"/>
    <w:link w:val="11"/>
    <w:rsid w:val="00C25060"/>
    <w:rPr>
      <w:rFonts w:ascii="Times New Roman" w:eastAsia="Calibri" w:hAnsi="Times New Roman" w:cs="Times New Roman"/>
      <w:b/>
      <w:sz w:val="26"/>
      <w:szCs w:val="26"/>
    </w:rPr>
  </w:style>
  <w:style w:type="paragraph" w:customStyle="1" w:styleId="afffffffffffffff4">
    <w:name w:val="Обычный текст"/>
    <w:basedOn w:val="affff6"/>
    <w:link w:val="afffffffffffffff5"/>
    <w:rsid w:val="00C25060"/>
    <w:pPr>
      <w:spacing w:line="240" w:lineRule="auto"/>
      <w:ind w:left="0" w:firstLine="0"/>
      <w:jc w:val="left"/>
    </w:pPr>
    <w:rPr>
      <w:rFonts w:ascii="Times New Roman" w:eastAsia="Calibri" w:hAnsi="Times New Roman"/>
      <w:sz w:val="26"/>
      <w:szCs w:val="26"/>
      <w:lang w:val="ru-RU" w:eastAsia="ru-RU" w:bidi="ar-SA"/>
    </w:rPr>
  </w:style>
  <w:style w:type="character" w:customStyle="1" w:styleId="11ff5">
    <w:name w:val="1.1 Знак"/>
    <w:link w:val="110"/>
    <w:rsid w:val="00C25060"/>
    <w:rPr>
      <w:rFonts w:ascii="Times New Roman" w:eastAsia="Calibri" w:hAnsi="Times New Roman" w:cs="Times New Roman"/>
      <w:b/>
      <w:sz w:val="26"/>
      <w:szCs w:val="26"/>
    </w:rPr>
  </w:style>
  <w:style w:type="character" w:customStyle="1" w:styleId="afffffffffffffff5">
    <w:name w:val="Обычный текст Знак"/>
    <w:link w:val="afffffffffffffff4"/>
    <w:rsid w:val="00C25060"/>
    <w:rPr>
      <w:rFonts w:ascii="Times New Roman" w:eastAsia="Calibri" w:hAnsi="Times New Roman" w:cs="Times New Roman"/>
      <w:sz w:val="26"/>
      <w:szCs w:val="26"/>
    </w:rPr>
  </w:style>
  <w:style w:type="paragraph" w:customStyle="1" w:styleId="afffffffffffffff6">
    <w:name w:val="_Подразделение"/>
    <w:basedOn w:val="1fffb"/>
    <w:link w:val="afffffffffffffff7"/>
    <w:qFormat/>
    <w:rsid w:val="00C25060"/>
    <w:pPr>
      <w:spacing w:before="240"/>
      <w:jc w:val="both"/>
    </w:pPr>
    <w:rPr>
      <w:b/>
      <w:smallCaps/>
    </w:rPr>
  </w:style>
  <w:style w:type="paragraph" w:customStyle="1" w:styleId="a9">
    <w:name w:val="_Список маркерны"/>
    <w:basedOn w:val="affffffffff6"/>
    <w:link w:val="afffffffffffffff8"/>
    <w:qFormat/>
    <w:rsid w:val="00C25060"/>
    <w:pPr>
      <w:numPr>
        <w:numId w:val="67"/>
      </w:numPr>
      <w:tabs>
        <w:tab w:val="left" w:pos="284"/>
      </w:tabs>
      <w:spacing w:line="240" w:lineRule="auto"/>
      <w:ind w:left="0" w:firstLine="0"/>
    </w:pPr>
    <w:rPr>
      <w:rFonts w:ascii="Times New Roman" w:hAnsi="Times New Roman" w:cs="Times New Roman"/>
      <w:iCs/>
    </w:rPr>
  </w:style>
  <w:style w:type="character" w:customStyle="1" w:styleId="afffffffffffffff7">
    <w:name w:val="_Подразделение Знак"/>
    <w:link w:val="afffffffffffffff6"/>
    <w:rsid w:val="00C25060"/>
    <w:rPr>
      <w:rFonts w:ascii="Times New Roman" w:eastAsia="Calibri" w:hAnsi="Times New Roman" w:cs="Calibri"/>
      <w:b/>
      <w:bCs/>
      <w:smallCaps/>
      <w:sz w:val="20"/>
      <w:szCs w:val="26"/>
    </w:rPr>
  </w:style>
  <w:style w:type="paragraph" w:customStyle="1" w:styleId="a3">
    <w:name w:val="_Список нумерованный"/>
    <w:basedOn w:val="a9"/>
    <w:link w:val="afffffffffffffff9"/>
    <w:qFormat/>
    <w:rsid w:val="00C25060"/>
    <w:pPr>
      <w:numPr>
        <w:numId w:val="68"/>
      </w:numPr>
    </w:pPr>
  </w:style>
  <w:style w:type="character" w:customStyle="1" w:styleId="afffffffffffffff8">
    <w:name w:val="_Список маркерны Знак"/>
    <w:link w:val="a9"/>
    <w:rsid w:val="00C25060"/>
    <w:rPr>
      <w:rFonts w:ascii="Times New Roman" w:eastAsia="Calibri" w:hAnsi="Times New Roman" w:cs="Times New Roman"/>
      <w:iCs/>
      <w:sz w:val="26"/>
      <w:szCs w:val="26"/>
      <w:lang w:eastAsia="en-US"/>
    </w:rPr>
  </w:style>
  <w:style w:type="character" w:customStyle="1" w:styleId="afffffffffffffff9">
    <w:name w:val="_Список нумерованный Знак"/>
    <w:link w:val="a3"/>
    <w:rsid w:val="00C25060"/>
    <w:rPr>
      <w:rFonts w:ascii="Times New Roman" w:eastAsia="Calibri" w:hAnsi="Times New Roman" w:cs="Times New Roman"/>
      <w:iCs/>
      <w:sz w:val="26"/>
      <w:szCs w:val="26"/>
      <w:lang w:eastAsia="en-US"/>
    </w:rPr>
  </w:style>
  <w:style w:type="paragraph" w:customStyle="1" w:styleId="afffffffffffffffa">
    <w:name w:val="_комментарий"/>
    <w:basedOn w:val="affffffffff6"/>
    <w:link w:val="afffffffffffffffb"/>
    <w:rsid w:val="00C25060"/>
    <w:pPr>
      <w:spacing w:line="240" w:lineRule="auto"/>
    </w:pPr>
    <w:rPr>
      <w:rFonts w:ascii="Times New Roman" w:hAnsi="Times New Roman" w:cs="Times New Roman"/>
      <w:iCs/>
      <w:color w:val="FF0000"/>
    </w:rPr>
  </w:style>
  <w:style w:type="character" w:customStyle="1" w:styleId="afffffffffffffffb">
    <w:name w:val="_комментарий Знак"/>
    <w:link w:val="afffffffffffffffa"/>
    <w:rsid w:val="00C25060"/>
    <w:rPr>
      <w:rFonts w:ascii="Times New Roman" w:eastAsia="Calibri" w:hAnsi="Times New Roman" w:cs="Times New Roman"/>
      <w:iCs/>
      <w:color w:val="FF0000"/>
      <w:sz w:val="26"/>
      <w:szCs w:val="26"/>
      <w:lang w:eastAsia="en-US"/>
    </w:rPr>
  </w:style>
  <w:style w:type="paragraph" w:customStyle="1" w:styleId="1fffff9">
    <w:name w:val="Заголовок записки1"/>
    <w:next w:val="af8"/>
    <w:link w:val="afffffffffffffffc"/>
    <w:autoRedefine/>
    <w:uiPriority w:val="99"/>
    <w:unhideWhenUsed/>
    <w:qFormat/>
    <w:rsid w:val="00C25060"/>
    <w:pPr>
      <w:keepNext/>
      <w:widowControl w:val="0"/>
      <w:snapToGrid w:val="0"/>
      <w:spacing w:after="600" w:line="300" w:lineRule="auto"/>
      <w:contextualSpacing/>
      <w:jc w:val="center"/>
      <w:outlineLvl w:val="0"/>
    </w:pPr>
    <w:rPr>
      <w:rFonts w:ascii="Times New Roman" w:eastAsia="Times New Roman" w:hAnsi="Times New Roman" w:cs="Times New Roman"/>
      <w:b/>
      <w:caps/>
      <w:spacing w:val="5"/>
      <w:sz w:val="32"/>
      <w:lang w:eastAsia="en-US"/>
    </w:rPr>
  </w:style>
  <w:style w:type="character" w:customStyle="1" w:styleId="afffffffffffffffc">
    <w:name w:val="Заголовок записки Знак"/>
    <w:link w:val="1fffff9"/>
    <w:uiPriority w:val="99"/>
    <w:rsid w:val="00C25060"/>
    <w:rPr>
      <w:rFonts w:ascii="Times New Roman" w:eastAsia="Times New Roman" w:hAnsi="Times New Roman" w:cs="Times New Roman"/>
      <w:b/>
      <w:caps/>
      <w:spacing w:val="5"/>
      <w:sz w:val="32"/>
      <w:lang w:eastAsia="en-US"/>
    </w:rPr>
  </w:style>
  <w:style w:type="paragraph" w:customStyle="1" w:styleId="ab">
    <w:name w:val="Перечисление"/>
    <w:basedOn w:val="affff6"/>
    <w:link w:val="afffffffffffffffd"/>
    <w:qFormat/>
    <w:rsid w:val="00C25060"/>
    <w:pPr>
      <w:numPr>
        <w:numId w:val="70"/>
      </w:numPr>
      <w:adjustRightInd w:val="0"/>
      <w:snapToGrid w:val="0"/>
      <w:spacing w:after="40" w:line="300" w:lineRule="auto"/>
      <w:ind w:left="1004" w:hanging="295"/>
      <w:contextualSpacing w:val="0"/>
    </w:pPr>
    <w:rPr>
      <w:rFonts w:ascii="Times New Roman" w:eastAsia="MS Mincho" w:hAnsi="Times New Roman"/>
      <w:sz w:val="28"/>
      <w:szCs w:val="24"/>
      <w:lang w:val="ru-RU" w:eastAsia="ru-RU" w:bidi="ar-SA"/>
    </w:rPr>
  </w:style>
  <w:style w:type="paragraph" w:customStyle="1" w:styleId="1fffffa">
    <w:name w:val="_Рисунок1"/>
    <w:basedOn w:val="a"/>
    <w:next w:val="affffffffff6"/>
    <w:link w:val="1fffffb"/>
    <w:qFormat/>
    <w:rsid w:val="00C25060"/>
    <w:pPr>
      <w:keepLines/>
      <w:numPr>
        <w:numId w:val="0"/>
      </w:numPr>
      <w:spacing w:after="200"/>
      <w:ind w:left="714" w:hanging="357"/>
      <w:jc w:val="center"/>
    </w:pPr>
    <w:rPr>
      <w:rFonts w:ascii="Times New Roman" w:eastAsia="Calibri" w:hAnsi="Times New Roman"/>
      <w:sz w:val="26"/>
      <w:szCs w:val="26"/>
      <w:lang w:val="ru-RU" w:eastAsia="ru-RU" w:bidi="ar-SA"/>
    </w:rPr>
  </w:style>
  <w:style w:type="character" w:customStyle="1" w:styleId="1fffffb">
    <w:name w:val="_Рисунок1 Знак"/>
    <w:link w:val="1fffffa"/>
    <w:rsid w:val="00C25060"/>
    <w:rPr>
      <w:rFonts w:ascii="Times New Roman" w:eastAsia="Calibri" w:hAnsi="Times New Roman" w:cs="Times New Roman"/>
      <w:sz w:val="26"/>
      <w:szCs w:val="26"/>
    </w:rPr>
  </w:style>
  <w:style w:type="paragraph" w:customStyle="1" w:styleId="afffffffffffffffe">
    <w:name w:val="Название рисунка"/>
    <w:link w:val="affffffffffffffff"/>
    <w:qFormat/>
    <w:rsid w:val="00C25060"/>
    <w:pPr>
      <w:adjustRightInd w:val="0"/>
      <w:snapToGrid w:val="0"/>
      <w:spacing w:before="120" w:after="240" w:line="240" w:lineRule="auto"/>
      <w:jc w:val="center"/>
    </w:pPr>
    <w:rPr>
      <w:rFonts w:ascii="Times New Roman" w:eastAsia="Times New Roman" w:hAnsi="Times New Roman" w:cs="Times New Roman"/>
      <w:i/>
      <w:spacing w:val="6"/>
      <w:sz w:val="26"/>
      <w:lang w:eastAsia="en-US"/>
    </w:rPr>
  </w:style>
  <w:style w:type="character" w:customStyle="1" w:styleId="affffffffffffffff">
    <w:name w:val="Название рисунка Знак"/>
    <w:link w:val="afffffffffffffffe"/>
    <w:rsid w:val="00C25060"/>
    <w:rPr>
      <w:rFonts w:ascii="Times New Roman" w:eastAsia="Times New Roman" w:hAnsi="Times New Roman" w:cs="Times New Roman"/>
      <w:i/>
      <w:spacing w:val="6"/>
      <w:sz w:val="26"/>
      <w:lang w:eastAsia="en-US"/>
    </w:rPr>
  </w:style>
  <w:style w:type="numbering" w:customStyle="1" w:styleId="05">
    <w:name w:val="0.5 Список Заг."/>
    <w:uiPriority w:val="99"/>
    <w:rsid w:val="00C25060"/>
  </w:style>
  <w:style w:type="paragraph" w:customStyle="1" w:styleId="348">
    <w:name w:val="3.4 Т. Центр"/>
    <w:link w:val="349"/>
    <w:rsid w:val="00C25060"/>
    <w:pPr>
      <w:spacing w:after="0" w:line="240" w:lineRule="auto"/>
      <w:jc w:val="center"/>
    </w:pPr>
    <w:rPr>
      <w:rFonts w:ascii="Times New Roman" w:eastAsia="Times New Roman" w:hAnsi="Times New Roman" w:cs="Times New Roman"/>
      <w:sz w:val="20"/>
      <w:szCs w:val="20"/>
      <w:lang w:eastAsia="en-US"/>
    </w:rPr>
  </w:style>
  <w:style w:type="character" w:customStyle="1" w:styleId="349">
    <w:name w:val="3.4 Т. Центр Знак"/>
    <w:link w:val="348"/>
    <w:rsid w:val="00C25060"/>
    <w:rPr>
      <w:rFonts w:ascii="Times New Roman" w:eastAsia="Times New Roman" w:hAnsi="Times New Roman" w:cs="Times New Roman"/>
      <w:sz w:val="20"/>
      <w:szCs w:val="20"/>
      <w:lang w:eastAsia="en-US"/>
    </w:rPr>
  </w:style>
  <w:style w:type="numbering" w:customStyle="1" w:styleId="0510">
    <w:name w:val="0.5 Список Заг.1"/>
    <w:uiPriority w:val="99"/>
    <w:rsid w:val="00C25060"/>
  </w:style>
  <w:style w:type="paragraph" w:customStyle="1" w:styleId="121">
    <w:name w:val="1_2 Список нумерной"/>
    <w:basedOn w:val="00"/>
    <w:link w:val="12f6"/>
    <w:rsid w:val="00C25060"/>
    <w:pPr>
      <w:numPr>
        <w:ilvl w:val="1"/>
        <w:numId w:val="72"/>
      </w:numPr>
      <w:spacing w:after="40"/>
      <w:ind w:left="0" w:firstLine="709"/>
    </w:pPr>
    <w:rPr>
      <w:i/>
    </w:rPr>
  </w:style>
  <w:style w:type="character" w:customStyle="1" w:styleId="12f6">
    <w:name w:val="1_2 Список нумерной Знак"/>
    <w:link w:val="121"/>
    <w:rsid w:val="00C25060"/>
    <w:rPr>
      <w:rFonts w:ascii="Times New Roman" w:eastAsia="Times New Roman" w:hAnsi="Times New Roman" w:cs="Times New Roman"/>
      <w:i/>
      <w:sz w:val="26"/>
      <w:szCs w:val="26"/>
      <w:lang w:eastAsia="en-US"/>
    </w:rPr>
  </w:style>
  <w:style w:type="paragraph" w:customStyle="1" w:styleId="120">
    <w:name w:val="1_2 Список нумерованный"/>
    <w:basedOn w:val="121"/>
    <w:link w:val="12f7"/>
    <w:qFormat/>
    <w:rsid w:val="00C25060"/>
    <w:pPr>
      <w:numPr>
        <w:ilvl w:val="0"/>
        <w:numId w:val="73"/>
      </w:numPr>
      <w:ind w:left="0" w:firstLine="709"/>
    </w:pPr>
  </w:style>
  <w:style w:type="character" w:customStyle="1" w:styleId="12f7">
    <w:name w:val="1_2 Список нумерованный Знак"/>
    <w:link w:val="120"/>
    <w:rsid w:val="00C25060"/>
    <w:rPr>
      <w:rFonts w:ascii="Times New Roman" w:eastAsia="Times New Roman" w:hAnsi="Times New Roman" w:cs="Times New Roman"/>
      <w:i/>
      <w:sz w:val="26"/>
      <w:szCs w:val="26"/>
      <w:lang w:eastAsia="en-US"/>
    </w:rPr>
  </w:style>
  <w:style w:type="paragraph" w:customStyle="1" w:styleId="3301">
    <w:name w:val="3.3 Т. Слева + 0"/>
    <w:basedOn w:val="af8"/>
    <w:rsid w:val="00C25060"/>
    <w:pPr>
      <w:spacing w:after="0" w:line="240" w:lineRule="auto"/>
    </w:pPr>
    <w:rPr>
      <w:rFonts w:ascii="Times New Roman" w:eastAsia="Times New Roman" w:hAnsi="Times New Roman" w:cs="Times New Roman"/>
      <w:sz w:val="20"/>
      <w:szCs w:val="20"/>
      <w:lang w:eastAsia="en-US"/>
    </w:rPr>
  </w:style>
  <w:style w:type="paragraph" w:customStyle="1" w:styleId="31d">
    <w:name w:val="3.1 Т. Подзаг."/>
    <w:link w:val="31e"/>
    <w:rsid w:val="00C25060"/>
    <w:pPr>
      <w:spacing w:before="40" w:after="40" w:line="240" w:lineRule="auto"/>
      <w:jc w:val="both"/>
    </w:pPr>
    <w:rPr>
      <w:rFonts w:ascii="Times New Roman" w:eastAsia="Times New Roman" w:hAnsi="Times New Roman" w:cs="Times New Roman"/>
      <w:b/>
      <w:bCs/>
      <w:smallCaps/>
      <w:spacing w:val="20"/>
      <w:sz w:val="20"/>
      <w:szCs w:val="20"/>
      <w:lang w:eastAsia="en-US"/>
    </w:rPr>
  </w:style>
  <w:style w:type="character" w:customStyle="1" w:styleId="31e">
    <w:name w:val="3.1 Т. Подзаг. Знак"/>
    <w:link w:val="31d"/>
    <w:rsid w:val="00C25060"/>
    <w:rPr>
      <w:rFonts w:ascii="Times New Roman" w:eastAsia="Times New Roman" w:hAnsi="Times New Roman" w:cs="Times New Roman"/>
      <w:b/>
      <w:bCs/>
      <w:smallCaps/>
      <w:spacing w:val="20"/>
      <w:sz w:val="20"/>
      <w:szCs w:val="20"/>
      <w:lang w:eastAsia="en-US"/>
    </w:rPr>
  </w:style>
  <w:style w:type="paragraph" w:customStyle="1" w:styleId="1fffffc">
    <w:name w:val="Текст титула отступ 1"/>
    <w:rsid w:val="00C25060"/>
    <w:pPr>
      <w:spacing w:after="3600" w:line="259" w:lineRule="auto"/>
      <w:jc w:val="center"/>
    </w:pPr>
    <w:rPr>
      <w:rFonts w:ascii="Times New Roman" w:eastAsia="Times New Roman" w:hAnsi="Times New Roman" w:cs="Times New Roman"/>
      <w:b/>
      <w:sz w:val="24"/>
      <w:szCs w:val="20"/>
      <w:lang w:eastAsia="en-US"/>
    </w:rPr>
  </w:style>
  <w:style w:type="paragraph" w:customStyle="1" w:styleId="affffffffffffffff0">
    <w:name w:val="Обычный б/п"/>
    <w:basedOn w:val="af8"/>
    <w:rsid w:val="00C25060"/>
    <w:pPr>
      <w:snapToGrid w:val="0"/>
      <w:spacing w:after="0" w:line="300" w:lineRule="auto"/>
      <w:contextualSpacing/>
      <w:jc w:val="both"/>
    </w:pPr>
    <w:rPr>
      <w:rFonts w:ascii="Times New Roman" w:eastAsia="Times New Roman" w:hAnsi="Times New Roman" w:cs="Times New Roman"/>
      <w:sz w:val="28"/>
      <w:lang w:eastAsia="en-US"/>
    </w:rPr>
  </w:style>
  <w:style w:type="paragraph" w:customStyle="1" w:styleId="21fd">
    <w:name w:val="2.1 Наз. записки"/>
    <w:basedOn w:val="10a"/>
    <w:link w:val="21fe"/>
    <w:rsid w:val="00C25060"/>
    <w:rPr>
      <w:caps w:val="0"/>
    </w:rPr>
  </w:style>
  <w:style w:type="character" w:customStyle="1" w:styleId="afffffffffffffffd">
    <w:name w:val="Перечисление Знак"/>
    <w:basedOn w:val="affff7"/>
    <w:link w:val="ab"/>
    <w:rsid w:val="00C25060"/>
    <w:rPr>
      <w:rFonts w:ascii="Times New Roman" w:eastAsia="MS Mincho" w:hAnsi="Times New Roman" w:cs="Times New Roman"/>
      <w:sz w:val="28"/>
      <w:szCs w:val="24"/>
      <w:lang w:val="en-US" w:eastAsia="en-US" w:bidi="en-US"/>
    </w:rPr>
  </w:style>
  <w:style w:type="paragraph" w:customStyle="1" w:styleId="1fffffd">
    <w:name w:val="Красная строка1"/>
    <w:basedOn w:val="afffff1"/>
    <w:next w:val="af8"/>
    <w:uiPriority w:val="99"/>
    <w:unhideWhenUsed/>
    <w:rsid w:val="00C25060"/>
    <w:pPr>
      <w:snapToGrid w:val="0"/>
      <w:spacing w:before="40" w:after="360" w:line="300" w:lineRule="auto"/>
      <w:ind w:firstLine="360"/>
      <w:contextualSpacing/>
    </w:pPr>
    <w:rPr>
      <w:rFonts w:ascii="Times New Roman" w:hAnsi="Times New Roman"/>
      <w:spacing w:val="-5"/>
      <w:sz w:val="28"/>
      <w:lang w:val="ru-RU" w:bidi="ar-SA"/>
    </w:rPr>
  </w:style>
  <w:style w:type="paragraph" w:customStyle="1" w:styleId="affffffffffffffff1">
    <w:name w:val="Уравнения"/>
    <w:rsid w:val="00C25060"/>
    <w:pPr>
      <w:spacing w:before="80" w:after="80" w:line="300" w:lineRule="auto"/>
      <w:ind w:left="2829"/>
    </w:pPr>
    <w:rPr>
      <w:rFonts w:ascii="Cambria Math" w:eastAsia="Times New Roman" w:hAnsi="Cambria Math" w:cs="Times New Roman"/>
      <w:i/>
      <w:sz w:val="28"/>
      <w:lang w:eastAsia="en-US"/>
    </w:rPr>
  </w:style>
  <w:style w:type="paragraph" w:customStyle="1" w:styleId="4113">
    <w:name w:val="4.1 Абз. титула 1"/>
    <w:next w:val="10a"/>
    <w:link w:val="4114"/>
    <w:rsid w:val="00C25060"/>
    <w:pPr>
      <w:spacing w:after="1200" w:line="300" w:lineRule="auto"/>
      <w:jc w:val="center"/>
    </w:pPr>
    <w:rPr>
      <w:rFonts w:ascii="Times New Roman" w:eastAsia="Times New Roman" w:hAnsi="Times New Roman" w:cs="Times New Roman"/>
      <w:caps/>
      <w:smallCaps/>
      <w:spacing w:val="20"/>
      <w:sz w:val="32"/>
      <w:szCs w:val="36"/>
      <w:lang w:eastAsia="en-US"/>
    </w:rPr>
  </w:style>
  <w:style w:type="character" w:customStyle="1" w:styleId="21fe">
    <w:name w:val="2.1 Наз. записки Знак"/>
    <w:link w:val="21fd"/>
    <w:rsid w:val="00C25060"/>
    <w:rPr>
      <w:rFonts w:ascii="Times New Roman" w:eastAsia="Times New Roman" w:hAnsi="Times New Roman" w:cs="Times New Roman"/>
      <w:b/>
      <w:spacing w:val="10"/>
      <w:sz w:val="32"/>
      <w:szCs w:val="36"/>
      <w:lang w:eastAsia="en-US"/>
    </w:rPr>
  </w:style>
  <w:style w:type="paragraph" w:customStyle="1" w:styleId="4223">
    <w:name w:val="4.2 Абз. титула 2"/>
    <w:basedOn w:val="4113"/>
    <w:link w:val="4224"/>
    <w:rsid w:val="00C25060"/>
    <w:pPr>
      <w:spacing w:after="0"/>
    </w:pPr>
  </w:style>
  <w:style w:type="character" w:customStyle="1" w:styleId="4114">
    <w:name w:val="4.1 Абз. титула 1 Знак"/>
    <w:link w:val="4113"/>
    <w:rsid w:val="00C25060"/>
    <w:rPr>
      <w:rFonts w:ascii="Times New Roman" w:eastAsia="Times New Roman" w:hAnsi="Times New Roman" w:cs="Times New Roman"/>
      <w:caps/>
      <w:smallCaps/>
      <w:spacing w:val="20"/>
      <w:sz w:val="32"/>
      <w:szCs w:val="36"/>
      <w:lang w:eastAsia="en-US"/>
    </w:rPr>
  </w:style>
  <w:style w:type="table" w:customStyle="1" w:styleId="-531">
    <w:name w:val="Таблица-сетка 5 темная — акцент 3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a"/>
    <w:uiPriority w:val="49"/>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f2">
    <w:name w:val="Заголовок записки 2"/>
    <w:basedOn w:val="af8"/>
    <w:next w:val="af8"/>
    <w:rsid w:val="00C25060"/>
    <w:pPr>
      <w:keepNext/>
      <w:widowControl w:val="0"/>
      <w:snapToGrid w:val="0"/>
      <w:spacing w:before="720" w:after="0" w:line="300" w:lineRule="auto"/>
      <w:contextualSpacing/>
      <w:jc w:val="both"/>
      <w:outlineLvl w:val="0"/>
    </w:pPr>
    <w:rPr>
      <w:rFonts w:ascii="Times New Roman" w:eastAsia="Times New Roman" w:hAnsi="Times New Roman" w:cs="Times New Roman"/>
      <w:b/>
      <w:caps/>
      <w:spacing w:val="5"/>
      <w:sz w:val="32"/>
      <w:lang w:eastAsia="en-US"/>
    </w:rPr>
  </w:style>
  <w:style w:type="paragraph" w:customStyle="1" w:styleId="22f3">
    <w:name w:val="2.2 Наз. книги"/>
    <w:link w:val="22f4"/>
    <w:rsid w:val="00C25060"/>
    <w:pPr>
      <w:widowControl w:val="0"/>
      <w:numPr>
        <w:ilvl w:val="1"/>
      </w:numPr>
      <w:spacing w:after="0" w:line="300" w:lineRule="auto"/>
      <w:jc w:val="center"/>
    </w:pPr>
    <w:rPr>
      <w:rFonts w:ascii="Times New Roman" w:eastAsia="Times New Roman" w:hAnsi="Times New Roman" w:cs="Times New Roman"/>
      <w:b/>
      <w:smallCaps/>
      <w:spacing w:val="10"/>
      <w:sz w:val="28"/>
      <w:lang w:eastAsia="en-US"/>
    </w:rPr>
  </w:style>
  <w:style w:type="character" w:customStyle="1" w:styleId="22f4">
    <w:name w:val="2.2 Наз. книги Знак"/>
    <w:link w:val="22f3"/>
    <w:rsid w:val="00C25060"/>
    <w:rPr>
      <w:rFonts w:ascii="Times New Roman" w:eastAsia="Times New Roman" w:hAnsi="Times New Roman" w:cs="Times New Roman"/>
      <w:b/>
      <w:smallCaps/>
      <w:spacing w:val="10"/>
      <w:sz w:val="28"/>
      <w:lang w:eastAsia="en-US"/>
    </w:rPr>
  </w:style>
  <w:style w:type="paragraph" w:customStyle="1" w:styleId="10a">
    <w:name w:val="1.0 Заг. ПЗ"/>
    <w:next w:val="21fd"/>
    <w:link w:val="10b"/>
    <w:rsid w:val="00C25060"/>
    <w:pPr>
      <w:widowControl w:val="0"/>
      <w:spacing w:after="0" w:line="300" w:lineRule="auto"/>
      <w:ind w:left="426" w:right="425"/>
      <w:jc w:val="center"/>
    </w:pPr>
    <w:rPr>
      <w:rFonts w:ascii="Times New Roman" w:eastAsia="Times New Roman" w:hAnsi="Times New Roman" w:cs="Times New Roman"/>
      <w:b/>
      <w:caps/>
      <w:spacing w:val="10"/>
      <w:sz w:val="32"/>
      <w:szCs w:val="36"/>
      <w:lang w:eastAsia="en-US"/>
    </w:rPr>
  </w:style>
  <w:style w:type="paragraph" w:customStyle="1" w:styleId="239">
    <w:name w:val="2.3 Текст титула"/>
    <w:next w:val="10a"/>
    <w:link w:val="23a"/>
    <w:rsid w:val="00C25060"/>
    <w:pPr>
      <w:spacing w:after="0" w:line="360" w:lineRule="auto"/>
      <w:jc w:val="center"/>
    </w:pPr>
    <w:rPr>
      <w:rFonts w:ascii="Times New Roman" w:eastAsia="Times New Roman" w:hAnsi="Times New Roman" w:cs="Times New Roman"/>
      <w:b/>
      <w:bCs/>
      <w:spacing w:val="10"/>
      <w:sz w:val="28"/>
      <w:szCs w:val="20"/>
      <w:lang w:eastAsia="en-US"/>
    </w:rPr>
  </w:style>
  <w:style w:type="character" w:customStyle="1" w:styleId="10b">
    <w:name w:val="1.0 Заг. ПЗ Знак"/>
    <w:link w:val="10a"/>
    <w:rsid w:val="00C25060"/>
    <w:rPr>
      <w:rFonts w:ascii="Times New Roman" w:eastAsia="Times New Roman" w:hAnsi="Times New Roman" w:cs="Times New Roman"/>
      <w:b/>
      <w:caps/>
      <w:spacing w:val="10"/>
      <w:sz w:val="32"/>
      <w:szCs w:val="36"/>
      <w:lang w:eastAsia="en-US"/>
    </w:rPr>
  </w:style>
  <w:style w:type="paragraph" w:customStyle="1" w:styleId="36-">
    <w:name w:val="3.6 Табл. Утв.-Согл."/>
    <w:basedOn w:val="afffffffffffa"/>
    <w:link w:val="36-0"/>
    <w:rsid w:val="00C25060"/>
    <w:pPr>
      <w:spacing w:after="0" w:line="300" w:lineRule="auto"/>
      <w:ind w:left="33" w:right="174"/>
      <w:jc w:val="both"/>
    </w:pPr>
    <w:rPr>
      <w:b w:val="0"/>
      <w:sz w:val="28"/>
      <w:szCs w:val="24"/>
    </w:rPr>
  </w:style>
  <w:style w:type="character" w:customStyle="1" w:styleId="23a">
    <w:name w:val="2.3 Текст титула Знак"/>
    <w:link w:val="239"/>
    <w:rsid w:val="00C25060"/>
    <w:rPr>
      <w:rFonts w:ascii="Times New Roman" w:eastAsia="Times New Roman" w:hAnsi="Times New Roman" w:cs="Times New Roman"/>
      <w:b/>
      <w:bCs/>
      <w:spacing w:val="10"/>
      <w:sz w:val="28"/>
      <w:szCs w:val="20"/>
      <w:lang w:eastAsia="en-US"/>
    </w:rPr>
  </w:style>
  <w:style w:type="character" w:customStyle="1" w:styleId="36-0">
    <w:name w:val="3.6 Табл. Утв.-Согл. Знак"/>
    <w:link w:val="36-"/>
    <w:rsid w:val="00C25060"/>
    <w:rPr>
      <w:rFonts w:ascii="Times New Roman" w:eastAsia="Times New Roman" w:hAnsi="Times New Roman" w:cs="Times New Roman"/>
      <w:sz w:val="28"/>
      <w:szCs w:val="24"/>
      <w:lang w:eastAsia="en-US"/>
    </w:rPr>
  </w:style>
  <w:style w:type="paragraph" w:customStyle="1" w:styleId="37-">
    <w:name w:val="3.7 Табл. Зам.-Зав."/>
    <w:basedOn w:val="36-"/>
    <w:link w:val="37-0"/>
    <w:rsid w:val="00C25060"/>
    <w:pPr>
      <w:ind w:left="34" w:right="176"/>
      <w:jc w:val="left"/>
    </w:pPr>
  </w:style>
  <w:style w:type="paragraph" w:customStyle="1" w:styleId="11ff6">
    <w:name w:val="1.1а Заг. Оглавления"/>
    <w:link w:val="11ff7"/>
    <w:rsid w:val="00C25060"/>
    <w:pPr>
      <w:keepNext/>
      <w:pageBreakBefore/>
      <w:widowControl w:val="0"/>
      <w:spacing w:after="120" w:line="300" w:lineRule="auto"/>
      <w:ind w:left="1418" w:right="1418"/>
      <w:jc w:val="center"/>
      <w:outlineLvl w:val="0"/>
    </w:pPr>
    <w:rPr>
      <w:rFonts w:ascii="Times New Roman" w:eastAsia="Times New Roman" w:hAnsi="Times New Roman" w:cs="Times New Roman"/>
      <w:b/>
      <w:iCs/>
      <w:caps/>
      <w:snapToGrid w:val="0"/>
      <w:spacing w:val="20"/>
      <w:sz w:val="28"/>
      <w:lang w:eastAsia="ja-JP"/>
    </w:rPr>
  </w:style>
  <w:style w:type="paragraph" w:customStyle="1" w:styleId="11ff8">
    <w:name w:val="1.1 Заг. Вв."/>
    <w:aliases w:val="Закл."/>
    <w:basedOn w:val="11ff6"/>
    <w:link w:val="11ff9"/>
    <w:rsid w:val="00C25060"/>
  </w:style>
  <w:style w:type="character" w:customStyle="1" w:styleId="11ff7">
    <w:name w:val="1.1а Заг. Оглавления Знак"/>
    <w:link w:val="11ff6"/>
    <w:rsid w:val="00C25060"/>
    <w:rPr>
      <w:rFonts w:ascii="Times New Roman" w:eastAsia="Times New Roman" w:hAnsi="Times New Roman" w:cs="Times New Roman"/>
      <w:b/>
      <w:iCs/>
      <w:caps/>
      <w:snapToGrid w:val="0"/>
      <w:spacing w:val="20"/>
      <w:sz w:val="28"/>
      <w:lang w:eastAsia="ja-JP"/>
    </w:rPr>
  </w:style>
  <w:style w:type="character" w:customStyle="1" w:styleId="11ff9">
    <w:name w:val="1.1 Заг. Вв. Знак"/>
    <w:aliases w:val="Закл. Знак"/>
    <w:link w:val="11ff8"/>
    <w:rsid w:val="00C25060"/>
    <w:rPr>
      <w:rFonts w:ascii="Times New Roman" w:eastAsia="Times New Roman" w:hAnsi="Times New Roman" w:cs="Times New Roman"/>
      <w:b/>
      <w:iCs/>
      <w:caps/>
      <w:snapToGrid w:val="0"/>
      <w:spacing w:val="20"/>
      <w:sz w:val="28"/>
      <w:lang w:eastAsia="ja-JP"/>
    </w:rPr>
  </w:style>
  <w:style w:type="character" w:customStyle="1" w:styleId="2c">
    <w:name w:val="Оглавление 2 Знак"/>
    <w:link w:val="2b"/>
    <w:uiPriority w:val="39"/>
    <w:rsid w:val="00A24B76"/>
    <w:rPr>
      <w:rFonts w:ascii="Times New Roman" w:eastAsia="Times New Roman" w:hAnsi="Times New Roman" w:cs="Times New Roman"/>
      <w:bCs/>
      <w:noProof/>
      <w:lang w:val="en-US" w:eastAsia="en-US" w:bidi="en-US"/>
    </w:rPr>
  </w:style>
  <w:style w:type="character" w:customStyle="1" w:styleId="3a">
    <w:name w:val="Оглавление 3 Знак"/>
    <w:link w:val="39"/>
    <w:uiPriority w:val="39"/>
    <w:rsid w:val="00C25060"/>
    <w:rPr>
      <w:rFonts w:ascii="Calibri" w:eastAsia="Times New Roman" w:hAnsi="Calibri" w:cs="Calibri"/>
      <w:sz w:val="20"/>
      <w:szCs w:val="20"/>
      <w:lang w:val="en-US" w:eastAsia="en-US" w:bidi="en-US"/>
    </w:rPr>
  </w:style>
  <w:style w:type="character" w:customStyle="1" w:styleId="44">
    <w:name w:val="Оглавление 4 Знак"/>
    <w:link w:val="43"/>
    <w:uiPriority w:val="39"/>
    <w:rsid w:val="00C25060"/>
    <w:rPr>
      <w:rFonts w:ascii="Calibri" w:eastAsia="Times New Roman" w:hAnsi="Calibri" w:cs="Calibri"/>
      <w:sz w:val="20"/>
      <w:szCs w:val="20"/>
      <w:lang w:val="en-US" w:eastAsia="en-US" w:bidi="en-US"/>
    </w:rPr>
  </w:style>
  <w:style w:type="paragraph" w:customStyle="1" w:styleId="051">
    <w:name w:val="0.5 Список 1)"/>
    <w:aliases w:val="2)"/>
    <w:basedOn w:val="00"/>
    <w:link w:val="0512"/>
    <w:rsid w:val="00C25060"/>
    <w:pPr>
      <w:numPr>
        <w:numId w:val="74"/>
      </w:numPr>
      <w:spacing w:after="40"/>
      <w:ind w:left="1134" w:hanging="425"/>
      <w:contextualSpacing/>
    </w:pPr>
  </w:style>
  <w:style w:type="character" w:customStyle="1" w:styleId="0512">
    <w:name w:val="0.5 Список 1) Знак"/>
    <w:aliases w:val="2) Знак"/>
    <w:link w:val="051"/>
    <w:rsid w:val="00C25060"/>
    <w:rPr>
      <w:rFonts w:ascii="Times New Roman" w:eastAsia="Times New Roman" w:hAnsi="Times New Roman" w:cs="Times New Roman"/>
      <w:sz w:val="26"/>
      <w:szCs w:val="26"/>
      <w:lang w:eastAsia="en-US"/>
    </w:rPr>
  </w:style>
  <w:style w:type="paragraph" w:customStyle="1" w:styleId="06">
    <w:name w:val="0.6 Список а)"/>
    <w:aliases w:val="б)"/>
    <w:basedOn w:val="051"/>
    <w:link w:val="060"/>
    <w:rsid w:val="00C25060"/>
    <w:pPr>
      <w:numPr>
        <w:numId w:val="75"/>
      </w:numPr>
      <w:ind w:left="2137" w:hanging="357"/>
    </w:pPr>
  </w:style>
  <w:style w:type="character" w:customStyle="1" w:styleId="060">
    <w:name w:val="0.6 Список а) Знак"/>
    <w:aliases w:val="б) Знак"/>
    <w:link w:val="06"/>
    <w:rsid w:val="00C25060"/>
    <w:rPr>
      <w:rFonts w:ascii="Times New Roman" w:eastAsia="Times New Roman" w:hAnsi="Times New Roman" w:cs="Times New Roman"/>
      <w:sz w:val="26"/>
      <w:szCs w:val="26"/>
      <w:lang w:eastAsia="en-US"/>
    </w:rPr>
  </w:style>
  <w:style w:type="character" w:customStyle="1" w:styleId="11ff2">
    <w:name w:val="1.1 Заг. Частей Знак"/>
    <w:link w:val="114"/>
    <w:rsid w:val="00C25060"/>
    <w:rPr>
      <w:rFonts w:ascii="Times New Roman" w:eastAsia="Times New Roman" w:hAnsi="Times New Roman" w:cs="Times New Roman"/>
      <w:b/>
      <w:iCs/>
      <w:caps/>
      <w:snapToGrid w:val="0"/>
      <w:spacing w:val="20"/>
      <w:sz w:val="28"/>
      <w:lang w:eastAsia="ja-JP"/>
    </w:rPr>
  </w:style>
  <w:style w:type="character" w:customStyle="1" w:styleId="21fa">
    <w:name w:val="2_1 Рисунок Знак"/>
    <w:link w:val="21"/>
    <w:rsid w:val="00C25060"/>
    <w:rPr>
      <w:rFonts w:ascii="Times New Roman" w:eastAsia="Times New Roman" w:hAnsi="Times New Roman" w:cs="Times New Roman"/>
      <w:b/>
      <w:iCs/>
      <w:snapToGrid w:val="0"/>
      <w:sz w:val="26"/>
      <w:szCs w:val="26"/>
      <w:lang w:eastAsia="en-US"/>
    </w:rPr>
  </w:style>
  <w:style w:type="character" w:customStyle="1" w:styleId="03110">
    <w:name w:val="03_Глава 1.1. Знак"/>
    <w:link w:val="0311"/>
    <w:rsid w:val="00C25060"/>
    <w:rPr>
      <w:rFonts w:ascii="Times New Roman" w:eastAsia="Times New Roman" w:hAnsi="Times New Roman" w:cs="Times New Roman"/>
      <w:b/>
      <w:sz w:val="26"/>
      <w:szCs w:val="24"/>
      <w:lang w:eastAsia="en-US"/>
    </w:rPr>
  </w:style>
  <w:style w:type="character" w:customStyle="1" w:styleId="4224">
    <w:name w:val="4.2 Абз. титула 2 Знак"/>
    <w:link w:val="4223"/>
    <w:rsid w:val="00C25060"/>
    <w:rPr>
      <w:rFonts w:ascii="Times New Roman" w:eastAsia="Times New Roman" w:hAnsi="Times New Roman" w:cs="Times New Roman"/>
      <w:caps/>
      <w:smallCaps/>
      <w:spacing w:val="20"/>
      <w:sz w:val="32"/>
      <w:szCs w:val="36"/>
      <w:lang w:eastAsia="en-US"/>
    </w:rPr>
  </w:style>
  <w:style w:type="character" w:customStyle="1" w:styleId="37-0">
    <w:name w:val="3.7 Табл. Зам.-Зав. Знак"/>
    <w:link w:val="37-"/>
    <w:rsid w:val="00C25060"/>
    <w:rPr>
      <w:rFonts w:ascii="Times New Roman" w:eastAsia="Times New Roman" w:hAnsi="Times New Roman" w:cs="Times New Roman"/>
      <w:sz w:val="28"/>
      <w:szCs w:val="24"/>
      <w:lang w:eastAsia="en-US"/>
    </w:rPr>
  </w:style>
  <w:style w:type="paragraph" w:customStyle="1" w:styleId="020">
    <w:name w:val="0.2 Слева + 0"/>
    <w:basedOn w:val="00"/>
    <w:link w:val="0200"/>
    <w:rsid w:val="00C25060"/>
    <w:pPr>
      <w:ind w:firstLine="0"/>
      <w:contextualSpacing/>
    </w:pPr>
  </w:style>
  <w:style w:type="character" w:customStyle="1" w:styleId="0200">
    <w:name w:val="0.2 Слева + 0 Знак"/>
    <w:link w:val="020"/>
    <w:rsid w:val="00C25060"/>
    <w:rPr>
      <w:rFonts w:ascii="Times New Roman" w:eastAsia="Times New Roman" w:hAnsi="Times New Roman" w:cs="Times New Roman"/>
      <w:sz w:val="26"/>
      <w:szCs w:val="26"/>
      <w:lang w:eastAsia="en-US"/>
    </w:rPr>
  </w:style>
  <w:style w:type="numbering" w:customStyle="1" w:styleId="050">
    <w:name w:val="Стиль 0.5 Список Заг."/>
    <w:basedOn w:val="afb"/>
    <w:rsid w:val="00C25060"/>
  </w:style>
  <w:style w:type="character" w:customStyle="1" w:styleId="0511110">
    <w:name w:val="05_Глава 1.1.1.1. Знак"/>
    <w:link w:val="051111"/>
    <w:rsid w:val="00C25060"/>
    <w:rPr>
      <w:rFonts w:ascii="Times New Roman" w:eastAsia="Times New Roman" w:hAnsi="Times New Roman" w:cs="Times New Roman"/>
      <w:b/>
      <w:i/>
      <w:iCs/>
      <w:snapToGrid w:val="0"/>
      <w:spacing w:val="20"/>
      <w:sz w:val="26"/>
      <w:szCs w:val="26"/>
      <w:lang w:eastAsia="en-US"/>
    </w:rPr>
  </w:style>
  <w:style w:type="character" w:customStyle="1" w:styleId="166">
    <w:name w:val="1.6 Заг. Подпараграфов Знак"/>
    <w:link w:val="16"/>
    <w:rsid w:val="00C25060"/>
    <w:rPr>
      <w:rFonts w:ascii="Times New Roman" w:eastAsia="Times New Roman" w:hAnsi="Times New Roman" w:cs="Times New Roman"/>
      <w:i/>
      <w:iCs/>
      <w:snapToGrid w:val="0"/>
      <w:spacing w:val="20"/>
      <w:sz w:val="28"/>
      <w:lang w:eastAsia="en-US"/>
    </w:rPr>
  </w:style>
  <w:style w:type="character" w:customStyle="1" w:styleId="60-0">
    <w:name w:val="6.0 Список лит-ры Знак"/>
    <w:link w:val="60-"/>
    <w:rsid w:val="00C25060"/>
    <w:rPr>
      <w:rFonts w:ascii="Times New Roman" w:eastAsia="Times New Roman" w:hAnsi="Times New Roman" w:cs="Times New Roman"/>
      <w:sz w:val="28"/>
      <w:lang w:eastAsia="en-US"/>
    </w:rPr>
  </w:style>
  <w:style w:type="paragraph" w:customStyle="1" w:styleId="249">
    <w:name w:val="2.4 Текст титула ПТЭ"/>
    <w:basedOn w:val="239"/>
    <w:rsid w:val="00C25060"/>
    <w:pPr>
      <w:spacing w:line="240" w:lineRule="auto"/>
      <w:ind w:left="2268" w:right="2268"/>
    </w:pPr>
  </w:style>
  <w:style w:type="paragraph" w:customStyle="1" w:styleId="32a">
    <w:name w:val="3.2 Т. Слева"/>
    <w:link w:val="32b"/>
    <w:rsid w:val="00C25060"/>
    <w:pPr>
      <w:spacing w:after="0" w:line="240" w:lineRule="auto"/>
      <w:jc w:val="both"/>
    </w:pPr>
    <w:rPr>
      <w:rFonts w:ascii="Times New Roman" w:eastAsia="Times New Roman" w:hAnsi="Times New Roman" w:cs="Times New Roman"/>
      <w:sz w:val="20"/>
      <w:szCs w:val="20"/>
      <w:lang w:eastAsia="en-US"/>
    </w:rPr>
  </w:style>
  <w:style w:type="paragraph" w:customStyle="1" w:styleId="356">
    <w:name w:val="3.5 Т. Справа"/>
    <w:basedOn w:val="348"/>
    <w:rsid w:val="00C25060"/>
    <w:pPr>
      <w:ind w:right="142"/>
      <w:jc w:val="right"/>
    </w:pPr>
  </w:style>
  <w:style w:type="character" w:customStyle="1" w:styleId="32b">
    <w:name w:val="3.2 Т. Слева Знак"/>
    <w:link w:val="32a"/>
    <w:rsid w:val="00C25060"/>
    <w:rPr>
      <w:rFonts w:ascii="Times New Roman" w:eastAsia="Times New Roman" w:hAnsi="Times New Roman" w:cs="Times New Roman"/>
      <w:sz w:val="20"/>
      <w:szCs w:val="20"/>
      <w:lang w:eastAsia="en-US"/>
    </w:rPr>
  </w:style>
  <w:style w:type="paragraph" w:customStyle="1" w:styleId="33110">
    <w:name w:val="3.31 Т. Слева + 1"/>
    <w:basedOn w:val="af8"/>
    <w:rsid w:val="00C25060"/>
    <w:pPr>
      <w:spacing w:after="0" w:line="240" w:lineRule="auto"/>
      <w:ind w:firstLine="284"/>
    </w:pPr>
    <w:rPr>
      <w:rFonts w:ascii="Times New Roman" w:eastAsia="Times New Roman" w:hAnsi="Times New Roman" w:cs="Times New Roman"/>
      <w:sz w:val="20"/>
      <w:szCs w:val="20"/>
      <w:lang w:eastAsia="en-US"/>
    </w:rPr>
  </w:style>
  <w:style w:type="paragraph" w:customStyle="1" w:styleId="3322">
    <w:name w:val="3.32 Т. Слева + 2"/>
    <w:basedOn w:val="af8"/>
    <w:rsid w:val="00C25060"/>
    <w:pPr>
      <w:spacing w:after="0" w:line="240" w:lineRule="auto"/>
      <w:ind w:firstLine="567"/>
    </w:pPr>
    <w:rPr>
      <w:rFonts w:ascii="Times New Roman" w:eastAsia="Times New Roman" w:hAnsi="Times New Roman" w:cs="Times New Roman"/>
      <w:sz w:val="20"/>
      <w:szCs w:val="20"/>
      <w:lang w:eastAsia="en-US"/>
    </w:rPr>
  </w:style>
  <w:style w:type="table" w:customStyle="1" w:styleId="31f">
    <w:name w:val="3.1 Таблица"/>
    <w:basedOn w:val="afa"/>
    <w:uiPriority w:val="99"/>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C25060"/>
    <w:pPr>
      <w:ind w:firstLine="851"/>
    </w:pPr>
  </w:style>
  <w:style w:type="table" w:customStyle="1" w:styleId="3-31">
    <w:name w:val="Средняя сетка 3 - Акцент 31"/>
    <w:basedOn w:val="afa"/>
    <w:next w:val="afa"/>
    <w:uiPriority w:val="69"/>
    <w:unhideWhenUsed/>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
    <w:link w:val="011"/>
    <w:rsid w:val="00C25060"/>
    <w:pPr>
      <w:spacing w:after="40"/>
      <w:contextualSpacing/>
    </w:pPr>
  </w:style>
  <w:style w:type="character" w:customStyle="1" w:styleId="011">
    <w:name w:val="0.1 Пробел Знак"/>
    <w:basedOn w:val="000"/>
    <w:link w:val="010"/>
    <w:rsid w:val="00C25060"/>
    <w:rPr>
      <w:rFonts w:ascii="Times New Roman" w:eastAsia="Times New Roman" w:hAnsi="Times New Roman" w:cs="Times New Roman"/>
      <w:sz w:val="26"/>
      <w:szCs w:val="26"/>
      <w:lang w:eastAsia="en-US"/>
    </w:rPr>
  </w:style>
  <w:style w:type="paragraph" w:customStyle="1" w:styleId="3ffc">
    <w:name w:val="3_Рисунок"/>
    <w:basedOn w:val="020"/>
    <w:link w:val="3ffd"/>
    <w:rsid w:val="00C25060"/>
    <w:pPr>
      <w:jc w:val="center"/>
    </w:pPr>
  </w:style>
  <w:style w:type="character" w:customStyle="1" w:styleId="3ffd">
    <w:name w:val="3_Рисунок Знак"/>
    <w:link w:val="3ffc"/>
    <w:rsid w:val="00C25060"/>
    <w:rPr>
      <w:rFonts w:ascii="Times New Roman" w:eastAsia="Times New Roman" w:hAnsi="Times New Roman" w:cs="Times New Roman"/>
      <w:sz w:val="26"/>
      <w:szCs w:val="26"/>
      <w:lang w:eastAsia="en-US"/>
    </w:rPr>
  </w:style>
  <w:style w:type="paragraph" w:customStyle="1" w:styleId="04">
    <w:name w:val="0.4 Справа"/>
    <w:basedOn w:val="3ffc"/>
    <w:rsid w:val="00C25060"/>
    <w:pPr>
      <w:spacing w:before="120" w:after="120"/>
      <w:contextualSpacing w:val="0"/>
      <w:jc w:val="right"/>
    </w:pPr>
  </w:style>
  <w:style w:type="table" w:customStyle="1" w:styleId="1fffffe">
    <w:name w:val="Сетка таблицы светлая1"/>
    <w:basedOn w:val="afa"/>
    <w:uiPriority w:val="40"/>
    <w:rsid w:val="00C25060"/>
    <w:pPr>
      <w:spacing w:after="0" w:line="240" w:lineRule="auto"/>
    </w:pPr>
    <w:rPr>
      <w:rFonts w:ascii="Calibri" w:eastAsia="Times New Roman" w:hAnsi="Calibri" w:cs="Times New Roman"/>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052">
    <w:name w:val="0.5 Список 2"/>
    <w:basedOn w:val="121"/>
    <w:link w:val="0521"/>
    <w:rsid w:val="00C25060"/>
    <w:pPr>
      <w:numPr>
        <w:numId w:val="71"/>
      </w:numPr>
      <w:ind w:left="1701" w:firstLine="709"/>
    </w:pPr>
  </w:style>
  <w:style w:type="character" w:customStyle="1" w:styleId="0521">
    <w:name w:val="0.5 Список 2 Знак"/>
    <w:link w:val="052"/>
    <w:rsid w:val="00C25060"/>
    <w:rPr>
      <w:rFonts w:ascii="Times New Roman" w:eastAsia="Times New Roman" w:hAnsi="Times New Roman" w:cs="Times New Roman"/>
      <w:i/>
      <w:sz w:val="26"/>
      <w:szCs w:val="26"/>
      <w:lang w:eastAsia="en-US"/>
    </w:rPr>
  </w:style>
  <w:style w:type="paragraph" w:customStyle="1" w:styleId="012">
    <w:name w:val="01_ЖИРНЫЙ ЗАГОЛОВОК"/>
    <w:basedOn w:val="11ff6"/>
    <w:link w:val="013"/>
    <w:qFormat/>
    <w:rsid w:val="00C25060"/>
    <w:rPr>
      <w:sz w:val="26"/>
      <w:szCs w:val="26"/>
    </w:rPr>
  </w:style>
  <w:style w:type="character" w:customStyle="1" w:styleId="013">
    <w:name w:val="01_ЖИРНЫЙ ЗАГОЛОВОК Знак"/>
    <w:link w:val="012"/>
    <w:rsid w:val="00C25060"/>
    <w:rPr>
      <w:rFonts w:ascii="Times New Roman" w:eastAsia="Times New Roman" w:hAnsi="Times New Roman" w:cs="Times New Roman"/>
      <w:b/>
      <w:iCs/>
      <w:caps/>
      <w:snapToGrid w:val="0"/>
      <w:spacing w:val="20"/>
      <w:sz w:val="26"/>
      <w:szCs w:val="26"/>
      <w:lang w:eastAsia="ja-JP"/>
    </w:rPr>
  </w:style>
  <w:style w:type="paragraph" w:customStyle="1" w:styleId="4fc">
    <w:name w:val="4_Примечания"/>
    <w:basedOn w:val="00"/>
    <w:link w:val="4fd"/>
    <w:qFormat/>
    <w:rsid w:val="00C25060"/>
    <w:pPr>
      <w:contextualSpacing/>
    </w:pPr>
    <w:rPr>
      <w:color w:val="FF0000"/>
    </w:rPr>
  </w:style>
  <w:style w:type="character" w:customStyle="1" w:styleId="4fd">
    <w:name w:val="4_Примечания Знак"/>
    <w:link w:val="4fc"/>
    <w:rsid w:val="00C25060"/>
    <w:rPr>
      <w:rFonts w:ascii="Times New Roman" w:eastAsia="Times New Roman" w:hAnsi="Times New Roman" w:cs="Times New Roman"/>
      <w:color w:val="FF0000"/>
      <w:sz w:val="26"/>
      <w:szCs w:val="26"/>
      <w:lang w:eastAsia="en-US"/>
    </w:rPr>
  </w:style>
  <w:style w:type="numbering" w:customStyle="1" w:styleId="05210">
    <w:name w:val="0.5 Список Заг.21"/>
    <w:uiPriority w:val="99"/>
    <w:rsid w:val="00C25060"/>
  </w:style>
  <w:style w:type="numbering" w:customStyle="1" w:styleId="05110">
    <w:name w:val="0.5 Список Заг.11"/>
    <w:uiPriority w:val="99"/>
    <w:rsid w:val="00C25060"/>
  </w:style>
  <w:style w:type="table" w:customStyle="1" w:styleId="12100">
    <w:name w:val="Сетка таблицы12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3">
    <w:name w:val="Стиль 0.5 Список Заг.1"/>
    <w:basedOn w:val="afb"/>
    <w:rsid w:val="00C25060"/>
  </w:style>
  <w:style w:type="table" w:customStyle="1" w:styleId="311a">
    <w:name w:val="3.1 Таблица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1">
    <w:name w:val="Сетка таблицы71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0">
    <w:name w:val="Сетка таблицы13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5">
    <w:name w:val="Сетка таблицы11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0">
    <w:name w:val="Сетка таблицы6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11">
    <w:name w:val="0.5 Список Заг.211"/>
    <w:uiPriority w:val="99"/>
    <w:rsid w:val="00C25060"/>
  </w:style>
  <w:style w:type="numbering" w:customStyle="1" w:styleId="05111">
    <w:name w:val="0.5 Список Заг.111"/>
    <w:uiPriority w:val="99"/>
    <w:rsid w:val="00C25060"/>
  </w:style>
  <w:style w:type="numbering" w:customStyle="1" w:styleId="0511">
    <w:name w:val="Стиль 0.5 Список Заг.11"/>
    <w:basedOn w:val="afb"/>
    <w:rsid w:val="00C25060"/>
    <w:pPr>
      <w:numPr>
        <w:numId w:val="76"/>
      </w:numPr>
    </w:pPr>
  </w:style>
  <w:style w:type="table" w:customStyle="1" w:styleId="31115">
    <w:name w:val="3.1 Таблица1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8"/>
    <w:rsid w:val="00C25060"/>
    <w:pPr>
      <w:widowControl w:val="0"/>
      <w:suppressLineNumbers/>
      <w:suppressAutoHyphens/>
      <w:autoSpaceDN w:val="0"/>
      <w:spacing w:after="0" w:line="240" w:lineRule="auto"/>
      <w:textAlignment w:val="baseline"/>
    </w:pPr>
    <w:rPr>
      <w:rFonts w:ascii="Arial" w:eastAsia="SimSun" w:hAnsi="Arial" w:cs="Mangal"/>
      <w:kern w:val="3"/>
      <w:sz w:val="24"/>
      <w:szCs w:val="24"/>
      <w:lang w:eastAsia="zh-CN" w:bidi="hi-IN"/>
    </w:rPr>
  </w:style>
  <w:style w:type="paragraph" w:customStyle="1" w:styleId="1ffffff">
    <w:name w:val="Стиль Для таблицы (приложения 1) + По правому краю"/>
    <w:basedOn w:val="1f0"/>
    <w:rsid w:val="00C25060"/>
    <w:pPr>
      <w:widowControl w:val="0"/>
      <w:adjustRightInd w:val="0"/>
      <w:ind w:left="33" w:hanging="33"/>
      <w:jc w:val="center"/>
      <w:textAlignment w:val="baseline"/>
    </w:pPr>
    <w:rPr>
      <w:bCs w:val="0"/>
      <w:spacing w:val="-5"/>
      <w:sz w:val="16"/>
      <w:szCs w:val="20"/>
      <w:lang w:val="ru-RU" w:eastAsia="ru-RU" w:bidi="ar-SA"/>
    </w:rPr>
  </w:style>
  <w:style w:type="paragraph" w:customStyle="1" w:styleId="1ffffff0">
    <w:name w:val="Текст_1"/>
    <w:basedOn w:val="af8"/>
    <w:rsid w:val="00C25060"/>
    <w:pPr>
      <w:spacing w:after="0" w:line="240" w:lineRule="auto"/>
    </w:pPr>
    <w:rPr>
      <w:rFonts w:ascii="Times New Roman" w:eastAsia="Times New Roman" w:hAnsi="Times New Roman" w:cs="Times New Roman"/>
      <w:sz w:val="24"/>
      <w:szCs w:val="24"/>
    </w:rPr>
  </w:style>
  <w:style w:type="paragraph" w:customStyle="1" w:styleId="affffffffffffffff2">
    <w:name w:val="Подраздел"/>
    <w:basedOn w:val="af8"/>
    <w:rsid w:val="00C25060"/>
    <w:pPr>
      <w:spacing w:after="0" w:line="240" w:lineRule="auto"/>
    </w:pPr>
    <w:rPr>
      <w:rFonts w:ascii="Times New Roman" w:eastAsia="Times New Roman" w:hAnsi="Times New Roman" w:cs="Times New Roman"/>
      <w:b/>
      <w:sz w:val="24"/>
      <w:szCs w:val="24"/>
    </w:rPr>
  </w:style>
  <w:style w:type="character" w:customStyle="1" w:styleId="1ffffff1">
    <w:name w:val="Название Знак1"/>
    <w:aliases w:val="Заголовок1 Знак1"/>
    <w:uiPriority w:val="10"/>
    <w:rsid w:val="00C25060"/>
    <w:rPr>
      <w:rFonts w:ascii="Cambria" w:eastAsia="Times New Roman" w:hAnsi="Cambria" w:cs="Times New Roman"/>
      <w:color w:val="17365D"/>
      <w:spacing w:val="5"/>
      <w:kern w:val="28"/>
      <w:sz w:val="52"/>
      <w:szCs w:val="52"/>
    </w:rPr>
  </w:style>
  <w:style w:type="paragraph" w:customStyle="1" w:styleId="xl1824">
    <w:name w:val="xl182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825">
    <w:name w:val="xl18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6">
    <w:name w:val="xl18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1827">
    <w:name w:val="xl1827"/>
    <w:basedOn w:val="af8"/>
    <w:rsid w:val="00C25060"/>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828">
    <w:name w:val="xl18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9">
    <w:name w:val="xl1829"/>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30">
    <w:name w:val="xl18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31">
    <w:name w:val="xl183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table" w:customStyle="1" w:styleId="1450">
    <w:name w:val="Сетка таблицы145"/>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52379">
    <w:name w:val="xl5237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0">
    <w:name w:val="xl52380"/>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2381">
    <w:name w:val="xl523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2">
    <w:name w:val="xl523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3">
    <w:name w:val="xl523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4">
    <w:name w:val="xl523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85">
    <w:name w:val="xl523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6">
    <w:name w:val="xl523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7">
    <w:name w:val="xl52387"/>
    <w:basedOn w:val="af8"/>
    <w:rsid w:val="00C25060"/>
    <w:pPr>
      <w:shd w:val="clear" w:color="000000" w:fill="538DD5"/>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8">
    <w:name w:val="xl5238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89">
    <w:name w:val="xl5238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90">
    <w:name w:val="xl52390"/>
    <w:basedOn w:val="af8"/>
    <w:rsid w:val="00C2506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1">
    <w:name w:val="xl52391"/>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2">
    <w:name w:val="xl52392"/>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font1">
    <w:name w:val="font1"/>
    <w:basedOn w:val="af8"/>
    <w:rsid w:val="00C25060"/>
    <w:pPr>
      <w:spacing w:before="100" w:beforeAutospacing="1" w:after="100" w:afterAutospacing="1" w:line="240" w:lineRule="auto"/>
    </w:pPr>
    <w:rPr>
      <w:rFonts w:ascii="Calibri" w:eastAsia="Times New Roman" w:hAnsi="Calibri" w:cs="Calibri"/>
      <w:color w:val="000000"/>
    </w:rPr>
  </w:style>
  <w:style w:type="paragraph" w:customStyle="1" w:styleId="xl52393">
    <w:name w:val="xl52393"/>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4">
    <w:name w:val="xl5239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affffffffffffffff3">
    <w:name w:val="Обратный адрес"/>
    <w:basedOn w:val="af8"/>
    <w:uiPriority w:val="99"/>
    <w:semiHidden/>
    <w:qFormat/>
    <w:rsid w:val="00C25060"/>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lang w:eastAsia="en-US"/>
    </w:rPr>
  </w:style>
  <w:style w:type="table" w:customStyle="1" w:styleId="TableGridReport219">
    <w:name w:val="Table Grid Report2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nformat0">
    <w:name w:val="ConsNonformat Знак"/>
    <w:link w:val="ConsNonformat"/>
    <w:uiPriority w:val="99"/>
    <w:rsid w:val="00C25060"/>
    <w:rPr>
      <w:rFonts w:ascii="Consultant" w:eastAsia="Times New Roman" w:hAnsi="Consultant" w:cs="Times New Roman"/>
      <w:lang w:val="en-US" w:bidi="en-US"/>
    </w:rPr>
  </w:style>
  <w:style w:type="paragraph" w:customStyle="1" w:styleId="xl58938">
    <w:name w:val="xl5893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39">
    <w:name w:val="xl5893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0">
    <w:name w:val="xl5894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1">
    <w:name w:val="xl5894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2">
    <w:name w:val="xl5894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40"/>
      <w:szCs w:val="40"/>
    </w:rPr>
  </w:style>
  <w:style w:type="paragraph" w:customStyle="1" w:styleId="xl58943">
    <w:name w:val="xl5894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8944">
    <w:name w:val="xl589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5">
    <w:name w:val="xl58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6">
    <w:name w:val="xl58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7">
    <w:name w:val="xl58947"/>
    <w:basedOn w:val="af8"/>
    <w:rsid w:val="00C25060"/>
    <w:pP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8">
    <w:name w:val="xl589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9">
    <w:name w:val="xl5894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50">
    <w:name w:val="xl5895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1">
    <w:name w:val="xl589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2">
    <w:name w:val="xl5895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3">
    <w:name w:val="xl5895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4">
    <w:name w:val="xl5895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5">
    <w:name w:val="xl58955"/>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6">
    <w:name w:val="xl5895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7">
    <w:name w:val="xl58957"/>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8">
    <w:name w:val="xl5895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9">
    <w:name w:val="xl58959"/>
    <w:basedOn w:val="af8"/>
    <w:rsid w:val="00C25060"/>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60">
    <w:name w:val="xl589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61">
    <w:name w:val="xl5896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table" w:customStyle="1" w:styleId="TableGridReport319">
    <w:name w:val="Table Grid Report3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
    <w:name w:val="Рис.14"/>
    <w:rsid w:val="00C25060"/>
    <w:pPr>
      <w:numPr>
        <w:numId w:val="60"/>
      </w:numPr>
    </w:pPr>
  </w:style>
  <w:style w:type="numbering" w:customStyle="1" w:styleId="12101">
    <w:name w:val="Нет списка1210"/>
    <w:next w:val="afb"/>
    <w:uiPriority w:val="99"/>
    <w:semiHidden/>
    <w:unhideWhenUsed/>
    <w:rsid w:val="00C25060"/>
  </w:style>
  <w:style w:type="table" w:customStyle="1" w:styleId="1530">
    <w:name w:val="Сетка таблицы15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48">
    <w:name w:val="Table Grid Report48"/>
    <w:basedOn w:val="afa"/>
    <w:next w:val="afff6"/>
    <w:uiPriority w:val="9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80">
    <w:name w:val="Сетка таблицы238"/>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01">
    <w:name w:val="Нет списка1310"/>
    <w:next w:val="afb"/>
    <w:uiPriority w:val="99"/>
    <w:semiHidden/>
    <w:unhideWhenUsed/>
    <w:rsid w:val="00C25060"/>
  </w:style>
  <w:style w:type="table" w:customStyle="1" w:styleId="1630">
    <w:name w:val="Сетка таблицы16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7">
    <w:name w:val="1 / 1.1 / 1.1.117"/>
    <w:basedOn w:val="afb"/>
    <w:next w:val="111111"/>
    <w:rsid w:val="00C25060"/>
  </w:style>
  <w:style w:type="table" w:customStyle="1" w:styleId="8113">
    <w:name w:val="Сетка таблицы81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b">
    <w:name w:val="Рис.23"/>
    <w:rsid w:val="00C25060"/>
  </w:style>
  <w:style w:type="table" w:customStyle="1" w:styleId="-323">
    <w:name w:val="Веб-таблица 32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51">
    <w:name w:val="Нет списка145"/>
    <w:next w:val="afb"/>
    <w:uiPriority w:val="99"/>
    <w:semiHidden/>
    <w:unhideWhenUsed/>
    <w:rsid w:val="00C25060"/>
  </w:style>
  <w:style w:type="table" w:customStyle="1" w:styleId="1730">
    <w:name w:val="Сетка таблицы17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annotation text" w:uiPriority="99"/>
    <w:lsdException w:name="header" w:qFormat="1"/>
    <w:lsdException w:name="footer" w:uiPriority="99" w:qFormat="1"/>
    <w:lsdException w:name="caption" w:qFormat="1"/>
    <w:lsdException w:name="table of figures" w:uiPriority="99" w:qFormat="1"/>
    <w:lsdException w:name="envelope address" w:uiPriority="99"/>
    <w:lsdException w:name="envelope return" w:uiPriority="99"/>
    <w:lsdException w:name="annotation reference" w:uiPriority="99"/>
    <w:lsdException w:name="line number" w:uiPriority="99"/>
    <w:lsdException w:name="endnote reference" w:uiPriority="99"/>
    <w:lsdException w:name="endnote text" w:uiPriority="99"/>
    <w:lsdException w:name="macro" w:uiPriority="99"/>
    <w:lsdException w:name="List Bullet" w:uiPriority="99"/>
    <w:lsdException w:name="List Number" w:qFormat="1"/>
    <w:lsdException w:name="Title" w:semiHidden="0" w:uiPriority="1" w:unhideWhenUsed="0" w:qFormat="1"/>
    <w:lsdException w:name="Closing" w:uiPriority="99"/>
    <w:lsdException w:name="Signature" w:uiPriority="99"/>
    <w:lsdException w:name="Default Paragraph Font" w:uiPriority="1"/>
    <w:lsdException w:name="Body Text" w:uiPriority="1" w:qFormat="1"/>
    <w:lsdException w:name="Body Text Indent" w:qFormat="1"/>
    <w:lsdException w:name="Message Header" w:uiPriority="99"/>
    <w:lsdException w:name="Subtitle" w:semiHidden="0" w:unhideWhenUsed="0" w:qFormat="1"/>
    <w:lsdException w:name="Salutation" w:uiPriority="99"/>
    <w:lsdException w:name="Date" w:uiPriority="99"/>
    <w:lsdException w:name="Note Heading" w:uiPriority="99"/>
    <w:lsdException w:name="Body Text 2" w:uiPriority="99"/>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Plain Text" w:qFormat="1"/>
    <w:lsdException w:name="E-mail Signature" w:uiPriority="99"/>
    <w:lsdException w:name="HTML Top of Form" w:uiPriority="99"/>
    <w:lsdException w:name="HTML Bottom of Form"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Classic 3" w:uiPriority="99"/>
    <w:lsdException w:name="Table Colorful 1" w:uiPriority="99"/>
    <w:lsdException w:name="Table Colorful 2" w:uiPriority="99"/>
    <w:lsdException w:name="Table Colorful 3" w:uiPriority="99"/>
    <w:lsdException w:name="Table Columns 1" w:uiPriority="99"/>
    <w:lsdException w:name="Table Grid 3" w:uiPriority="99"/>
    <w:lsdException w:name="Table Grid 4" w:uiPriority="99"/>
    <w:lsdException w:name="Table Grid 6" w:uiPriority="99"/>
    <w:lsdException w:name="Table Grid 7"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8">
    <w:name w:val="Normal"/>
    <w:qFormat/>
    <w:rsid w:val="004F3156"/>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Глава"/>
    <w:basedOn w:val="af8"/>
    <w:next w:val="af8"/>
    <w:link w:val="1f"/>
    <w:autoRedefine/>
    <w:uiPriority w:val="1"/>
    <w:qFormat/>
    <w:rsid w:val="00C25060"/>
    <w:pPr>
      <w:pageBreakBefore/>
      <w:numPr>
        <w:numId w:val="22"/>
      </w:numPr>
      <w:suppressAutoHyphens/>
      <w:spacing w:before="120" w:after="240" w:line="360" w:lineRule="auto"/>
      <w:contextualSpacing/>
      <w:jc w:val="center"/>
      <w:outlineLvl w:val="0"/>
    </w:pPr>
    <w:rPr>
      <w:rFonts w:ascii="Times New Roman" w:eastAsia="Times New Roman" w:hAnsi="Times New Roman" w:cs="Times New Roman"/>
      <w:b/>
      <w:smallCaps/>
      <w:spacing w:val="5"/>
      <w:sz w:val="28"/>
      <w:szCs w:val="36"/>
      <w:lang w:eastAsia="en-US" w:bidi="en-US"/>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 Зна,h2,h21, Знак1 Знак Знак, Знак1 Знак1"/>
    <w:basedOn w:val="af8"/>
    <w:next w:val="af8"/>
    <w:link w:val="23"/>
    <w:uiPriority w:val="1"/>
    <w:unhideWhenUsed/>
    <w:qFormat/>
    <w:rsid w:val="00C25060"/>
    <w:pPr>
      <w:keepNext/>
      <w:numPr>
        <w:ilvl w:val="1"/>
        <w:numId w:val="22"/>
      </w:numPr>
      <w:suppressAutoHyphens/>
      <w:spacing w:before="360" w:after="240" w:line="360" w:lineRule="auto"/>
      <w:ind w:left="0" w:firstLine="0"/>
      <w:jc w:val="center"/>
      <w:outlineLvl w:val="1"/>
    </w:pPr>
    <w:rPr>
      <w:rFonts w:ascii="Times New Roman" w:eastAsia="Times New Roman" w:hAnsi="Times New Roman" w:cs="Arial"/>
      <w:b/>
      <w:sz w:val="28"/>
      <w:szCs w:val="28"/>
      <w:lang w:eastAsia="en-US" w:bidi="en-US"/>
    </w:rPr>
  </w:style>
  <w:style w:type="paragraph" w:styleId="30">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3"/>
    <w:basedOn w:val="af8"/>
    <w:next w:val="af8"/>
    <w:link w:val="34"/>
    <w:uiPriority w:val="9"/>
    <w:unhideWhenUsed/>
    <w:qFormat/>
    <w:rsid w:val="00C25060"/>
    <w:pPr>
      <w:keepNext/>
      <w:numPr>
        <w:ilvl w:val="2"/>
        <w:numId w:val="22"/>
      </w:numPr>
      <w:suppressAutoHyphens/>
      <w:spacing w:before="240" w:after="120" w:line="271" w:lineRule="auto"/>
      <w:outlineLvl w:val="2"/>
    </w:pPr>
    <w:rPr>
      <w:rFonts w:ascii="Arial" w:eastAsia="Times New Roman" w:hAnsi="Arial" w:cs="Arial"/>
      <w:b/>
      <w:i/>
      <w:iCs/>
      <w:sz w:val="26"/>
      <w:szCs w:val="26"/>
      <w:lang w:eastAsia="en-US" w:bidi="en-US"/>
    </w:rPr>
  </w:style>
  <w:style w:type="paragraph" w:styleId="40">
    <w:name w:val="heading 4"/>
    <w:aliases w:val="Heading 4 Char,D&amp;M4,D&amp;M 4,част1"/>
    <w:basedOn w:val="af8"/>
    <w:next w:val="af8"/>
    <w:link w:val="41"/>
    <w:uiPriority w:val="9"/>
    <w:unhideWhenUsed/>
    <w:qFormat/>
    <w:rsid w:val="00C25060"/>
    <w:pPr>
      <w:spacing w:after="0" w:line="271" w:lineRule="auto"/>
      <w:ind w:firstLine="680"/>
      <w:jc w:val="both"/>
      <w:outlineLvl w:val="3"/>
    </w:pPr>
    <w:rPr>
      <w:rFonts w:ascii="Cambria" w:eastAsia="Times New Roman" w:hAnsi="Cambria" w:cs="Times New Roman"/>
      <w:b/>
      <w:bCs/>
      <w:spacing w:val="5"/>
      <w:sz w:val="24"/>
      <w:szCs w:val="24"/>
      <w:lang w:val="en-US" w:eastAsia="en-US" w:bidi="en-US"/>
    </w:rPr>
  </w:style>
  <w:style w:type="paragraph" w:styleId="51">
    <w:name w:val="heading 5"/>
    <w:basedOn w:val="af8"/>
    <w:next w:val="af8"/>
    <w:link w:val="52"/>
    <w:uiPriority w:val="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styleId="60">
    <w:name w:val="heading 6"/>
    <w:basedOn w:val="af8"/>
    <w:next w:val="af8"/>
    <w:link w:val="61"/>
    <w:uiPriority w:val="9"/>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styleId="70">
    <w:name w:val="heading 7"/>
    <w:basedOn w:val="af8"/>
    <w:next w:val="af8"/>
    <w:link w:val="71"/>
    <w:uiPriority w:val="9"/>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styleId="8">
    <w:name w:val="heading 8"/>
    <w:basedOn w:val="af8"/>
    <w:next w:val="af8"/>
    <w:link w:val="80"/>
    <w:uiPriority w:val="9"/>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styleId="9">
    <w:name w:val="heading 9"/>
    <w:basedOn w:val="af8"/>
    <w:next w:val="af8"/>
    <w:link w:val="90"/>
    <w:uiPriority w:val="9"/>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character" w:default="1" w:styleId="af9">
    <w:name w:val="Default Paragraph Font"/>
    <w:uiPriority w:val="1"/>
    <w:semiHidden/>
    <w:unhideWhenUsed/>
  </w:style>
  <w:style w:type="table" w:default="1" w:styleId="afa">
    <w:name w:val="Normal Table"/>
    <w:uiPriority w:val="99"/>
    <w:semiHidden/>
    <w:unhideWhenUsed/>
    <w:tblPr>
      <w:tblInd w:w="0" w:type="dxa"/>
      <w:tblCellMar>
        <w:top w:w="0" w:type="dxa"/>
        <w:left w:w="108" w:type="dxa"/>
        <w:bottom w:w="0" w:type="dxa"/>
        <w:right w:w="108" w:type="dxa"/>
      </w:tblCellMar>
    </w:tblPr>
  </w:style>
  <w:style w:type="numbering" w:default="1" w:styleId="afb">
    <w:name w:val="No List"/>
    <w:uiPriority w:val="99"/>
    <w:semiHidden/>
    <w:unhideWhenUsed/>
  </w:style>
  <w:style w:type="character" w:customStyle="1" w:styleId="1f">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9"/>
    <w:link w:val="19"/>
    <w:uiPriority w:val="1"/>
    <w:qFormat/>
    <w:rsid w:val="00C25060"/>
    <w:rPr>
      <w:rFonts w:ascii="Times New Roman" w:eastAsia="Times New Roman" w:hAnsi="Times New Roman" w:cs="Times New Roman"/>
      <w:b/>
      <w:smallCaps/>
      <w:spacing w:val="5"/>
      <w:sz w:val="28"/>
      <w:szCs w:val="36"/>
      <w:lang w:eastAsia="en-US" w:bidi="en-US"/>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f9"/>
    <w:link w:val="20"/>
    <w:uiPriority w:val="1"/>
    <w:rsid w:val="00C25060"/>
    <w:rPr>
      <w:rFonts w:ascii="Times New Roman" w:eastAsia="Times New Roman" w:hAnsi="Times New Roman" w:cs="Arial"/>
      <w:b/>
      <w:sz w:val="28"/>
      <w:szCs w:val="28"/>
      <w:lang w:eastAsia="en-US" w:bidi="en-US"/>
    </w:rPr>
  </w:style>
  <w:style w:type="character" w:customStyle="1" w:styleId="34">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9"/>
    <w:link w:val="30"/>
    <w:uiPriority w:val="9"/>
    <w:rsid w:val="00C25060"/>
    <w:rPr>
      <w:rFonts w:ascii="Arial" w:eastAsia="Times New Roman" w:hAnsi="Arial" w:cs="Arial"/>
      <w:b/>
      <w:i/>
      <w:iCs/>
      <w:sz w:val="26"/>
      <w:szCs w:val="26"/>
      <w:lang w:eastAsia="en-US" w:bidi="en-US"/>
    </w:rPr>
  </w:style>
  <w:style w:type="character" w:customStyle="1" w:styleId="41">
    <w:name w:val="Заголовок 4 Знак"/>
    <w:aliases w:val="Heading 4 Char Знак,D&amp;M4 Знак,D&amp;M 4 Знак,част1 Знак"/>
    <w:basedOn w:val="af9"/>
    <w:link w:val="40"/>
    <w:uiPriority w:val="9"/>
    <w:rsid w:val="00C25060"/>
    <w:rPr>
      <w:rFonts w:ascii="Cambria" w:eastAsia="Times New Roman" w:hAnsi="Cambria" w:cs="Times New Roman"/>
      <w:b/>
      <w:bCs/>
      <w:spacing w:val="5"/>
      <w:sz w:val="24"/>
      <w:szCs w:val="24"/>
      <w:lang w:val="en-US" w:eastAsia="en-US" w:bidi="en-US"/>
    </w:rPr>
  </w:style>
  <w:style w:type="character" w:customStyle="1" w:styleId="52">
    <w:name w:val="Заголовок 5 Знак"/>
    <w:basedOn w:val="af9"/>
    <w:link w:val="51"/>
    <w:uiPriority w:val="9"/>
    <w:rsid w:val="00C25060"/>
    <w:rPr>
      <w:rFonts w:ascii="Cambria" w:eastAsia="Times New Roman" w:hAnsi="Cambria" w:cs="Times New Roman"/>
      <w:i/>
      <w:iCs/>
      <w:sz w:val="24"/>
      <w:szCs w:val="24"/>
      <w:lang w:val="en-US" w:eastAsia="en-US" w:bidi="en-US"/>
    </w:rPr>
  </w:style>
  <w:style w:type="character" w:customStyle="1" w:styleId="61">
    <w:name w:val="Заголовок 6 Знак"/>
    <w:basedOn w:val="af9"/>
    <w:link w:val="60"/>
    <w:uiPriority w:val="9"/>
    <w:rsid w:val="00C25060"/>
    <w:rPr>
      <w:rFonts w:ascii="Cambria" w:eastAsia="Times New Roman" w:hAnsi="Cambria" w:cs="Times New Roman"/>
      <w:b/>
      <w:bCs/>
      <w:color w:val="595959"/>
      <w:spacing w:val="5"/>
      <w:shd w:val="clear" w:color="auto" w:fill="FFFFFF"/>
      <w:lang w:val="en-US" w:eastAsia="en-US" w:bidi="en-US"/>
    </w:rPr>
  </w:style>
  <w:style w:type="character" w:customStyle="1" w:styleId="71">
    <w:name w:val="Заголовок 7 Знак"/>
    <w:basedOn w:val="af9"/>
    <w:link w:val="70"/>
    <w:uiPriority w:val="9"/>
    <w:rsid w:val="00C25060"/>
    <w:rPr>
      <w:rFonts w:ascii="Cambria" w:eastAsia="Times New Roman" w:hAnsi="Cambria" w:cs="Times New Roman"/>
      <w:b/>
      <w:bCs/>
      <w:i/>
      <w:iCs/>
      <w:color w:val="5A5A5A"/>
      <w:sz w:val="20"/>
      <w:szCs w:val="20"/>
      <w:lang w:val="en-US" w:eastAsia="en-US" w:bidi="en-US"/>
    </w:rPr>
  </w:style>
  <w:style w:type="character" w:customStyle="1" w:styleId="80">
    <w:name w:val="Заголовок 8 Знак"/>
    <w:basedOn w:val="af9"/>
    <w:link w:val="8"/>
    <w:uiPriority w:val="9"/>
    <w:rsid w:val="00C25060"/>
    <w:rPr>
      <w:rFonts w:ascii="Cambria" w:eastAsia="Times New Roman" w:hAnsi="Cambria" w:cs="Times New Roman"/>
      <w:b/>
      <w:bCs/>
      <w:color w:val="7F7F7F"/>
      <w:sz w:val="20"/>
      <w:szCs w:val="20"/>
      <w:lang w:val="en-US" w:eastAsia="en-US" w:bidi="en-US"/>
    </w:rPr>
  </w:style>
  <w:style w:type="character" w:customStyle="1" w:styleId="90">
    <w:name w:val="Заголовок 9 Знак"/>
    <w:basedOn w:val="af9"/>
    <w:link w:val="9"/>
    <w:uiPriority w:val="9"/>
    <w:rsid w:val="00C25060"/>
    <w:rPr>
      <w:rFonts w:ascii="Cambria" w:eastAsia="Times New Roman" w:hAnsi="Cambria" w:cs="Times New Roman"/>
      <w:b/>
      <w:bCs/>
      <w:i/>
      <w:iCs/>
      <w:color w:val="7F7F7F"/>
      <w:sz w:val="18"/>
      <w:szCs w:val="18"/>
      <w:lang w:val="en-US" w:eastAsia="en-US" w:bidi="en-US"/>
    </w:rPr>
  </w:style>
  <w:style w:type="paragraph" w:styleId="afc">
    <w:name w:val="Balloon Text"/>
    <w:basedOn w:val="af8"/>
    <w:link w:val="afd"/>
    <w:uiPriority w:val="99"/>
    <w:rsid w:val="00C25060"/>
    <w:pPr>
      <w:spacing w:after="0" w:line="360" w:lineRule="auto"/>
      <w:ind w:firstLine="680"/>
      <w:jc w:val="both"/>
    </w:pPr>
    <w:rPr>
      <w:rFonts w:ascii="Tahoma" w:eastAsia="Times New Roman" w:hAnsi="Tahoma" w:cs="Tahoma"/>
      <w:sz w:val="16"/>
      <w:szCs w:val="16"/>
      <w:lang w:val="en-US" w:eastAsia="en-US" w:bidi="en-US"/>
    </w:rPr>
  </w:style>
  <w:style w:type="character" w:customStyle="1" w:styleId="afd">
    <w:name w:val="Текст выноски Знак"/>
    <w:basedOn w:val="af9"/>
    <w:link w:val="afc"/>
    <w:uiPriority w:val="99"/>
    <w:rsid w:val="00C25060"/>
    <w:rPr>
      <w:rFonts w:ascii="Tahoma" w:eastAsia="Times New Roman" w:hAnsi="Tahoma" w:cs="Tahoma"/>
      <w:sz w:val="16"/>
      <w:szCs w:val="16"/>
      <w:lang w:val="en-US" w:eastAsia="en-US" w:bidi="en-US"/>
    </w:rPr>
  </w:style>
  <w:style w:type="paragraph" w:customStyle="1" w:styleId="1f0">
    <w:name w:val="Для таблицы (приложения 1)"/>
    <w:basedOn w:val="af8"/>
    <w:qFormat/>
    <w:rsid w:val="00C25060"/>
    <w:pPr>
      <w:spacing w:after="0" w:line="240" w:lineRule="atLeast"/>
    </w:pPr>
    <w:rPr>
      <w:rFonts w:ascii="Arial" w:eastAsia="Times New Roman" w:hAnsi="Arial" w:cs="Times New Roman"/>
      <w:bCs/>
      <w:color w:val="000000"/>
      <w:sz w:val="18"/>
      <w:lang w:val="en-US" w:eastAsia="en-US" w:bidi="en-US"/>
    </w:rPr>
  </w:style>
  <w:style w:type="paragraph" w:styleId="24">
    <w:name w:val="List 2"/>
    <w:basedOn w:val="af8"/>
    <w:link w:val="25"/>
    <w:rsid w:val="00C25060"/>
    <w:pPr>
      <w:spacing w:after="0" w:line="360" w:lineRule="auto"/>
      <w:ind w:left="566" w:hanging="283"/>
      <w:contextualSpacing/>
      <w:jc w:val="both"/>
    </w:pPr>
    <w:rPr>
      <w:rFonts w:ascii="Arial" w:eastAsia="Times New Roman" w:hAnsi="Arial" w:cs="Times New Roman"/>
      <w:sz w:val="24"/>
      <w:lang w:val="en-US" w:eastAsia="en-US" w:bidi="en-US"/>
    </w:rPr>
  </w:style>
  <w:style w:type="character" w:customStyle="1" w:styleId="25">
    <w:name w:val="Список 2 Знак"/>
    <w:link w:val="24"/>
    <w:rsid w:val="00C25060"/>
    <w:rPr>
      <w:rFonts w:ascii="Arial" w:eastAsia="Times New Roman" w:hAnsi="Arial" w:cs="Times New Roman"/>
      <w:sz w:val="24"/>
      <w:lang w:val="en-US" w:eastAsia="en-US" w:bidi="en-US"/>
    </w:rPr>
  </w:style>
  <w:style w:type="paragraph" w:styleId="afe">
    <w:name w:val="Title"/>
    <w:aliases w:val="Заголовок1"/>
    <w:basedOn w:val="af8"/>
    <w:next w:val="af8"/>
    <w:link w:val="aff"/>
    <w:uiPriority w:val="1"/>
    <w:qFormat/>
    <w:rsid w:val="00C25060"/>
    <w:pPr>
      <w:suppressAutoHyphens/>
      <w:spacing w:after="300" w:line="240" w:lineRule="auto"/>
      <w:ind w:firstLine="680"/>
      <w:contextualSpacing/>
      <w:jc w:val="both"/>
    </w:pPr>
    <w:rPr>
      <w:rFonts w:ascii="Arial" w:eastAsia="Times New Roman" w:hAnsi="Arial" w:cs="Times New Roman"/>
      <w:b/>
      <w:caps/>
      <w:sz w:val="32"/>
      <w:szCs w:val="52"/>
      <w:lang w:val="en-US" w:eastAsia="en-US" w:bidi="en-US"/>
    </w:rPr>
  </w:style>
  <w:style w:type="character" w:customStyle="1" w:styleId="aff">
    <w:name w:val="Название Знак"/>
    <w:aliases w:val="Заголовок1 Знак"/>
    <w:basedOn w:val="af9"/>
    <w:link w:val="afe"/>
    <w:rsid w:val="00C25060"/>
    <w:rPr>
      <w:rFonts w:ascii="Arial" w:eastAsia="Times New Roman" w:hAnsi="Arial" w:cs="Times New Roman"/>
      <w:b/>
      <w:caps/>
      <w:sz w:val="32"/>
      <w:szCs w:val="52"/>
      <w:lang w:val="en-US" w:eastAsia="en-US" w:bidi="en-US"/>
    </w:rPr>
  </w:style>
  <w:style w:type="character" w:styleId="aff0">
    <w:name w:val="annotation reference"/>
    <w:uiPriority w:val="99"/>
    <w:rsid w:val="00C25060"/>
    <w:rPr>
      <w:rFonts w:ascii="Arial" w:hAnsi="Arial"/>
      <w:sz w:val="16"/>
    </w:rPr>
  </w:style>
  <w:style w:type="paragraph" w:styleId="aff1">
    <w:name w:val="annotation text"/>
    <w:basedOn w:val="af8"/>
    <w:link w:val="aff2"/>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2">
    <w:name w:val="Текст примечания Знак"/>
    <w:basedOn w:val="af9"/>
    <w:link w:val="aff1"/>
    <w:uiPriority w:val="99"/>
    <w:rsid w:val="00C25060"/>
    <w:rPr>
      <w:rFonts w:ascii="Arial" w:eastAsia="Times New Roman" w:hAnsi="Arial" w:cs="Times New Roman"/>
      <w:sz w:val="24"/>
      <w:lang w:val="en-US" w:eastAsia="en-US" w:bidi="en-US"/>
    </w:rPr>
  </w:style>
  <w:style w:type="character" w:styleId="aff3">
    <w:name w:val="endnote reference"/>
    <w:uiPriority w:val="99"/>
    <w:rsid w:val="00C25060"/>
    <w:rPr>
      <w:vertAlign w:val="superscript"/>
    </w:rPr>
  </w:style>
  <w:style w:type="paragraph" w:styleId="aff4">
    <w:name w:val="endnote text"/>
    <w:basedOn w:val="af8"/>
    <w:link w:val="aff5"/>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5">
    <w:name w:val="Текст концевой сноски Знак"/>
    <w:basedOn w:val="af9"/>
    <w:link w:val="aff4"/>
    <w:uiPriority w:val="99"/>
    <w:rsid w:val="00C25060"/>
    <w:rPr>
      <w:rFonts w:ascii="Arial" w:eastAsia="Times New Roman" w:hAnsi="Arial" w:cs="Times New Roman"/>
      <w:sz w:val="24"/>
      <w:lang w:val="en-US" w:eastAsia="en-US" w:bidi="en-US"/>
    </w:rPr>
  </w:style>
  <w:style w:type="paragraph" w:styleId="aff6">
    <w:name w:val="footer"/>
    <w:aliases w:val=" Знак1"/>
    <w:basedOn w:val="af8"/>
    <w:link w:val="aff7"/>
    <w:uiPriority w:val="99"/>
    <w:qFormat/>
    <w:rsid w:val="00C25060"/>
    <w:pPr>
      <w:keepLines/>
      <w:pBdr>
        <w:top w:val="thinThickSmallGap" w:sz="24" w:space="0" w:color="622423"/>
      </w:pBdr>
      <w:tabs>
        <w:tab w:val="left" w:pos="6379"/>
        <w:tab w:val="right" w:pos="14601"/>
      </w:tabs>
      <w:spacing w:after="0" w:line="190" w:lineRule="atLeast"/>
      <w:jc w:val="both"/>
    </w:pPr>
    <w:rPr>
      <w:rFonts w:ascii="Cambria" w:eastAsia="Times New Roman" w:hAnsi="Cambria" w:cs="Times New Roman"/>
      <w:caps/>
      <w:sz w:val="12"/>
      <w:szCs w:val="12"/>
      <w:lang w:val="en-US" w:eastAsia="en-US" w:bidi="en-US"/>
    </w:rPr>
  </w:style>
  <w:style w:type="character" w:customStyle="1" w:styleId="aff7">
    <w:name w:val="Нижний колонтитул Знак"/>
    <w:aliases w:val=" Знак1 Знак"/>
    <w:basedOn w:val="af9"/>
    <w:link w:val="aff6"/>
    <w:uiPriority w:val="99"/>
    <w:rsid w:val="00C25060"/>
    <w:rPr>
      <w:rFonts w:ascii="Cambria" w:eastAsia="Times New Roman" w:hAnsi="Cambria" w:cs="Times New Roman"/>
      <w:caps/>
      <w:sz w:val="12"/>
      <w:szCs w:val="12"/>
      <w:lang w:val="en-US" w:eastAsia="en-US" w:bidi="en-US"/>
    </w:rPr>
  </w:style>
  <w:style w:type="character" w:styleId="aff8">
    <w:name w:val="footnote reference"/>
    <w:aliases w:val="Знак сноски-FN,Ciae niinee-FN,Знак сноски 1,анкета сноска"/>
    <w:rsid w:val="00C25060"/>
    <w:rPr>
      <w:vertAlign w:val="superscript"/>
    </w:rPr>
  </w:style>
  <w:style w:type="paragraph" w:styleId="aff9">
    <w:name w:val="footnote text"/>
    <w:aliases w:val="Table_Footnote_last Знак,Table_Footnote_last Знак Знак,Table_Footnote_last"/>
    <w:basedOn w:val="af8"/>
    <w:link w:val="affa"/>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a">
    <w:name w:val="Текст сноски Знак"/>
    <w:aliases w:val="Table_Footnote_last Знак Знак1,Table_Footnote_last Знак Знак Знак,Table_Footnote_last Знак1"/>
    <w:basedOn w:val="af9"/>
    <w:link w:val="aff9"/>
    <w:rsid w:val="00C25060"/>
    <w:rPr>
      <w:rFonts w:ascii="Arial" w:eastAsia="Times New Roman" w:hAnsi="Arial" w:cs="Times New Roman"/>
      <w:sz w:val="24"/>
      <w:lang w:val="en-US" w:eastAsia="en-US" w:bidi="en-US"/>
    </w:rPr>
  </w:style>
  <w:style w:type="paragraph" w:styleId="affb">
    <w:name w:val="header"/>
    <w:aliases w:val=" Знак4,Знак4, Знак8,ВерхКолонтитул,Знак8"/>
    <w:basedOn w:val="1c"/>
    <w:link w:val="affc"/>
    <w:qFormat/>
    <w:rsid w:val="00C25060"/>
  </w:style>
  <w:style w:type="character" w:customStyle="1" w:styleId="affc">
    <w:name w:val="Верхний колонтитул Знак"/>
    <w:aliases w:val=" Знак4 Знак,Знак4 Знак, Знак8 Знак,ВерхКолонтитул Знак,Знак8 Знак"/>
    <w:basedOn w:val="af9"/>
    <w:link w:val="affb"/>
    <w:rsid w:val="00C25060"/>
    <w:rPr>
      <w:rFonts w:ascii="Times New Roman" w:eastAsia="Times New Roman" w:hAnsi="Times New Roman" w:cs="Times New Roman"/>
      <w:sz w:val="24"/>
      <w:szCs w:val="24"/>
      <w:lang w:val="en-US" w:bidi="en-US"/>
    </w:rPr>
  </w:style>
  <w:style w:type="paragraph" w:styleId="1f1">
    <w:name w:val="index 1"/>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26">
    <w:name w:val="index 2"/>
    <w:basedOn w:val="af8"/>
    <w:autoRedefine/>
    <w:rsid w:val="00C25060"/>
    <w:pPr>
      <w:spacing w:after="0" w:line="360" w:lineRule="auto"/>
      <w:ind w:left="720" w:firstLine="680"/>
      <w:jc w:val="both"/>
    </w:pPr>
    <w:rPr>
      <w:rFonts w:ascii="Arial" w:eastAsia="Times New Roman" w:hAnsi="Arial" w:cs="Times New Roman"/>
      <w:sz w:val="24"/>
      <w:lang w:val="en-US" w:eastAsia="en-US" w:bidi="en-US"/>
    </w:rPr>
  </w:style>
  <w:style w:type="paragraph" w:styleId="35">
    <w:name w:val="index 3"/>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42">
    <w:name w:val="index 4"/>
    <w:basedOn w:val="af8"/>
    <w:autoRedefine/>
    <w:rsid w:val="00C25060"/>
    <w:pPr>
      <w:spacing w:after="0" w:line="360" w:lineRule="auto"/>
      <w:ind w:left="1440" w:firstLine="680"/>
      <w:jc w:val="both"/>
    </w:pPr>
    <w:rPr>
      <w:rFonts w:ascii="Arial" w:eastAsia="Times New Roman" w:hAnsi="Arial" w:cs="Times New Roman"/>
      <w:sz w:val="24"/>
      <w:lang w:val="en-US" w:eastAsia="en-US" w:bidi="en-US"/>
    </w:rPr>
  </w:style>
  <w:style w:type="paragraph" w:styleId="53">
    <w:name w:val="index 5"/>
    <w:basedOn w:val="af8"/>
    <w:autoRedefine/>
    <w:rsid w:val="00C25060"/>
    <w:pPr>
      <w:spacing w:after="0" w:line="360" w:lineRule="auto"/>
      <w:ind w:left="1800" w:firstLine="680"/>
      <w:jc w:val="both"/>
    </w:pPr>
    <w:rPr>
      <w:rFonts w:ascii="Arial" w:eastAsia="Times New Roman" w:hAnsi="Arial" w:cs="Times New Roman"/>
      <w:sz w:val="24"/>
      <w:lang w:val="en-US" w:eastAsia="en-US" w:bidi="en-US"/>
    </w:rPr>
  </w:style>
  <w:style w:type="paragraph" w:styleId="affd">
    <w:name w:val="index heading"/>
    <w:basedOn w:val="af8"/>
    <w:next w:val="1f1"/>
    <w:rsid w:val="00C25060"/>
    <w:pPr>
      <w:spacing w:after="0" w:line="480" w:lineRule="atLeast"/>
      <w:ind w:firstLine="680"/>
      <w:jc w:val="both"/>
    </w:pPr>
    <w:rPr>
      <w:rFonts w:ascii="Arial Black" w:eastAsia="Times New Roman" w:hAnsi="Arial Black" w:cs="Times New Roman"/>
      <w:sz w:val="24"/>
      <w:lang w:val="en-US" w:eastAsia="en-US" w:bidi="en-US"/>
    </w:rPr>
  </w:style>
  <w:style w:type="character" w:styleId="affe">
    <w:name w:val="line number"/>
    <w:uiPriority w:val="99"/>
    <w:rsid w:val="00C25060"/>
    <w:rPr>
      <w:sz w:val="18"/>
    </w:rPr>
  </w:style>
  <w:style w:type="paragraph" w:styleId="afff">
    <w:name w:val="List"/>
    <w:basedOn w:val="af8"/>
    <w:link w:val="afff0"/>
    <w:rsid w:val="00C25060"/>
    <w:pPr>
      <w:spacing w:after="0" w:line="360" w:lineRule="auto"/>
      <w:jc w:val="both"/>
    </w:pPr>
    <w:rPr>
      <w:rFonts w:ascii="Arial" w:eastAsia="Times New Roman" w:hAnsi="Arial" w:cs="Times New Roman"/>
      <w:sz w:val="20"/>
      <w:lang w:val="en-US" w:eastAsia="en-US" w:bidi="en-US"/>
    </w:rPr>
  </w:style>
  <w:style w:type="character" w:customStyle="1" w:styleId="afff0">
    <w:name w:val="Список Знак"/>
    <w:link w:val="afff"/>
    <w:rsid w:val="00C25060"/>
    <w:rPr>
      <w:rFonts w:ascii="Arial" w:eastAsia="Times New Roman" w:hAnsi="Arial" w:cs="Times New Roman"/>
      <w:sz w:val="20"/>
      <w:lang w:val="en-US" w:eastAsia="en-US" w:bidi="en-US"/>
    </w:rPr>
  </w:style>
  <w:style w:type="character" w:styleId="afff1">
    <w:name w:val="page number"/>
    <w:rsid w:val="00C25060"/>
    <w:rPr>
      <w:rFonts w:ascii="Arial Black" w:hAnsi="Arial Black"/>
      <w:spacing w:val="-10"/>
      <w:sz w:val="18"/>
    </w:rPr>
  </w:style>
  <w:style w:type="paragraph" w:styleId="afff2">
    <w:name w:val="table of authorities"/>
    <w:basedOn w:val="af8"/>
    <w:rsid w:val="00C25060"/>
    <w:pPr>
      <w:tabs>
        <w:tab w:val="right" w:leader="dot" w:pos="7560"/>
      </w:tabs>
      <w:spacing w:after="0" w:line="360" w:lineRule="auto"/>
      <w:ind w:left="1440" w:hanging="360"/>
      <w:jc w:val="both"/>
    </w:pPr>
    <w:rPr>
      <w:rFonts w:ascii="Arial" w:eastAsia="Times New Roman" w:hAnsi="Arial" w:cs="Times New Roman"/>
      <w:sz w:val="24"/>
      <w:lang w:val="en-US" w:eastAsia="en-US" w:bidi="en-US"/>
    </w:rPr>
  </w:style>
  <w:style w:type="paragraph" w:styleId="afff3">
    <w:name w:val="toa heading"/>
    <w:basedOn w:val="af8"/>
    <w:next w:val="afff2"/>
    <w:rsid w:val="00C25060"/>
    <w:pPr>
      <w:keepNext/>
      <w:spacing w:after="0" w:line="480" w:lineRule="atLeast"/>
      <w:ind w:firstLine="680"/>
      <w:jc w:val="both"/>
    </w:pPr>
    <w:rPr>
      <w:rFonts w:ascii="Arial Black" w:eastAsia="Times New Roman" w:hAnsi="Arial Black" w:cs="Times New Roman"/>
      <w:b/>
      <w:spacing w:val="-10"/>
      <w:kern w:val="28"/>
      <w:sz w:val="24"/>
      <w:lang w:val="en-US" w:eastAsia="en-US" w:bidi="en-US"/>
    </w:rPr>
  </w:style>
  <w:style w:type="paragraph" w:styleId="43">
    <w:name w:val="toc 4"/>
    <w:basedOn w:val="af8"/>
    <w:link w:val="44"/>
    <w:autoRedefine/>
    <w:uiPriority w:val="39"/>
    <w:rsid w:val="00C25060"/>
    <w:pPr>
      <w:spacing w:after="0" w:line="360" w:lineRule="auto"/>
      <w:ind w:left="660" w:firstLine="680"/>
    </w:pPr>
    <w:rPr>
      <w:rFonts w:ascii="Calibri" w:eastAsia="Times New Roman" w:hAnsi="Calibri" w:cs="Calibri"/>
      <w:sz w:val="20"/>
      <w:szCs w:val="20"/>
      <w:lang w:val="en-US" w:eastAsia="en-US" w:bidi="en-US"/>
    </w:rPr>
  </w:style>
  <w:style w:type="paragraph" w:styleId="54">
    <w:name w:val="toc 5"/>
    <w:basedOn w:val="af8"/>
    <w:autoRedefine/>
    <w:uiPriority w:val="39"/>
    <w:rsid w:val="00C25060"/>
    <w:pPr>
      <w:spacing w:after="0" w:line="360" w:lineRule="auto"/>
      <w:ind w:left="880" w:firstLine="680"/>
    </w:pPr>
    <w:rPr>
      <w:rFonts w:ascii="Calibri" w:eastAsia="Times New Roman" w:hAnsi="Calibri" w:cs="Calibri"/>
      <w:sz w:val="20"/>
      <w:szCs w:val="20"/>
      <w:lang w:val="en-US" w:eastAsia="en-US" w:bidi="en-US"/>
    </w:rPr>
  </w:style>
  <w:style w:type="paragraph" w:styleId="62">
    <w:name w:val="toc 6"/>
    <w:basedOn w:val="af8"/>
    <w:next w:val="af8"/>
    <w:autoRedefine/>
    <w:uiPriority w:val="39"/>
    <w:rsid w:val="00C25060"/>
    <w:pPr>
      <w:spacing w:after="0" w:line="360" w:lineRule="auto"/>
      <w:ind w:left="1100" w:firstLine="680"/>
    </w:pPr>
    <w:rPr>
      <w:rFonts w:ascii="Calibri" w:eastAsia="Times New Roman" w:hAnsi="Calibri" w:cs="Calibri"/>
      <w:sz w:val="20"/>
      <w:szCs w:val="20"/>
      <w:lang w:val="en-US" w:eastAsia="en-US" w:bidi="en-US"/>
    </w:rPr>
  </w:style>
  <w:style w:type="paragraph" w:styleId="72">
    <w:name w:val="toc 7"/>
    <w:basedOn w:val="af8"/>
    <w:next w:val="af8"/>
    <w:autoRedefine/>
    <w:uiPriority w:val="39"/>
    <w:rsid w:val="00C25060"/>
    <w:pPr>
      <w:spacing w:after="0" w:line="360" w:lineRule="auto"/>
      <w:ind w:left="1320" w:firstLine="680"/>
    </w:pPr>
    <w:rPr>
      <w:rFonts w:ascii="Calibri" w:eastAsia="Times New Roman" w:hAnsi="Calibri" w:cs="Calibri"/>
      <w:sz w:val="20"/>
      <w:szCs w:val="20"/>
      <w:lang w:val="en-US" w:eastAsia="en-US" w:bidi="en-US"/>
    </w:rPr>
  </w:style>
  <w:style w:type="paragraph" w:styleId="81">
    <w:name w:val="toc 8"/>
    <w:basedOn w:val="af8"/>
    <w:next w:val="af8"/>
    <w:autoRedefine/>
    <w:uiPriority w:val="39"/>
    <w:rsid w:val="00C25060"/>
    <w:pPr>
      <w:spacing w:after="0" w:line="360" w:lineRule="auto"/>
      <w:ind w:left="1540" w:firstLine="680"/>
    </w:pPr>
    <w:rPr>
      <w:rFonts w:ascii="Calibri" w:eastAsia="Times New Roman" w:hAnsi="Calibri" w:cs="Calibri"/>
      <w:sz w:val="20"/>
      <w:szCs w:val="20"/>
      <w:lang w:val="en-US" w:eastAsia="en-US" w:bidi="en-US"/>
    </w:rPr>
  </w:style>
  <w:style w:type="paragraph" w:styleId="91">
    <w:name w:val="toc 9"/>
    <w:basedOn w:val="af8"/>
    <w:next w:val="af8"/>
    <w:autoRedefine/>
    <w:uiPriority w:val="39"/>
    <w:rsid w:val="00C25060"/>
    <w:pPr>
      <w:spacing w:after="0" w:line="360" w:lineRule="auto"/>
      <w:ind w:left="1760" w:firstLine="680"/>
    </w:pPr>
    <w:rPr>
      <w:rFonts w:ascii="Calibri" w:eastAsia="Times New Roman" w:hAnsi="Calibri" w:cs="Calibri"/>
      <w:sz w:val="20"/>
      <w:szCs w:val="20"/>
      <w:lang w:val="en-US" w:eastAsia="en-US" w:bidi="en-US"/>
    </w:rPr>
  </w:style>
  <w:style w:type="paragraph" w:styleId="afff4">
    <w:name w:val="Document Map"/>
    <w:basedOn w:val="af8"/>
    <w:link w:val="afff5"/>
    <w:uiPriority w:val="99"/>
    <w:rsid w:val="00C25060"/>
    <w:pPr>
      <w:shd w:val="clear" w:color="auto" w:fill="000080"/>
      <w:spacing w:after="0" w:line="360" w:lineRule="auto"/>
      <w:ind w:firstLine="680"/>
      <w:jc w:val="both"/>
    </w:pPr>
    <w:rPr>
      <w:rFonts w:ascii="Tahoma" w:eastAsia="Times New Roman" w:hAnsi="Tahoma" w:cs="Tahoma"/>
      <w:sz w:val="24"/>
      <w:lang w:val="en-US" w:eastAsia="en-US" w:bidi="en-US"/>
    </w:rPr>
  </w:style>
  <w:style w:type="character" w:customStyle="1" w:styleId="afff5">
    <w:name w:val="Схема документа Знак"/>
    <w:basedOn w:val="af9"/>
    <w:link w:val="afff4"/>
    <w:uiPriority w:val="99"/>
    <w:rsid w:val="00C25060"/>
    <w:rPr>
      <w:rFonts w:ascii="Tahoma" w:eastAsia="Times New Roman" w:hAnsi="Tahoma" w:cs="Tahoma"/>
      <w:sz w:val="24"/>
      <w:shd w:val="clear" w:color="auto" w:fill="000080"/>
      <w:lang w:val="en-US" w:eastAsia="en-US" w:bidi="en-US"/>
    </w:rPr>
  </w:style>
  <w:style w:type="table" w:styleId="afff6">
    <w:name w:val="Table Grid"/>
    <w:aliases w:val="Table Grid Report"/>
    <w:basedOn w:val="afa"/>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7">
    <w:name w:val="рисунок Знак"/>
    <w:link w:val="afff8"/>
    <w:rsid w:val="00C25060"/>
  </w:style>
  <w:style w:type="paragraph" w:customStyle="1" w:styleId="afff8">
    <w:name w:val="рисунок"/>
    <w:basedOn w:val="af8"/>
    <w:next w:val="af8"/>
    <w:link w:val="afff7"/>
    <w:rsid w:val="00C25060"/>
    <w:pPr>
      <w:keepNext/>
      <w:spacing w:after="0" w:line="360" w:lineRule="auto"/>
      <w:ind w:firstLine="680"/>
      <w:jc w:val="center"/>
    </w:pPr>
  </w:style>
  <w:style w:type="paragraph" w:customStyle="1" w:styleId="0">
    <w:name w:val="Заголовок 0"/>
    <w:basedOn w:val="19"/>
    <w:rsid w:val="00C25060"/>
    <w:pPr>
      <w:pageBreakBefore w:val="0"/>
      <w:spacing w:after="0" w:line="240" w:lineRule="auto"/>
    </w:pPr>
    <w:rPr>
      <w:spacing w:val="0"/>
      <w:lang w:eastAsia="ru-RU"/>
    </w:rPr>
  </w:style>
  <w:style w:type="table" w:styleId="55">
    <w:name w:val="Table Grid 5"/>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b"/>
    <w:uiPriority w:val="99"/>
    <w:rsid w:val="00C25060"/>
    <w:pPr>
      <w:numPr>
        <w:numId w:val="1"/>
      </w:numPr>
    </w:pPr>
  </w:style>
  <w:style w:type="table" w:customStyle="1" w:styleId="TableGrid1">
    <w:name w:val="Table Grid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9">
    <w:name w:val="Папушкин"/>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a">
    <w:name w:val="Заголовок таблицы"/>
    <w:basedOn w:val="af8"/>
    <w:next w:val="af8"/>
    <w:link w:val="afffb"/>
    <w:rsid w:val="00C25060"/>
    <w:pPr>
      <w:keepNext/>
      <w:keepLines/>
      <w:spacing w:before="80" w:after="80" w:line="360" w:lineRule="auto"/>
      <w:ind w:firstLine="680"/>
    </w:pPr>
    <w:rPr>
      <w:rFonts w:ascii="Arial" w:eastAsia="Times New Roman" w:hAnsi="Arial" w:cs="Times New Roman"/>
      <w:sz w:val="24"/>
      <w:lang w:val="en-US" w:bidi="en-US"/>
    </w:rPr>
  </w:style>
  <w:style w:type="character" w:customStyle="1" w:styleId="afffb">
    <w:name w:val="Заголовок таблицы Знак"/>
    <w:link w:val="afffa"/>
    <w:rsid w:val="00C25060"/>
    <w:rPr>
      <w:rFonts w:ascii="Arial" w:eastAsia="Times New Roman" w:hAnsi="Arial" w:cs="Times New Roman"/>
      <w:sz w:val="24"/>
      <w:lang w:val="en-US" w:bidi="en-US"/>
    </w:rPr>
  </w:style>
  <w:style w:type="paragraph" w:styleId="afffc">
    <w:name w:val="TOC Heading"/>
    <w:basedOn w:val="19"/>
    <w:next w:val="af8"/>
    <w:uiPriority w:val="39"/>
    <w:unhideWhenUsed/>
    <w:qFormat/>
    <w:rsid w:val="00C25060"/>
    <w:pPr>
      <w:numPr>
        <w:numId w:val="0"/>
      </w:numPr>
      <w:outlineLvl w:val="9"/>
    </w:pPr>
  </w:style>
  <w:style w:type="paragraph" w:styleId="a">
    <w:name w:val="List Number"/>
    <w:basedOn w:val="af8"/>
    <w:qFormat/>
    <w:rsid w:val="00C25060"/>
    <w:pPr>
      <w:numPr>
        <w:numId w:val="2"/>
      </w:numPr>
      <w:spacing w:after="0" w:line="360" w:lineRule="auto"/>
      <w:contextualSpacing/>
      <w:jc w:val="both"/>
    </w:pPr>
    <w:rPr>
      <w:rFonts w:ascii="Arial" w:eastAsia="Times New Roman" w:hAnsi="Arial" w:cs="Times New Roman"/>
      <w:sz w:val="24"/>
      <w:lang w:val="en-US" w:eastAsia="en-US" w:bidi="en-US"/>
    </w:rPr>
  </w:style>
  <w:style w:type="character" w:customStyle="1" w:styleId="afffd">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fe"/>
    <w:rsid w:val="00C25060"/>
    <w:rPr>
      <w:rFonts w:ascii="Arial" w:hAnsi="Arial"/>
      <w:b/>
      <w:bCs/>
      <w:color w:val="4F81BD"/>
      <w:sz w:val="24"/>
      <w:szCs w:val="18"/>
    </w:rPr>
  </w:style>
  <w:style w:type="character" w:styleId="affff">
    <w:name w:val="Emphasis"/>
    <w:qFormat/>
    <w:rsid w:val="00C25060"/>
    <w:rPr>
      <w:b/>
      <w:bCs/>
      <w:i/>
      <w:iCs/>
      <w:spacing w:val="10"/>
    </w:rPr>
  </w:style>
  <w:style w:type="paragraph" w:styleId="36">
    <w:name w:val="List 3"/>
    <w:basedOn w:val="afff"/>
    <w:rsid w:val="00C25060"/>
    <w:pPr>
      <w:ind w:left="2160"/>
    </w:pPr>
  </w:style>
  <w:style w:type="paragraph" w:styleId="45">
    <w:name w:val="List 4"/>
    <w:basedOn w:val="afff"/>
    <w:rsid w:val="00C25060"/>
    <w:pPr>
      <w:ind w:left="2520"/>
    </w:pPr>
  </w:style>
  <w:style w:type="paragraph" w:styleId="56">
    <w:name w:val="List 5"/>
    <w:basedOn w:val="afff"/>
    <w:rsid w:val="00C25060"/>
    <w:pPr>
      <w:ind w:left="2880"/>
    </w:pPr>
  </w:style>
  <w:style w:type="paragraph" w:styleId="32">
    <w:name w:val="List Bullet 3"/>
    <w:basedOn w:val="af8"/>
    <w:rsid w:val="00C25060"/>
    <w:pPr>
      <w:numPr>
        <w:numId w:val="3"/>
      </w:numPr>
      <w:spacing w:after="0" w:line="360" w:lineRule="auto"/>
      <w:ind w:left="714" w:hanging="357"/>
      <w:jc w:val="both"/>
    </w:pPr>
    <w:rPr>
      <w:rFonts w:ascii="Arial" w:eastAsia="Times New Roman" w:hAnsi="Arial" w:cs="Times New Roman"/>
      <w:sz w:val="24"/>
      <w:lang w:val="en-US" w:eastAsia="en-US" w:bidi="en-US"/>
    </w:rPr>
  </w:style>
  <w:style w:type="paragraph" w:styleId="46">
    <w:name w:val="List Bullet 4"/>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57">
    <w:name w:val="List Bullet 5"/>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27">
    <w:name w:val="List Number 2"/>
    <w:aliases w:val="Нумерованный список1"/>
    <w:basedOn w:val="a"/>
    <w:rsid w:val="00C25060"/>
    <w:pPr>
      <w:numPr>
        <w:numId w:val="0"/>
      </w:numPr>
      <w:contextualSpacing w:val="0"/>
    </w:pPr>
  </w:style>
  <w:style w:type="paragraph" w:styleId="37">
    <w:name w:val="List Number 3"/>
    <w:basedOn w:val="a"/>
    <w:rsid w:val="00C25060"/>
    <w:pPr>
      <w:numPr>
        <w:numId w:val="0"/>
      </w:numPr>
      <w:contextualSpacing w:val="0"/>
    </w:pPr>
  </w:style>
  <w:style w:type="paragraph" w:styleId="47">
    <w:name w:val="List Number 4"/>
    <w:basedOn w:val="a"/>
    <w:rsid w:val="00C25060"/>
    <w:pPr>
      <w:numPr>
        <w:numId w:val="0"/>
      </w:numPr>
      <w:contextualSpacing w:val="0"/>
    </w:pPr>
  </w:style>
  <w:style w:type="paragraph" w:styleId="58">
    <w:name w:val="List Number 5"/>
    <w:basedOn w:val="a"/>
    <w:rsid w:val="00C25060"/>
    <w:pPr>
      <w:numPr>
        <w:numId w:val="0"/>
      </w:numPr>
      <w:contextualSpacing w:val="0"/>
    </w:pPr>
  </w:style>
  <w:style w:type="paragraph" w:customStyle="1" w:styleId="affff0">
    <w:name w:val="Нормальный"/>
    <w:rsid w:val="00C25060"/>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cs="Times New Roman"/>
      <w:b/>
      <w:sz w:val="24"/>
      <w:lang w:val="en-US" w:eastAsia="en-US" w:bidi="en-US"/>
    </w:rPr>
  </w:style>
  <w:style w:type="table" w:styleId="38">
    <w:name w:val="Table Columns 3"/>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e">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8"/>
    <w:next w:val="af8"/>
    <w:link w:val="afffd"/>
    <w:unhideWhenUsed/>
    <w:qFormat/>
    <w:rsid w:val="00C25060"/>
    <w:pPr>
      <w:suppressAutoHyphens/>
      <w:spacing w:after="0" w:line="240" w:lineRule="auto"/>
      <w:jc w:val="center"/>
    </w:pPr>
    <w:rPr>
      <w:rFonts w:ascii="Arial" w:hAnsi="Arial"/>
      <w:b/>
      <w:bCs/>
      <w:color w:val="4F81BD"/>
      <w:sz w:val="24"/>
      <w:szCs w:val="18"/>
    </w:rPr>
  </w:style>
  <w:style w:type="table" w:styleId="28">
    <w:name w:val="Table Columns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1">
    <w:name w:val="Table Contemporary"/>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9">
    <w:name w:val="Table Simple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2">
    <w:name w:val="Table Professional"/>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a">
    <w:name w:val="List Bullet"/>
    <w:basedOn w:val="afff"/>
    <w:link w:val="affff3"/>
    <w:uiPriority w:val="99"/>
    <w:rsid w:val="00C25060"/>
    <w:pPr>
      <w:numPr>
        <w:numId w:val="4"/>
      </w:numPr>
      <w:tabs>
        <w:tab w:val="num" w:pos="993"/>
      </w:tabs>
      <w:ind w:left="567" w:firstLine="0"/>
    </w:pPr>
    <w:rPr>
      <w:sz w:val="22"/>
    </w:rPr>
  </w:style>
  <w:style w:type="paragraph" w:styleId="2">
    <w:name w:val="List Bullet 2"/>
    <w:basedOn w:val="aa"/>
    <w:autoRedefine/>
    <w:rsid w:val="00C25060"/>
    <w:pPr>
      <w:numPr>
        <w:numId w:val="5"/>
      </w:numPr>
    </w:pPr>
  </w:style>
  <w:style w:type="paragraph" w:styleId="affff4">
    <w:name w:val="table of figures"/>
    <w:aliases w:val="Перечень таблиц"/>
    <w:basedOn w:val="af8"/>
    <w:uiPriority w:val="99"/>
    <w:qFormat/>
    <w:rsid w:val="00C25060"/>
    <w:pPr>
      <w:spacing w:after="0" w:line="360" w:lineRule="auto"/>
      <w:ind w:left="440" w:hanging="440"/>
    </w:pPr>
    <w:rPr>
      <w:rFonts w:ascii="Times New Roman" w:eastAsia="Times New Roman" w:hAnsi="Times New Roman" w:cs="Times New Roman"/>
      <w:i/>
      <w:sz w:val="20"/>
      <w:szCs w:val="20"/>
      <w:lang w:val="en-US" w:eastAsia="en-US" w:bidi="en-US"/>
    </w:rPr>
  </w:style>
  <w:style w:type="table" w:styleId="1f2">
    <w:name w:val="Table Classic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Simp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a">
    <w:name w:val="Table Subtle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5">
    <w:name w:val="Table Elegant"/>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4">
    <w:name w:val="Table Subt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6">
    <w:name w:val="List Paragraph"/>
    <w:aliases w:val="Введение,3_Абзац списка,СПИСКИ,Ненумерованный список"/>
    <w:basedOn w:val="af8"/>
    <w:link w:val="affff7"/>
    <w:uiPriority w:val="99"/>
    <w:qFormat/>
    <w:rsid w:val="00C25060"/>
    <w:pPr>
      <w:spacing w:after="0" w:line="360" w:lineRule="auto"/>
      <w:ind w:left="720" w:firstLine="680"/>
      <w:contextualSpacing/>
      <w:jc w:val="both"/>
    </w:pPr>
    <w:rPr>
      <w:rFonts w:ascii="Arial" w:eastAsia="Times New Roman" w:hAnsi="Arial" w:cs="Times New Roman"/>
      <w:sz w:val="24"/>
      <w:lang w:val="en-US" w:eastAsia="en-US" w:bidi="en-US"/>
    </w:rPr>
  </w:style>
  <w:style w:type="paragraph" w:styleId="1f5">
    <w:name w:val="toc 1"/>
    <w:basedOn w:val="af8"/>
    <w:next w:val="af8"/>
    <w:link w:val="1f6"/>
    <w:autoRedefine/>
    <w:uiPriority w:val="39"/>
    <w:qFormat/>
    <w:rsid w:val="00C25060"/>
    <w:pPr>
      <w:tabs>
        <w:tab w:val="left" w:pos="440"/>
        <w:tab w:val="right" w:leader="dot" w:pos="9214"/>
      </w:tabs>
      <w:spacing w:after="0" w:line="240" w:lineRule="auto"/>
      <w:ind w:firstLine="680"/>
      <w:contextualSpacing/>
      <w:jc w:val="both"/>
    </w:pPr>
    <w:rPr>
      <w:rFonts w:ascii="Arial" w:eastAsia="Times New Roman" w:hAnsi="Arial" w:cs="Calibri"/>
      <w:bCs/>
      <w:iCs/>
      <w:noProof/>
      <w:sz w:val="24"/>
      <w:szCs w:val="24"/>
      <w:lang w:val="en-US" w:eastAsia="en-US" w:bidi="en-US"/>
    </w:rPr>
  </w:style>
  <w:style w:type="paragraph" w:styleId="2b">
    <w:name w:val="toc 2"/>
    <w:basedOn w:val="af8"/>
    <w:next w:val="af8"/>
    <w:link w:val="2c"/>
    <w:autoRedefine/>
    <w:uiPriority w:val="39"/>
    <w:qFormat/>
    <w:rsid w:val="00A24B76"/>
    <w:pPr>
      <w:tabs>
        <w:tab w:val="left" w:pos="709"/>
        <w:tab w:val="left" w:pos="1100"/>
        <w:tab w:val="right" w:leader="dot" w:pos="9214"/>
      </w:tabs>
      <w:spacing w:after="0" w:line="240" w:lineRule="auto"/>
      <w:ind w:left="709" w:hanging="425"/>
      <w:jc w:val="both"/>
    </w:pPr>
    <w:rPr>
      <w:rFonts w:ascii="Times New Roman" w:eastAsia="Times New Roman" w:hAnsi="Times New Roman" w:cs="Times New Roman"/>
      <w:bCs/>
      <w:noProof/>
      <w:lang w:val="en-US" w:eastAsia="en-US" w:bidi="en-US"/>
    </w:rPr>
  </w:style>
  <w:style w:type="paragraph" w:styleId="39">
    <w:name w:val="toc 3"/>
    <w:basedOn w:val="af8"/>
    <w:next w:val="af8"/>
    <w:link w:val="3a"/>
    <w:autoRedefine/>
    <w:uiPriority w:val="39"/>
    <w:qFormat/>
    <w:rsid w:val="00C25060"/>
    <w:pPr>
      <w:spacing w:after="0" w:line="360" w:lineRule="auto"/>
      <w:ind w:left="440" w:firstLine="680"/>
    </w:pPr>
    <w:rPr>
      <w:rFonts w:ascii="Calibri" w:eastAsia="Times New Roman" w:hAnsi="Calibri" w:cs="Calibri"/>
      <w:sz w:val="20"/>
      <w:szCs w:val="20"/>
      <w:lang w:val="en-US" w:eastAsia="en-US" w:bidi="en-US"/>
    </w:rPr>
  </w:style>
  <w:style w:type="character" w:styleId="affff8">
    <w:name w:val="Hyperlink"/>
    <w:uiPriority w:val="99"/>
    <w:unhideWhenUsed/>
    <w:rsid w:val="00C25060"/>
    <w:rPr>
      <w:color w:val="0000FF"/>
      <w:u w:val="single"/>
    </w:rPr>
  </w:style>
  <w:style w:type="character" w:styleId="affff9">
    <w:name w:val="FollowedHyperlink"/>
    <w:uiPriority w:val="99"/>
    <w:unhideWhenUsed/>
    <w:rsid w:val="00C25060"/>
    <w:rPr>
      <w:color w:val="800080"/>
      <w:u w:val="single"/>
    </w:rPr>
  </w:style>
  <w:style w:type="table" w:styleId="2d">
    <w:name w:val="Table Classic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f7">
    <w:name w:val="Сетка таблицы1"/>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956">
    <w:name w:val="Стиль Основной текст + 11 пт Первая строка:  095 см Перед:  6 пт"/>
    <w:basedOn w:val="af8"/>
    <w:semiHidden/>
    <w:rsid w:val="00C25060"/>
    <w:pPr>
      <w:spacing w:after="0" w:line="360" w:lineRule="auto"/>
      <w:ind w:firstLine="709"/>
      <w:jc w:val="both"/>
    </w:pPr>
    <w:rPr>
      <w:rFonts w:ascii="Arial" w:eastAsia="Times New Roman" w:hAnsi="Arial" w:cs="Times New Roman"/>
      <w:sz w:val="24"/>
      <w:szCs w:val="20"/>
      <w:lang w:val="en-US" w:bidi="en-US"/>
    </w:rPr>
  </w:style>
  <w:style w:type="table" w:customStyle="1" w:styleId="2e">
    <w:name w:val="Сетка таблицы2"/>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3">
    <w:name w:val="Маркированный список Знак"/>
    <w:link w:val="aa"/>
    <w:uiPriority w:val="99"/>
    <w:rsid w:val="00C25060"/>
    <w:rPr>
      <w:rFonts w:ascii="Arial" w:eastAsia="Times New Roman" w:hAnsi="Arial" w:cs="Times New Roman"/>
      <w:lang w:val="en-US" w:eastAsia="en-US" w:bidi="en-US"/>
    </w:rPr>
  </w:style>
  <w:style w:type="paragraph" w:styleId="HTML">
    <w:name w:val="HTML Preformatted"/>
    <w:basedOn w:val="af8"/>
    <w:link w:val="HTML0"/>
    <w:unhideWhenUsed/>
    <w:rsid w:val="00C250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pPr>
    <w:rPr>
      <w:rFonts w:ascii="Courier New" w:eastAsia="Times New Roman" w:hAnsi="Courier New" w:cs="Courier New"/>
      <w:sz w:val="20"/>
      <w:szCs w:val="20"/>
      <w:lang w:val="en-US" w:bidi="en-US"/>
    </w:rPr>
  </w:style>
  <w:style w:type="character" w:customStyle="1" w:styleId="HTML0">
    <w:name w:val="Стандартный HTML Знак"/>
    <w:basedOn w:val="af9"/>
    <w:link w:val="HTML"/>
    <w:rsid w:val="00C25060"/>
    <w:rPr>
      <w:rFonts w:ascii="Courier New" w:eastAsia="Times New Roman" w:hAnsi="Courier New" w:cs="Courier New"/>
      <w:sz w:val="20"/>
      <w:szCs w:val="20"/>
      <w:lang w:val="en-US" w:bidi="en-US"/>
    </w:rPr>
  </w:style>
  <w:style w:type="paragraph" w:styleId="affffa">
    <w:name w:val="Normal (Web)"/>
    <w:aliases w:val="Обычный (Web)"/>
    <w:basedOn w:val="af8"/>
    <w:uiPriority w:val="99"/>
    <w:rsid w:val="00C25060"/>
    <w:pPr>
      <w:spacing w:before="100" w:beforeAutospacing="1" w:after="100" w:afterAutospacing="1" w:line="360" w:lineRule="auto"/>
    </w:pPr>
    <w:rPr>
      <w:rFonts w:ascii="Tahoma" w:eastAsia="Times New Roman" w:hAnsi="Tahoma" w:cs="Tahoma"/>
      <w:color w:val="636363"/>
      <w:sz w:val="17"/>
      <w:szCs w:val="17"/>
      <w:lang w:val="en-US" w:bidi="en-US"/>
    </w:rPr>
  </w:style>
  <w:style w:type="paragraph" w:styleId="affffb">
    <w:name w:val="Body Text Indent"/>
    <w:basedOn w:val="af8"/>
    <w:link w:val="affffc"/>
    <w:unhideWhenUsed/>
    <w:qFormat/>
    <w:rsid w:val="00C25060"/>
    <w:pPr>
      <w:spacing w:after="0"/>
      <w:ind w:left="283"/>
    </w:pPr>
    <w:rPr>
      <w:rFonts w:ascii="Calibri" w:eastAsia="Calibri" w:hAnsi="Calibri" w:cs="Times New Roman"/>
      <w:sz w:val="24"/>
      <w:lang w:val="en-US" w:eastAsia="en-US" w:bidi="en-US"/>
    </w:rPr>
  </w:style>
  <w:style w:type="character" w:customStyle="1" w:styleId="affffc">
    <w:name w:val="Основной текст с отступом Знак"/>
    <w:basedOn w:val="af9"/>
    <w:link w:val="affffb"/>
    <w:rsid w:val="00C25060"/>
    <w:rPr>
      <w:rFonts w:ascii="Calibri" w:eastAsia="Calibri" w:hAnsi="Calibri" w:cs="Times New Roman"/>
      <w:sz w:val="24"/>
      <w:lang w:val="en-US" w:eastAsia="en-US" w:bidi="en-US"/>
    </w:rPr>
  </w:style>
  <w:style w:type="table" w:styleId="82">
    <w:name w:val="Table Grid 8"/>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d">
    <w:name w:val="Подрисуночный текст"/>
    <w:basedOn w:val="af8"/>
    <w:next w:val="af8"/>
    <w:link w:val="affffe"/>
    <w:rsid w:val="00C25060"/>
    <w:pPr>
      <w:keepNext/>
      <w:spacing w:after="0" w:line="360" w:lineRule="auto"/>
      <w:ind w:firstLine="680"/>
      <w:jc w:val="center"/>
    </w:pPr>
    <w:rPr>
      <w:rFonts w:ascii="Arial" w:eastAsia="Times New Roman" w:hAnsi="Arial" w:cs="Times New Roman"/>
      <w:sz w:val="24"/>
      <w:lang w:val="en-US" w:bidi="en-US"/>
    </w:rPr>
  </w:style>
  <w:style w:type="character" w:customStyle="1" w:styleId="affffe">
    <w:name w:val="Подрисуночный текст Знак"/>
    <w:link w:val="affffd"/>
    <w:rsid w:val="00C25060"/>
    <w:rPr>
      <w:rFonts w:ascii="Arial" w:eastAsia="Times New Roman" w:hAnsi="Arial" w:cs="Times New Roman"/>
      <w:sz w:val="24"/>
      <w:lang w:val="en-US" w:bidi="en-US"/>
    </w:rPr>
  </w:style>
  <w:style w:type="paragraph" w:styleId="afffff">
    <w:name w:val="List Continue"/>
    <w:basedOn w:val="afff"/>
    <w:rsid w:val="00C25060"/>
  </w:style>
  <w:style w:type="paragraph" w:styleId="2f">
    <w:name w:val="List Continue 2"/>
    <w:basedOn w:val="afffff"/>
    <w:rsid w:val="00C25060"/>
    <w:pPr>
      <w:ind w:left="2160"/>
    </w:pPr>
  </w:style>
  <w:style w:type="paragraph" w:styleId="3b">
    <w:name w:val="List Continue 3"/>
    <w:basedOn w:val="afffff"/>
    <w:rsid w:val="00C25060"/>
    <w:pPr>
      <w:ind w:left="2520"/>
    </w:pPr>
  </w:style>
  <w:style w:type="paragraph" w:styleId="49">
    <w:name w:val="List Continue 4"/>
    <w:basedOn w:val="afffff"/>
    <w:rsid w:val="00C25060"/>
    <w:pPr>
      <w:ind w:left="2880"/>
    </w:pPr>
  </w:style>
  <w:style w:type="paragraph" w:styleId="5a">
    <w:name w:val="List Continue 5"/>
    <w:basedOn w:val="afffff"/>
    <w:rsid w:val="00C25060"/>
    <w:pPr>
      <w:ind w:left="3240"/>
    </w:pPr>
  </w:style>
  <w:style w:type="paragraph" w:styleId="2f0">
    <w:name w:val="Body Text Indent 2"/>
    <w:aliases w:val="Основной текст с отступом 2 Знак Знак"/>
    <w:basedOn w:val="af8"/>
    <w:link w:val="2f1"/>
    <w:rsid w:val="00C25060"/>
    <w:pPr>
      <w:spacing w:after="0" w:line="480" w:lineRule="auto"/>
      <w:ind w:left="283"/>
      <w:jc w:val="both"/>
    </w:pPr>
    <w:rPr>
      <w:rFonts w:ascii="Arial" w:eastAsia="Times New Roman" w:hAnsi="Arial" w:cs="Times New Roman"/>
      <w:sz w:val="20"/>
      <w:szCs w:val="20"/>
      <w:lang w:val="en-US" w:eastAsia="en-US" w:bidi="en-US"/>
    </w:rPr>
  </w:style>
  <w:style w:type="character" w:customStyle="1" w:styleId="2f1">
    <w:name w:val="Основной текст с отступом 2 Знак"/>
    <w:aliases w:val="Основной текст с отступом 2 Знак Знак Знак"/>
    <w:basedOn w:val="af9"/>
    <w:link w:val="2f0"/>
    <w:rsid w:val="00C25060"/>
    <w:rPr>
      <w:rFonts w:ascii="Arial" w:eastAsia="Times New Roman" w:hAnsi="Arial" w:cs="Times New Roman"/>
      <w:sz w:val="20"/>
      <w:szCs w:val="20"/>
      <w:lang w:val="en-US" w:eastAsia="en-US" w:bidi="en-US"/>
    </w:rPr>
  </w:style>
  <w:style w:type="paragraph" w:styleId="3c">
    <w:name w:val="Body Text Indent 3"/>
    <w:basedOn w:val="af8"/>
    <w:link w:val="3d"/>
    <w:rsid w:val="00C25060"/>
    <w:pPr>
      <w:spacing w:after="0" w:line="360" w:lineRule="auto"/>
      <w:ind w:firstLine="709"/>
      <w:jc w:val="both"/>
    </w:pPr>
    <w:rPr>
      <w:rFonts w:ascii="Times New Roman" w:eastAsia="Times New Roman" w:hAnsi="Times New Roman" w:cs="Times New Roman"/>
      <w:color w:val="444444"/>
      <w:sz w:val="24"/>
      <w:szCs w:val="20"/>
      <w:lang w:val="en-US" w:bidi="en-US"/>
    </w:rPr>
  </w:style>
  <w:style w:type="character" w:customStyle="1" w:styleId="3d">
    <w:name w:val="Основной текст с отступом 3 Знак"/>
    <w:basedOn w:val="af9"/>
    <w:link w:val="3c"/>
    <w:rsid w:val="00C25060"/>
    <w:rPr>
      <w:rFonts w:ascii="Times New Roman" w:eastAsia="Times New Roman" w:hAnsi="Times New Roman" w:cs="Times New Roman"/>
      <w:color w:val="444444"/>
      <w:sz w:val="24"/>
      <w:szCs w:val="20"/>
      <w:lang w:val="en-US" w:bidi="en-US"/>
    </w:rPr>
  </w:style>
  <w:style w:type="table" w:styleId="2f2">
    <w:name w:val="Table Grid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8">
    <w:name w:val="Table Grid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e">
    <w:name w:val="Body Text 3"/>
    <w:basedOn w:val="af8"/>
    <w:link w:val="3f"/>
    <w:rsid w:val="00C25060"/>
    <w:pPr>
      <w:spacing w:after="0" w:line="360" w:lineRule="auto"/>
    </w:pPr>
    <w:rPr>
      <w:rFonts w:ascii="Times New Roman" w:eastAsia="Times New Roman" w:hAnsi="Times New Roman" w:cs="Times New Roman"/>
      <w:sz w:val="16"/>
      <w:szCs w:val="16"/>
      <w:lang w:val="en-US" w:bidi="en-US"/>
    </w:rPr>
  </w:style>
  <w:style w:type="character" w:customStyle="1" w:styleId="3f">
    <w:name w:val="Основной текст 3 Знак"/>
    <w:basedOn w:val="af9"/>
    <w:link w:val="3e"/>
    <w:rsid w:val="00C25060"/>
    <w:rPr>
      <w:rFonts w:ascii="Times New Roman" w:eastAsia="Times New Roman" w:hAnsi="Times New Roman" w:cs="Times New Roman"/>
      <w:sz w:val="16"/>
      <w:szCs w:val="16"/>
      <w:lang w:val="en-US" w:bidi="en-US"/>
    </w:rPr>
  </w:style>
  <w:style w:type="paragraph" w:customStyle="1" w:styleId="afffff0">
    <w:name w:val="Подпись рисунков/таблиц"/>
    <w:basedOn w:val="afffe"/>
    <w:uiPriority w:val="99"/>
    <w:qFormat/>
    <w:rsid w:val="00C25060"/>
    <w:pPr>
      <w:keepNext/>
      <w:ind w:firstLine="426"/>
    </w:pPr>
    <w:rPr>
      <w:color w:val="548DD4"/>
    </w:rPr>
  </w:style>
  <w:style w:type="paragraph" w:customStyle="1" w:styleId="1c">
    <w:name w:val="Маркированный_1"/>
    <w:basedOn w:val="af8"/>
    <w:link w:val="1f9"/>
    <w:rsid w:val="00C25060"/>
    <w:pPr>
      <w:numPr>
        <w:ilvl w:val="1"/>
        <w:numId w:val="6"/>
      </w:numPr>
      <w:tabs>
        <w:tab w:val="left" w:pos="900"/>
      </w:tabs>
      <w:spacing w:after="0" w:line="360" w:lineRule="auto"/>
      <w:ind w:left="0" w:firstLine="720"/>
      <w:jc w:val="both"/>
    </w:pPr>
    <w:rPr>
      <w:rFonts w:ascii="Times New Roman" w:eastAsia="Times New Roman" w:hAnsi="Times New Roman" w:cs="Times New Roman"/>
      <w:sz w:val="24"/>
      <w:szCs w:val="24"/>
      <w:lang w:val="en-US" w:bidi="en-US"/>
    </w:rPr>
  </w:style>
  <w:style w:type="character" w:customStyle="1" w:styleId="1f9">
    <w:name w:val="Маркированный_1 Знак"/>
    <w:link w:val="1c"/>
    <w:rsid w:val="00C25060"/>
    <w:rPr>
      <w:rFonts w:ascii="Times New Roman" w:eastAsia="Times New Roman" w:hAnsi="Times New Roman" w:cs="Times New Roman"/>
      <w:sz w:val="24"/>
      <w:szCs w:val="24"/>
      <w:lang w:val="en-US" w:bidi="en-US"/>
    </w:rPr>
  </w:style>
  <w:style w:type="paragraph" w:styleId="afffff1">
    <w:name w:val="Body Text"/>
    <w:aliases w:val="TabelTekst,text,Body Text2, Char,Body Text2 Char Char Char Char Char Char Char Char Char,Char,Main text,Body Text Char2 Char,Body Text Char1 Char Char,Body Text Char Char Char Char,TabelTekst Char Char Char Char, Знак Знак1 Знак"/>
    <w:basedOn w:val="af8"/>
    <w:link w:val="afffff2"/>
    <w:uiPriority w:val="1"/>
    <w:qFormat/>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fff2">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9"/>
    <w:link w:val="afffff1"/>
    <w:rsid w:val="00C25060"/>
    <w:rPr>
      <w:rFonts w:ascii="Arial" w:eastAsia="Times New Roman" w:hAnsi="Arial" w:cs="Times New Roman"/>
      <w:sz w:val="24"/>
      <w:lang w:val="en-US" w:eastAsia="en-US" w:bidi="en-US"/>
    </w:rPr>
  </w:style>
  <w:style w:type="paragraph" w:styleId="afffff3">
    <w:name w:val="annotation subject"/>
    <w:basedOn w:val="aff1"/>
    <w:next w:val="aff1"/>
    <w:link w:val="afffff4"/>
    <w:uiPriority w:val="99"/>
    <w:rsid w:val="00C25060"/>
    <w:rPr>
      <w:b/>
      <w:bCs/>
      <w:sz w:val="20"/>
      <w:szCs w:val="20"/>
    </w:rPr>
  </w:style>
  <w:style w:type="character" w:customStyle="1" w:styleId="afffff4">
    <w:name w:val="Тема примечания Знак"/>
    <w:basedOn w:val="aff2"/>
    <w:link w:val="afffff3"/>
    <w:uiPriority w:val="99"/>
    <w:rsid w:val="00C25060"/>
    <w:rPr>
      <w:rFonts w:ascii="Arial" w:eastAsia="Times New Roman" w:hAnsi="Arial" w:cs="Times New Roman"/>
      <w:b/>
      <w:bCs/>
      <w:sz w:val="20"/>
      <w:szCs w:val="20"/>
      <w:lang w:val="en-US" w:eastAsia="en-US" w:bidi="en-US"/>
    </w:rPr>
  </w:style>
  <w:style w:type="numbering" w:customStyle="1" w:styleId="1fa">
    <w:name w:val="Нет списка1"/>
    <w:next w:val="afb"/>
    <w:uiPriority w:val="99"/>
    <w:semiHidden/>
    <w:unhideWhenUsed/>
    <w:rsid w:val="00C25060"/>
  </w:style>
  <w:style w:type="paragraph" w:customStyle="1" w:styleId="BodyTextKeep">
    <w:name w:val="Body Text Keep"/>
    <w:basedOn w:val="af8"/>
    <w:link w:val="BodyTextKeepChar"/>
    <w:rsid w:val="00C25060"/>
    <w:pPr>
      <w:spacing w:after="0" w:line="360" w:lineRule="atLeast"/>
      <w:ind w:firstLine="680"/>
      <w:jc w:val="both"/>
    </w:pPr>
    <w:rPr>
      <w:rFonts w:ascii="Arial" w:eastAsia="Times New Roman" w:hAnsi="Arial" w:cs="Times New Roman"/>
      <w:kern w:val="28"/>
      <w:sz w:val="24"/>
      <w:lang w:val="en-US" w:eastAsia="en-US" w:bidi="en-US"/>
    </w:rPr>
  </w:style>
  <w:style w:type="character" w:customStyle="1" w:styleId="BodyTextKeepChar">
    <w:name w:val="Body Text Keep Char"/>
    <w:link w:val="BodyTextKeep"/>
    <w:rsid w:val="00C25060"/>
    <w:rPr>
      <w:rFonts w:ascii="Arial" w:eastAsia="Times New Roman" w:hAnsi="Arial" w:cs="Times New Roman"/>
      <w:kern w:val="28"/>
      <w:sz w:val="24"/>
      <w:lang w:val="en-US" w:eastAsia="en-US" w:bidi="en-US"/>
    </w:rPr>
  </w:style>
  <w:style w:type="paragraph" w:customStyle="1" w:styleId="font5">
    <w:name w:val="font5"/>
    <w:basedOn w:val="af8"/>
    <w:rsid w:val="00C25060"/>
    <w:pPr>
      <w:spacing w:before="100" w:beforeAutospacing="1" w:after="100" w:afterAutospacing="1" w:line="360" w:lineRule="auto"/>
    </w:pPr>
    <w:rPr>
      <w:rFonts w:ascii="Tahoma" w:eastAsia="Times New Roman" w:hAnsi="Tahoma" w:cs="Tahoma"/>
      <w:color w:val="000000"/>
      <w:sz w:val="16"/>
      <w:szCs w:val="16"/>
      <w:lang w:val="en-US" w:bidi="en-US"/>
    </w:rPr>
  </w:style>
  <w:style w:type="paragraph" w:customStyle="1" w:styleId="font6">
    <w:name w:val="font6"/>
    <w:basedOn w:val="af8"/>
    <w:rsid w:val="00C25060"/>
    <w:pPr>
      <w:spacing w:before="100" w:beforeAutospacing="1" w:after="100" w:afterAutospacing="1" w:line="360" w:lineRule="auto"/>
    </w:pPr>
    <w:rPr>
      <w:rFonts w:ascii="Tahoma" w:eastAsia="Times New Roman" w:hAnsi="Tahoma" w:cs="Tahoma"/>
      <w:b/>
      <w:bCs/>
      <w:color w:val="000000"/>
      <w:sz w:val="16"/>
      <w:szCs w:val="16"/>
      <w:lang w:val="en-US" w:bidi="en-US"/>
    </w:rPr>
  </w:style>
  <w:style w:type="paragraph" w:customStyle="1" w:styleId="xl108">
    <w:name w:val="xl1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09">
    <w:name w:val="xl1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0">
    <w:name w:val="xl11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1">
    <w:name w:val="xl1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2">
    <w:name w:val="xl1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3">
    <w:name w:val="xl1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4">
    <w:name w:val="xl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5">
    <w:name w:val="xl11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b/>
      <w:bCs/>
      <w:sz w:val="24"/>
      <w:szCs w:val="24"/>
      <w:lang w:val="en-US" w:bidi="en-US"/>
    </w:rPr>
  </w:style>
  <w:style w:type="paragraph" w:customStyle="1" w:styleId="xl116">
    <w:name w:val="xl1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7">
    <w:name w:val="xl1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8">
    <w:name w:val="xl1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9">
    <w:name w:val="xl11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20">
    <w:name w:val="xl120"/>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1">
    <w:name w:val="xl1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2">
    <w:name w:val="xl12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3">
    <w:name w:val="xl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124">
    <w:name w:val="xl12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25">
    <w:name w:val="xl1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6">
    <w:name w:val="xl1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7">
    <w:name w:val="xl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8">
    <w:name w:val="xl1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29">
    <w:name w:val="xl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16"/>
      <w:szCs w:val="16"/>
      <w:lang w:val="en-US" w:bidi="en-US"/>
    </w:rPr>
  </w:style>
  <w:style w:type="paragraph" w:customStyle="1" w:styleId="xl130">
    <w:name w:val="xl1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1">
    <w:name w:val="xl131"/>
    <w:basedOn w:val="af8"/>
    <w:rsid w:val="00C25060"/>
    <w:pP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2">
    <w:name w:val="xl132"/>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3">
    <w:name w:val="xl133"/>
    <w:basedOn w:val="af8"/>
    <w:rsid w:val="00C25060"/>
    <w:pP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4">
    <w:name w:val="xl13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color w:val="FFFFFF"/>
      <w:sz w:val="24"/>
      <w:szCs w:val="24"/>
      <w:lang w:val="en-US" w:bidi="en-US"/>
    </w:rPr>
  </w:style>
  <w:style w:type="paragraph" w:customStyle="1" w:styleId="xl135">
    <w:name w:val="xl13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36">
    <w:name w:val="xl13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7">
    <w:name w:val="xl13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8">
    <w:name w:val="xl13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9">
    <w:name w:val="xl13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0">
    <w:name w:val="xl1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1">
    <w:name w:val="xl14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2">
    <w:name w:val="xl14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3">
    <w:name w:val="xl143"/>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4">
    <w:name w:val="xl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5">
    <w:name w:val="xl14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6">
    <w:name w:val="xl14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7">
    <w:name w:val="xl14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8">
    <w:name w:val="xl14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9">
    <w:name w:val="xl1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50">
    <w:name w:val="xl15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1">
    <w:name w:val="xl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2">
    <w:name w:val="xl15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3">
    <w:name w:val="xl15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4">
    <w:name w:val="xl154"/>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5">
    <w:name w:val="xl155"/>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6">
    <w:name w:val="xl156"/>
    <w:basedOn w:val="af8"/>
    <w:rsid w:val="00C25060"/>
    <w:pPr>
      <w:pBdr>
        <w:top w:val="single" w:sz="4" w:space="0" w:color="auto"/>
        <w:bottom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7">
    <w:name w:val="xl157"/>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8">
    <w:name w:val="xl158"/>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9">
    <w:name w:val="xl159"/>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0">
    <w:name w:val="xl160"/>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1">
    <w:name w:val="xl161"/>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2">
    <w:name w:val="xl1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63">
    <w:name w:val="xl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4">
    <w:name w:val="xl1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65">
    <w:name w:val="xl1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0000"/>
      <w:sz w:val="24"/>
      <w:szCs w:val="24"/>
      <w:lang w:val="en-US" w:bidi="en-US"/>
    </w:rPr>
  </w:style>
  <w:style w:type="paragraph" w:customStyle="1" w:styleId="xl166">
    <w:name w:val="xl166"/>
    <w:basedOn w:val="af8"/>
    <w:rsid w:val="00C25060"/>
    <w:pPr>
      <w:pBdr>
        <w:top w:val="single" w:sz="4" w:space="0" w:color="auto"/>
        <w:left w:val="single" w:sz="8"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7">
    <w:name w:val="xl167"/>
    <w:basedOn w:val="af8"/>
    <w:rsid w:val="00C25060"/>
    <w:pPr>
      <w:pBdr>
        <w:top w:val="single" w:sz="4" w:space="0" w:color="auto"/>
        <w:bottom w:val="single" w:sz="4" w:space="0" w:color="auto"/>
        <w:right w:val="single" w:sz="8"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8">
    <w:name w:val="xl168"/>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9">
    <w:name w:val="xl169"/>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70">
    <w:name w:val="xl1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71">
    <w:name w:val="xl1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character" w:styleId="afffff5">
    <w:name w:val="Placeholder Text"/>
    <w:uiPriority w:val="99"/>
    <w:semiHidden/>
    <w:rsid w:val="00C25060"/>
    <w:rPr>
      <w:color w:val="808080"/>
    </w:rPr>
  </w:style>
  <w:style w:type="paragraph" w:styleId="afffff6">
    <w:name w:val="No Spacing"/>
    <w:aliases w:val="Основной"/>
    <w:link w:val="afffff7"/>
    <w:uiPriority w:val="1"/>
    <w:qFormat/>
    <w:rsid w:val="00C25060"/>
    <w:rPr>
      <w:rFonts w:ascii="Calibri" w:eastAsia="Times New Roman" w:hAnsi="Calibri" w:cs="Times New Roman"/>
      <w:lang w:val="en-US" w:eastAsia="en-US" w:bidi="en-US"/>
    </w:rPr>
  </w:style>
  <w:style w:type="character" w:customStyle="1" w:styleId="afffff7">
    <w:name w:val="Без интервала Знак"/>
    <w:aliases w:val="Основной Знак"/>
    <w:link w:val="afffff6"/>
    <w:uiPriority w:val="1"/>
    <w:rsid w:val="00C25060"/>
    <w:rPr>
      <w:rFonts w:ascii="Calibri" w:eastAsia="Times New Roman" w:hAnsi="Calibri" w:cs="Times New Roman"/>
      <w:lang w:val="en-US" w:eastAsia="en-US" w:bidi="en-US"/>
    </w:rPr>
  </w:style>
  <w:style w:type="paragraph" w:customStyle="1" w:styleId="HeadingBase">
    <w:name w:val="Heading Base"/>
    <w:basedOn w:val="af8"/>
    <w:next w:val="af8"/>
    <w:link w:val="HeadingBase0"/>
    <w:rsid w:val="00C25060"/>
    <w:pPr>
      <w:keepNext/>
      <w:keepLines/>
      <w:spacing w:before="140" w:after="0" w:line="220" w:lineRule="atLeast"/>
      <w:ind w:left="1077"/>
      <w:jc w:val="both"/>
    </w:pPr>
    <w:rPr>
      <w:rFonts w:ascii="Arial" w:eastAsia="Times New Roman" w:hAnsi="Arial" w:cs="Times New Roman"/>
      <w:b/>
      <w:spacing w:val="-4"/>
      <w:kern w:val="28"/>
      <w:sz w:val="28"/>
      <w:szCs w:val="28"/>
      <w:lang w:val="en-US" w:eastAsia="en-US" w:bidi="en-US"/>
    </w:rPr>
  </w:style>
  <w:style w:type="character" w:customStyle="1" w:styleId="HeadingBase0">
    <w:name w:val="Heading Base Знак"/>
    <w:link w:val="HeadingBase"/>
    <w:rsid w:val="00C25060"/>
    <w:rPr>
      <w:rFonts w:ascii="Arial" w:eastAsia="Times New Roman" w:hAnsi="Arial" w:cs="Times New Roman"/>
      <w:b/>
      <w:spacing w:val="-4"/>
      <w:kern w:val="28"/>
      <w:sz w:val="28"/>
      <w:szCs w:val="28"/>
      <w:lang w:val="en-US" w:eastAsia="en-US" w:bidi="en-US"/>
    </w:rPr>
  </w:style>
  <w:style w:type="table" w:customStyle="1" w:styleId="1fb">
    <w:name w:val="Светлая заливка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редний список 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3">
    <w:name w:val="Body Text 2"/>
    <w:basedOn w:val="af8"/>
    <w:link w:val="2f4"/>
    <w:uiPriority w:val="99"/>
    <w:rsid w:val="00C25060"/>
    <w:pPr>
      <w:spacing w:after="0" w:line="480" w:lineRule="auto"/>
    </w:pPr>
    <w:rPr>
      <w:rFonts w:ascii="Times New Roman" w:eastAsia="Times New Roman" w:hAnsi="Times New Roman" w:cs="Times New Roman"/>
      <w:sz w:val="24"/>
      <w:szCs w:val="24"/>
      <w:lang w:val="en-US" w:bidi="en-US"/>
    </w:rPr>
  </w:style>
  <w:style w:type="character" w:customStyle="1" w:styleId="2f4">
    <w:name w:val="Основной текст 2 Знак"/>
    <w:basedOn w:val="af9"/>
    <w:link w:val="2f3"/>
    <w:uiPriority w:val="99"/>
    <w:rsid w:val="00C25060"/>
    <w:rPr>
      <w:rFonts w:ascii="Times New Roman" w:eastAsia="Times New Roman" w:hAnsi="Times New Roman" w:cs="Times New Roman"/>
      <w:sz w:val="24"/>
      <w:szCs w:val="24"/>
      <w:lang w:val="en-US" w:bidi="en-US"/>
    </w:rPr>
  </w:style>
  <w:style w:type="paragraph" w:customStyle="1" w:styleId="xl64">
    <w:name w:val="xl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5">
    <w:name w:val="xl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6">
    <w:name w:val="xl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i/>
      <w:iCs/>
      <w:sz w:val="18"/>
      <w:szCs w:val="18"/>
      <w:lang w:val="en-US" w:bidi="en-US"/>
    </w:rPr>
  </w:style>
  <w:style w:type="paragraph" w:customStyle="1" w:styleId="xl67">
    <w:name w:val="xl6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i/>
      <w:iCs/>
      <w:sz w:val="18"/>
      <w:szCs w:val="18"/>
      <w:lang w:val="en-US" w:bidi="en-US"/>
    </w:rPr>
  </w:style>
  <w:style w:type="paragraph" w:customStyle="1" w:styleId="xl68">
    <w:name w:val="xl6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9">
    <w:name w:val="xl6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0">
    <w:name w:val="xl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1">
    <w:name w:val="xl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character" w:styleId="afffff8">
    <w:name w:val="Strong"/>
    <w:uiPriority w:val="22"/>
    <w:qFormat/>
    <w:rsid w:val="00C25060"/>
    <w:rPr>
      <w:b/>
      <w:bCs/>
    </w:rPr>
  </w:style>
  <w:style w:type="table" w:customStyle="1" w:styleId="250">
    <w:name w:val="Сетка таблицы25"/>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5">
    <w:name w:val="Светлая заливка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C25060"/>
    <w:pPr>
      <w:widowControl w:val="0"/>
      <w:autoSpaceDE w:val="0"/>
      <w:autoSpaceDN w:val="0"/>
      <w:adjustRightInd w:val="0"/>
      <w:ind w:firstLine="720"/>
    </w:pPr>
    <w:rPr>
      <w:rFonts w:ascii="Arial" w:eastAsia="Times New Roman" w:hAnsi="Arial" w:cs="Arial"/>
      <w:lang w:val="en-US" w:eastAsia="en-US" w:bidi="en-US"/>
    </w:rPr>
  </w:style>
  <w:style w:type="paragraph" w:customStyle="1" w:styleId="xl63">
    <w:name w:val="xl63"/>
    <w:basedOn w:val="af8"/>
    <w:rsid w:val="00C25060"/>
    <w:pP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
    <w:name w:val="xl7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3">
    <w:name w:val="xl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4">
    <w:name w:val="xl74"/>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jc w:val="right"/>
      <w:textAlignment w:val="center"/>
    </w:pPr>
    <w:rPr>
      <w:rFonts w:ascii="Times New Roman" w:eastAsia="Times New Roman" w:hAnsi="Times New Roman" w:cs="Times New Roman"/>
      <w:b/>
      <w:bCs/>
      <w:sz w:val="24"/>
      <w:szCs w:val="24"/>
      <w:lang w:val="en-US" w:bidi="en-US"/>
    </w:rPr>
  </w:style>
  <w:style w:type="paragraph" w:customStyle="1" w:styleId="xl75">
    <w:name w:val="xl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6">
    <w:name w:val="xl76"/>
    <w:basedOn w:val="af8"/>
    <w:rsid w:val="00C25060"/>
    <w:pP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7">
    <w:name w:val="xl77"/>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textAlignment w:val="center"/>
    </w:pPr>
    <w:rPr>
      <w:rFonts w:ascii="Times New Roman" w:eastAsia="Times New Roman" w:hAnsi="Times New Roman" w:cs="Times New Roman"/>
      <w:b/>
      <w:bCs/>
      <w:sz w:val="28"/>
      <w:szCs w:val="28"/>
      <w:lang w:val="en-US" w:bidi="en-US"/>
    </w:rPr>
  </w:style>
  <w:style w:type="paragraph" w:customStyle="1" w:styleId="xl78">
    <w:name w:val="xl78"/>
    <w:basedOn w:val="af8"/>
    <w:rsid w:val="00C25060"/>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9">
    <w:name w:val="xl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b/>
      <w:bCs/>
      <w:sz w:val="24"/>
      <w:szCs w:val="24"/>
      <w:lang w:val="en-US" w:bidi="en-US"/>
    </w:rPr>
  </w:style>
  <w:style w:type="paragraph" w:customStyle="1" w:styleId="xl80">
    <w:name w:val="xl80"/>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table" w:customStyle="1" w:styleId="3f0">
    <w:name w:val="Сетка таблицы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1">
    <w:name w:val="xl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82">
    <w:name w:val="xl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3">
    <w:name w:val="xl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4">
    <w:name w:val="xl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5">
    <w:name w:val="xl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6">
    <w:name w:val="xl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7">
    <w:name w:val="xl87"/>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8">
    <w:name w:val="xl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9">
    <w:name w:val="xl8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0">
    <w:name w:val="xl9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4"/>
      <w:szCs w:val="24"/>
      <w:lang w:val="en-US" w:bidi="en-US"/>
    </w:rPr>
  </w:style>
  <w:style w:type="paragraph" w:customStyle="1" w:styleId="xl91">
    <w:name w:val="xl9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2">
    <w:name w:val="xl9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93">
    <w:name w:val="xl9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94">
    <w:name w:val="xl94"/>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5">
    <w:name w:val="xl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6">
    <w:name w:val="xl96"/>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7">
    <w:name w:val="xl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8">
    <w:name w:val="xl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3f1">
    <w:name w:val="Заголовок 3 уровкнь"/>
    <w:basedOn w:val="19"/>
    <w:link w:val="3f2"/>
    <w:autoRedefine/>
    <w:qFormat/>
    <w:rsid w:val="00C25060"/>
    <w:pPr>
      <w:pageBreakBefore w:val="0"/>
      <w:numPr>
        <w:numId w:val="0"/>
      </w:numPr>
      <w:spacing w:before="240" w:line="240" w:lineRule="auto"/>
      <w:mirrorIndents/>
      <w:outlineLvl w:val="9"/>
    </w:pPr>
    <w:rPr>
      <w:spacing w:val="0"/>
      <w:kern w:val="28"/>
      <w:sz w:val="24"/>
    </w:rPr>
  </w:style>
  <w:style w:type="paragraph" w:customStyle="1" w:styleId="2f6">
    <w:name w:val="Заголовок 2 ур"/>
    <w:basedOn w:val="19"/>
    <w:link w:val="2f7"/>
    <w:autoRedefine/>
    <w:qFormat/>
    <w:rsid w:val="00C25060"/>
    <w:pPr>
      <w:pageBreakBefore w:val="0"/>
      <w:numPr>
        <w:numId w:val="0"/>
      </w:numPr>
      <w:tabs>
        <w:tab w:val="num" w:pos="846"/>
        <w:tab w:val="left" w:pos="1080"/>
      </w:tabs>
      <w:spacing w:before="240" w:line="240" w:lineRule="auto"/>
      <w:mirrorIndents/>
      <w:outlineLvl w:val="9"/>
    </w:pPr>
    <w:rPr>
      <w:bCs/>
      <w:color w:val="1F497D"/>
      <w:lang w:eastAsia="ru-RU"/>
    </w:rPr>
  </w:style>
  <w:style w:type="character" w:customStyle="1" w:styleId="3f2">
    <w:name w:val="Заголовок 3 уровкнь Знак"/>
    <w:link w:val="3f1"/>
    <w:rsid w:val="00C25060"/>
    <w:rPr>
      <w:rFonts w:ascii="Times New Roman" w:eastAsia="Times New Roman" w:hAnsi="Times New Roman" w:cs="Times New Roman"/>
      <w:b/>
      <w:smallCaps/>
      <w:kern w:val="28"/>
      <w:sz w:val="24"/>
      <w:szCs w:val="36"/>
      <w:lang w:eastAsia="en-US" w:bidi="en-US"/>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rsid w:val="00C25060"/>
    <w:rPr>
      <w:rFonts w:ascii="Arial" w:hAnsi="Arial" w:cs="Arial"/>
      <w:b/>
      <w:bCs/>
      <w:sz w:val="26"/>
      <w:szCs w:val="26"/>
      <w:lang w:val="ru-RU" w:eastAsia="ru-RU" w:bidi="ar-SA"/>
    </w:rPr>
  </w:style>
  <w:style w:type="paragraph" w:customStyle="1" w:styleId="afffff9">
    <w:name w:val="Основной с отступом и интервалом"/>
    <w:basedOn w:val="affffb"/>
    <w:qFormat/>
    <w:rsid w:val="00C25060"/>
    <w:pPr>
      <w:tabs>
        <w:tab w:val="left" w:pos="709"/>
      </w:tabs>
      <w:spacing w:before="60" w:line="360" w:lineRule="auto"/>
      <w:ind w:left="0" w:firstLine="709"/>
      <w:jc w:val="both"/>
    </w:pPr>
    <w:rPr>
      <w:rFonts w:ascii="Times New Roman" w:eastAsia="Times New Roman" w:hAnsi="Times New Roman"/>
      <w:szCs w:val="24"/>
      <w:lang w:eastAsia="ru-RU"/>
    </w:rPr>
  </w:style>
  <w:style w:type="paragraph" w:styleId="afffffa">
    <w:name w:val="Subtitle"/>
    <w:basedOn w:val="af8"/>
    <w:next w:val="af8"/>
    <w:link w:val="afffffb"/>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character" w:customStyle="1" w:styleId="afffffb">
    <w:name w:val="Подзаголовок Знак"/>
    <w:basedOn w:val="af9"/>
    <w:link w:val="afffffa"/>
    <w:rsid w:val="00C25060"/>
    <w:rPr>
      <w:rFonts w:ascii="Cambria" w:eastAsia="Times New Roman" w:hAnsi="Cambria" w:cs="Times New Roman"/>
      <w:i/>
      <w:iCs/>
      <w:smallCaps/>
      <w:spacing w:val="10"/>
      <w:sz w:val="28"/>
      <w:szCs w:val="28"/>
      <w:lang w:val="en-US" w:eastAsia="en-US" w:bidi="en-US"/>
    </w:rPr>
  </w:style>
  <w:style w:type="paragraph" w:customStyle="1" w:styleId="afffffc">
    <w:name w:val="Стиль полужирный все прописные"/>
    <w:basedOn w:val="af8"/>
    <w:link w:val="afffffd"/>
    <w:rsid w:val="00C25060"/>
    <w:pPr>
      <w:tabs>
        <w:tab w:val="num" w:pos="0"/>
      </w:tabs>
      <w:spacing w:after="0" w:line="360" w:lineRule="auto"/>
      <w:ind w:firstLine="709"/>
      <w:jc w:val="both"/>
    </w:pPr>
    <w:rPr>
      <w:rFonts w:ascii="Times New Roman" w:eastAsia="Times New Roman" w:hAnsi="Times New Roman" w:cs="Times New Roman"/>
      <w:sz w:val="26"/>
      <w:szCs w:val="26"/>
      <w:lang w:val="en-US" w:bidi="en-US"/>
    </w:rPr>
  </w:style>
  <w:style w:type="character" w:customStyle="1" w:styleId="afffffd">
    <w:name w:val="Стиль полужирный все прописные Знак"/>
    <w:link w:val="afffffc"/>
    <w:rsid w:val="00C25060"/>
    <w:rPr>
      <w:rFonts w:ascii="Times New Roman" w:eastAsia="Times New Roman" w:hAnsi="Times New Roman" w:cs="Times New Roman"/>
      <w:sz w:val="26"/>
      <w:szCs w:val="26"/>
      <w:lang w:val="en-US" w:bidi="en-US"/>
    </w:rPr>
  </w:style>
  <w:style w:type="paragraph" w:customStyle="1" w:styleId="afffffe">
    <w:name w:val="Ввод осн.текста"/>
    <w:basedOn w:val="af8"/>
    <w:link w:val="affffff"/>
    <w:rsid w:val="00C25060"/>
    <w:pPr>
      <w:tabs>
        <w:tab w:val="num" w:pos="343"/>
      </w:tabs>
      <w:spacing w:after="0" w:line="360" w:lineRule="auto"/>
      <w:ind w:left="343" w:firstLine="737"/>
      <w:jc w:val="both"/>
    </w:pPr>
    <w:rPr>
      <w:rFonts w:ascii="Times New Roman" w:eastAsia="Times New Roman" w:hAnsi="Times New Roman" w:cs="Times New Roman"/>
      <w:sz w:val="26"/>
      <w:szCs w:val="26"/>
      <w:lang w:val="en-US" w:bidi="en-US"/>
    </w:rPr>
  </w:style>
  <w:style w:type="character" w:customStyle="1" w:styleId="affffff">
    <w:name w:val="Ввод осн.текста Знак"/>
    <w:link w:val="afffffe"/>
    <w:locked/>
    <w:rsid w:val="00C25060"/>
    <w:rPr>
      <w:rFonts w:ascii="Times New Roman" w:eastAsia="Times New Roman" w:hAnsi="Times New Roman" w:cs="Times New Roman"/>
      <w:sz w:val="26"/>
      <w:szCs w:val="26"/>
      <w:lang w:val="en-US" w:bidi="en-US"/>
    </w:rPr>
  </w:style>
  <w:style w:type="paragraph" w:customStyle="1" w:styleId="12125">
    <w:name w:val="Стиль 12 пт По ширине Первая строка:  125 см Междустр.интервал:..."/>
    <w:basedOn w:val="af8"/>
    <w:rsid w:val="00C25060"/>
    <w:pPr>
      <w:spacing w:after="0" w:line="360" w:lineRule="auto"/>
      <w:ind w:firstLine="709"/>
      <w:jc w:val="both"/>
    </w:pPr>
    <w:rPr>
      <w:rFonts w:ascii="Times New Roman" w:eastAsia="Times New Roman" w:hAnsi="Times New Roman" w:cs="Times New Roman"/>
      <w:sz w:val="26"/>
      <w:szCs w:val="20"/>
      <w:lang w:val="en-US" w:bidi="en-US"/>
    </w:rPr>
  </w:style>
  <w:style w:type="paragraph" w:customStyle="1" w:styleId="xl184">
    <w:name w:val="xl18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5">
    <w:name w:val="xl185"/>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6">
    <w:name w:val="xl186"/>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color w:val="000000"/>
      <w:sz w:val="26"/>
      <w:szCs w:val="26"/>
      <w:lang w:val="en-US" w:bidi="en-US"/>
    </w:rPr>
  </w:style>
  <w:style w:type="paragraph" w:customStyle="1" w:styleId="xl187">
    <w:name w:val="xl187"/>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i/>
      <w:iCs/>
      <w:sz w:val="26"/>
      <w:szCs w:val="26"/>
      <w:lang w:val="en-US" w:bidi="en-US"/>
    </w:rPr>
  </w:style>
  <w:style w:type="paragraph" w:customStyle="1" w:styleId="xl188">
    <w:name w:val="xl18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9">
    <w:name w:val="xl189"/>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0">
    <w:name w:val="xl190"/>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1">
    <w:name w:val="xl191"/>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2">
    <w:name w:val="xl192"/>
    <w:basedOn w:val="af8"/>
    <w:rsid w:val="00C25060"/>
    <w:pPr>
      <w:shd w:val="clear" w:color="auto" w:fill="C0C0C0"/>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3">
    <w:name w:val="xl193"/>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4">
    <w:name w:val="xl19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5">
    <w:name w:val="xl195"/>
    <w:basedOn w:val="af8"/>
    <w:rsid w:val="00C25060"/>
    <w:pPr>
      <w:spacing w:before="100" w:beforeAutospacing="1" w:after="100" w:afterAutospacing="1" w:line="360" w:lineRule="auto"/>
      <w:ind w:firstLine="709"/>
      <w:jc w:val="center"/>
      <w:textAlignment w:val="center"/>
    </w:pPr>
    <w:rPr>
      <w:rFonts w:ascii="Times New Roman" w:eastAsia="Times New Roman" w:hAnsi="Times New Roman" w:cs="Times New Roman"/>
      <w:b/>
      <w:bCs/>
      <w:sz w:val="18"/>
      <w:szCs w:val="18"/>
      <w:lang w:val="en-US" w:bidi="en-US"/>
    </w:rPr>
  </w:style>
  <w:style w:type="paragraph" w:customStyle="1" w:styleId="xl196">
    <w:name w:val="xl196"/>
    <w:basedOn w:val="af8"/>
    <w:rsid w:val="00C25060"/>
    <w:pPr>
      <w:shd w:val="clear" w:color="auto" w:fill="CCFFCC"/>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7">
    <w:name w:val="xl197"/>
    <w:basedOn w:val="af8"/>
    <w:rsid w:val="00C25060"/>
    <w:pPr>
      <w:shd w:val="clear" w:color="auto" w:fill="CCFFCC"/>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8">
    <w:name w:val="xl19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199">
    <w:name w:val="xl199"/>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0">
    <w:name w:val="xl200"/>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201">
    <w:name w:val="xl201"/>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2">
    <w:name w:val="xl202"/>
    <w:basedOn w:val="af8"/>
    <w:rsid w:val="00C25060"/>
    <w:pPr>
      <w:spacing w:before="100" w:beforeAutospacing="1" w:after="100" w:afterAutospacing="1" w:line="360" w:lineRule="auto"/>
      <w:ind w:firstLine="709"/>
      <w:jc w:val="center"/>
      <w:textAlignment w:val="top"/>
    </w:pPr>
    <w:rPr>
      <w:rFonts w:ascii="Times New Roman" w:eastAsia="Times New Roman" w:hAnsi="Times New Roman" w:cs="Times New Roman"/>
      <w:b/>
      <w:bCs/>
      <w:sz w:val="32"/>
      <w:szCs w:val="32"/>
      <w:lang w:val="en-US" w:bidi="en-US"/>
    </w:rPr>
  </w:style>
  <w:style w:type="paragraph" w:customStyle="1" w:styleId="affffff0">
    <w:name w:val="заг табл"/>
    <w:basedOn w:val="af8"/>
    <w:rsid w:val="00C25060"/>
    <w:pPr>
      <w:spacing w:after="0" w:line="360" w:lineRule="auto"/>
      <w:ind w:firstLine="709"/>
      <w:jc w:val="center"/>
    </w:pPr>
    <w:rPr>
      <w:rFonts w:ascii="Times New Roman" w:eastAsia="Times New Roman" w:hAnsi="Times New Roman" w:cs="Times New Roman"/>
      <w:sz w:val="26"/>
      <w:szCs w:val="20"/>
      <w:lang w:val="en-US" w:bidi="en-US"/>
    </w:rPr>
  </w:style>
  <w:style w:type="paragraph" w:customStyle="1" w:styleId="1fc">
    <w:name w:val="Обычный1"/>
    <w:rsid w:val="00C25060"/>
    <w:rPr>
      <w:rFonts w:ascii="Cambria" w:eastAsia="Times New Roman" w:hAnsi="Cambria" w:cs="Times New Roman"/>
      <w:snapToGrid w:val="0"/>
      <w:lang w:val="en-US" w:eastAsia="en-US" w:bidi="en-US"/>
    </w:rPr>
  </w:style>
  <w:style w:type="paragraph" w:customStyle="1" w:styleId="affffff1">
    <w:name w:val="Текст документа"/>
    <w:basedOn w:val="afffff1"/>
    <w:rsid w:val="00C25060"/>
    <w:pPr>
      <w:ind w:firstLine="720"/>
    </w:pPr>
    <w:rPr>
      <w:rFonts w:ascii="Times New Roman" w:hAnsi="Times New Roman"/>
      <w:sz w:val="28"/>
      <w:szCs w:val="20"/>
      <w:lang w:eastAsia="ru-RU"/>
    </w:rPr>
  </w:style>
  <w:style w:type="paragraph" w:customStyle="1" w:styleId="affffff2">
    <w:name w:val="№ табл"/>
    <w:basedOn w:val="af8"/>
    <w:rsid w:val="00C25060"/>
    <w:pPr>
      <w:spacing w:after="0" w:line="360" w:lineRule="auto"/>
      <w:ind w:firstLine="709"/>
      <w:jc w:val="right"/>
    </w:pPr>
    <w:rPr>
      <w:rFonts w:ascii="Times New Roman" w:eastAsia="Times New Roman" w:hAnsi="Times New Roman" w:cs="Times New Roman"/>
      <w:sz w:val="26"/>
      <w:szCs w:val="20"/>
      <w:lang w:val="en-US" w:bidi="en-US"/>
    </w:rPr>
  </w:style>
  <w:style w:type="paragraph" w:customStyle="1" w:styleId="2f8">
    <w:name w:val="заголовок 2"/>
    <w:basedOn w:val="20"/>
    <w:next w:val="af8"/>
    <w:link w:val="211"/>
    <w:qFormat/>
    <w:rsid w:val="00C25060"/>
    <w:pPr>
      <w:numPr>
        <w:ilvl w:val="0"/>
        <w:numId w:val="0"/>
      </w:numPr>
      <w:suppressAutoHyphens w:val="0"/>
      <w:spacing w:before="120" w:after="0"/>
      <w:ind w:left="1429" w:hanging="360"/>
    </w:pPr>
    <w:rPr>
      <w:rFonts w:ascii="Arial Narrow" w:eastAsia="MS Mincho" w:hAnsi="Arial Narrow"/>
      <w:b w:val="0"/>
      <w:iCs/>
      <w:caps/>
      <w:snapToGrid w:val="0"/>
      <w:color w:val="1F497D"/>
      <w:spacing w:val="20"/>
      <w:sz w:val="20"/>
      <w:szCs w:val="20"/>
      <w:lang w:eastAsia="ru-RU"/>
    </w:rPr>
  </w:style>
  <w:style w:type="paragraph" w:styleId="affffff3">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Знак7"/>
    <w:basedOn w:val="af8"/>
    <w:link w:val="affffff4"/>
    <w:qFormat/>
    <w:rsid w:val="00C25060"/>
    <w:pPr>
      <w:spacing w:after="0" w:line="360" w:lineRule="auto"/>
      <w:ind w:firstLine="709"/>
      <w:jc w:val="both"/>
    </w:pPr>
    <w:rPr>
      <w:rFonts w:ascii="Courier New" w:eastAsia="Times New Roman" w:hAnsi="Courier New" w:cs="Times New Roman"/>
      <w:sz w:val="20"/>
      <w:szCs w:val="20"/>
      <w:lang w:val="en-US" w:bidi="en-US"/>
    </w:rPr>
  </w:style>
  <w:style w:type="character" w:customStyle="1" w:styleId="affffff4">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Знак7 Знак"/>
    <w:basedOn w:val="af9"/>
    <w:link w:val="affffff3"/>
    <w:rsid w:val="00C25060"/>
    <w:rPr>
      <w:rFonts w:ascii="Courier New" w:eastAsia="Times New Roman" w:hAnsi="Courier New" w:cs="Times New Roman"/>
      <w:sz w:val="20"/>
      <w:szCs w:val="20"/>
      <w:lang w:val="en-US" w:bidi="en-US"/>
    </w:rPr>
  </w:style>
  <w:style w:type="paragraph" w:customStyle="1" w:styleId="affffff5">
    <w:name w:val="ВАДИМ"/>
    <w:basedOn w:val="af8"/>
    <w:link w:val="affffff6"/>
    <w:autoRedefine/>
    <w:rsid w:val="00C25060"/>
    <w:pPr>
      <w:spacing w:after="0" w:line="360" w:lineRule="auto"/>
      <w:ind w:firstLine="180"/>
      <w:jc w:val="both"/>
    </w:pPr>
    <w:rPr>
      <w:rFonts w:ascii="Times New Roman" w:eastAsia="Times New Roman" w:hAnsi="Times New Roman" w:cs="Verdana"/>
      <w:spacing w:val="-2"/>
      <w:sz w:val="28"/>
      <w:szCs w:val="28"/>
      <w:lang w:val="en-US" w:eastAsia="en-US" w:bidi="en-US"/>
    </w:rPr>
  </w:style>
  <w:style w:type="character" w:customStyle="1" w:styleId="affffff6">
    <w:name w:val="ВАДИМ Знак"/>
    <w:link w:val="affffff5"/>
    <w:rsid w:val="00C25060"/>
    <w:rPr>
      <w:rFonts w:ascii="Times New Roman" w:eastAsia="Times New Roman" w:hAnsi="Times New Roman" w:cs="Verdana"/>
      <w:spacing w:val="-2"/>
      <w:sz w:val="28"/>
      <w:szCs w:val="28"/>
      <w:lang w:val="en-US" w:eastAsia="en-US" w:bidi="en-US"/>
    </w:rPr>
  </w:style>
  <w:style w:type="paragraph" w:customStyle="1" w:styleId="1fd">
    <w:name w:val="1 простой"/>
    <w:basedOn w:val="af8"/>
    <w:rsid w:val="00C25060"/>
    <w:pPr>
      <w:tabs>
        <w:tab w:val="num" w:pos="360"/>
      </w:tabs>
      <w:spacing w:after="0" w:line="360" w:lineRule="auto"/>
      <w:ind w:firstLine="357"/>
      <w:jc w:val="both"/>
    </w:pPr>
    <w:rPr>
      <w:rFonts w:ascii="Times New Roman" w:eastAsia="Times New Roman" w:hAnsi="Times New Roman" w:cs="Verdana"/>
      <w:sz w:val="26"/>
      <w:szCs w:val="20"/>
      <w:lang w:val="en-US" w:eastAsia="en-US" w:bidi="en-US"/>
    </w:rPr>
  </w:style>
  <w:style w:type="character" w:customStyle="1" w:styleId="affffff7">
    <w:name w:val="Список марк. Знак"/>
    <w:link w:val="af4"/>
    <w:locked/>
    <w:rsid w:val="00C25060"/>
    <w:rPr>
      <w:rFonts w:ascii="Times New Roman" w:hAnsi="Times New Roman"/>
      <w:sz w:val="26"/>
      <w:szCs w:val="26"/>
      <w:lang w:val="en-US" w:bidi="en-US"/>
    </w:rPr>
  </w:style>
  <w:style w:type="paragraph" w:customStyle="1" w:styleId="af4">
    <w:name w:val="Список марк."/>
    <w:basedOn w:val="af8"/>
    <w:link w:val="affffff7"/>
    <w:rsid w:val="00C25060"/>
    <w:pPr>
      <w:numPr>
        <w:numId w:val="10"/>
      </w:numPr>
      <w:spacing w:after="0" w:line="360" w:lineRule="auto"/>
      <w:jc w:val="both"/>
    </w:pPr>
    <w:rPr>
      <w:rFonts w:ascii="Times New Roman" w:hAnsi="Times New Roman"/>
      <w:sz w:val="26"/>
      <w:szCs w:val="26"/>
      <w:lang w:val="en-US" w:bidi="en-US"/>
    </w:rPr>
  </w:style>
  <w:style w:type="numbering" w:customStyle="1" w:styleId="2f9">
    <w:name w:val="Заголовок 2 уровень"/>
    <w:basedOn w:val="afb"/>
    <w:uiPriority w:val="99"/>
    <w:rsid w:val="00C25060"/>
  </w:style>
  <w:style w:type="numbering" w:customStyle="1" w:styleId="3f3">
    <w:name w:val="Заголовок 3 ур"/>
    <w:basedOn w:val="afb"/>
    <w:uiPriority w:val="99"/>
    <w:rsid w:val="00C25060"/>
  </w:style>
  <w:style w:type="character" w:customStyle="1" w:styleId="2f7">
    <w:name w:val="Заголовок 2 ур Знак"/>
    <w:link w:val="2f6"/>
    <w:rsid w:val="00C25060"/>
    <w:rPr>
      <w:rFonts w:ascii="Times New Roman" w:eastAsia="Times New Roman" w:hAnsi="Times New Roman" w:cs="Times New Roman"/>
      <w:b/>
      <w:bCs/>
      <w:smallCaps/>
      <w:color w:val="1F497D"/>
      <w:spacing w:val="5"/>
      <w:sz w:val="28"/>
      <w:szCs w:val="36"/>
      <w:lang w:bidi="en-US"/>
    </w:rPr>
  </w:style>
  <w:style w:type="character" w:customStyle="1" w:styleId="apple-style-span">
    <w:name w:val="apple-style-span"/>
    <w:basedOn w:val="af9"/>
    <w:rsid w:val="00C25060"/>
  </w:style>
  <w:style w:type="paragraph" w:customStyle="1" w:styleId="xl99">
    <w:name w:val="xl99"/>
    <w:basedOn w:val="af8"/>
    <w:rsid w:val="00C25060"/>
    <w:pPr>
      <w:pBdr>
        <w:top w:val="single" w:sz="8" w:space="0" w:color="auto"/>
        <w:left w:val="single" w:sz="4"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0">
    <w:name w:val="xl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1">
    <w:name w:val="xl10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2">
    <w:name w:val="xl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3">
    <w:name w:val="xl10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4">
    <w:name w:val="xl104"/>
    <w:basedOn w:val="af8"/>
    <w:rsid w:val="00C25060"/>
    <w:pPr>
      <w:pBdr>
        <w:top w:val="single" w:sz="8" w:space="0" w:color="auto"/>
        <w:left w:val="single" w:sz="8"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5">
    <w:name w:val="xl105"/>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6">
    <w:name w:val="xl106"/>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7">
    <w:name w:val="xl107"/>
    <w:basedOn w:val="af8"/>
    <w:rsid w:val="00C25060"/>
    <w:pPr>
      <w:pBdr>
        <w:top w:val="single" w:sz="4" w:space="0" w:color="auto"/>
        <w:left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72">
    <w:name w:val="xl172"/>
    <w:basedOn w:val="af8"/>
    <w:rsid w:val="00C25060"/>
    <w:pPr>
      <w:pBdr>
        <w:top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3">
    <w:name w:val="xl1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4">
    <w:name w:val="xl17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5">
    <w:name w:val="xl175"/>
    <w:basedOn w:val="af8"/>
    <w:rsid w:val="00C25060"/>
    <w:pPr>
      <w:pBdr>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6">
    <w:name w:val="xl176"/>
    <w:basedOn w:val="af8"/>
    <w:rsid w:val="00C25060"/>
    <w:pPr>
      <w:pBdr>
        <w:top w:val="single" w:sz="4" w:space="0" w:color="auto"/>
        <w:left w:val="single" w:sz="4" w:space="0" w:color="auto"/>
        <w:bottom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77">
    <w:name w:val="xl177"/>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8">
    <w:name w:val="xl178"/>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9">
    <w:name w:val="xl179"/>
    <w:basedOn w:val="af8"/>
    <w:rsid w:val="00C25060"/>
    <w:pPr>
      <w:pBdr>
        <w:top w:val="single" w:sz="4" w:space="0" w:color="auto"/>
        <w:lef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80">
    <w:name w:val="xl18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1">
    <w:name w:val="xl1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2">
    <w:name w:val="xl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CYR" w:eastAsia="Times New Roman" w:hAnsi="Arial CYR" w:cs="Arial CYR"/>
      <w:sz w:val="24"/>
      <w:szCs w:val="24"/>
      <w:lang w:val="en-US" w:bidi="en-US"/>
    </w:rPr>
  </w:style>
  <w:style w:type="paragraph" w:customStyle="1" w:styleId="xl183">
    <w:name w:val="xl18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03">
    <w:name w:val="xl20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4">
    <w:name w:val="xl204"/>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5">
    <w:name w:val="xl205"/>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6">
    <w:name w:val="xl206"/>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7">
    <w:name w:val="xl207"/>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8">
    <w:name w:val="xl208"/>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9">
    <w:name w:val="xl209"/>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0">
    <w:name w:val="xl210"/>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1">
    <w:name w:val="xl211"/>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2">
    <w:name w:val="xl212"/>
    <w:basedOn w:val="af8"/>
    <w:rsid w:val="00C25060"/>
    <w:pPr>
      <w:pBdr>
        <w:top w:val="single" w:sz="4" w:space="0" w:color="auto"/>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3">
    <w:name w:val="xl213"/>
    <w:basedOn w:val="af8"/>
    <w:rsid w:val="00C25060"/>
    <w:pP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14">
    <w:name w:val="xl214"/>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15">
    <w:name w:val="xl215"/>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b/>
      <w:bCs/>
      <w:sz w:val="24"/>
      <w:lang w:val="en-US" w:bidi="en-US"/>
    </w:rPr>
  </w:style>
  <w:style w:type="paragraph" w:customStyle="1" w:styleId="xl216">
    <w:name w:val="xl216"/>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7">
    <w:name w:val="xl217"/>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8">
    <w:name w:val="xl21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9">
    <w:name w:val="xl219"/>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0">
    <w:name w:val="xl220"/>
    <w:basedOn w:val="af8"/>
    <w:rsid w:val="00C25060"/>
    <w:pPr>
      <w:pBdr>
        <w:top w:val="single" w:sz="4"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21">
    <w:name w:val="xl221"/>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2">
    <w:name w:val="xl222"/>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223">
    <w:name w:val="xl223"/>
    <w:basedOn w:val="af8"/>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224">
    <w:name w:val="xl224"/>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25">
    <w:name w:val="xl225"/>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6">
    <w:name w:val="xl22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7">
    <w:name w:val="xl227"/>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xl228">
    <w:name w:val="xl228"/>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29">
    <w:name w:val="xl229"/>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0">
    <w:name w:val="xl230"/>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1">
    <w:name w:val="xl231"/>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2">
    <w:name w:val="xl232"/>
    <w:basedOn w:val="af8"/>
    <w:rsid w:val="00C25060"/>
    <w:pPr>
      <w:pBdr>
        <w:top w:val="single" w:sz="8" w:space="0" w:color="auto"/>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3">
    <w:name w:val="xl23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4">
    <w:name w:val="xl234"/>
    <w:basedOn w:val="af8"/>
    <w:rsid w:val="00C25060"/>
    <w:pP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5">
    <w:name w:val="xl235"/>
    <w:basedOn w:val="af8"/>
    <w:rsid w:val="00C25060"/>
    <w:pPr>
      <w:pBdr>
        <w:left w:val="single" w:sz="8" w:space="0" w:color="auto"/>
        <w:bottom w:val="single" w:sz="4"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6">
    <w:name w:val="xl236"/>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7">
    <w:name w:val="xl237"/>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8">
    <w:name w:val="xl238"/>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9">
    <w:name w:val="xl239"/>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0">
    <w:name w:val="xl240"/>
    <w:basedOn w:val="af8"/>
    <w:rsid w:val="00C25060"/>
    <w:pPr>
      <w:pBdr>
        <w:top w:val="single" w:sz="8" w:space="0" w:color="auto"/>
        <w:lef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1">
    <w:name w:val="xl241"/>
    <w:basedOn w:val="af8"/>
    <w:rsid w:val="00C25060"/>
    <w:pPr>
      <w:pBdr>
        <w:left w:val="single" w:sz="8" w:space="0" w:color="auto"/>
        <w:bottom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2">
    <w:name w:val="xl242"/>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16"/>
      <w:szCs w:val="16"/>
      <w:lang w:val="en-US" w:bidi="en-US"/>
    </w:rPr>
  </w:style>
  <w:style w:type="paragraph" w:customStyle="1" w:styleId="xl243">
    <w:name w:val="xl243"/>
    <w:basedOn w:val="af8"/>
    <w:rsid w:val="00C25060"/>
    <w:pPr>
      <w:pBdr>
        <w:top w:val="single" w:sz="8"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44">
    <w:name w:val="xl244"/>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5">
    <w:name w:val="xl245"/>
    <w:basedOn w:val="af8"/>
    <w:rsid w:val="00C25060"/>
    <w:pPr>
      <w:pBdr>
        <w:bottom w:val="single" w:sz="4"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6">
    <w:name w:val="xl246"/>
    <w:basedOn w:val="af8"/>
    <w:rsid w:val="00C25060"/>
    <w:pPr>
      <w:pBdr>
        <w:top w:val="single" w:sz="8" w:space="0" w:color="auto"/>
        <w:bottom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47">
    <w:name w:val="xl247"/>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8">
    <w:name w:val="xl248"/>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9">
    <w:name w:val="xl249"/>
    <w:basedOn w:val="af8"/>
    <w:rsid w:val="00C25060"/>
    <w:pPr>
      <w:pBdr>
        <w:top w:val="single" w:sz="8"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0">
    <w:name w:val="xl250"/>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sz w:val="24"/>
      <w:szCs w:val="24"/>
      <w:lang w:val="en-US" w:bidi="en-US"/>
    </w:rPr>
  </w:style>
  <w:style w:type="paragraph" w:customStyle="1" w:styleId="xl251">
    <w:name w:val="xl251"/>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2">
    <w:name w:val="xl252"/>
    <w:basedOn w:val="af8"/>
    <w:rsid w:val="00C25060"/>
    <w:pPr>
      <w:pBdr>
        <w:top w:val="single" w:sz="8"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3">
    <w:name w:val="xl253"/>
    <w:basedOn w:val="af8"/>
    <w:rsid w:val="00C25060"/>
    <w:pPr>
      <w:pBdr>
        <w:top w:val="single" w:sz="8" w:space="0" w:color="auto"/>
        <w:bottom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4">
    <w:name w:val="xl254"/>
    <w:basedOn w:val="af8"/>
    <w:rsid w:val="00C25060"/>
    <w:pPr>
      <w:pBdr>
        <w:top w:val="single" w:sz="8"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55">
    <w:name w:val="xl255"/>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56">
    <w:name w:val="xl256"/>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18"/>
      <w:szCs w:val="18"/>
      <w:lang w:val="en-US" w:bidi="en-US"/>
    </w:rPr>
  </w:style>
  <w:style w:type="paragraph" w:customStyle="1" w:styleId="xl257">
    <w:name w:val="xl257"/>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8">
    <w:name w:val="xl258"/>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59">
    <w:name w:val="xl259"/>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60">
    <w:name w:val="xl260"/>
    <w:basedOn w:val="af8"/>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61">
    <w:name w:val="xl261"/>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62">
    <w:name w:val="xl262"/>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3">
    <w:name w:val="xl26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64">
    <w:name w:val="xl264"/>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5">
    <w:name w:val="xl265"/>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6">
    <w:name w:val="xl266"/>
    <w:basedOn w:val="af8"/>
    <w:rsid w:val="00C25060"/>
    <w:pPr>
      <w:pBdr>
        <w:top w:val="single" w:sz="8" w:space="0" w:color="auto"/>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7">
    <w:name w:val="xl267"/>
    <w:basedOn w:val="af8"/>
    <w:rsid w:val="00C25060"/>
    <w:pPr>
      <w:pBdr>
        <w:top w:val="single" w:sz="8"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8">
    <w:name w:val="xl26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9">
    <w:name w:val="xl269"/>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0">
    <w:name w:val="xl270"/>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1">
    <w:name w:val="xl271"/>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2">
    <w:name w:val="xl272"/>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3">
    <w:name w:val="xl273"/>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74">
    <w:name w:val="xl274"/>
    <w:basedOn w:val="af8"/>
    <w:rsid w:val="00C25060"/>
    <w:pPr>
      <w:pBdr>
        <w:top w:val="single" w:sz="8"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75">
    <w:name w:val="xl275"/>
    <w:basedOn w:val="af8"/>
    <w:rsid w:val="00C25060"/>
    <w:pPr>
      <w:pBdr>
        <w:top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6">
    <w:name w:val="xl276"/>
    <w:basedOn w:val="af8"/>
    <w:rsid w:val="00C25060"/>
    <w:pPr>
      <w:pBdr>
        <w:top w:val="single" w:sz="8" w:space="0" w:color="auto"/>
        <w:right w:val="single" w:sz="4"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7">
    <w:name w:val="xl277"/>
    <w:basedOn w:val="af8"/>
    <w:rsid w:val="00C25060"/>
    <w:pPr>
      <w:spacing w:before="100" w:beforeAutospacing="1" w:after="100" w:afterAutospacing="1" w:line="360" w:lineRule="auto"/>
    </w:pPr>
    <w:rPr>
      <w:rFonts w:ascii="Arial CYR" w:eastAsia="Times New Roman" w:hAnsi="Arial CYR" w:cs="Arial CYR"/>
      <w:b/>
      <w:bCs/>
      <w:i/>
      <w:iCs/>
      <w:sz w:val="16"/>
      <w:szCs w:val="16"/>
      <w:lang w:val="en-US" w:bidi="en-US"/>
    </w:rPr>
  </w:style>
  <w:style w:type="paragraph" w:customStyle="1" w:styleId="xl278">
    <w:name w:val="xl278"/>
    <w:basedOn w:val="af8"/>
    <w:rsid w:val="00C25060"/>
    <w:pPr>
      <w:pBdr>
        <w:right w:val="single" w:sz="4" w:space="0" w:color="auto"/>
      </w:pBdr>
      <w:spacing w:before="100" w:beforeAutospacing="1" w:after="100" w:afterAutospacing="1" w:line="360" w:lineRule="auto"/>
    </w:pPr>
    <w:rPr>
      <w:rFonts w:ascii="Arial CYR" w:eastAsia="Times New Roman" w:hAnsi="Arial CYR" w:cs="Arial CYR"/>
      <w:b/>
      <w:bCs/>
      <w:i/>
      <w:iCs/>
      <w:sz w:val="24"/>
      <w:szCs w:val="24"/>
      <w:lang w:val="en-US" w:bidi="en-US"/>
    </w:rPr>
  </w:style>
  <w:style w:type="paragraph" w:customStyle="1" w:styleId="xl279">
    <w:name w:val="xl279"/>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0">
    <w:name w:val="xl28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1">
    <w:name w:val="xl281"/>
    <w:basedOn w:val="af8"/>
    <w:rsid w:val="00C25060"/>
    <w:pPr>
      <w:pBdr>
        <w:left w:val="single" w:sz="8" w:space="0" w:color="auto"/>
      </w:pBdr>
      <w:shd w:val="clear" w:color="000000" w:fill="00B0F0"/>
      <w:spacing w:before="100" w:beforeAutospacing="1" w:after="100" w:afterAutospacing="1" w:line="360" w:lineRule="auto"/>
    </w:pPr>
    <w:rPr>
      <w:rFonts w:ascii="Calibri" w:eastAsia="Times New Roman" w:hAnsi="Calibri" w:cs="Times New Roman"/>
      <w:sz w:val="24"/>
      <w:lang w:val="en-US" w:bidi="en-US"/>
    </w:rPr>
  </w:style>
  <w:style w:type="paragraph" w:customStyle="1" w:styleId="xl282">
    <w:name w:val="xl282"/>
    <w:basedOn w:val="af8"/>
    <w:rsid w:val="00C25060"/>
    <w:pPr>
      <w:pBdr>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3">
    <w:name w:val="xl283"/>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4">
    <w:name w:val="xl284"/>
    <w:basedOn w:val="af8"/>
    <w:rsid w:val="00C25060"/>
    <w:pPr>
      <w:pBdr>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5">
    <w:name w:val="xl285"/>
    <w:basedOn w:val="af8"/>
    <w:rsid w:val="00C25060"/>
    <w:pPr>
      <w:pBdr>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86">
    <w:name w:val="xl286"/>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7">
    <w:name w:val="xl287"/>
    <w:basedOn w:val="af8"/>
    <w:rsid w:val="00C25060"/>
    <w:pPr>
      <w:pBdr>
        <w:top w:val="single" w:sz="4" w:space="0" w:color="auto"/>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8">
    <w:name w:val="xl288"/>
    <w:basedOn w:val="af8"/>
    <w:rsid w:val="00C25060"/>
    <w:pPr>
      <w:pBdr>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9">
    <w:name w:val="xl289"/>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0">
    <w:name w:val="xl290"/>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1">
    <w:name w:val="xl291"/>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2">
    <w:name w:val="xl292"/>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3">
    <w:name w:val="xl293"/>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4">
    <w:name w:val="xl294"/>
    <w:basedOn w:val="af8"/>
    <w:rsid w:val="00C25060"/>
    <w:pPr>
      <w:pBdr>
        <w:top w:val="single" w:sz="8"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5">
    <w:name w:val="xl295"/>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6">
    <w:name w:val="xl29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lang w:val="en-US" w:bidi="en-US"/>
    </w:rPr>
  </w:style>
  <w:style w:type="paragraph" w:customStyle="1" w:styleId="xl297">
    <w:name w:val="xl297"/>
    <w:basedOn w:val="af8"/>
    <w:rsid w:val="00C25060"/>
    <w:pPr>
      <w:pBdr>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8">
    <w:name w:val="xl298"/>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9">
    <w:name w:val="xl299"/>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0">
    <w:name w:val="xl30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1">
    <w:name w:val="xl301"/>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2">
    <w:name w:val="xl302"/>
    <w:basedOn w:val="af8"/>
    <w:rsid w:val="00C25060"/>
    <w:pPr>
      <w:pBdr>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3">
    <w:name w:val="xl303"/>
    <w:basedOn w:val="af8"/>
    <w:rsid w:val="00C25060"/>
    <w:pPr>
      <w:pBdr>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4">
    <w:name w:val="xl30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5">
    <w:name w:val="xl305"/>
    <w:basedOn w:val="af8"/>
    <w:rsid w:val="00C25060"/>
    <w:pPr>
      <w:pBdr>
        <w:left w:val="single" w:sz="8" w:space="0" w:color="auto"/>
      </w:pBdr>
      <w:shd w:val="clear" w:color="000000" w:fill="FFFFFF"/>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06">
    <w:name w:val="xl306"/>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lang w:val="en-US" w:bidi="en-US"/>
    </w:rPr>
  </w:style>
  <w:style w:type="paragraph" w:customStyle="1" w:styleId="xl307">
    <w:name w:val="xl307"/>
    <w:basedOn w:val="af8"/>
    <w:rsid w:val="00C25060"/>
    <w:pPr>
      <w:pBdr>
        <w:top w:val="single" w:sz="4" w:space="0" w:color="auto"/>
        <w:left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8">
    <w:name w:val="xl308"/>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09">
    <w:name w:val="xl309"/>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0">
    <w:name w:val="xl310"/>
    <w:basedOn w:val="af8"/>
    <w:rsid w:val="00C25060"/>
    <w:pPr>
      <w:pBdr>
        <w:top w:val="single" w:sz="4" w:space="0" w:color="auto"/>
        <w:left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11">
    <w:name w:val="xl311"/>
    <w:basedOn w:val="af8"/>
    <w:rsid w:val="00C25060"/>
    <w:pP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2">
    <w:name w:val="xl312"/>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3">
    <w:name w:val="xl313"/>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4">
    <w:name w:val="xl31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5">
    <w:name w:val="xl315"/>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6">
    <w:name w:val="xl316"/>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17">
    <w:name w:val="xl317"/>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8">
    <w:name w:val="xl318"/>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9">
    <w:name w:val="xl319"/>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0">
    <w:name w:val="xl320"/>
    <w:basedOn w:val="af8"/>
    <w:rsid w:val="00C25060"/>
    <w:pPr>
      <w:pBdr>
        <w:top w:val="single" w:sz="8" w:space="0" w:color="auto"/>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21">
    <w:name w:val="xl321"/>
    <w:basedOn w:val="af8"/>
    <w:rsid w:val="00C25060"/>
    <w:pPr>
      <w:pBdr>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2">
    <w:name w:val="xl322"/>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3">
    <w:name w:val="xl323"/>
    <w:basedOn w:val="af8"/>
    <w:rsid w:val="00C25060"/>
    <w:pPr>
      <w:pBdr>
        <w:top w:val="single" w:sz="4" w:space="0" w:color="auto"/>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24">
    <w:name w:val="xl324"/>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5">
    <w:name w:val="xl325"/>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6">
    <w:name w:val="xl326"/>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7">
    <w:name w:val="xl327"/>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8">
    <w:name w:val="xl328"/>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9">
    <w:name w:val="xl329"/>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0">
    <w:name w:val="xl330"/>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1">
    <w:name w:val="xl331"/>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32">
    <w:name w:val="xl332"/>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3">
    <w:name w:val="xl333"/>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4">
    <w:name w:val="xl334"/>
    <w:basedOn w:val="af8"/>
    <w:rsid w:val="00C25060"/>
    <w:pPr>
      <w:pBdr>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5">
    <w:name w:val="xl335"/>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36">
    <w:name w:val="xl336"/>
    <w:basedOn w:val="af8"/>
    <w:rsid w:val="00C25060"/>
    <w:pPr>
      <w:pBdr>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37">
    <w:name w:val="xl337"/>
    <w:basedOn w:val="af8"/>
    <w:rsid w:val="00C25060"/>
    <w:pPr>
      <w:pBdr>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8">
    <w:name w:val="xl338"/>
    <w:basedOn w:val="af8"/>
    <w:rsid w:val="00C25060"/>
    <w:pPr>
      <w:pBdr>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9">
    <w:name w:val="xl339"/>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40">
    <w:name w:val="xl340"/>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1">
    <w:name w:val="xl341"/>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2">
    <w:name w:val="xl342"/>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3">
    <w:name w:val="xl343"/>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4">
    <w:name w:val="xl344"/>
    <w:basedOn w:val="af8"/>
    <w:rsid w:val="00C25060"/>
    <w:pPr>
      <w:pBdr>
        <w:top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5">
    <w:name w:val="xl345"/>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6">
    <w:name w:val="xl346"/>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7">
    <w:name w:val="xl347"/>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8">
    <w:name w:val="xl348"/>
    <w:basedOn w:val="af8"/>
    <w:rsid w:val="00C25060"/>
    <w:pPr>
      <w:pBdr>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49">
    <w:name w:val="xl349"/>
    <w:basedOn w:val="af8"/>
    <w:rsid w:val="00C25060"/>
    <w:pPr>
      <w:pBdr>
        <w:bottom w:val="single" w:sz="4" w:space="0" w:color="auto"/>
        <w:right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350">
    <w:name w:val="xl350"/>
    <w:basedOn w:val="af8"/>
    <w:rsid w:val="00C25060"/>
    <w:pPr>
      <w:pBdr>
        <w:left w:val="single" w:sz="8" w:space="0" w:color="auto"/>
        <w:bottom w:val="single" w:sz="4"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ChapterSubtitle">
    <w:name w:val="Chapter Subtitle"/>
    <w:basedOn w:val="afffffa"/>
    <w:rsid w:val="00C25060"/>
    <w:pPr>
      <w:keepNext/>
      <w:keepLines/>
      <w:spacing w:before="60" w:line="240" w:lineRule="auto"/>
      <w:ind w:firstLine="0"/>
      <w:jc w:val="left"/>
    </w:pPr>
    <w:rPr>
      <w:rFonts w:ascii="Arial" w:hAnsi="Arial"/>
      <w:spacing w:val="-16"/>
      <w:kern w:val="28"/>
      <w:sz w:val="32"/>
    </w:rPr>
  </w:style>
  <w:style w:type="character" w:customStyle="1" w:styleId="name">
    <w:name w:val="name"/>
    <w:basedOn w:val="af9"/>
    <w:rsid w:val="00C25060"/>
  </w:style>
  <w:style w:type="paragraph" w:customStyle="1" w:styleId="A2list2">
    <w:name w:val="A2_list_2"/>
    <w:basedOn w:val="af8"/>
    <w:next w:val="af8"/>
    <w:autoRedefine/>
    <w:rsid w:val="00C25060"/>
    <w:pPr>
      <w:numPr>
        <w:ilvl w:val="1"/>
        <w:numId w:val="13"/>
      </w:numPr>
      <w:pBdr>
        <w:right w:val="single" w:sz="4" w:space="4" w:color="auto"/>
      </w:pBdr>
      <w:tabs>
        <w:tab w:val="left" w:pos="2880"/>
      </w:tabs>
      <w:overflowPunct w:val="0"/>
      <w:autoSpaceDE w:val="0"/>
      <w:autoSpaceDN w:val="0"/>
      <w:spacing w:before="60" w:after="60" w:line="360" w:lineRule="auto"/>
    </w:pPr>
    <w:rPr>
      <w:rFonts w:ascii="Times New Roman" w:eastAsia="Times New Roman" w:hAnsi="Times New Roman" w:cs="Times New Roman"/>
      <w:color w:val="000000"/>
      <w:sz w:val="24"/>
      <w:szCs w:val="24"/>
      <w:lang w:val="en-US" w:eastAsia="en-US" w:bidi="en-US"/>
    </w:rPr>
  </w:style>
  <w:style w:type="character" w:customStyle="1" w:styleId="ArialUnicodeMS115pt">
    <w:name w:val="Основной текст + Arial Unicode MS;11.5 pt"/>
    <w:rsid w:val="00C25060"/>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8">
    <w:name w:val="Основной текст_"/>
    <w:link w:val="2fa"/>
    <w:locked/>
    <w:rsid w:val="00C25060"/>
    <w:rPr>
      <w:rFonts w:ascii="Arial" w:eastAsia="Arial" w:hAnsi="Arial" w:cs="Arial"/>
      <w:shd w:val="clear" w:color="auto" w:fill="FFFFFF"/>
    </w:rPr>
  </w:style>
  <w:style w:type="paragraph" w:customStyle="1" w:styleId="2fa">
    <w:name w:val="Основной текст2"/>
    <w:basedOn w:val="af8"/>
    <w:link w:val="affffff8"/>
    <w:rsid w:val="00C25060"/>
    <w:pPr>
      <w:shd w:val="clear" w:color="auto" w:fill="FFFFFF"/>
      <w:spacing w:before="7680" w:after="0" w:line="0" w:lineRule="atLeast"/>
      <w:ind w:hanging="360"/>
      <w:jc w:val="center"/>
    </w:pPr>
    <w:rPr>
      <w:rFonts w:ascii="Arial" w:eastAsia="Arial" w:hAnsi="Arial" w:cs="Arial"/>
    </w:rPr>
  </w:style>
  <w:style w:type="paragraph" w:customStyle="1" w:styleId="2fb">
    <w:name w:val="Стиль2"/>
    <w:basedOn w:val="19"/>
    <w:link w:val="2fc"/>
    <w:qFormat/>
    <w:rsid w:val="00C25060"/>
    <w:pPr>
      <w:pageBreakBefore w:val="0"/>
      <w:numPr>
        <w:numId w:val="0"/>
      </w:numPr>
      <w:spacing w:before="480" w:line="240" w:lineRule="auto"/>
    </w:pPr>
    <w:rPr>
      <w:rFonts w:ascii="Cambria" w:hAnsi="Cambria"/>
      <w:b w:val="0"/>
      <w:bCs/>
      <w:lang w:eastAsia="ru-RU"/>
    </w:rPr>
  </w:style>
  <w:style w:type="character" w:customStyle="1" w:styleId="2fc">
    <w:name w:val="Стиль2 Знак"/>
    <w:link w:val="2fb"/>
    <w:rsid w:val="00C25060"/>
    <w:rPr>
      <w:rFonts w:ascii="Cambria" w:eastAsia="Times New Roman" w:hAnsi="Cambria" w:cs="Times New Roman"/>
      <w:bCs/>
      <w:smallCaps/>
      <w:spacing w:val="5"/>
      <w:sz w:val="28"/>
      <w:szCs w:val="36"/>
      <w:lang w:bidi="en-US"/>
    </w:rPr>
  </w:style>
  <w:style w:type="paragraph" w:customStyle="1" w:styleId="3">
    <w:name w:val="3 уровень Подзаголовок"/>
    <w:basedOn w:val="30"/>
    <w:uiPriority w:val="99"/>
    <w:qFormat/>
    <w:rsid w:val="00C25060"/>
    <w:pPr>
      <w:keepLines/>
      <w:numPr>
        <w:numId w:val="14"/>
      </w:numPr>
      <w:spacing w:before="200" w:after="0"/>
    </w:pPr>
    <w:rPr>
      <w:rFonts w:ascii="Arial Unicode MS" w:eastAsia="Arial Unicode MS" w:hAnsi="Arial Unicode MS" w:cs="Arial Unicode MS"/>
      <w:bCs/>
      <w:color w:val="000000"/>
      <w:sz w:val="21"/>
      <w:szCs w:val="21"/>
      <w:lang w:eastAsia="ru-RU"/>
    </w:rPr>
  </w:style>
  <w:style w:type="character" w:customStyle="1" w:styleId="affff7">
    <w:name w:val="Абзац списка Знак"/>
    <w:aliases w:val="Введение Знак,3_Абзац списка Знак,СПИСКИ Знак,Ненумерованный список Знак"/>
    <w:link w:val="affff6"/>
    <w:uiPriority w:val="34"/>
    <w:rsid w:val="00C25060"/>
    <w:rPr>
      <w:rFonts w:ascii="Arial" w:eastAsia="Times New Roman" w:hAnsi="Arial" w:cs="Times New Roman"/>
      <w:sz w:val="24"/>
      <w:lang w:val="en-US" w:eastAsia="en-US" w:bidi="en-US"/>
    </w:rPr>
  </w:style>
  <w:style w:type="paragraph" w:styleId="affffff9">
    <w:name w:val="Revision"/>
    <w:hidden/>
    <w:uiPriority w:val="99"/>
    <w:semiHidden/>
    <w:rsid w:val="00C25060"/>
    <w:rPr>
      <w:rFonts w:ascii="Calibri" w:eastAsia="Times New Roman" w:hAnsi="Calibri" w:cs="Times New Roman"/>
      <w:lang w:val="en-US" w:eastAsia="en-US" w:bidi="en-US"/>
    </w:rPr>
  </w:style>
  <w:style w:type="paragraph" w:customStyle="1" w:styleId="133">
    <w:name w:val="Обычный 13 Знак3"/>
    <w:basedOn w:val="af8"/>
    <w:autoRedefine/>
    <w:rsid w:val="00C25060"/>
    <w:pPr>
      <w:keepNext/>
      <w:keepLines/>
      <w:suppressLineNumbers/>
      <w:tabs>
        <w:tab w:val="left" w:leader="dot" w:pos="9356"/>
      </w:tabs>
      <w:suppressAutoHyphens/>
      <w:spacing w:before="60" w:line="360" w:lineRule="auto"/>
      <w:ind w:firstLine="720"/>
      <w:jc w:val="both"/>
    </w:pPr>
    <w:rPr>
      <w:rFonts w:ascii="Times New Roman" w:eastAsia="Times New Roman" w:hAnsi="Times New Roman" w:cs="Times New Roman"/>
      <w:sz w:val="26"/>
      <w:szCs w:val="26"/>
      <w:lang w:val="en-US" w:bidi="en-US"/>
    </w:rPr>
  </w:style>
  <w:style w:type="paragraph" w:customStyle="1" w:styleId="134">
    <w:name w:val="Обычный 13"/>
    <w:basedOn w:val="af8"/>
    <w:link w:val="135"/>
    <w:qFormat/>
    <w:rsid w:val="00C25060"/>
    <w:pPr>
      <w:keepNext/>
      <w:suppressLineNumbers/>
      <w:tabs>
        <w:tab w:val="left" w:pos="6804"/>
        <w:tab w:val="left" w:pos="6946"/>
        <w:tab w:val="left" w:leader="dot" w:pos="9356"/>
      </w:tabs>
      <w:suppressAutoHyphens/>
      <w:spacing w:before="60"/>
      <w:ind w:firstLine="680"/>
      <w:jc w:val="both"/>
    </w:pPr>
    <w:rPr>
      <w:rFonts w:ascii="Times New Roman" w:eastAsia="Times New Roman" w:hAnsi="Times New Roman" w:cs="Times New Roman"/>
      <w:sz w:val="26"/>
      <w:szCs w:val="26"/>
      <w:lang w:val="en-US" w:bidi="en-US"/>
    </w:rPr>
  </w:style>
  <w:style w:type="character" w:customStyle="1" w:styleId="135">
    <w:name w:val="Обычный 13 Знак5"/>
    <w:link w:val="134"/>
    <w:rsid w:val="00C25060"/>
    <w:rPr>
      <w:rFonts w:ascii="Times New Roman" w:eastAsia="Times New Roman" w:hAnsi="Times New Roman" w:cs="Times New Roman"/>
      <w:sz w:val="26"/>
      <w:szCs w:val="26"/>
      <w:lang w:val="en-US" w:bidi="en-US"/>
    </w:rPr>
  </w:style>
  <w:style w:type="paragraph" w:customStyle="1" w:styleId="1fe">
    <w:name w:val="Текст1"/>
    <w:basedOn w:val="af8"/>
    <w:rsid w:val="00C25060"/>
    <w:pPr>
      <w:tabs>
        <w:tab w:val="left" w:pos="1701"/>
      </w:tabs>
      <w:suppressAutoHyphens/>
      <w:spacing w:before="80" w:line="252" w:lineRule="auto"/>
      <w:ind w:firstLine="852"/>
      <w:jc w:val="both"/>
    </w:pPr>
    <w:rPr>
      <w:rFonts w:ascii="Times New Roman" w:eastAsia="SimSun" w:hAnsi="Times New Roman" w:cs="Times New Roman"/>
      <w:sz w:val="28"/>
      <w:szCs w:val="28"/>
      <w:lang w:val="en-US" w:eastAsia="ar-SA" w:bidi="en-US"/>
    </w:rPr>
  </w:style>
  <w:style w:type="character" w:customStyle="1" w:styleId="apple-converted-space">
    <w:name w:val="apple-converted-space"/>
    <w:basedOn w:val="af9"/>
    <w:rsid w:val="00C25060"/>
  </w:style>
  <w:style w:type="character" w:customStyle="1" w:styleId="4a">
    <w:name w:val="заголовок 4 Знак"/>
    <w:rsid w:val="00C25060"/>
    <w:rPr>
      <w:rFonts w:ascii="Arial" w:hAnsi="Arial"/>
      <w:i/>
      <w:sz w:val="24"/>
      <w:szCs w:val="24"/>
      <w:lang w:val="ru-RU" w:eastAsia="ru-RU" w:bidi="ar-SA"/>
    </w:rPr>
  </w:style>
  <w:style w:type="paragraph" w:customStyle="1" w:styleId="affffffa">
    <w:name w:val="основной"/>
    <w:basedOn w:val="af8"/>
    <w:rsid w:val="00C25060"/>
    <w:pPr>
      <w:ind w:firstLine="720"/>
      <w:jc w:val="both"/>
    </w:pPr>
    <w:rPr>
      <w:rFonts w:ascii="Times New Roman" w:eastAsia="Times New Roman" w:hAnsi="Times New Roman" w:cs="Times New Roman"/>
      <w:sz w:val="24"/>
      <w:szCs w:val="20"/>
      <w:lang w:val="en-US" w:bidi="en-US"/>
    </w:rPr>
  </w:style>
  <w:style w:type="character" w:customStyle="1" w:styleId="FontStyle23">
    <w:name w:val="Font Style23"/>
    <w:rsid w:val="00C25060"/>
    <w:rPr>
      <w:rFonts w:ascii="Times New Roman" w:hAnsi="Times New Roman" w:cs="Times New Roman"/>
      <w:sz w:val="18"/>
      <w:szCs w:val="18"/>
    </w:rPr>
  </w:style>
  <w:style w:type="paragraph" w:customStyle="1" w:styleId="ConsPlusNonformat">
    <w:name w:val="ConsPlusNonformat"/>
    <w:rsid w:val="00C25060"/>
    <w:pPr>
      <w:autoSpaceDE w:val="0"/>
      <w:autoSpaceDN w:val="0"/>
      <w:adjustRightInd w:val="0"/>
    </w:pPr>
    <w:rPr>
      <w:rFonts w:ascii="Courier New" w:eastAsia="Times New Roman" w:hAnsi="Courier New" w:cs="Courier New"/>
      <w:lang w:val="en-US" w:eastAsia="en-US" w:bidi="en-US"/>
    </w:rPr>
  </w:style>
  <w:style w:type="paragraph" w:customStyle="1" w:styleId="ConsPlusTitle">
    <w:name w:val="ConsPlusTitle"/>
    <w:rsid w:val="00C25060"/>
    <w:pPr>
      <w:widowControl w:val="0"/>
      <w:autoSpaceDE w:val="0"/>
      <w:autoSpaceDN w:val="0"/>
      <w:adjustRightInd w:val="0"/>
    </w:pPr>
    <w:rPr>
      <w:rFonts w:ascii="Cambria" w:eastAsia="Times New Roman" w:hAnsi="Cambria" w:cs="Times New Roman"/>
      <w:b/>
      <w:bCs/>
      <w:sz w:val="24"/>
      <w:szCs w:val="24"/>
      <w:lang w:val="en-US" w:bidi="en-US"/>
    </w:rPr>
  </w:style>
  <w:style w:type="paragraph" w:customStyle="1" w:styleId="affffffb">
    <w:name w:val="заголовок таблицы"/>
    <w:basedOn w:val="af8"/>
    <w:autoRedefine/>
    <w:uiPriority w:val="99"/>
    <w:rsid w:val="00C25060"/>
    <w:pPr>
      <w:keepNext/>
      <w:keepLines/>
      <w:tabs>
        <w:tab w:val="left" w:pos="1134"/>
      </w:tabs>
      <w:spacing w:after="0"/>
      <w:jc w:val="both"/>
    </w:pPr>
    <w:rPr>
      <w:rFonts w:ascii="Arial" w:eastAsia="Times New Roman" w:hAnsi="Arial" w:cs="Arial"/>
      <w:b/>
      <w:sz w:val="24"/>
      <w:szCs w:val="24"/>
      <w:lang w:val="en-US" w:bidi="en-US"/>
    </w:rPr>
  </w:style>
  <w:style w:type="paragraph" w:customStyle="1" w:styleId="1ff">
    <w:name w:val="Знак Знак Знак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e02">
    <w:name w:val="e02"/>
    <w:basedOn w:val="af8"/>
    <w:rsid w:val="00C25060"/>
    <w:pPr>
      <w:spacing w:before="100" w:beforeAutospacing="1" w:after="100" w:afterAutospacing="1"/>
    </w:pPr>
    <w:rPr>
      <w:rFonts w:ascii="Times New Roman" w:eastAsia="Times New Roman" w:hAnsi="Times New Roman" w:cs="Times New Roman"/>
      <w:sz w:val="24"/>
      <w:szCs w:val="24"/>
      <w:lang w:val="en-US" w:bidi="en-US"/>
    </w:rPr>
  </w:style>
  <w:style w:type="paragraph" w:customStyle="1" w:styleId="Default">
    <w:name w:val="Default"/>
    <w:rsid w:val="00C25060"/>
    <w:pPr>
      <w:autoSpaceDE w:val="0"/>
      <w:autoSpaceDN w:val="0"/>
      <w:adjustRightInd w:val="0"/>
    </w:pPr>
    <w:rPr>
      <w:rFonts w:ascii="Cambria" w:eastAsia="Times New Roman" w:hAnsi="Cambria" w:cs="Times New Roman"/>
      <w:color w:val="000000"/>
      <w:sz w:val="24"/>
      <w:szCs w:val="24"/>
      <w:lang w:val="en-US" w:eastAsia="en-US" w:bidi="en-US"/>
    </w:rPr>
  </w:style>
  <w:style w:type="paragraph" w:customStyle="1" w:styleId="ConsPlusCell">
    <w:name w:val="ConsPlusCell"/>
    <w:link w:val="ConsPlusCell0"/>
    <w:rsid w:val="00C25060"/>
    <w:pPr>
      <w:widowControl w:val="0"/>
      <w:autoSpaceDE w:val="0"/>
      <w:autoSpaceDN w:val="0"/>
      <w:adjustRightInd w:val="0"/>
    </w:pPr>
    <w:rPr>
      <w:rFonts w:ascii="Arial" w:eastAsia="Times New Roman" w:hAnsi="Arial" w:cs="Arial"/>
      <w:lang w:val="en-US" w:bidi="en-US"/>
    </w:rPr>
  </w:style>
  <w:style w:type="paragraph" w:customStyle="1" w:styleId="119">
    <w:name w:val="Знак Знак Знак1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affffffc">
    <w:name w:val="Абзац"/>
    <w:basedOn w:val="af8"/>
    <w:link w:val="affffffd"/>
    <w:qFormat/>
    <w:rsid w:val="00C25060"/>
    <w:pPr>
      <w:spacing w:after="60"/>
      <w:ind w:firstLine="680"/>
      <w:jc w:val="both"/>
    </w:pPr>
    <w:rPr>
      <w:rFonts w:ascii="Times New Roman" w:eastAsia="Times New Roman" w:hAnsi="Times New Roman" w:cs="Times New Roman"/>
      <w:sz w:val="24"/>
      <w:szCs w:val="24"/>
      <w:lang w:val="en-US" w:eastAsia="en-US" w:bidi="en-US"/>
    </w:rPr>
  </w:style>
  <w:style w:type="character" w:customStyle="1" w:styleId="affffffd">
    <w:name w:val="Абзац Знак"/>
    <w:link w:val="affffffc"/>
    <w:rsid w:val="00C25060"/>
    <w:rPr>
      <w:rFonts w:ascii="Times New Roman" w:eastAsia="Times New Roman" w:hAnsi="Times New Roman" w:cs="Times New Roman"/>
      <w:sz w:val="24"/>
      <w:szCs w:val="24"/>
      <w:lang w:val="en-US" w:eastAsia="en-US" w:bidi="en-US"/>
    </w:rPr>
  </w:style>
  <w:style w:type="paragraph" w:customStyle="1" w:styleId="affffffe">
    <w:name w:val="Название таблицы"/>
    <w:basedOn w:val="afffe"/>
    <w:qFormat/>
    <w:rsid w:val="00C25060"/>
    <w:rPr>
      <w:rFonts w:ascii="Calibri" w:hAnsi="Calibri"/>
      <w:szCs w:val="22"/>
    </w:rPr>
  </w:style>
  <w:style w:type="paragraph" w:customStyle="1" w:styleId="afffffff">
    <w:name w:val="Табличный_центр"/>
    <w:basedOn w:val="af8"/>
    <w:qFormat/>
    <w:rsid w:val="00C25060"/>
    <w:rPr>
      <w:rFonts w:ascii="Times New Roman" w:eastAsia="Times New Roman" w:hAnsi="Times New Roman" w:cs="Times New Roman"/>
      <w:sz w:val="24"/>
      <w:lang w:val="en-US" w:bidi="en-US"/>
    </w:rPr>
  </w:style>
  <w:style w:type="paragraph" w:customStyle="1" w:styleId="afffffff0">
    <w:name w:val="Табличный_заголовки"/>
    <w:basedOn w:val="af8"/>
    <w:qFormat/>
    <w:rsid w:val="00C25060"/>
    <w:pPr>
      <w:keepNext/>
      <w:keepLines/>
    </w:pPr>
    <w:rPr>
      <w:rFonts w:ascii="Times New Roman" w:eastAsia="Times New Roman" w:hAnsi="Times New Roman" w:cs="Times New Roman"/>
      <w:b/>
      <w:sz w:val="24"/>
      <w:lang w:val="en-US" w:bidi="en-US"/>
    </w:rPr>
  </w:style>
  <w:style w:type="paragraph" w:customStyle="1" w:styleId="afffffff1">
    <w:name w:val="Табличный_слева"/>
    <w:basedOn w:val="af8"/>
    <w:rsid w:val="00C25060"/>
    <w:rPr>
      <w:rFonts w:ascii="Times New Roman" w:eastAsia="Times New Roman" w:hAnsi="Times New Roman" w:cs="Times New Roman"/>
      <w:sz w:val="24"/>
      <w:lang w:val="en-US" w:bidi="en-US"/>
    </w:rPr>
  </w:style>
  <w:style w:type="numbering" w:customStyle="1" w:styleId="1ff0">
    <w:name w:val="Стиль1"/>
    <w:uiPriority w:val="99"/>
    <w:rsid w:val="00C25060"/>
  </w:style>
  <w:style w:type="paragraph" w:customStyle="1" w:styleId="1ff1">
    <w:name w:val="Основной текст1"/>
    <w:basedOn w:val="af8"/>
    <w:qFormat/>
    <w:rsid w:val="00C25060"/>
    <w:pPr>
      <w:shd w:val="clear" w:color="auto" w:fill="FFFFFF"/>
      <w:spacing w:before="360" w:after="180" w:line="235" w:lineRule="exact"/>
      <w:ind w:hanging="320"/>
      <w:jc w:val="both"/>
    </w:pPr>
    <w:rPr>
      <w:rFonts w:ascii="Times New Roman" w:eastAsia="Times New Roman" w:hAnsi="Times New Roman" w:cs="Times New Roman"/>
      <w:sz w:val="19"/>
      <w:szCs w:val="19"/>
      <w:lang w:val="en-US" w:eastAsia="en-US" w:bidi="en-US"/>
    </w:rPr>
  </w:style>
  <w:style w:type="character" w:customStyle="1" w:styleId="afffffff2">
    <w:name w:val="Основной текст + Полужирный"/>
    <w:rsid w:val="00C25060"/>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link w:val="2fe"/>
    <w:rsid w:val="00C25060"/>
    <w:rPr>
      <w:b/>
      <w:bCs/>
      <w:sz w:val="18"/>
      <w:szCs w:val="18"/>
      <w:shd w:val="clear" w:color="auto" w:fill="FFFFFF"/>
    </w:rPr>
  </w:style>
  <w:style w:type="character" w:customStyle="1" w:styleId="2ff">
    <w:name w:val="Основной текст (2) + Не полужирный"/>
    <w:rsid w:val="00C25060"/>
    <w:rPr>
      <w:b/>
      <w:bCs/>
      <w:color w:val="000000"/>
      <w:spacing w:val="0"/>
      <w:w w:val="100"/>
      <w:position w:val="0"/>
      <w:sz w:val="18"/>
      <w:szCs w:val="18"/>
      <w:shd w:val="clear" w:color="auto" w:fill="FFFFFF"/>
      <w:lang w:val="ru-RU"/>
    </w:rPr>
  </w:style>
  <w:style w:type="paragraph" w:customStyle="1" w:styleId="2fe">
    <w:name w:val="Основной текст (2)"/>
    <w:basedOn w:val="af8"/>
    <w:link w:val="2fd"/>
    <w:rsid w:val="00C25060"/>
    <w:pPr>
      <w:shd w:val="clear" w:color="auto" w:fill="FFFFFF"/>
      <w:spacing w:line="230" w:lineRule="exact"/>
      <w:ind w:firstLine="500"/>
      <w:jc w:val="both"/>
    </w:pPr>
    <w:rPr>
      <w:b/>
      <w:bCs/>
      <w:sz w:val="18"/>
      <w:szCs w:val="18"/>
    </w:rPr>
  </w:style>
  <w:style w:type="paragraph" w:styleId="2ff0">
    <w:name w:val="Quote"/>
    <w:basedOn w:val="af8"/>
    <w:next w:val="af8"/>
    <w:link w:val="2ff1"/>
    <w:uiPriority w:val="29"/>
    <w:qFormat/>
    <w:rsid w:val="00C25060"/>
    <w:rPr>
      <w:rFonts w:ascii="Calibri" w:eastAsia="Times New Roman" w:hAnsi="Calibri" w:cs="Times New Roman"/>
      <w:i/>
      <w:iCs/>
      <w:color w:val="000000"/>
      <w:sz w:val="24"/>
      <w:lang w:val="en-US" w:eastAsia="en-US" w:bidi="en-US"/>
    </w:rPr>
  </w:style>
  <w:style w:type="character" w:customStyle="1" w:styleId="2ff1">
    <w:name w:val="Цитата 2 Знак"/>
    <w:basedOn w:val="af9"/>
    <w:link w:val="2ff0"/>
    <w:uiPriority w:val="29"/>
    <w:rsid w:val="00C25060"/>
    <w:rPr>
      <w:rFonts w:ascii="Calibri" w:eastAsia="Times New Roman" w:hAnsi="Calibri" w:cs="Times New Roman"/>
      <w:i/>
      <w:iCs/>
      <w:color w:val="000000"/>
      <w:sz w:val="24"/>
      <w:lang w:val="en-US" w:eastAsia="en-US" w:bidi="en-US"/>
    </w:rPr>
  </w:style>
  <w:style w:type="paragraph" w:styleId="afffffff3">
    <w:name w:val="Intense Quote"/>
    <w:basedOn w:val="af8"/>
    <w:next w:val="af8"/>
    <w:link w:val="afffffff4"/>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character" w:customStyle="1" w:styleId="afffffff4">
    <w:name w:val="Выделенная цитата Знак"/>
    <w:basedOn w:val="af9"/>
    <w:link w:val="afffffff3"/>
    <w:uiPriority w:val="30"/>
    <w:rsid w:val="00C25060"/>
    <w:rPr>
      <w:rFonts w:ascii="Cambria" w:eastAsia="Times New Roman" w:hAnsi="Cambria" w:cs="Times New Roman"/>
      <w:i/>
      <w:iCs/>
      <w:lang w:val="en-US" w:eastAsia="en-US" w:bidi="en-US"/>
    </w:rPr>
  </w:style>
  <w:style w:type="character" w:styleId="afffffff5">
    <w:name w:val="Subtle Emphasis"/>
    <w:qFormat/>
    <w:rsid w:val="00C25060"/>
    <w:rPr>
      <w:i/>
      <w:iCs/>
    </w:rPr>
  </w:style>
  <w:style w:type="character" w:styleId="afffffff6">
    <w:name w:val="Intense Emphasis"/>
    <w:uiPriority w:val="21"/>
    <w:qFormat/>
    <w:rsid w:val="00C25060"/>
    <w:rPr>
      <w:b/>
      <w:bCs/>
      <w:i/>
      <w:iCs/>
    </w:rPr>
  </w:style>
  <w:style w:type="character" w:styleId="afffffff7">
    <w:name w:val="Subtle Reference"/>
    <w:uiPriority w:val="31"/>
    <w:qFormat/>
    <w:rsid w:val="00C25060"/>
    <w:rPr>
      <w:smallCaps/>
    </w:rPr>
  </w:style>
  <w:style w:type="character" w:styleId="afffffff8">
    <w:name w:val="Intense Reference"/>
    <w:uiPriority w:val="32"/>
    <w:qFormat/>
    <w:rsid w:val="00C25060"/>
    <w:rPr>
      <w:b/>
      <w:bCs/>
      <w:smallCaps/>
    </w:rPr>
  </w:style>
  <w:style w:type="character" w:styleId="afffffff9">
    <w:name w:val="Book Title"/>
    <w:uiPriority w:val="33"/>
    <w:qFormat/>
    <w:rsid w:val="00C25060"/>
    <w:rPr>
      <w:i/>
      <w:iCs/>
      <w:smallCaps/>
      <w:spacing w:val="5"/>
    </w:rPr>
  </w:style>
  <w:style w:type="paragraph" w:customStyle="1" w:styleId="1ff2">
    <w:name w:val="МОЙ Заголовок 1"/>
    <w:basedOn w:val="19"/>
    <w:link w:val="1ff3"/>
    <w:qFormat/>
    <w:rsid w:val="00C25060"/>
    <w:pPr>
      <w:pageBreakBefore w:val="0"/>
      <w:numPr>
        <w:numId w:val="0"/>
      </w:numPr>
      <w:spacing w:before="480" w:line="240" w:lineRule="auto"/>
    </w:pPr>
    <w:rPr>
      <w:rFonts w:ascii="Arial Black" w:hAnsi="Arial Black"/>
      <w:b w:val="0"/>
      <w:bCs/>
      <w:szCs w:val="28"/>
    </w:rPr>
  </w:style>
  <w:style w:type="character" w:customStyle="1" w:styleId="1ff3">
    <w:name w:val="МОЙ Заголовок 1 Знак"/>
    <w:link w:val="1ff2"/>
    <w:rsid w:val="00C25060"/>
    <w:rPr>
      <w:rFonts w:ascii="Arial Black" w:eastAsia="Times New Roman" w:hAnsi="Arial Black" w:cs="Times New Roman"/>
      <w:bCs/>
      <w:smallCaps/>
      <w:spacing w:val="5"/>
      <w:sz w:val="28"/>
      <w:szCs w:val="28"/>
      <w:lang w:eastAsia="en-US" w:bidi="en-US"/>
    </w:rPr>
  </w:style>
  <w:style w:type="character" w:customStyle="1" w:styleId="1ff4">
    <w:name w:val="Стиль1 Знак"/>
    <w:rsid w:val="00C25060"/>
    <w:rPr>
      <w:rFonts w:ascii="Cambria" w:eastAsia="Times New Roman" w:hAnsi="Cambria" w:cs="Times New Roman"/>
      <w:b/>
      <w:bCs/>
      <w:color w:val="4F81BD"/>
      <w:spacing w:val="-10"/>
      <w:kern w:val="28"/>
      <w:sz w:val="26"/>
      <w:szCs w:val="26"/>
      <w:lang w:val="ru-RU" w:eastAsia="ru-RU"/>
    </w:rPr>
  </w:style>
  <w:style w:type="character" w:customStyle="1" w:styleId="3f4">
    <w:name w:val="Основной текст (3)_"/>
    <w:link w:val="3f5"/>
    <w:locked/>
    <w:rsid w:val="00C25060"/>
    <w:rPr>
      <w:rFonts w:ascii="Arial" w:eastAsia="Arial" w:hAnsi="Arial" w:cs="Arial"/>
      <w:b/>
      <w:bCs/>
      <w:spacing w:val="-10"/>
      <w:shd w:val="clear" w:color="auto" w:fill="FFFFFF"/>
    </w:rPr>
  </w:style>
  <w:style w:type="paragraph" w:customStyle="1" w:styleId="3f5">
    <w:name w:val="Основной текст (3)"/>
    <w:basedOn w:val="af8"/>
    <w:link w:val="3f4"/>
    <w:rsid w:val="00C25060"/>
    <w:pPr>
      <w:shd w:val="clear" w:color="auto" w:fill="FFFFFF"/>
      <w:spacing w:after="0" w:line="398" w:lineRule="exact"/>
      <w:ind w:hanging="840"/>
      <w:jc w:val="center"/>
    </w:pPr>
    <w:rPr>
      <w:rFonts w:ascii="Arial" w:eastAsia="Arial" w:hAnsi="Arial" w:cs="Arial"/>
      <w:b/>
      <w:bCs/>
      <w:spacing w:val="-10"/>
    </w:rPr>
  </w:style>
  <w:style w:type="character" w:customStyle="1" w:styleId="5b">
    <w:name w:val="Основной текст (5)_"/>
    <w:link w:val="5c"/>
    <w:locked/>
    <w:rsid w:val="00C25060"/>
    <w:rPr>
      <w:rFonts w:ascii="Arial" w:eastAsia="Arial" w:hAnsi="Arial" w:cs="Arial"/>
      <w:b/>
      <w:bCs/>
      <w:spacing w:val="-10"/>
      <w:sz w:val="21"/>
      <w:szCs w:val="21"/>
      <w:shd w:val="clear" w:color="auto" w:fill="FFFFFF"/>
    </w:rPr>
  </w:style>
  <w:style w:type="paragraph" w:customStyle="1" w:styleId="5c">
    <w:name w:val="Основной текст (5)"/>
    <w:basedOn w:val="af8"/>
    <w:link w:val="5b"/>
    <w:rsid w:val="00C25060"/>
    <w:pPr>
      <w:shd w:val="clear" w:color="auto" w:fill="FFFFFF"/>
      <w:spacing w:before="600" w:after="600" w:line="0" w:lineRule="atLeast"/>
      <w:ind w:hanging="1120"/>
    </w:pPr>
    <w:rPr>
      <w:rFonts w:ascii="Arial" w:eastAsia="Arial" w:hAnsi="Arial" w:cs="Arial"/>
      <w:b/>
      <w:bCs/>
      <w:spacing w:val="-10"/>
      <w:sz w:val="21"/>
      <w:szCs w:val="21"/>
    </w:rPr>
  </w:style>
  <w:style w:type="character" w:customStyle="1" w:styleId="ArialUnicodeMS">
    <w:name w:val="Основной текст + Arial Unicode MS"/>
    <w:aliases w:val="11.5 pt"/>
    <w:rsid w:val="00C25060"/>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rsid w:val="00C25060"/>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a">
    <w:name w:val="Колонтитул_"/>
    <w:link w:val="afffffffb"/>
    <w:rsid w:val="00C25060"/>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C25060"/>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C25060"/>
    <w:rPr>
      <w:rFonts w:ascii="Arial" w:eastAsia="Arial" w:hAnsi="Arial" w:cs="Arial"/>
      <w:b/>
      <w:bCs/>
      <w:color w:val="000000"/>
      <w:spacing w:val="0"/>
      <w:w w:val="100"/>
      <w:position w:val="0"/>
      <w:sz w:val="17"/>
      <w:szCs w:val="17"/>
      <w:shd w:val="clear" w:color="auto" w:fill="FFFFFF"/>
      <w:lang w:val="ru-RU"/>
    </w:rPr>
  </w:style>
  <w:style w:type="paragraph" w:customStyle="1" w:styleId="afffffffb">
    <w:name w:val="Колонтитул"/>
    <w:basedOn w:val="af8"/>
    <w:link w:val="afffffffa"/>
    <w:rsid w:val="00C25060"/>
    <w:pPr>
      <w:shd w:val="clear" w:color="auto" w:fill="FFFFFF"/>
      <w:spacing w:after="0" w:line="0" w:lineRule="atLeast"/>
    </w:pPr>
    <w:rPr>
      <w:rFonts w:ascii="Arial Narrow" w:eastAsia="Arial Narrow" w:hAnsi="Arial Narrow" w:cs="Arial Narrow"/>
      <w:b/>
      <w:bCs/>
      <w:sz w:val="15"/>
      <w:szCs w:val="15"/>
    </w:rPr>
  </w:style>
  <w:style w:type="character" w:customStyle="1" w:styleId="ArialUnicodeMS0pt">
    <w:name w:val="Подпись к таблице + Arial Unicode MS;Не полужирный;Интервал 0 pt"/>
    <w:rsid w:val="00C25060"/>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rsid w:val="00C25060"/>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rsid w:val="00C25060"/>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C25060"/>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C25060"/>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rsid w:val="00C25060"/>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C25060"/>
    <w:pPr>
      <w:widowControl w:val="0"/>
      <w:suppressAutoHyphens/>
      <w:autoSpaceDN w:val="0"/>
      <w:textAlignment w:val="baseline"/>
    </w:pPr>
    <w:rPr>
      <w:rFonts w:ascii="Cambria" w:eastAsia="Andale Sans UI" w:hAnsi="Cambria" w:cs="Tahoma"/>
      <w:kern w:val="3"/>
      <w:sz w:val="24"/>
      <w:szCs w:val="24"/>
      <w:lang w:val="de-DE" w:eastAsia="ja-JP" w:bidi="fa-IR"/>
    </w:rPr>
  </w:style>
  <w:style w:type="table" w:styleId="3f6">
    <w:name w:val="Table Simple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a">
    <w:name w:val="Светлая заливка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C25060"/>
    <w:rPr>
      <w:rFonts w:ascii="Calibri" w:eastAsia="Times New Roman" w:hAnsi="Calibri" w:cs="Times New Roman"/>
      <w:lang w:val="en-US" w:bidi="en-US"/>
    </w:rPr>
  </w:style>
  <w:style w:type="paragraph" w:customStyle="1" w:styleId="xl47487">
    <w:name w:val="xl47487"/>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8">
    <w:name w:val="xl4748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9">
    <w:name w:val="xl4748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b/>
      <w:bCs/>
      <w:sz w:val="24"/>
      <w:szCs w:val="24"/>
      <w:lang w:val="en-US" w:bidi="en-US"/>
    </w:rPr>
  </w:style>
  <w:style w:type="paragraph" w:customStyle="1" w:styleId="xl47490">
    <w:name w:val="xl4749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47491">
    <w:name w:val="xl4749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2">
    <w:name w:val="xl4749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3">
    <w:name w:val="xl4749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4">
    <w:name w:val="xl4749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5">
    <w:name w:val="xl4749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6">
    <w:name w:val="xl4749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7">
    <w:name w:val="xl47497"/>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8">
    <w:name w:val="xl4749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Arial" w:eastAsia="Times New Roman" w:hAnsi="Arial" w:cs="Arial"/>
      <w:sz w:val="24"/>
      <w:szCs w:val="24"/>
      <w:lang w:val="en-US" w:bidi="en-US"/>
    </w:rPr>
  </w:style>
  <w:style w:type="paragraph" w:customStyle="1" w:styleId="xl47499">
    <w:name w:val="xl47499"/>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500">
    <w:name w:val="xl4750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20"/>
      <w:szCs w:val="20"/>
      <w:lang w:val="en-US" w:bidi="en-US"/>
    </w:rPr>
  </w:style>
  <w:style w:type="paragraph" w:customStyle="1" w:styleId="xl47485">
    <w:name w:val="xl47485"/>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6">
    <w:name w:val="xl4748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1ff5">
    <w:name w:val="Абзац списка1"/>
    <w:basedOn w:val="af8"/>
    <w:uiPriority w:val="99"/>
    <w:rsid w:val="00C25060"/>
    <w:pPr>
      <w:spacing w:after="0" w:line="360" w:lineRule="auto"/>
      <w:jc w:val="both"/>
    </w:pPr>
    <w:rPr>
      <w:rFonts w:ascii="Times New Roman" w:eastAsia="Times New Roman" w:hAnsi="Times New Roman" w:cs="Times New Roman"/>
      <w:sz w:val="28"/>
      <w:lang w:val="en-US" w:eastAsia="en-US" w:bidi="en-US"/>
    </w:rPr>
  </w:style>
  <w:style w:type="table" w:customStyle="1" w:styleId="1131">
    <w:name w:val="Светлая заливка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7">
    <w:name w:val="Светлая заливка3"/>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ветлая заливка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c">
    <w:name w:val="рпдлпжлопж"/>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b"/>
    <w:next w:val="111111"/>
    <w:locked/>
    <w:rsid w:val="00C25060"/>
  </w:style>
  <w:style w:type="numbering" w:customStyle="1" w:styleId="111113">
    <w:name w:val="1 / 1.1 / 1.1.3"/>
    <w:basedOn w:val="afb"/>
    <w:next w:val="111111"/>
    <w:locked/>
    <w:rsid w:val="00C25060"/>
  </w:style>
  <w:style w:type="table" w:customStyle="1" w:styleId="311">
    <w:name w:val="Светлая заливка31"/>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2">
    <w:name w:val="Нет списка2"/>
    <w:next w:val="afb"/>
    <w:uiPriority w:val="99"/>
    <w:semiHidden/>
    <w:unhideWhenUsed/>
    <w:rsid w:val="00C25060"/>
  </w:style>
  <w:style w:type="table" w:customStyle="1" w:styleId="5e">
    <w:name w:val="Сетка таблицы5"/>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b"/>
    <w:next w:val="111111"/>
    <w:rsid w:val="00C25060"/>
  </w:style>
  <w:style w:type="table" w:customStyle="1" w:styleId="TableGrid11">
    <w:name w:val="Table Grid1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f6">
    <w:name w:val="Папушкин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7">
    <w:name w:val="Современная таблица1"/>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
    <w:name w:val="Средний список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8">
    <w:name w:val="Стандартная таблица1"/>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9">
    <w:name w:val="Изысканная таблица1"/>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d">
    <w:name w:val="Изящная таблица 11"/>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e">
    <w:name w:val="Сетка таблицы11"/>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
    <w:name w:val="Сетка таблицы 11"/>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0">
    <w:name w:val="Нет списка11"/>
    <w:next w:val="afb"/>
    <w:uiPriority w:val="99"/>
    <w:semiHidden/>
    <w:unhideWhenUsed/>
    <w:rsid w:val="00C25060"/>
  </w:style>
  <w:style w:type="table" w:customStyle="1" w:styleId="136">
    <w:name w:val="Средний список 1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9">
    <w:name w:val="Нет списка21"/>
    <w:next w:val="afb"/>
    <w:uiPriority w:val="99"/>
    <w:semiHidden/>
    <w:unhideWhenUsed/>
    <w:rsid w:val="00C25060"/>
  </w:style>
  <w:style w:type="numbering" w:customStyle="1" w:styleId="1115">
    <w:name w:val="Нет списка111"/>
    <w:next w:val="afb"/>
    <w:uiPriority w:val="99"/>
    <w:semiHidden/>
    <w:unhideWhenUsed/>
    <w:rsid w:val="00C25060"/>
  </w:style>
  <w:style w:type="table" w:customStyle="1" w:styleId="1122">
    <w:name w:val="Средний список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8">
    <w:name w:val="Нет списка3"/>
    <w:next w:val="afb"/>
    <w:semiHidden/>
    <w:unhideWhenUsed/>
    <w:rsid w:val="00C25060"/>
  </w:style>
  <w:style w:type="table" w:customStyle="1" w:styleId="1132">
    <w:name w:val="Средний список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b"/>
    <w:uiPriority w:val="99"/>
    <w:semiHidden/>
    <w:unhideWhenUsed/>
    <w:rsid w:val="00C25060"/>
  </w:style>
  <w:style w:type="table" w:customStyle="1" w:styleId="1141">
    <w:name w:val="Средний список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b"/>
    <w:uiPriority w:val="99"/>
    <w:semiHidden/>
    <w:unhideWhenUsed/>
    <w:rsid w:val="00C25060"/>
  </w:style>
  <w:style w:type="table" w:customStyle="1" w:styleId="1160">
    <w:name w:val="Средний список 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a">
    <w:name w:val="Светлая заливка21"/>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b"/>
    <w:uiPriority w:val="99"/>
    <w:semiHidden/>
    <w:unhideWhenUsed/>
    <w:rsid w:val="00C25060"/>
  </w:style>
  <w:style w:type="table" w:customStyle="1" w:styleId="1170">
    <w:name w:val="Средний список 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b"/>
    <w:uiPriority w:val="99"/>
    <w:semiHidden/>
    <w:unhideWhenUsed/>
    <w:rsid w:val="00C25060"/>
  </w:style>
  <w:style w:type="table" w:customStyle="1" w:styleId="11111">
    <w:name w:val="Средний список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b"/>
    <w:uiPriority w:val="99"/>
    <w:semiHidden/>
    <w:unhideWhenUsed/>
    <w:rsid w:val="00C25060"/>
  </w:style>
  <w:style w:type="table" w:customStyle="1" w:styleId="11120">
    <w:name w:val="Средний список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
    <w:name w:val="Светлая заливка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uiPriority w:val="99"/>
    <w:rsid w:val="00C25060"/>
    <w:pPr>
      <w:overflowPunct w:val="0"/>
      <w:autoSpaceDE w:val="0"/>
      <w:autoSpaceDN w:val="0"/>
      <w:adjustRightInd w:val="0"/>
      <w:ind w:firstLine="720"/>
      <w:textAlignment w:val="baseline"/>
    </w:pPr>
    <w:rPr>
      <w:rFonts w:ascii="Consultant" w:eastAsia="Times New Roman" w:hAnsi="Consultant" w:cs="Times New Roman"/>
      <w:lang w:val="en-US" w:bidi="en-US"/>
    </w:rPr>
  </w:style>
  <w:style w:type="paragraph" w:customStyle="1" w:styleId="ConsNonformat">
    <w:name w:val="ConsNonformat"/>
    <w:link w:val="ConsNonformat0"/>
    <w:uiPriority w:val="99"/>
    <w:qFormat/>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Cell">
    <w:name w:val="ConsCell"/>
    <w:uiPriority w:val="99"/>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Title">
    <w:name w:val="ConsTitle"/>
    <w:uiPriority w:val="99"/>
    <w:rsid w:val="00C25060"/>
    <w:pPr>
      <w:overflowPunct w:val="0"/>
      <w:autoSpaceDE w:val="0"/>
      <w:autoSpaceDN w:val="0"/>
      <w:adjustRightInd w:val="0"/>
      <w:textAlignment w:val="baseline"/>
    </w:pPr>
    <w:rPr>
      <w:rFonts w:ascii="Arial" w:eastAsia="Times New Roman" w:hAnsi="Arial" w:cs="Times New Roman"/>
      <w:b/>
      <w:sz w:val="16"/>
      <w:lang w:val="en-US" w:bidi="en-US"/>
    </w:rPr>
  </w:style>
  <w:style w:type="paragraph" w:customStyle="1" w:styleId="xl46737">
    <w:name w:val="xl46737"/>
    <w:basedOn w:val="af8"/>
    <w:uiPriority w:val="99"/>
    <w:rsid w:val="00C25060"/>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8">
    <w:name w:val="xl46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9">
    <w:name w:val="xl46739"/>
    <w:basedOn w:val="af8"/>
    <w:uiPriority w:val="99"/>
    <w:rsid w:val="00C25060"/>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0">
    <w:name w:val="xl46740"/>
    <w:basedOn w:val="af8"/>
    <w:uiPriority w:val="99"/>
    <w:rsid w:val="00C25060"/>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1">
    <w:name w:val="xl46741"/>
    <w:basedOn w:val="af8"/>
    <w:uiPriority w:val="99"/>
    <w:rsid w:val="00C25060"/>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line="360" w:lineRule="auto"/>
      <w:jc w:val="center"/>
      <w:textAlignment w:val="center"/>
    </w:pPr>
    <w:rPr>
      <w:rFonts w:ascii="Times New Roman" w:eastAsia="Times New Roman" w:hAnsi="Times New Roman" w:cs="Times New Roman"/>
      <w:sz w:val="20"/>
      <w:szCs w:val="20"/>
      <w:lang w:val="en-US" w:bidi="en-US"/>
    </w:rPr>
  </w:style>
  <w:style w:type="paragraph" w:customStyle="1" w:styleId="xl46742">
    <w:name w:val="xl46742"/>
    <w:basedOn w:val="af8"/>
    <w:uiPriority w:val="99"/>
    <w:rsid w:val="00C25060"/>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3">
    <w:name w:val="xl46743"/>
    <w:basedOn w:val="af8"/>
    <w:uiPriority w:val="99"/>
    <w:rsid w:val="00C25060"/>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44">
    <w:name w:val="xl46744"/>
    <w:basedOn w:val="af8"/>
    <w:uiPriority w:val="99"/>
    <w:rsid w:val="00C25060"/>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5">
    <w:name w:val="xl46745"/>
    <w:basedOn w:val="af8"/>
    <w:uiPriority w:val="99"/>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6">
    <w:name w:val="xl46746"/>
    <w:basedOn w:val="af8"/>
    <w:uiPriority w:val="99"/>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7">
    <w:name w:val="xl46747"/>
    <w:basedOn w:val="af8"/>
    <w:uiPriority w:val="99"/>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8">
    <w:name w:val="xl46748"/>
    <w:basedOn w:val="af8"/>
    <w:uiPriority w:val="99"/>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9">
    <w:name w:val="xl46749"/>
    <w:basedOn w:val="af8"/>
    <w:uiPriority w:val="99"/>
    <w:rsid w:val="00C25060"/>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0">
    <w:name w:val="xl46750"/>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1">
    <w:name w:val="xl46751"/>
    <w:basedOn w:val="af8"/>
    <w:uiPriority w:val="99"/>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2">
    <w:name w:val="xl46752"/>
    <w:basedOn w:val="af8"/>
    <w:uiPriority w:val="99"/>
    <w:rsid w:val="00C25060"/>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3">
    <w:name w:val="xl46753"/>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6754">
    <w:name w:val="xl46754"/>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5">
    <w:name w:val="xl46755"/>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6">
    <w:name w:val="xl46756"/>
    <w:basedOn w:val="af8"/>
    <w:uiPriority w:val="99"/>
    <w:rsid w:val="00C25060"/>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7">
    <w:name w:val="xl46757"/>
    <w:basedOn w:val="af8"/>
    <w:uiPriority w:val="99"/>
    <w:rsid w:val="00C25060"/>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8">
    <w:name w:val="xl46758"/>
    <w:basedOn w:val="af8"/>
    <w:uiPriority w:val="99"/>
    <w:rsid w:val="00C25060"/>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9">
    <w:name w:val="xl46759"/>
    <w:basedOn w:val="af8"/>
    <w:uiPriority w:val="99"/>
    <w:rsid w:val="00C25060"/>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0">
    <w:name w:val="xl46760"/>
    <w:basedOn w:val="af8"/>
    <w:uiPriority w:val="99"/>
    <w:rsid w:val="00C25060"/>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1">
    <w:name w:val="xl46761"/>
    <w:basedOn w:val="af8"/>
    <w:uiPriority w:val="99"/>
    <w:rsid w:val="00C25060"/>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2">
    <w:name w:val="xl46762"/>
    <w:basedOn w:val="af8"/>
    <w:uiPriority w:val="99"/>
    <w:rsid w:val="00C25060"/>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3">
    <w:name w:val="xl46763"/>
    <w:basedOn w:val="af8"/>
    <w:uiPriority w:val="99"/>
    <w:rsid w:val="00C25060"/>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4">
    <w:name w:val="xl46764"/>
    <w:basedOn w:val="af8"/>
    <w:uiPriority w:val="99"/>
    <w:rsid w:val="00C25060"/>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65">
    <w:name w:val="xl46765"/>
    <w:basedOn w:val="af8"/>
    <w:uiPriority w:val="99"/>
    <w:rsid w:val="00C25060"/>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6">
    <w:name w:val="xl46766"/>
    <w:basedOn w:val="af8"/>
    <w:uiPriority w:val="99"/>
    <w:rsid w:val="00C25060"/>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paragraph" w:customStyle="1" w:styleId="xl46767">
    <w:name w:val="xl46767"/>
    <w:basedOn w:val="af8"/>
    <w:uiPriority w:val="99"/>
    <w:rsid w:val="00C25060"/>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character" w:customStyle="1" w:styleId="1ffa">
    <w:name w:val="Нижний колонтитул Знак1"/>
    <w:aliases w:val=" Знак1 Знак2"/>
    <w:uiPriority w:val="99"/>
    <w:semiHidden/>
    <w:rsid w:val="00C25060"/>
    <w:rPr>
      <w:rFonts w:ascii="Arial" w:eastAsia="Microsoft YaHei" w:hAnsi="Arial" w:cs="Times New Roman"/>
      <w:spacing w:val="-5"/>
    </w:rPr>
  </w:style>
  <w:style w:type="character" w:customStyle="1" w:styleId="1ffb">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rsid w:val="00C25060"/>
    <w:rPr>
      <w:rFonts w:ascii="Arial" w:eastAsia="Microsoft YaHei" w:hAnsi="Arial" w:cs="Times New Roman"/>
      <w:spacing w:val="-5"/>
    </w:rPr>
  </w:style>
  <w:style w:type="paragraph" w:customStyle="1" w:styleId="xl46735">
    <w:name w:val="xl46735"/>
    <w:basedOn w:val="af8"/>
    <w:uiPriority w:val="99"/>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36">
    <w:name w:val="xl46736"/>
    <w:basedOn w:val="af8"/>
    <w:uiPriority w:val="99"/>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7">
    <w:name w:val="xl47857"/>
    <w:basedOn w:val="af8"/>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8">
    <w:name w:val="xl47858"/>
    <w:basedOn w:val="af8"/>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9">
    <w:name w:val="xl4785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0">
    <w:name w:val="xl47860"/>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1">
    <w:name w:val="xl4786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2">
    <w:name w:val="xl47862"/>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3">
    <w:name w:val="xl47863"/>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4">
    <w:name w:val="xl478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5">
    <w:name w:val="xl47865"/>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6">
    <w:name w:val="xl47866"/>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7">
    <w:name w:val="xl47867"/>
    <w:basedOn w:val="af8"/>
    <w:rsid w:val="00C25060"/>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7868">
    <w:name w:val="xl47868"/>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69">
    <w:name w:val="xl47869"/>
    <w:basedOn w:val="af8"/>
    <w:rsid w:val="00C25060"/>
    <w:pPr>
      <w:pBdr>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0">
    <w:name w:val="xl47870"/>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1">
    <w:name w:val="xl47871"/>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72">
    <w:name w:val="xl47872"/>
    <w:basedOn w:val="af8"/>
    <w:rsid w:val="00C25060"/>
    <w:pPr>
      <w:pBdr>
        <w:left w:val="single" w:sz="4" w:space="0" w:color="auto"/>
        <w:bottom w:val="single" w:sz="4" w:space="0" w:color="auto"/>
        <w:right w:val="single" w:sz="4" w:space="0" w:color="auto"/>
      </w:pBdr>
      <w:shd w:val="clear" w:color="000000" w:fill="DBEEF3"/>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3">
    <w:name w:val="xl47873"/>
    <w:basedOn w:val="af8"/>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4">
    <w:name w:val="xl4787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5">
    <w:name w:val="xl47875"/>
    <w:basedOn w:val="af8"/>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6">
    <w:name w:val="xl47876"/>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7">
    <w:name w:val="xl47877"/>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8">
    <w:name w:val="xl47878"/>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9">
    <w:name w:val="xl47879"/>
    <w:basedOn w:val="af8"/>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0">
    <w:name w:val="xl47880"/>
    <w:basedOn w:val="af8"/>
    <w:rsid w:val="00C25060"/>
    <w:pPr>
      <w:pBdr>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1">
    <w:name w:val="xl4788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82">
    <w:name w:val="xl47882"/>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2ff3">
    <w:name w:val="Подзаголовок 2"/>
    <w:basedOn w:val="19"/>
    <w:link w:val="2ff4"/>
    <w:qFormat/>
    <w:rsid w:val="00C25060"/>
    <w:pPr>
      <w:pageBreakBefore w:val="0"/>
      <w:numPr>
        <w:numId w:val="0"/>
      </w:numPr>
      <w:spacing w:before="480" w:line="240" w:lineRule="auto"/>
      <w:ind w:left="1152" w:hanging="432"/>
    </w:pPr>
    <w:rPr>
      <w:rFonts w:ascii="Cambria" w:hAnsi="Cambria"/>
      <w:b w:val="0"/>
      <w:bCs/>
      <w:lang w:eastAsia="ru-RU"/>
    </w:rPr>
  </w:style>
  <w:style w:type="character" w:customStyle="1" w:styleId="2ff4">
    <w:name w:val="Подзаголовок 2 Знак"/>
    <w:link w:val="2ff3"/>
    <w:rsid w:val="00C25060"/>
    <w:rPr>
      <w:rFonts w:ascii="Cambria" w:eastAsia="Times New Roman" w:hAnsi="Cambria" w:cs="Times New Roman"/>
      <w:bCs/>
      <w:smallCaps/>
      <w:spacing w:val="5"/>
      <w:sz w:val="28"/>
      <w:szCs w:val="36"/>
      <w:lang w:bidi="en-US"/>
    </w:rPr>
  </w:style>
  <w:style w:type="paragraph" w:customStyle="1" w:styleId="af5">
    <w:name w:val="Рисунки"/>
    <w:basedOn w:val="2fa"/>
    <w:link w:val="afffffffd"/>
    <w:uiPriority w:val="99"/>
    <w:qFormat/>
    <w:rsid w:val="00C25060"/>
    <w:pPr>
      <w:numPr>
        <w:numId w:val="19"/>
      </w:numPr>
      <w:shd w:val="clear" w:color="auto" w:fill="auto"/>
      <w:spacing w:before="0" w:line="240" w:lineRule="auto"/>
      <w:ind w:right="20"/>
    </w:pPr>
    <w:rPr>
      <w:i/>
    </w:rPr>
  </w:style>
  <w:style w:type="character" w:customStyle="1" w:styleId="afffffffd">
    <w:name w:val="Рисунки Знак"/>
    <w:link w:val="af5"/>
    <w:uiPriority w:val="99"/>
    <w:rsid w:val="00C25060"/>
    <w:rPr>
      <w:rFonts w:ascii="Arial" w:eastAsia="Arial" w:hAnsi="Arial" w:cs="Arial"/>
      <w:i/>
    </w:rPr>
  </w:style>
  <w:style w:type="paragraph" w:customStyle="1" w:styleId="xl47501">
    <w:name w:val="xl47501"/>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2">
    <w:name w:val="xl47502"/>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3">
    <w:name w:val="xl47503"/>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4">
    <w:name w:val="xl47504"/>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5">
    <w:name w:val="xl47505"/>
    <w:basedOn w:val="af8"/>
    <w:uiPriority w:val="99"/>
    <w:rsid w:val="00C25060"/>
    <w:pPr>
      <w:pBdr>
        <w:left w:val="single" w:sz="8" w:space="0" w:color="auto"/>
        <w:bottom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9">
    <w:name w:val="xl7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0">
    <w:name w:val="xl730"/>
    <w:basedOn w:val="af8"/>
    <w:uiPriority w:val="99"/>
    <w:rsid w:val="00C25060"/>
    <w:pPr>
      <w:pBdr>
        <w:top w:val="single" w:sz="4" w:space="0" w:color="auto"/>
        <w:left w:val="single" w:sz="8"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1">
    <w:name w:val="xl7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32">
    <w:name w:val="xl7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Times New Roman" w:eastAsia="Times New Roman" w:hAnsi="Times New Roman" w:cs="Times New Roman"/>
      <w:sz w:val="24"/>
      <w:szCs w:val="24"/>
      <w:lang w:val="en-US" w:bidi="en-US"/>
    </w:rPr>
  </w:style>
  <w:style w:type="character" w:customStyle="1" w:styleId="85pt0">
    <w:name w:val="Основной текст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C25060"/>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0">
    <w:name w:val="Таблицы"/>
    <w:basedOn w:val="affff6"/>
    <w:link w:val="afffffffe"/>
    <w:uiPriority w:val="99"/>
    <w:qFormat/>
    <w:rsid w:val="00C25060"/>
    <w:pPr>
      <w:numPr>
        <w:numId w:val="20"/>
      </w:numPr>
      <w:jc w:val="right"/>
    </w:pPr>
    <w:rPr>
      <w:szCs w:val="24"/>
      <w:lang w:eastAsia="ru-RU"/>
    </w:rPr>
  </w:style>
  <w:style w:type="character" w:customStyle="1" w:styleId="afffffffe">
    <w:name w:val="Таблицы Знак"/>
    <w:link w:val="af0"/>
    <w:uiPriority w:val="99"/>
    <w:rsid w:val="00C25060"/>
    <w:rPr>
      <w:rFonts w:ascii="Arial" w:eastAsia="Times New Roman" w:hAnsi="Arial" w:cs="Times New Roman"/>
      <w:sz w:val="24"/>
      <w:szCs w:val="24"/>
      <w:lang w:val="en-US" w:bidi="en-US"/>
    </w:rPr>
  </w:style>
  <w:style w:type="paragraph" w:customStyle="1" w:styleId="xl733">
    <w:name w:val="xl73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4">
    <w:name w:val="xl734"/>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5">
    <w:name w:val="xl735"/>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6">
    <w:name w:val="xl736"/>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7">
    <w:name w:val="xl737"/>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8">
    <w:name w:val="xl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9">
    <w:name w:val="xl739"/>
    <w:basedOn w:val="af8"/>
    <w:uiPriority w:val="99"/>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0">
    <w:name w:val="xl74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1">
    <w:name w:val="xl741"/>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2">
    <w:name w:val="xl742"/>
    <w:basedOn w:val="af8"/>
    <w:uiPriority w:val="99"/>
    <w:rsid w:val="00C25060"/>
    <w:pPr>
      <w:pBdr>
        <w:top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3">
    <w:name w:val="xl743"/>
    <w:basedOn w:val="af8"/>
    <w:uiPriority w:val="99"/>
    <w:rsid w:val="00C25060"/>
    <w:pPr>
      <w:pBdr>
        <w:top w:val="single" w:sz="8" w:space="0" w:color="auto"/>
        <w:righ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4">
    <w:name w:val="xl744"/>
    <w:basedOn w:val="af8"/>
    <w:uiPriority w:val="99"/>
    <w:rsid w:val="00C25060"/>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5">
    <w:name w:val="xl745"/>
    <w:basedOn w:val="af8"/>
    <w:uiPriority w:val="99"/>
    <w:rsid w:val="00C25060"/>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6">
    <w:name w:val="xl746"/>
    <w:basedOn w:val="af8"/>
    <w:uiPriority w:val="99"/>
    <w:rsid w:val="00C25060"/>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7">
    <w:name w:val="xl747"/>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8">
    <w:name w:val="xl748"/>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9">
    <w:name w:val="xl749"/>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0">
    <w:name w:val="xl750"/>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1">
    <w:name w:val="xl751"/>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2">
    <w:name w:val="xl752"/>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3">
    <w:name w:val="xl753"/>
    <w:basedOn w:val="af8"/>
    <w:uiPriority w:val="99"/>
    <w:rsid w:val="00C25060"/>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4">
    <w:name w:val="xl754"/>
    <w:basedOn w:val="af8"/>
    <w:uiPriority w:val="99"/>
    <w:rsid w:val="00C25060"/>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5">
    <w:name w:val="xl75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6">
    <w:name w:val="xl756"/>
    <w:basedOn w:val="af8"/>
    <w:uiPriority w:val="99"/>
    <w:rsid w:val="00C25060"/>
    <w:pP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57">
    <w:name w:val="xl757"/>
    <w:basedOn w:val="af8"/>
    <w:uiPriority w:val="99"/>
    <w:rsid w:val="00C25060"/>
    <w:pPr>
      <w:pBdr>
        <w:top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58">
    <w:name w:val="xl758"/>
    <w:basedOn w:val="af8"/>
    <w:uiPriority w:val="99"/>
    <w:rsid w:val="00C2506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9">
    <w:name w:val="xl75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0">
    <w:name w:val="xl760"/>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1">
    <w:name w:val="xl761"/>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2">
    <w:name w:val="xl762"/>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63">
    <w:name w:val="xl763"/>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4">
    <w:name w:val="xl764"/>
    <w:basedOn w:val="af8"/>
    <w:uiPriority w:val="99"/>
    <w:rsid w:val="00C25060"/>
    <w:pPr>
      <w:pBdr>
        <w:top w:val="single" w:sz="8" w:space="0" w:color="auto"/>
        <w:right w:val="single" w:sz="8"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5">
    <w:name w:val="xl765"/>
    <w:basedOn w:val="af8"/>
    <w:uiPriority w:val="99"/>
    <w:rsid w:val="00C25060"/>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6">
    <w:name w:val="xl766"/>
    <w:basedOn w:val="af8"/>
    <w:uiPriority w:val="99"/>
    <w:rsid w:val="00C25060"/>
    <w:pPr>
      <w:pBdr>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7">
    <w:name w:val="xl767"/>
    <w:basedOn w:val="af8"/>
    <w:uiPriority w:val="99"/>
    <w:rsid w:val="00C25060"/>
    <w:pPr>
      <w:pBdr>
        <w:top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8">
    <w:name w:val="xl768"/>
    <w:basedOn w:val="af8"/>
    <w:uiPriority w:val="99"/>
    <w:rsid w:val="00C25060"/>
    <w:pPr>
      <w:pBdr>
        <w:left w:val="single" w:sz="8" w:space="0" w:color="auto"/>
        <w:bottom w:val="single" w:sz="4" w:space="0" w:color="auto"/>
        <w:right w:val="single" w:sz="4"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9">
    <w:name w:val="xl769"/>
    <w:basedOn w:val="af8"/>
    <w:uiPriority w:val="99"/>
    <w:rsid w:val="00C25060"/>
    <w:pPr>
      <w:pBdr>
        <w:top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70">
    <w:name w:val="xl770"/>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1">
    <w:name w:val="xl771"/>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2">
    <w:name w:val="xl772"/>
    <w:basedOn w:val="af8"/>
    <w:uiPriority w:val="99"/>
    <w:rsid w:val="00C25060"/>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3">
    <w:name w:val="xl773"/>
    <w:basedOn w:val="af8"/>
    <w:uiPriority w:val="99"/>
    <w:rsid w:val="00C25060"/>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4">
    <w:name w:val="xl774"/>
    <w:basedOn w:val="af8"/>
    <w:uiPriority w:val="99"/>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5">
    <w:name w:val="xl775"/>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6">
    <w:name w:val="xl776"/>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7">
    <w:name w:val="xl777"/>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8">
    <w:name w:val="xl778"/>
    <w:basedOn w:val="af8"/>
    <w:uiPriority w:val="99"/>
    <w:rsid w:val="00C25060"/>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9">
    <w:name w:val="xl779"/>
    <w:basedOn w:val="af8"/>
    <w:uiPriority w:val="99"/>
    <w:rsid w:val="00C25060"/>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0">
    <w:name w:val="xl780"/>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81">
    <w:name w:val="xl781"/>
    <w:basedOn w:val="af8"/>
    <w:uiPriority w:val="99"/>
    <w:rsid w:val="00C25060"/>
    <w:pPr>
      <w:pBdr>
        <w:top w:val="single" w:sz="8" w:space="0" w:color="auto"/>
        <w:left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8"/>
      <w:szCs w:val="28"/>
      <w:lang w:val="en-US" w:bidi="en-US"/>
    </w:rPr>
  </w:style>
  <w:style w:type="paragraph" w:customStyle="1" w:styleId="xl782">
    <w:name w:val="xl782"/>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3">
    <w:name w:val="xl783"/>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4">
    <w:name w:val="xl784"/>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5">
    <w:name w:val="xl785"/>
    <w:basedOn w:val="af8"/>
    <w:uiPriority w:val="99"/>
    <w:rsid w:val="00C25060"/>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6">
    <w:name w:val="xl786"/>
    <w:basedOn w:val="af8"/>
    <w:uiPriority w:val="99"/>
    <w:rsid w:val="00C25060"/>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7">
    <w:name w:val="xl787"/>
    <w:basedOn w:val="af8"/>
    <w:uiPriority w:val="99"/>
    <w:rsid w:val="00C25060"/>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8">
    <w:name w:val="xl788"/>
    <w:basedOn w:val="af8"/>
    <w:uiPriority w:val="99"/>
    <w:rsid w:val="00C25060"/>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9">
    <w:name w:val="xl789"/>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90">
    <w:name w:val="xl790"/>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91">
    <w:name w:val="xl791"/>
    <w:basedOn w:val="af8"/>
    <w:uiPriority w:val="99"/>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2">
    <w:name w:val="xl792"/>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3">
    <w:name w:val="xl793"/>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4">
    <w:name w:val="xl794"/>
    <w:basedOn w:val="af8"/>
    <w:uiPriority w:val="99"/>
    <w:rsid w:val="00C25060"/>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5">
    <w:name w:val="xl795"/>
    <w:basedOn w:val="af8"/>
    <w:uiPriority w:val="99"/>
    <w:rsid w:val="00C25060"/>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6">
    <w:name w:val="xl796"/>
    <w:basedOn w:val="af8"/>
    <w:uiPriority w:val="99"/>
    <w:rsid w:val="00C25060"/>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7">
    <w:name w:val="xl797"/>
    <w:basedOn w:val="af8"/>
    <w:uiPriority w:val="99"/>
    <w:rsid w:val="00C25060"/>
    <w:pPr>
      <w:pBdr>
        <w:top w:val="single" w:sz="8" w:space="0" w:color="auto"/>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8">
    <w:name w:val="xl798"/>
    <w:basedOn w:val="af8"/>
    <w:uiPriority w:val="99"/>
    <w:rsid w:val="00C25060"/>
    <w:pPr>
      <w:pBdr>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9">
    <w:name w:val="xl799"/>
    <w:basedOn w:val="af8"/>
    <w:uiPriority w:val="99"/>
    <w:rsid w:val="00C25060"/>
    <w:pPr>
      <w:pBdr>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860">
    <w:name w:val="xl1860"/>
    <w:basedOn w:val="af8"/>
    <w:uiPriority w:val="99"/>
    <w:rsid w:val="00C25060"/>
    <w:pP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1">
    <w:name w:val="xl1861"/>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2">
    <w:name w:val="xl1862"/>
    <w:basedOn w:val="af8"/>
    <w:uiPriority w:val="99"/>
    <w:rsid w:val="00C25060"/>
    <w:pPr>
      <w:pBdr>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3">
    <w:name w:val="xl1863"/>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4">
    <w:name w:val="xl1864"/>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65">
    <w:name w:val="xl1865"/>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sz w:val="18"/>
      <w:szCs w:val="18"/>
      <w:lang w:val="en-US" w:bidi="en-US"/>
    </w:rPr>
  </w:style>
  <w:style w:type="paragraph" w:customStyle="1" w:styleId="xl1866">
    <w:name w:val="xl1866"/>
    <w:basedOn w:val="af8"/>
    <w:uiPriority w:val="99"/>
    <w:rsid w:val="00C25060"/>
    <w:pPr>
      <w:pBdr>
        <w:top w:val="single" w:sz="4" w:space="0" w:color="auto"/>
        <w:bottom w:val="single" w:sz="4" w:space="0" w:color="auto"/>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7">
    <w:name w:val="xl1867"/>
    <w:basedOn w:val="af8"/>
    <w:uiPriority w:val="99"/>
    <w:rsid w:val="00C25060"/>
    <w:pPr>
      <w:pBdr>
        <w:top w:val="single" w:sz="4" w:space="0" w:color="auto"/>
        <w:left w:val="single" w:sz="4" w:space="0" w:color="auto"/>
        <w:bottom w:val="single" w:sz="4" w:space="0" w:color="auto"/>
      </w:pBdr>
      <w:shd w:val="thinReverseDiagStripe" w:color="C0C0C0" w:fill="auto"/>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8">
    <w:name w:val="xl1868"/>
    <w:basedOn w:val="af8"/>
    <w:uiPriority w:val="99"/>
    <w:rsid w:val="00C25060"/>
    <w:pPr>
      <w:pBdr>
        <w:top w:val="single" w:sz="4" w:space="0" w:color="auto"/>
        <w:bottom w:val="single" w:sz="4" w:space="0" w:color="auto"/>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9">
    <w:name w:val="xl1869"/>
    <w:basedOn w:val="af8"/>
    <w:uiPriority w:val="99"/>
    <w:rsid w:val="00C25060"/>
    <w:pPr>
      <w:pBdr>
        <w:top w:val="single" w:sz="4" w:space="0" w:color="auto"/>
        <w:left w:val="single" w:sz="4" w:space="7"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0">
    <w:name w:val="xl1870"/>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1">
    <w:name w:val="xl1871"/>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72">
    <w:name w:val="xl187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3">
    <w:name w:val="xl1873"/>
    <w:basedOn w:val="af8"/>
    <w:uiPriority w:val="99"/>
    <w:rsid w:val="00C25060"/>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sz w:val="18"/>
      <w:szCs w:val="18"/>
      <w:lang w:val="en-US" w:bidi="en-US"/>
    </w:rPr>
  </w:style>
  <w:style w:type="paragraph" w:customStyle="1" w:styleId="xl1874">
    <w:name w:val="xl1874"/>
    <w:basedOn w:val="af8"/>
    <w:uiPriority w:val="99"/>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5">
    <w:name w:val="xl1875"/>
    <w:basedOn w:val="af8"/>
    <w:uiPriority w:val="99"/>
    <w:rsid w:val="00C25060"/>
    <w:pPr>
      <w:pBdr>
        <w:top w:val="single" w:sz="4" w:space="0" w:color="auto"/>
        <w:bottom w:val="single" w:sz="4" w:space="0" w:color="auto"/>
        <w:right w:val="single" w:sz="4" w:space="0" w:color="333333"/>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6">
    <w:name w:val="xl1876"/>
    <w:basedOn w:val="af8"/>
    <w:uiPriority w:val="99"/>
    <w:rsid w:val="00C25060"/>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7">
    <w:name w:val="xl1877"/>
    <w:basedOn w:val="af8"/>
    <w:uiPriority w:val="99"/>
    <w:rsid w:val="00C25060"/>
    <w:pPr>
      <w:pBdr>
        <w:top w:val="single" w:sz="4" w:space="0" w:color="auto"/>
        <w:bottom w:val="single" w:sz="4" w:space="0" w:color="auto"/>
        <w:right w:val="single" w:sz="4" w:space="0" w:color="333333"/>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8">
    <w:name w:val="xl1878"/>
    <w:basedOn w:val="af8"/>
    <w:uiPriority w:val="99"/>
    <w:rsid w:val="00C25060"/>
    <w:pPr>
      <w:pBdr>
        <w:top w:val="single" w:sz="4" w:space="0" w:color="auto"/>
        <w:bottom w:val="single" w:sz="4" w:space="0" w:color="auto"/>
        <w:right w:val="single" w:sz="4" w:space="0" w:color="333333"/>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9">
    <w:name w:val="xl1879"/>
    <w:basedOn w:val="af8"/>
    <w:uiPriority w:val="99"/>
    <w:rsid w:val="00C25060"/>
    <w:pPr>
      <w:pBdr>
        <w:top w:val="single" w:sz="4" w:space="0" w:color="auto"/>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0">
    <w:name w:val="xl1880"/>
    <w:basedOn w:val="af8"/>
    <w:uiPriority w:val="99"/>
    <w:rsid w:val="00C25060"/>
    <w:pPr>
      <w:pBdr>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1">
    <w:name w:val="xl1881"/>
    <w:basedOn w:val="af8"/>
    <w:uiPriority w:val="99"/>
    <w:rsid w:val="00C25060"/>
    <w:pPr>
      <w:pBdr>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2">
    <w:name w:val="xl1882"/>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textAlignment w:val="center"/>
    </w:pPr>
    <w:rPr>
      <w:rFonts w:ascii="Tahoma" w:eastAsia="Times New Roman" w:hAnsi="Tahoma" w:cs="Tahoma"/>
      <w:b/>
      <w:bCs/>
      <w:color w:val="0000FF"/>
      <w:sz w:val="18"/>
      <w:szCs w:val="18"/>
      <w:u w:val="single"/>
      <w:lang w:val="en-US" w:bidi="en-US"/>
    </w:rPr>
  </w:style>
  <w:style w:type="paragraph" w:customStyle="1" w:styleId="xl1883">
    <w:name w:val="xl1883"/>
    <w:basedOn w:val="af8"/>
    <w:uiPriority w:val="99"/>
    <w:rsid w:val="00C25060"/>
    <w:pPr>
      <w:pBdr>
        <w:top w:val="single" w:sz="4" w:space="0" w:color="auto"/>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4">
    <w:name w:val="xl1884"/>
    <w:basedOn w:val="af8"/>
    <w:uiPriority w:val="99"/>
    <w:rsid w:val="00C25060"/>
    <w:pPr>
      <w:pBdr>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5">
    <w:name w:val="xl1885"/>
    <w:basedOn w:val="af8"/>
    <w:uiPriority w:val="99"/>
    <w:rsid w:val="00C25060"/>
    <w:pPr>
      <w:pBdr>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6">
    <w:name w:val="xl1886"/>
    <w:basedOn w:val="af8"/>
    <w:uiPriority w:val="99"/>
    <w:rsid w:val="00C25060"/>
    <w:pPr>
      <w:pBdr>
        <w:top w:val="single" w:sz="4" w:space="0" w:color="auto"/>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7">
    <w:name w:val="xl1887"/>
    <w:basedOn w:val="af8"/>
    <w:uiPriority w:val="99"/>
    <w:rsid w:val="00C25060"/>
    <w:pPr>
      <w:pBdr>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8">
    <w:name w:val="xl1888"/>
    <w:basedOn w:val="af8"/>
    <w:uiPriority w:val="99"/>
    <w:rsid w:val="00C25060"/>
    <w:pPr>
      <w:pBdr>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9">
    <w:name w:val="xl1889"/>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0">
    <w:name w:val="xl1890"/>
    <w:basedOn w:val="af8"/>
    <w:uiPriority w:val="99"/>
    <w:rsid w:val="00C25060"/>
    <w:pPr>
      <w:pBdr>
        <w:top w:val="single" w:sz="4" w:space="0" w:color="auto"/>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1">
    <w:name w:val="xl1891"/>
    <w:basedOn w:val="af8"/>
    <w:uiPriority w:val="99"/>
    <w:rsid w:val="00C25060"/>
    <w:pPr>
      <w:pBdr>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2">
    <w:name w:val="xl1892"/>
    <w:basedOn w:val="af8"/>
    <w:uiPriority w:val="99"/>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3">
    <w:name w:val="xl1893"/>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50729">
    <w:name w:val="xl50729"/>
    <w:basedOn w:val="af8"/>
    <w:uiPriority w:val="99"/>
    <w:rsid w:val="00C25060"/>
    <w:pP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0">
    <w:name w:val="xl50730"/>
    <w:basedOn w:val="af8"/>
    <w:uiPriority w:val="99"/>
    <w:rsid w:val="00C25060"/>
    <w:pPr>
      <w:pBdr>
        <w:top w:val="single" w:sz="8" w:space="0" w:color="auto"/>
        <w:left w:val="single" w:sz="8" w:space="0" w:color="auto"/>
        <w:right w:val="single" w:sz="4" w:space="0" w:color="auto"/>
      </w:pBdr>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1">
    <w:name w:val="xl50731"/>
    <w:basedOn w:val="af8"/>
    <w:uiPriority w:val="99"/>
    <w:rsid w:val="00C25060"/>
    <w:pPr>
      <w:pBdr>
        <w:top w:val="single" w:sz="8" w:space="0" w:color="auto"/>
        <w:left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2">
    <w:name w:val="xl50732"/>
    <w:basedOn w:val="af8"/>
    <w:uiPriority w:val="99"/>
    <w:rsid w:val="00C25060"/>
    <w:pPr>
      <w:pBdr>
        <w:top w:val="single" w:sz="8" w:space="0" w:color="auto"/>
        <w:left w:val="single" w:sz="4" w:space="0" w:color="auto"/>
        <w:right w:val="single" w:sz="8"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3">
    <w:name w:val="xl50733"/>
    <w:basedOn w:val="af8"/>
    <w:uiPriority w:val="99"/>
    <w:rsid w:val="00C2506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4">
    <w:name w:val="xl50734"/>
    <w:basedOn w:val="af8"/>
    <w:uiPriority w:val="99"/>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5">
    <w:name w:val="xl50735"/>
    <w:basedOn w:val="af8"/>
    <w:uiPriority w:val="99"/>
    <w:rsid w:val="00C25060"/>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b/>
      <w:bCs/>
      <w:i/>
      <w:iCs/>
      <w:sz w:val="24"/>
      <w:szCs w:val="24"/>
      <w:lang w:val="en-US" w:bidi="en-US"/>
    </w:rPr>
  </w:style>
  <w:style w:type="paragraph" w:customStyle="1" w:styleId="xl50736">
    <w:name w:val="xl50736"/>
    <w:basedOn w:val="af8"/>
    <w:uiPriority w:val="99"/>
    <w:rsid w:val="00C25060"/>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7">
    <w:name w:val="xl50737"/>
    <w:basedOn w:val="af8"/>
    <w:uiPriority w:val="99"/>
    <w:rsid w:val="00C25060"/>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8">
    <w:name w:val="xl50738"/>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9">
    <w:name w:val="xl50739"/>
    <w:basedOn w:val="af8"/>
    <w:uiPriority w:val="99"/>
    <w:rsid w:val="00C25060"/>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0">
    <w:name w:val="xl50740"/>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1">
    <w:name w:val="xl50741"/>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2">
    <w:name w:val="xl50742"/>
    <w:basedOn w:val="af8"/>
    <w:uiPriority w:val="99"/>
    <w:rsid w:val="00C25060"/>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3">
    <w:name w:val="xl50743"/>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4">
    <w:name w:val="xl50744"/>
    <w:basedOn w:val="af8"/>
    <w:uiPriority w:val="99"/>
    <w:rsid w:val="00C25060"/>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5">
    <w:name w:val="xl50745"/>
    <w:basedOn w:val="af8"/>
    <w:uiPriority w:val="99"/>
    <w:rsid w:val="00C25060"/>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6">
    <w:name w:val="xl50746"/>
    <w:basedOn w:val="af8"/>
    <w:uiPriority w:val="99"/>
    <w:rsid w:val="00C25060"/>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7">
    <w:name w:val="xl50747"/>
    <w:basedOn w:val="af8"/>
    <w:uiPriority w:val="99"/>
    <w:rsid w:val="00C25060"/>
    <w:pPr>
      <w:pBdr>
        <w:top w:val="single" w:sz="4" w:space="0" w:color="auto"/>
        <w:left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8">
    <w:name w:val="xl50748"/>
    <w:basedOn w:val="af8"/>
    <w:uiPriority w:val="99"/>
    <w:rsid w:val="00C25060"/>
    <w:pPr>
      <w:pBdr>
        <w:top w:val="single" w:sz="4" w:space="0" w:color="auto"/>
        <w:left w:val="single" w:sz="4"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9">
    <w:name w:val="xl50749"/>
    <w:basedOn w:val="af8"/>
    <w:uiPriority w:val="99"/>
    <w:rsid w:val="00C25060"/>
    <w:pPr>
      <w:pBdr>
        <w:top w:val="single" w:sz="4" w:space="0" w:color="auto"/>
        <w:left w:val="single" w:sz="4"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affffffff">
    <w:name w:val="Мой Текст Знак"/>
    <w:link w:val="affffffff0"/>
    <w:locked/>
    <w:rsid w:val="00C25060"/>
    <w:rPr>
      <w:rFonts w:ascii="Calibri" w:eastAsia="Calibri" w:hAnsi="Calibri" w:cs="Calibri"/>
      <w:sz w:val="24"/>
      <w:szCs w:val="28"/>
    </w:rPr>
  </w:style>
  <w:style w:type="paragraph" w:customStyle="1" w:styleId="affffffff0">
    <w:name w:val="Мой Текст"/>
    <w:basedOn w:val="af8"/>
    <w:link w:val="affffffff"/>
    <w:qFormat/>
    <w:rsid w:val="00C25060"/>
    <w:pPr>
      <w:spacing w:after="0" w:line="360" w:lineRule="auto"/>
      <w:ind w:firstLine="851"/>
      <w:jc w:val="both"/>
    </w:pPr>
    <w:rPr>
      <w:rFonts w:ascii="Calibri" w:eastAsia="Calibri" w:hAnsi="Calibri" w:cs="Calibri"/>
      <w:sz w:val="24"/>
      <w:szCs w:val="28"/>
    </w:rPr>
  </w:style>
  <w:style w:type="paragraph" w:customStyle="1" w:styleId="af6">
    <w:name w:val="Перечисление без номера"/>
    <w:basedOn w:val="af8"/>
    <w:link w:val="affffffff1"/>
    <w:qFormat/>
    <w:rsid w:val="00C25060"/>
    <w:pPr>
      <w:numPr>
        <w:numId w:val="21"/>
      </w:numPr>
      <w:spacing w:after="0" w:line="360" w:lineRule="auto"/>
      <w:ind w:left="1570" w:hanging="357"/>
      <w:jc w:val="both"/>
    </w:pPr>
    <w:rPr>
      <w:rFonts w:ascii="Times New Roman" w:eastAsia="Calibri" w:hAnsi="Times New Roman" w:cs="Times New Roman"/>
      <w:sz w:val="24"/>
      <w:szCs w:val="28"/>
      <w:lang w:val="en-US" w:eastAsia="en-US" w:bidi="en-US"/>
    </w:rPr>
  </w:style>
  <w:style w:type="character" w:customStyle="1" w:styleId="affffffff1">
    <w:name w:val="Перечисление без номера Знак"/>
    <w:link w:val="af6"/>
    <w:rsid w:val="00C25060"/>
    <w:rPr>
      <w:rFonts w:ascii="Times New Roman" w:eastAsia="Calibri" w:hAnsi="Times New Roman" w:cs="Times New Roman"/>
      <w:sz w:val="24"/>
      <w:szCs w:val="28"/>
      <w:lang w:val="en-US" w:eastAsia="en-US" w:bidi="en-US"/>
    </w:rPr>
  </w:style>
  <w:style w:type="paragraph" w:customStyle="1" w:styleId="xl51718">
    <w:name w:val="xl51718"/>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19">
    <w:name w:val="xl51719"/>
    <w:basedOn w:val="af8"/>
    <w:uiPriority w:val="99"/>
    <w:rsid w:val="00C25060"/>
    <w:pPr>
      <w:shd w:val="clear" w:color="000000" w:fill="FFFF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0">
    <w:name w:val="xl51720"/>
    <w:basedOn w:val="af8"/>
    <w:uiPriority w:val="99"/>
    <w:rsid w:val="00C25060"/>
    <w:pPr>
      <w:pBdr>
        <w:left w:val="single" w:sz="8" w:space="0" w:color="auto"/>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1">
    <w:name w:val="xl51721"/>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2">
    <w:name w:val="xl51722"/>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3">
    <w:name w:val="xl5172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4">
    <w:name w:val="xl51724"/>
    <w:basedOn w:val="af8"/>
    <w:uiPriority w:val="99"/>
    <w:rsid w:val="00C25060"/>
    <w:pPr>
      <w:shd w:val="clear" w:color="000000"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5">
    <w:name w:val="xl51725"/>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6">
    <w:name w:val="xl51726"/>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7">
    <w:name w:val="xl51727"/>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8">
    <w:name w:val="xl51728"/>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9">
    <w:name w:val="xl51729"/>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0">
    <w:name w:val="xl5173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1">
    <w:name w:val="xl51731"/>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2">
    <w:name w:val="xl5173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3">
    <w:name w:val="xl51733"/>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Times New Roman" w:eastAsia="Times New Roman" w:hAnsi="Times New Roman" w:cs="Times New Roman"/>
      <w:color w:val="FF0000"/>
      <w:sz w:val="20"/>
      <w:szCs w:val="20"/>
      <w:lang w:val="en-US" w:bidi="en-US"/>
    </w:rPr>
  </w:style>
  <w:style w:type="paragraph" w:customStyle="1" w:styleId="xl51734">
    <w:name w:val="xl51734"/>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5">
    <w:name w:val="xl51735"/>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6">
    <w:name w:val="xl51736"/>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7">
    <w:name w:val="xl51737"/>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8">
    <w:name w:val="xl5173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color w:val="FF0000"/>
      <w:sz w:val="20"/>
      <w:szCs w:val="20"/>
      <w:lang w:val="en-US" w:bidi="en-US"/>
    </w:rPr>
  </w:style>
  <w:style w:type="paragraph" w:customStyle="1" w:styleId="xl51739">
    <w:name w:val="xl51739"/>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0">
    <w:name w:val="xl5174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41">
    <w:name w:val="xl51741"/>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2">
    <w:name w:val="xl5174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3">
    <w:name w:val="xl5174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4">
    <w:name w:val="xl51744"/>
    <w:basedOn w:val="af8"/>
    <w:uiPriority w:val="99"/>
    <w:rsid w:val="00C25060"/>
    <w:pPr>
      <w:pBdr>
        <w:top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45">
    <w:name w:val="xl51745"/>
    <w:basedOn w:val="af8"/>
    <w:uiPriority w:val="99"/>
    <w:rsid w:val="00C25060"/>
    <w:pPr>
      <w:pBdr>
        <w:top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b/>
      <w:bCs/>
      <w:sz w:val="20"/>
      <w:szCs w:val="20"/>
      <w:lang w:val="en-US" w:bidi="en-US"/>
    </w:rPr>
  </w:style>
  <w:style w:type="paragraph" w:customStyle="1" w:styleId="xl51746">
    <w:name w:val="xl51746"/>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7">
    <w:name w:val="xl51747"/>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8">
    <w:name w:val="xl5174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49">
    <w:name w:val="xl51749"/>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0">
    <w:name w:val="xl5175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1">
    <w:name w:val="xl51751"/>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2">
    <w:name w:val="xl5175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3">
    <w:name w:val="xl5175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4">
    <w:name w:val="xl51754"/>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5">
    <w:name w:val="xl51755"/>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6">
    <w:name w:val="xl51756"/>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7">
    <w:name w:val="xl51757"/>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8">
    <w:name w:val="xl51758"/>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59">
    <w:name w:val="xl51759"/>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60">
    <w:name w:val="xl51760"/>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1">
    <w:name w:val="xl51761"/>
    <w:basedOn w:val="af8"/>
    <w:uiPriority w:val="99"/>
    <w:rsid w:val="00C25060"/>
    <w:pPr>
      <w:pBdr>
        <w:top w:val="single" w:sz="8" w:space="0" w:color="auto"/>
        <w:bottom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2">
    <w:name w:val="xl51762"/>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3">
    <w:name w:val="xl51763"/>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4">
    <w:name w:val="xl51764"/>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5">
    <w:name w:val="xl51765"/>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6">
    <w:name w:val="xl51766"/>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7">
    <w:name w:val="xl51767"/>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8">
    <w:name w:val="xl51768"/>
    <w:basedOn w:val="af8"/>
    <w:uiPriority w:val="99"/>
    <w:rsid w:val="00C25060"/>
    <w:pP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9">
    <w:name w:val="xl51769"/>
    <w:basedOn w:val="af8"/>
    <w:uiPriority w:val="99"/>
    <w:rsid w:val="00C25060"/>
    <w:pPr>
      <w:pBdr>
        <w:bottom w:val="single" w:sz="8" w:space="0" w:color="auto"/>
        <w:right w:val="single" w:sz="8" w:space="0" w:color="auto"/>
      </w:pBdr>
      <w:spacing w:before="100" w:beforeAutospacing="1" w:after="100" w:afterAutospacing="1" w:line="360" w:lineRule="auto"/>
      <w:ind w:firstLineChars="200" w:firstLine="200"/>
      <w:textAlignment w:val="center"/>
    </w:pPr>
    <w:rPr>
      <w:rFonts w:ascii="Arial Unicode MS" w:eastAsia="Arial Unicode MS" w:hAnsi="Arial Unicode MS" w:cs="Arial Unicode MS"/>
      <w:sz w:val="20"/>
      <w:szCs w:val="20"/>
      <w:lang w:val="en-US" w:bidi="en-US"/>
    </w:rPr>
  </w:style>
  <w:style w:type="paragraph" w:customStyle="1" w:styleId="xl51770">
    <w:name w:val="xl51770"/>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1">
    <w:name w:val="xl51771"/>
    <w:basedOn w:val="af8"/>
    <w:uiPriority w:val="99"/>
    <w:rsid w:val="00C25060"/>
    <w:pPr>
      <w:shd w:val="clear" w:color="000000" w:fill="FFFF00"/>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1772">
    <w:name w:val="xl5177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3">
    <w:name w:val="xl5177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numbering" w:customStyle="1" w:styleId="92">
    <w:name w:val="Нет списка9"/>
    <w:next w:val="afb"/>
    <w:uiPriority w:val="99"/>
    <w:semiHidden/>
    <w:unhideWhenUsed/>
    <w:rsid w:val="00C25060"/>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uiPriority w:val="9"/>
    <w:semiHidden/>
    <w:rsid w:val="00C25060"/>
    <w:rPr>
      <w:rFonts w:ascii="Cambria" w:eastAsia="Times New Roman" w:hAnsi="Cambria" w:cs="Times New Roman"/>
      <w:color w:val="365F91"/>
      <w:spacing w:val="-5"/>
      <w:sz w:val="26"/>
      <w:szCs w:val="26"/>
    </w:rPr>
  </w:style>
  <w:style w:type="paragraph" w:customStyle="1" w:styleId="xl35">
    <w:name w:val="xl35"/>
    <w:basedOn w:val="af8"/>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36">
    <w:name w:val="xl3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7">
    <w:name w:val="xl37"/>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38">
    <w:name w:val="xl38"/>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9">
    <w:name w:val="xl39"/>
    <w:basedOn w:val="af8"/>
    <w:rsid w:val="00C25060"/>
    <w:pPr>
      <w:pBdr>
        <w:top w:val="single" w:sz="4" w:space="0" w:color="BCBCBC"/>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0">
    <w:name w:val="xl40"/>
    <w:basedOn w:val="af8"/>
    <w:rsid w:val="00C25060"/>
    <w:pPr>
      <w:pBdr>
        <w:top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1">
    <w:name w:val="xl41"/>
    <w:basedOn w:val="af8"/>
    <w:rsid w:val="00C25060"/>
    <w:pPr>
      <w:pBdr>
        <w:top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2">
    <w:name w:val="xl42"/>
    <w:basedOn w:val="af8"/>
    <w:rsid w:val="00C25060"/>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3">
    <w:name w:val="xl43"/>
    <w:basedOn w:val="af8"/>
    <w:rsid w:val="00C25060"/>
    <w:pPr>
      <w:pBdr>
        <w:top w:val="single" w:sz="4" w:space="0" w:color="BCBCBC"/>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4">
    <w:name w:val="xl44"/>
    <w:basedOn w:val="af8"/>
    <w:rsid w:val="00C25060"/>
    <w:pPr>
      <w:pBdr>
        <w:top w:val="single" w:sz="4" w:space="0" w:color="BCBCBC"/>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5">
    <w:name w:val="xl45"/>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46">
    <w:name w:val="xl46"/>
    <w:basedOn w:val="af8"/>
    <w:rsid w:val="00C25060"/>
    <w:pP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7">
    <w:name w:val="xl47"/>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8">
    <w:name w:val="xl48"/>
    <w:basedOn w:val="af8"/>
    <w:rsid w:val="00C25060"/>
    <w:pPr>
      <w:pBdr>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9">
    <w:name w:val="xl49"/>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50">
    <w:name w:val="xl50"/>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51">
    <w:name w:val="xl51"/>
    <w:basedOn w:val="af8"/>
    <w:rsid w:val="00C25060"/>
    <w:pPr>
      <w:pBdr>
        <w:top w:val="single" w:sz="4" w:space="0" w:color="BCBCBC"/>
        <w:left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BCBCBC"/>
      <w:sz w:val="24"/>
      <w:szCs w:val="24"/>
      <w:lang w:val="en-US" w:bidi="en-US"/>
    </w:rPr>
  </w:style>
  <w:style w:type="paragraph" w:customStyle="1" w:styleId="xl52">
    <w:name w:val="xl52"/>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3">
    <w:name w:val="xl53"/>
    <w:basedOn w:val="af8"/>
    <w:rsid w:val="00C25060"/>
    <w:pPr>
      <w:pBdr>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4">
    <w:name w:val="xl54"/>
    <w:basedOn w:val="af8"/>
    <w:rsid w:val="00C25060"/>
    <w:pP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5">
    <w:name w:val="xl55"/>
    <w:basedOn w:val="af8"/>
    <w:rsid w:val="00C25060"/>
    <w:pPr>
      <w:pBdr>
        <w:top w:val="single" w:sz="4" w:space="0" w:color="BCBCBC"/>
        <w:bottom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D9D9D9"/>
      <w:sz w:val="24"/>
      <w:szCs w:val="24"/>
      <w:lang w:val="en-US" w:bidi="en-US"/>
    </w:rPr>
  </w:style>
  <w:style w:type="paragraph" w:customStyle="1" w:styleId="xl56">
    <w:name w:val="xl5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7">
    <w:name w:val="xl57"/>
    <w:basedOn w:val="af8"/>
    <w:rsid w:val="00C25060"/>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8">
    <w:name w:val="xl58"/>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59">
    <w:name w:val="xl59"/>
    <w:basedOn w:val="af8"/>
    <w:rsid w:val="00C25060"/>
    <w:pPr>
      <w:pBdr>
        <w:top w:val="single" w:sz="4" w:space="0" w:color="BCBCBC"/>
      </w:pBdr>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0">
    <w:name w:val="xl60"/>
    <w:basedOn w:val="af8"/>
    <w:rsid w:val="00C25060"/>
    <w:pPr>
      <w:pBdr>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1">
    <w:name w:val="xl61"/>
    <w:basedOn w:val="af8"/>
    <w:rsid w:val="00C25060"/>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62">
    <w:name w:val="xl62"/>
    <w:basedOn w:val="af8"/>
    <w:rsid w:val="00C25060"/>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85pt1">
    <w:name w:val="Колонтитул + 8.5 pt"/>
    <w:aliases w:val="Не полужирный"/>
    <w:rsid w:val="00C25060"/>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rsid w:val="00C25060"/>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rsid w:val="00C25060"/>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6">
    <w:name w:val="Изысканная таблица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7">
    <w:name w:val="Стандартная таблица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a"/>
    <w:next w:val="2-4"/>
    <w:uiPriority w:val="64"/>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8">
    <w:name w:val="Папушкин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7">
    <w:name w:val="Светлая заливка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c">
    <w:name w:val="рпдлпжлопж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0">
    <w:name w:val="Светлая заливка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
    <w:name w:val="Сетка таблицы 51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1">
    <w:name w:val="Папушкин1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2">
    <w:name w:val="Современная таблица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3">
    <w:name w:val="Стандарт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Изыскан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
    <w:name w:val="Светлая заливка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
    <w:name w:val="Заголовок 3 ур1"/>
    <w:uiPriority w:val="99"/>
    <w:rsid w:val="00C25060"/>
    <w:pPr>
      <w:numPr>
        <w:numId w:val="8"/>
      </w:numPr>
    </w:pPr>
  </w:style>
  <w:style w:type="numbering" w:customStyle="1" w:styleId="111115">
    <w:name w:val="1 / 1.1 / 1.1.5"/>
    <w:basedOn w:val="afb"/>
    <w:next w:val="111111"/>
    <w:unhideWhenUsed/>
    <w:rsid w:val="00C25060"/>
  </w:style>
  <w:style w:type="numbering" w:customStyle="1" w:styleId="117">
    <w:name w:val="Стиль11"/>
    <w:uiPriority w:val="99"/>
    <w:rsid w:val="00C25060"/>
    <w:pPr>
      <w:numPr>
        <w:numId w:val="10"/>
      </w:numPr>
    </w:pPr>
  </w:style>
  <w:style w:type="numbering" w:customStyle="1" w:styleId="210">
    <w:name w:val="Заголовок 2 уровень1"/>
    <w:uiPriority w:val="99"/>
    <w:rsid w:val="00C25060"/>
    <w:pPr>
      <w:numPr>
        <w:numId w:val="83"/>
      </w:numPr>
    </w:pPr>
  </w:style>
  <w:style w:type="table" w:customStyle="1" w:styleId="64">
    <w:name w:val="Сетка таблицы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0">
    <w:name w:val="Изысканная таблица5"/>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0">
    <w:name w:val="Изящная таблица 15"/>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 85"/>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rsid w:val="00C25060"/>
    <w:rPr>
      <w:rFonts w:ascii="Times New Roman" w:hAnsi="Times New Roman" w:cs="Times New Roman" w:hint="default"/>
      <w:b w:val="0"/>
      <w:bCs w:val="0"/>
      <w:i w:val="0"/>
      <w:iCs w:val="0"/>
      <w:color w:val="000000"/>
      <w:sz w:val="26"/>
      <w:szCs w:val="26"/>
    </w:rPr>
  </w:style>
  <w:style w:type="character" w:customStyle="1" w:styleId="fontstyle21">
    <w:name w:val="fontstyle21"/>
    <w:rsid w:val="00C25060"/>
    <w:rPr>
      <w:rFonts w:ascii="Times New Roman" w:hAnsi="Times New Roman" w:cs="Times New Roman" w:hint="default"/>
      <w:b/>
      <w:bCs/>
      <w:i w:val="0"/>
      <w:iCs w:val="0"/>
      <w:color w:val="000000"/>
      <w:sz w:val="26"/>
      <w:szCs w:val="26"/>
    </w:rPr>
  </w:style>
  <w:style w:type="character" w:customStyle="1" w:styleId="1ffd">
    <w:name w:val="Заголовок №1_"/>
    <w:link w:val="1ffe"/>
    <w:rsid w:val="00C25060"/>
    <w:rPr>
      <w:sz w:val="23"/>
      <w:szCs w:val="23"/>
      <w:shd w:val="clear" w:color="auto" w:fill="FFFFFF"/>
    </w:rPr>
  </w:style>
  <w:style w:type="paragraph" w:customStyle="1" w:styleId="1ffe">
    <w:name w:val="Заголовок №1"/>
    <w:basedOn w:val="af8"/>
    <w:link w:val="1ffd"/>
    <w:rsid w:val="00C25060"/>
    <w:pPr>
      <w:shd w:val="clear" w:color="auto" w:fill="FFFFFF"/>
      <w:spacing w:after="300" w:line="307" w:lineRule="exact"/>
      <w:jc w:val="center"/>
      <w:outlineLvl w:val="0"/>
    </w:pPr>
    <w:rPr>
      <w:sz w:val="23"/>
      <w:szCs w:val="23"/>
    </w:rPr>
  </w:style>
  <w:style w:type="paragraph" w:customStyle="1" w:styleId="affffffff2">
    <w:name w:val="Заголовки рисунков / таблиц"/>
    <w:basedOn w:val="af8"/>
    <w:link w:val="affffffff3"/>
    <w:qFormat/>
    <w:rsid w:val="00C25060"/>
    <w:pPr>
      <w:suppressAutoHyphens/>
      <w:spacing w:after="0" w:line="360" w:lineRule="auto"/>
      <w:jc w:val="center"/>
    </w:pPr>
    <w:rPr>
      <w:rFonts w:ascii="Arial" w:eastAsia="Times New Roman" w:hAnsi="Arial" w:cs="Times New Roman"/>
      <w:b/>
      <w:color w:val="365F91"/>
      <w:sz w:val="24"/>
      <w:lang w:eastAsia="en-US" w:bidi="en-US"/>
    </w:rPr>
  </w:style>
  <w:style w:type="character" w:customStyle="1" w:styleId="affffffff3">
    <w:name w:val="Заголовки рисунков / таблиц Знак"/>
    <w:link w:val="affffffff2"/>
    <w:rsid w:val="00C25060"/>
    <w:rPr>
      <w:rFonts w:ascii="Arial" w:eastAsia="Times New Roman" w:hAnsi="Arial" w:cs="Times New Roman"/>
      <w:b/>
      <w:color w:val="365F91"/>
      <w:sz w:val="24"/>
      <w:lang w:eastAsia="en-US" w:bidi="en-US"/>
    </w:rPr>
  </w:style>
  <w:style w:type="table" w:customStyle="1" w:styleId="84">
    <w:name w:val="Сетка таблицы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13">
    <w:name w:val="_1.1.1.1."/>
    <w:basedOn w:val="40"/>
    <w:next w:val="af8"/>
    <w:link w:val="11114"/>
    <w:qFormat/>
    <w:rsid w:val="00C25060"/>
    <w:pPr>
      <w:keepNext/>
      <w:keepLines/>
      <w:tabs>
        <w:tab w:val="left" w:pos="1701"/>
      </w:tabs>
      <w:spacing w:before="240" w:after="120" w:line="240" w:lineRule="auto"/>
      <w:ind w:firstLine="0"/>
    </w:pPr>
    <w:rPr>
      <w:rFonts w:ascii="Times New Roman" w:hAnsi="Times New Roman"/>
      <w:i/>
      <w:iCs/>
      <w:spacing w:val="0"/>
      <w:sz w:val="26"/>
      <w:szCs w:val="26"/>
      <w:lang w:val="ru-RU" w:eastAsia="ru-RU" w:bidi="ar-SA"/>
    </w:rPr>
  </w:style>
  <w:style w:type="character" w:customStyle="1" w:styleId="11114">
    <w:name w:val="_1.1.1.1. Знак"/>
    <w:link w:val="11113"/>
    <w:rsid w:val="00C25060"/>
    <w:rPr>
      <w:rFonts w:ascii="Times New Roman" w:eastAsia="Times New Roman" w:hAnsi="Times New Roman" w:cs="Times New Roman"/>
      <w:b/>
      <w:bCs/>
      <w:i/>
      <w:iCs/>
      <w:sz w:val="26"/>
      <w:szCs w:val="26"/>
    </w:rPr>
  </w:style>
  <w:style w:type="character" w:customStyle="1" w:styleId="211pt">
    <w:name w:val="Основной текст (2)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rsid w:val="00C25060"/>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rsid w:val="00C25060"/>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8"/>
    <w:rsid w:val="00C25060"/>
    <w:pPr>
      <w:widowControl w:val="0"/>
      <w:shd w:val="clear" w:color="auto" w:fill="FFFFFF"/>
      <w:spacing w:before="420" w:after="60" w:line="302" w:lineRule="exact"/>
      <w:jc w:val="center"/>
    </w:pPr>
    <w:rPr>
      <w:rFonts w:ascii="Times New Roman" w:eastAsia="Times New Roman" w:hAnsi="Times New Roman" w:cs="Times New Roman"/>
      <w:color w:val="000000"/>
      <w:sz w:val="26"/>
      <w:szCs w:val="26"/>
      <w:lang w:bidi="ru-RU"/>
    </w:rPr>
  </w:style>
  <w:style w:type="paragraph" w:customStyle="1" w:styleId="font7">
    <w:name w:val="font7"/>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font8">
    <w:name w:val="font8"/>
    <w:basedOn w:val="af8"/>
    <w:rsid w:val="00C25060"/>
    <w:pPr>
      <w:spacing w:before="100" w:beforeAutospacing="1" w:after="100" w:afterAutospacing="1" w:line="240" w:lineRule="auto"/>
    </w:pPr>
    <w:rPr>
      <w:rFonts w:ascii="Calibri" w:eastAsia="Times New Roman" w:hAnsi="Calibri" w:cs="Calibri"/>
      <w:color w:val="000000"/>
      <w:sz w:val="20"/>
      <w:szCs w:val="20"/>
    </w:rPr>
  </w:style>
  <w:style w:type="paragraph" w:customStyle="1" w:styleId="font9">
    <w:name w:val="font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ont10">
    <w:name w:val="font10"/>
    <w:basedOn w:val="af8"/>
    <w:rsid w:val="00C25060"/>
    <w:pPr>
      <w:spacing w:before="100" w:beforeAutospacing="1" w:after="100" w:afterAutospacing="1" w:line="240" w:lineRule="auto"/>
    </w:pPr>
    <w:rPr>
      <w:rFonts w:ascii="Calibri" w:eastAsia="Times New Roman" w:hAnsi="Calibri" w:cs="Calibri"/>
      <w:sz w:val="20"/>
      <w:szCs w:val="20"/>
    </w:rPr>
  </w:style>
  <w:style w:type="paragraph" w:customStyle="1" w:styleId="font11">
    <w:name w:val="font11"/>
    <w:basedOn w:val="af8"/>
    <w:rsid w:val="00C25060"/>
    <w:pPr>
      <w:spacing w:before="100" w:beforeAutospacing="1" w:after="100" w:afterAutospacing="1" w:line="240" w:lineRule="auto"/>
    </w:pPr>
    <w:rPr>
      <w:rFonts w:ascii="Tahoma" w:eastAsia="Times New Roman" w:hAnsi="Tahoma" w:cs="Tahoma"/>
      <w:color w:val="000000"/>
      <w:sz w:val="18"/>
      <w:szCs w:val="18"/>
    </w:rPr>
  </w:style>
  <w:style w:type="paragraph" w:customStyle="1" w:styleId="font12">
    <w:name w:val="font12"/>
    <w:basedOn w:val="af8"/>
    <w:rsid w:val="00C25060"/>
    <w:pPr>
      <w:spacing w:before="100" w:beforeAutospacing="1" w:after="100" w:afterAutospacing="1" w:line="240" w:lineRule="auto"/>
    </w:pPr>
    <w:rPr>
      <w:rFonts w:ascii="Tahoma" w:eastAsia="Times New Roman" w:hAnsi="Tahoma" w:cs="Tahoma"/>
      <w:b/>
      <w:bCs/>
      <w:color w:val="000000"/>
      <w:sz w:val="18"/>
      <w:szCs w:val="18"/>
    </w:rPr>
  </w:style>
  <w:style w:type="character" w:customStyle="1" w:styleId="29pt">
    <w:name w:val="Основной текст (2) + 9 pt;Полужирный"/>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rsid w:val="00C25060"/>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rsid w:val="00C25060"/>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Полужирный"/>
    <w:rsid w:val="00C2506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a">
    <w:name w:val="Основной текст (2) + Курсив"/>
    <w:rsid w:val="00C2506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4">
    <w:name w:val="font14"/>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font15">
    <w:name w:val="font15"/>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6">
    <w:name w:val="font16"/>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xl47855">
    <w:name w:val="xl478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56">
    <w:name w:val="xl47856"/>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883">
    <w:name w:val="xl4788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4">
    <w:name w:val="xl4788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5">
    <w:name w:val="xl4788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6">
    <w:name w:val="xl4788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7">
    <w:name w:val="xl478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8">
    <w:name w:val="xl478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9">
    <w:name w:val="xl47889"/>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0">
    <w:name w:val="xl478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1">
    <w:name w:val="xl4789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2">
    <w:name w:val="xl4789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3">
    <w:name w:val="xl4789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894">
    <w:name w:val="xl478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5">
    <w:name w:val="xl478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6">
    <w:name w:val="xl4789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7">
    <w:name w:val="xl4789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8">
    <w:name w:val="xl4789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9">
    <w:name w:val="xl478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0">
    <w:name w:val="xl4790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1">
    <w:name w:val="xl4790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2">
    <w:name w:val="xl47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3">
    <w:name w:val="xl479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4">
    <w:name w:val="xl479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5">
    <w:name w:val="xl4790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6">
    <w:name w:val="xl47906"/>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7">
    <w:name w:val="xl4790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8">
    <w:name w:val="xl4790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9">
    <w:name w:val="xl4790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0">
    <w:name w:val="xl479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11">
    <w:name w:val="xl47911"/>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2">
    <w:name w:val="xl4791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3">
    <w:name w:val="xl4791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4">
    <w:name w:val="xl479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5">
    <w:name w:val="xl4791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6">
    <w:name w:val="xl4791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7">
    <w:name w:val="xl4791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8">
    <w:name w:val="xl47918"/>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9">
    <w:name w:val="xl4791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20">
    <w:name w:val="xl4792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21">
    <w:name w:val="xl47921"/>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22">
    <w:name w:val="xl4792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3">
    <w:name w:val="xl47923"/>
    <w:basedOn w:val="af8"/>
    <w:rsid w:val="00C25060"/>
    <w:pPr>
      <w:shd w:val="clear" w:color="000000" w:fill="FFFF00"/>
      <w:spacing w:before="100" w:beforeAutospacing="1" w:after="100" w:afterAutospacing="1" w:line="240" w:lineRule="auto"/>
      <w:textAlignment w:val="center"/>
    </w:pPr>
    <w:rPr>
      <w:rFonts w:ascii="Tahoma" w:eastAsia="Times New Roman" w:hAnsi="Tahoma" w:cs="Tahoma"/>
      <w:color w:val="000000"/>
      <w:sz w:val="16"/>
      <w:szCs w:val="16"/>
    </w:rPr>
  </w:style>
  <w:style w:type="paragraph" w:customStyle="1" w:styleId="xl47924">
    <w:name w:val="xl47924"/>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47925">
    <w:name w:val="xl4792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6">
    <w:name w:val="xl479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7">
    <w:name w:val="xl479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8">
    <w:name w:val="xl47928"/>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9">
    <w:name w:val="xl479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0">
    <w:name w:val="xl47930"/>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1">
    <w:name w:val="xl4793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32">
    <w:name w:val="xl47932"/>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3">
    <w:name w:val="xl47933"/>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4">
    <w:name w:val="xl47934"/>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5">
    <w:name w:val="xl47935"/>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6">
    <w:name w:val="xl479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7">
    <w:name w:val="xl479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8">
    <w:name w:val="xl47938"/>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9">
    <w:name w:val="xl4793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0">
    <w:name w:val="xl47940"/>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1">
    <w:name w:val="xl4794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2">
    <w:name w:val="xl4794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3">
    <w:name w:val="xl4794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4">
    <w:name w:val="xl47944"/>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5">
    <w:name w:val="xl4794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6">
    <w:name w:val="xl47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7">
    <w:name w:val="xl479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8">
    <w:name w:val="xl47948"/>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9">
    <w:name w:val="xl479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0">
    <w:name w:val="xl47950"/>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1">
    <w:name w:val="xl4795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2">
    <w:name w:val="xl4795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3">
    <w:name w:val="xl47953"/>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4">
    <w:name w:val="xl4795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5">
    <w:name w:val="xl4795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6">
    <w:name w:val="xl479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57">
    <w:name w:val="xl4795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8">
    <w:name w:val="xl47958"/>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9">
    <w:name w:val="xl4795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0">
    <w:name w:val="xl47960"/>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1">
    <w:name w:val="xl4796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2">
    <w:name w:val="xl4796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3">
    <w:name w:val="xl47963"/>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4">
    <w:name w:val="xl4796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65">
    <w:name w:val="xl479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6">
    <w:name w:val="xl479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7">
    <w:name w:val="xl4796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8">
    <w:name w:val="xl47968"/>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69">
    <w:name w:val="xl4796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0">
    <w:name w:val="xl47970"/>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1">
    <w:name w:val="xl4797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2">
    <w:name w:val="xl479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3">
    <w:name w:val="xl47973"/>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4">
    <w:name w:val="xl479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5">
    <w:name w:val="xl4797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6">
    <w:name w:val="xl47976"/>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77">
    <w:name w:val="xl4797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7978">
    <w:name w:val="xl4797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9">
    <w:name w:val="xl4797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0">
    <w:name w:val="xl4798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1">
    <w:name w:val="xl479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82">
    <w:name w:val="xl4798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3">
    <w:name w:val="xl4798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4">
    <w:name w:val="xl4798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5">
    <w:name w:val="xl4798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6">
    <w:name w:val="xl4798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7">
    <w:name w:val="xl479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47988">
    <w:name w:val="xl479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9">
    <w:name w:val="xl4798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90">
    <w:name w:val="xl47990"/>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1">
    <w:name w:val="xl47991"/>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2">
    <w:name w:val="xl4799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3">
    <w:name w:val="xl4799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4">
    <w:name w:val="xl479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5">
    <w:name w:val="xl4799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6">
    <w:name w:val="xl47996"/>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7">
    <w:name w:val="xl47997"/>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8">
    <w:name w:val="xl47998"/>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99">
    <w:name w:val="xl4799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0">
    <w:name w:val="xl480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1">
    <w:name w:val="xl4800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2">
    <w:name w:val="xl4800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3">
    <w:name w:val="xl480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4">
    <w:name w:val="xl4800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5">
    <w:name w:val="xl480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6">
    <w:name w:val="xl480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7">
    <w:name w:val="xl48007"/>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8">
    <w:name w:val="xl48008"/>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9">
    <w:name w:val="xl4800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0">
    <w:name w:val="xl48010"/>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1">
    <w:name w:val="xl48011"/>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CC0000"/>
      <w:sz w:val="20"/>
      <w:szCs w:val="20"/>
    </w:rPr>
  </w:style>
  <w:style w:type="paragraph" w:customStyle="1" w:styleId="xl48012">
    <w:name w:val="xl4801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3">
    <w:name w:val="xl48013"/>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4">
    <w:name w:val="xl480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5">
    <w:name w:val="xl48015"/>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6">
    <w:name w:val="xl4801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7">
    <w:name w:val="xl4801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8">
    <w:name w:val="xl48018"/>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9">
    <w:name w:val="xl4801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48020">
    <w:name w:val="xl48020"/>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21">
    <w:name w:val="xl4802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2">
    <w:name w:val="xl48022"/>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3">
    <w:name w:val="xl48023"/>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4">
    <w:name w:val="xl48024"/>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5">
    <w:name w:val="xl48025"/>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6">
    <w:name w:val="xl480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27">
    <w:name w:val="xl4802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rPr>
  </w:style>
  <w:style w:type="paragraph" w:customStyle="1" w:styleId="xl48028">
    <w:name w:val="xl4802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ahoma" w:eastAsia="Times New Roman" w:hAnsi="Tahoma" w:cs="Tahoma"/>
      <w:sz w:val="18"/>
      <w:szCs w:val="18"/>
    </w:rPr>
  </w:style>
  <w:style w:type="paragraph" w:customStyle="1" w:styleId="xl48029">
    <w:name w:val="xl480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0">
    <w:name w:val="xl4803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1">
    <w:name w:val="xl4803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2">
    <w:name w:val="xl48032"/>
    <w:basedOn w:val="af8"/>
    <w:rsid w:val="00C25060"/>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3">
    <w:name w:val="xl48033"/>
    <w:basedOn w:val="af8"/>
    <w:rsid w:val="00C25060"/>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4">
    <w:name w:val="xl48034"/>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35">
    <w:name w:val="xl48035"/>
    <w:basedOn w:val="af8"/>
    <w:rsid w:val="00C25060"/>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6">
    <w:name w:val="xl48036"/>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7">
    <w:name w:val="xl4803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8">
    <w:name w:val="xl4803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9">
    <w:name w:val="xl4803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0">
    <w:name w:val="xl480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1">
    <w:name w:val="xl48041"/>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2">
    <w:name w:val="xl48042"/>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3">
    <w:name w:val="xl4804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4">
    <w:name w:val="xl48044"/>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5">
    <w:name w:val="xl480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6">
    <w:name w:val="xl480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8047">
    <w:name w:val="xl48047"/>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8">
    <w:name w:val="xl48048"/>
    <w:basedOn w:val="af8"/>
    <w:rsid w:val="00C25060"/>
    <w:pPr>
      <w:pBdr>
        <w:top w:val="single" w:sz="8" w:space="0" w:color="auto"/>
        <w:left w:val="single" w:sz="8" w:space="7"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49">
    <w:name w:val="xl48049"/>
    <w:basedOn w:val="af8"/>
    <w:rsid w:val="00C25060"/>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50">
    <w:name w:val="xl4805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1">
    <w:name w:val="xl48051"/>
    <w:basedOn w:val="af8"/>
    <w:rsid w:val="00C25060"/>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8052">
    <w:name w:val="xl4805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3">
    <w:name w:val="xl4805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4">
    <w:name w:val="xl48054"/>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5">
    <w:name w:val="xl4805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6">
    <w:name w:val="xl48056"/>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7">
    <w:name w:val="xl4805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8">
    <w:name w:val="xl4805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9">
    <w:name w:val="xl480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0">
    <w:name w:val="xl4806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1">
    <w:name w:val="xl48061"/>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2">
    <w:name w:val="xl4806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3">
    <w:name w:val="xl4806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4">
    <w:name w:val="xl4806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5">
    <w:name w:val="xl48065"/>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6">
    <w:name w:val="xl4806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7">
    <w:name w:val="xl4806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68">
    <w:name w:val="xl48068"/>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9">
    <w:name w:val="xl4806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0">
    <w:name w:val="xl48070"/>
    <w:basedOn w:val="af8"/>
    <w:rsid w:val="00C25060"/>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1">
    <w:name w:val="xl48071"/>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2">
    <w:name w:val="xl4807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3">
    <w:name w:val="xl480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4">
    <w:name w:val="xl4807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5">
    <w:name w:val="xl48075"/>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6">
    <w:name w:val="xl4807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7">
    <w:name w:val="xl4807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8">
    <w:name w:val="xl48078"/>
    <w:basedOn w:val="af8"/>
    <w:rsid w:val="00C25060"/>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9">
    <w:name w:val="xl480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0">
    <w:name w:val="xl48080"/>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1">
    <w:name w:val="xl48081"/>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2">
    <w:name w:val="xl4808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3">
    <w:name w:val="xl48083"/>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4">
    <w:name w:val="xl48084"/>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5">
    <w:name w:val="xl48085"/>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6">
    <w:name w:val="xl48086"/>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7">
    <w:name w:val="xl4808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8">
    <w:name w:val="xl4808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9">
    <w:name w:val="xl4808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0">
    <w:name w:val="xl4809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1">
    <w:name w:val="xl4809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2">
    <w:name w:val="xl48092"/>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3">
    <w:name w:val="xl4809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4">
    <w:name w:val="xl48094"/>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5">
    <w:name w:val="xl4809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6">
    <w:name w:val="xl48096"/>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7">
    <w:name w:val="xl48097"/>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8">
    <w:name w:val="xl48098"/>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9">
    <w:name w:val="xl48099"/>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0">
    <w:name w:val="xl4810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1">
    <w:name w:val="xl4810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2">
    <w:name w:val="xl4810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3">
    <w:name w:val="xl4810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4">
    <w:name w:val="xl4810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5">
    <w:name w:val="xl4810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6">
    <w:name w:val="xl4810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7">
    <w:name w:val="xl4810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8">
    <w:name w:val="xl4810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9">
    <w:name w:val="xl48109"/>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0">
    <w:name w:val="xl48110"/>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1">
    <w:name w:val="xl48111"/>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2">
    <w:name w:val="xl4811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3">
    <w:name w:val="xl48113"/>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4">
    <w:name w:val="xl4811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5">
    <w:name w:val="xl4811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6">
    <w:name w:val="xl4811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7">
    <w:name w:val="xl48117"/>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8">
    <w:name w:val="xl4811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9">
    <w:name w:val="xl4811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0">
    <w:name w:val="xl48120"/>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1">
    <w:name w:val="xl4812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2">
    <w:name w:val="xl4812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3">
    <w:name w:val="xl48123"/>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4">
    <w:name w:val="xl4812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25">
    <w:name w:val="xl48125"/>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6">
    <w:name w:val="xl48126"/>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7">
    <w:name w:val="xl4812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8">
    <w:name w:val="xl4812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9">
    <w:name w:val="xl4812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30">
    <w:name w:val="xl48130"/>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1">
    <w:name w:val="xl4813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2">
    <w:name w:val="xl48132"/>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3">
    <w:name w:val="xl4813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4">
    <w:name w:val="xl48134"/>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135">
    <w:name w:val="xl4813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numbering" w:customStyle="1" w:styleId="3113">
    <w:name w:val="Заголовок 3 ур11"/>
    <w:uiPriority w:val="99"/>
    <w:rsid w:val="00C25060"/>
  </w:style>
  <w:style w:type="numbering" w:customStyle="1" w:styleId="102">
    <w:name w:val="Нет списка10"/>
    <w:next w:val="afb"/>
    <w:uiPriority w:val="99"/>
    <w:semiHidden/>
    <w:unhideWhenUsed/>
    <w:rsid w:val="00C25060"/>
  </w:style>
  <w:style w:type="table" w:customStyle="1" w:styleId="TableGridReport1">
    <w:name w:val="Table Grid Report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9">
    <w:name w:val="Знак Знак Знак12"/>
    <w:basedOn w:val="af8"/>
    <w:rsid w:val="00C25060"/>
    <w:pPr>
      <w:tabs>
        <w:tab w:val="num" w:pos="360"/>
      </w:tabs>
      <w:spacing w:after="160" w:line="240" w:lineRule="exact"/>
    </w:pPr>
    <w:rPr>
      <w:rFonts w:ascii="Verdana" w:eastAsia="Times New Roman" w:hAnsi="Verdana" w:cs="Verdana"/>
      <w:sz w:val="20"/>
      <w:szCs w:val="20"/>
      <w:lang w:val="en-US" w:eastAsia="en-US"/>
    </w:rPr>
  </w:style>
  <w:style w:type="table" w:customStyle="1" w:styleId="228">
    <w:name w:val="Сетка таблицы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Стиль12"/>
    <w:uiPriority w:val="99"/>
    <w:rsid w:val="00C25060"/>
  </w:style>
  <w:style w:type="paragraph" w:customStyle="1" w:styleId="2ffb">
    <w:name w:val="Абзац списка2"/>
    <w:basedOn w:val="af8"/>
    <w:rsid w:val="00C25060"/>
    <w:pPr>
      <w:spacing w:after="0" w:line="240" w:lineRule="auto"/>
      <w:ind w:left="720"/>
      <w:jc w:val="center"/>
    </w:pPr>
    <w:rPr>
      <w:rFonts w:ascii="Calibri" w:eastAsia="Times New Roman" w:hAnsi="Calibri" w:cs="Calibri"/>
      <w:lang w:eastAsia="en-US"/>
    </w:rPr>
  </w:style>
  <w:style w:type="numbering" w:customStyle="1" w:styleId="12b">
    <w:name w:val="Нет списка12"/>
    <w:next w:val="afb"/>
    <w:uiPriority w:val="99"/>
    <w:semiHidden/>
    <w:unhideWhenUsed/>
    <w:rsid w:val="00C25060"/>
  </w:style>
  <w:style w:type="paragraph" w:customStyle="1" w:styleId="affffffff4">
    <w:name w:val="заголовок табл"/>
    <w:basedOn w:val="af8"/>
    <w:link w:val="1fff"/>
    <w:qFormat/>
    <w:rsid w:val="00C25060"/>
    <w:pPr>
      <w:keepNext/>
      <w:suppressLineNumbers/>
      <w:tabs>
        <w:tab w:val="num" w:pos="1440"/>
        <w:tab w:val="left" w:leader="dot" w:pos="9356"/>
      </w:tabs>
      <w:suppressAutoHyphens/>
      <w:spacing w:before="120" w:after="120" w:line="240" w:lineRule="auto"/>
      <w:ind w:left="-794" w:firstLine="794"/>
      <w:jc w:val="center"/>
    </w:pPr>
    <w:rPr>
      <w:rFonts w:ascii="Times New Roman" w:eastAsia="Times New Roman" w:hAnsi="Times New Roman" w:cs="Times New Roman"/>
      <w:b/>
      <w:bCs/>
      <w:sz w:val="24"/>
      <w:szCs w:val="24"/>
    </w:rPr>
  </w:style>
  <w:style w:type="paragraph" w:customStyle="1" w:styleId="affffffff5">
    <w:name w:val="подпись"/>
    <w:basedOn w:val="af8"/>
    <w:rsid w:val="00C25060"/>
    <w:pPr>
      <w:keepNext/>
      <w:suppressLineNumbers/>
      <w:tabs>
        <w:tab w:val="right" w:pos="9072"/>
        <w:tab w:val="left" w:leader="dot" w:pos="9356"/>
      </w:tabs>
      <w:suppressAutoHyphens/>
      <w:spacing w:before="840" w:after="0" w:line="240" w:lineRule="auto"/>
    </w:pPr>
    <w:rPr>
      <w:rFonts w:ascii="Times New Roman" w:eastAsia="Times New Roman" w:hAnsi="Times New Roman" w:cs="Times New Roman"/>
      <w:sz w:val="24"/>
      <w:szCs w:val="24"/>
    </w:rPr>
  </w:style>
  <w:style w:type="paragraph" w:customStyle="1" w:styleId="affffffff6">
    <w:name w:val="текст табл"/>
    <w:basedOn w:val="af8"/>
    <w:rsid w:val="00C25060"/>
    <w:pPr>
      <w:keepNext/>
      <w:keepLines/>
      <w:suppressLineNumbers/>
      <w:tabs>
        <w:tab w:val="left" w:leader="dot" w:pos="9356"/>
      </w:tabs>
      <w:suppressAutoHyphens/>
      <w:spacing w:before="60" w:after="60" w:line="240" w:lineRule="auto"/>
    </w:pPr>
    <w:rPr>
      <w:rFonts w:ascii="Times New Roman" w:eastAsia="Times New Roman" w:hAnsi="Times New Roman" w:cs="Times New Roman"/>
      <w:sz w:val="24"/>
      <w:szCs w:val="24"/>
    </w:rPr>
  </w:style>
  <w:style w:type="paragraph" w:customStyle="1" w:styleId="142">
    <w:name w:val="Обычный 14"/>
    <w:basedOn w:val="af8"/>
    <w:autoRedefine/>
    <w:rsid w:val="00C25060"/>
    <w:pPr>
      <w:keepNext/>
      <w:suppressLineNumbers/>
      <w:tabs>
        <w:tab w:val="left" w:pos="993"/>
        <w:tab w:val="left" w:leader="dot" w:pos="9356"/>
      </w:tabs>
      <w:suppressAutoHyphens/>
      <w:spacing w:before="120" w:after="0" w:line="240" w:lineRule="auto"/>
      <w:jc w:val="center"/>
    </w:pPr>
    <w:rPr>
      <w:rFonts w:ascii="Times New Roman" w:eastAsia="Times New Roman" w:hAnsi="Times New Roman" w:cs="Times New Roman"/>
      <w:b/>
      <w:bCs/>
      <w:position w:val="-24"/>
      <w:sz w:val="28"/>
      <w:szCs w:val="28"/>
    </w:rPr>
  </w:style>
  <w:style w:type="paragraph" w:customStyle="1" w:styleId="11f5">
    <w:name w:val="текст таблицы 11"/>
    <w:basedOn w:val="affffffff6"/>
    <w:rsid w:val="00C25060"/>
    <w:rPr>
      <w:sz w:val="22"/>
      <w:szCs w:val="22"/>
    </w:rPr>
  </w:style>
  <w:style w:type="paragraph" w:customStyle="1" w:styleId="103">
    <w:name w:val="Текст таблицы 10"/>
    <w:basedOn w:val="affffffff6"/>
    <w:rsid w:val="00C25060"/>
    <w:rPr>
      <w:sz w:val="20"/>
      <w:szCs w:val="20"/>
    </w:rPr>
  </w:style>
  <w:style w:type="paragraph" w:customStyle="1" w:styleId="affffffff7">
    <w:name w:val="Подрисуночная надпись"/>
    <w:basedOn w:val="affffffff6"/>
    <w:link w:val="affffffff8"/>
    <w:autoRedefine/>
    <w:rsid w:val="00C25060"/>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9">
    <w:name w:val="обычный без абзаца"/>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after="0" w:line="360" w:lineRule="auto"/>
    </w:pPr>
    <w:rPr>
      <w:rFonts w:ascii="NTTimes/Cyrillic" w:eastAsia="Times New Roman" w:hAnsi="NTTimes/Cyrillic" w:cs="Times New Roman"/>
      <w:sz w:val="26"/>
      <w:szCs w:val="26"/>
    </w:rPr>
  </w:style>
  <w:style w:type="paragraph" w:customStyle="1" w:styleId="1fff0">
    <w:name w:val="указатель 1"/>
    <w:basedOn w:val="af8"/>
    <w:rsid w:val="00C25060"/>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after="0" w:line="240" w:lineRule="auto"/>
      <w:ind w:left="1440" w:right="720" w:hanging="1440"/>
      <w:jc w:val="both"/>
    </w:pPr>
    <w:rPr>
      <w:rFonts w:ascii="Times New Roman" w:eastAsia="Times New Roman" w:hAnsi="Times New Roman" w:cs="Times New Roman"/>
      <w:sz w:val="24"/>
      <w:szCs w:val="24"/>
      <w:lang w:val="en-US"/>
    </w:rPr>
  </w:style>
  <w:style w:type="paragraph" w:customStyle="1" w:styleId="affffffffa">
    <w:name w:val="Стиль табл"/>
    <w:basedOn w:val="af8"/>
    <w:rsid w:val="00C25060"/>
    <w:pPr>
      <w:keepNext/>
      <w:tabs>
        <w:tab w:val="left" w:leader="dot" w:pos="9356"/>
      </w:tabs>
      <w:suppressAutoHyphens/>
      <w:spacing w:before="120" w:after="120" w:line="240" w:lineRule="auto"/>
      <w:jc w:val="center"/>
    </w:pPr>
    <w:rPr>
      <w:rFonts w:ascii="Times New Roman" w:eastAsia="Times New Roman" w:hAnsi="Times New Roman" w:cs="Times New Roman"/>
    </w:rPr>
  </w:style>
  <w:style w:type="paragraph" w:styleId="affffffffb">
    <w:name w:val="Block Text"/>
    <w:basedOn w:val="af8"/>
    <w:rsid w:val="00C25060"/>
    <w:pPr>
      <w:keepNext/>
      <w:suppressLineNumbers/>
      <w:tabs>
        <w:tab w:val="left" w:leader="dot" w:pos="9356"/>
      </w:tabs>
      <w:suppressAutoHyphens/>
      <w:spacing w:after="0" w:line="240" w:lineRule="auto"/>
      <w:ind w:left="-57" w:right="-57"/>
    </w:pPr>
    <w:rPr>
      <w:rFonts w:ascii="Times New Roman" w:eastAsia="Times New Roman" w:hAnsi="Times New Roman" w:cs="Times New Roman"/>
      <w:b/>
      <w:bCs/>
      <w:sz w:val="24"/>
      <w:szCs w:val="24"/>
    </w:rPr>
  </w:style>
  <w:style w:type="paragraph" w:customStyle="1" w:styleId="affffffffc">
    <w:name w:val="глава"/>
    <w:basedOn w:val="19"/>
    <w:autoRedefine/>
    <w:rsid w:val="00C25060"/>
    <w:pPr>
      <w:keepNext/>
      <w:pageBreakBefore w:val="0"/>
      <w:numPr>
        <w:numId w:val="0"/>
      </w:numPr>
      <w:tabs>
        <w:tab w:val="left" w:leader="dot" w:pos="9356"/>
        <w:tab w:val="left" w:leader="dot" w:pos="9720"/>
      </w:tabs>
      <w:spacing w:before="0" w:after="120" w:line="240" w:lineRule="auto"/>
      <w:ind w:right="-81"/>
      <w:contextualSpacing w:val="0"/>
      <w:outlineLvl w:val="9"/>
    </w:pPr>
    <w:rPr>
      <w:bCs/>
      <w:caps/>
      <w:smallCaps w:val="0"/>
      <w:spacing w:val="0"/>
      <w:kern w:val="28"/>
      <w:sz w:val="26"/>
      <w:szCs w:val="26"/>
      <w:lang w:eastAsia="ru-RU" w:bidi="ar-SA"/>
    </w:rPr>
  </w:style>
  <w:style w:type="paragraph" w:customStyle="1" w:styleId="affffffffd">
    <w:name w:val="подрисунок"/>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before="120" w:after="0" w:line="240" w:lineRule="auto"/>
      <w:jc w:val="center"/>
    </w:pPr>
    <w:rPr>
      <w:rFonts w:ascii="NTTimes/Cyrillic" w:eastAsia="Times New Roman" w:hAnsi="NTTimes/Cyrillic" w:cs="Times New Roman"/>
      <w:sz w:val="26"/>
      <w:szCs w:val="26"/>
    </w:rPr>
  </w:style>
  <w:style w:type="paragraph" w:styleId="65">
    <w:name w:val="index 6"/>
    <w:basedOn w:val="af8"/>
    <w:next w:val="af8"/>
    <w:autoRedefine/>
    <w:rsid w:val="00C25060"/>
    <w:pPr>
      <w:keepNext/>
      <w:suppressLineNumbers/>
      <w:tabs>
        <w:tab w:val="left" w:leader="dot" w:pos="9356"/>
      </w:tabs>
      <w:suppressAutoHyphens/>
      <w:spacing w:after="0" w:line="300" w:lineRule="auto"/>
      <w:ind w:left="1440" w:hanging="240"/>
      <w:jc w:val="both"/>
    </w:pPr>
    <w:rPr>
      <w:rFonts w:ascii="Times New Roman" w:eastAsia="Times New Roman" w:hAnsi="Times New Roman" w:cs="Times New Roman"/>
      <w:sz w:val="24"/>
      <w:szCs w:val="24"/>
    </w:rPr>
  </w:style>
  <w:style w:type="paragraph" w:styleId="75">
    <w:name w:val="index 7"/>
    <w:basedOn w:val="af8"/>
    <w:next w:val="af8"/>
    <w:autoRedefine/>
    <w:rsid w:val="00C25060"/>
    <w:pPr>
      <w:keepNext/>
      <w:suppressLineNumbers/>
      <w:tabs>
        <w:tab w:val="left" w:leader="dot" w:pos="9356"/>
      </w:tabs>
      <w:suppressAutoHyphens/>
      <w:spacing w:after="0" w:line="300" w:lineRule="auto"/>
      <w:ind w:left="1680" w:hanging="240"/>
      <w:jc w:val="both"/>
    </w:pPr>
    <w:rPr>
      <w:rFonts w:ascii="Times New Roman" w:eastAsia="Times New Roman" w:hAnsi="Times New Roman" w:cs="Times New Roman"/>
      <w:sz w:val="24"/>
      <w:szCs w:val="24"/>
    </w:rPr>
  </w:style>
  <w:style w:type="paragraph" w:styleId="86">
    <w:name w:val="index 8"/>
    <w:basedOn w:val="af8"/>
    <w:next w:val="af8"/>
    <w:autoRedefine/>
    <w:rsid w:val="00C25060"/>
    <w:pPr>
      <w:keepNext/>
      <w:suppressLineNumbers/>
      <w:tabs>
        <w:tab w:val="left" w:leader="dot" w:pos="9356"/>
      </w:tabs>
      <w:suppressAutoHyphens/>
      <w:spacing w:after="0" w:line="300" w:lineRule="auto"/>
      <w:ind w:left="1920" w:hanging="240"/>
      <w:jc w:val="both"/>
    </w:pPr>
    <w:rPr>
      <w:rFonts w:ascii="Times New Roman" w:eastAsia="Times New Roman" w:hAnsi="Times New Roman" w:cs="Times New Roman"/>
      <w:sz w:val="24"/>
      <w:szCs w:val="24"/>
    </w:rPr>
  </w:style>
  <w:style w:type="paragraph" w:styleId="94">
    <w:name w:val="index 9"/>
    <w:basedOn w:val="af8"/>
    <w:next w:val="af8"/>
    <w:autoRedefine/>
    <w:rsid w:val="00C25060"/>
    <w:pPr>
      <w:keepNext/>
      <w:suppressLineNumbers/>
      <w:tabs>
        <w:tab w:val="left" w:leader="dot" w:pos="9356"/>
      </w:tabs>
      <w:suppressAutoHyphens/>
      <w:spacing w:after="0" w:line="300" w:lineRule="auto"/>
      <w:ind w:left="2160" w:hanging="240"/>
      <w:jc w:val="both"/>
    </w:pPr>
    <w:rPr>
      <w:rFonts w:ascii="Times New Roman" w:eastAsia="Times New Roman" w:hAnsi="Times New Roman" w:cs="Times New Roman"/>
      <w:sz w:val="24"/>
      <w:szCs w:val="24"/>
    </w:rPr>
  </w:style>
  <w:style w:type="character" w:customStyle="1" w:styleId="1fff">
    <w:name w:val="заголовок табл Знак1"/>
    <w:link w:val="affffffff4"/>
    <w:rsid w:val="00C25060"/>
    <w:rPr>
      <w:rFonts w:ascii="Times New Roman" w:eastAsia="Times New Roman" w:hAnsi="Times New Roman" w:cs="Times New Roman"/>
      <w:b/>
      <w:bCs/>
      <w:sz w:val="24"/>
      <w:szCs w:val="24"/>
    </w:rPr>
  </w:style>
  <w:style w:type="paragraph" w:customStyle="1" w:styleId="affffffffe">
    <w:name w:val="Обычный без абзаца"/>
    <w:basedOn w:val="af8"/>
    <w:autoRedefine/>
    <w:rsid w:val="00C25060"/>
    <w:pPr>
      <w:keepNext/>
      <w:widowControl w:val="0"/>
      <w:tabs>
        <w:tab w:val="left" w:leader="dot" w:pos="9356"/>
      </w:tabs>
      <w:suppressAutoHyphens/>
      <w:spacing w:before="60" w:after="0" w:line="240" w:lineRule="auto"/>
      <w:ind w:left="1134" w:hanging="340"/>
      <w:jc w:val="center"/>
    </w:pPr>
    <w:rPr>
      <w:rFonts w:ascii="Times New Roman" w:eastAsia="Times New Roman" w:hAnsi="Times New Roman" w:cs="Times New Roman"/>
      <w:sz w:val="24"/>
      <w:szCs w:val="24"/>
    </w:rPr>
  </w:style>
  <w:style w:type="paragraph" w:customStyle="1" w:styleId="Normal">
    <w:name w:val="Normal Знак"/>
    <w:rsid w:val="00C25060"/>
    <w:pPr>
      <w:spacing w:before="120" w:after="120" w:line="240" w:lineRule="auto"/>
      <w:ind w:left="567"/>
      <w:jc w:val="both"/>
    </w:pPr>
    <w:rPr>
      <w:rFonts w:ascii="Times New Roman" w:eastAsia="Times New Roman" w:hAnsi="Times New Roman" w:cs="Times New Roman"/>
      <w:sz w:val="24"/>
      <w:szCs w:val="24"/>
    </w:rPr>
  </w:style>
  <w:style w:type="character" w:customStyle="1" w:styleId="139">
    <w:name w:val="Обычный 13 Знак"/>
    <w:rsid w:val="00C25060"/>
    <w:rPr>
      <w:rFonts w:ascii="Times New Roman" w:hAnsi="Times New Roman" w:cs="Times New Roman"/>
      <w:sz w:val="26"/>
      <w:szCs w:val="26"/>
      <w:vertAlign w:val="baseline"/>
    </w:rPr>
  </w:style>
  <w:style w:type="paragraph" w:customStyle="1" w:styleId="13a">
    <w:name w:val="Обычный 13 Знак Знак"/>
    <w:basedOn w:val="af8"/>
    <w:link w:val="13b"/>
    <w:rsid w:val="00C25060"/>
    <w:pPr>
      <w:keepNext/>
      <w:suppressLineNumbers/>
      <w:tabs>
        <w:tab w:val="left" w:leader="dot" w:pos="9356"/>
      </w:tabs>
      <w:suppressAutoHyphens/>
      <w:spacing w:after="0" w:line="240" w:lineRule="auto"/>
      <w:jc w:val="both"/>
    </w:pPr>
    <w:rPr>
      <w:rFonts w:ascii="Times New Roman" w:eastAsia="Times New Roman" w:hAnsi="Times New Roman" w:cs="Times New Roman"/>
      <w:sz w:val="26"/>
      <w:szCs w:val="26"/>
    </w:rPr>
  </w:style>
  <w:style w:type="character" w:customStyle="1" w:styleId="1320">
    <w:name w:val="Обычный 13 Знак2"/>
    <w:rsid w:val="00C25060"/>
    <w:rPr>
      <w:snapToGrid w:val="0"/>
      <w:sz w:val="26"/>
      <w:szCs w:val="26"/>
      <w:lang w:val="ru-RU" w:eastAsia="ru-RU"/>
    </w:rPr>
  </w:style>
  <w:style w:type="character" w:customStyle="1" w:styleId="afffffffff">
    <w:name w:val="íîìåð ñòðàíèöû"/>
    <w:basedOn w:val="af9"/>
    <w:rsid w:val="00C25060"/>
  </w:style>
  <w:style w:type="character" w:customStyle="1" w:styleId="1312">
    <w:name w:val="Обычный 13 Знак1"/>
    <w:rsid w:val="00C25060"/>
    <w:rPr>
      <w:sz w:val="26"/>
      <w:szCs w:val="26"/>
      <w:lang w:val="ru-RU" w:eastAsia="ru-RU"/>
    </w:rPr>
  </w:style>
  <w:style w:type="paragraph" w:customStyle="1" w:styleId="1fff1">
    <w:name w:val="Рис.1 Подрисуночная надпись"/>
    <w:basedOn w:val="af8"/>
    <w:autoRedefine/>
    <w:rsid w:val="00C25060"/>
    <w:pPr>
      <w:keepNext/>
      <w:widowControl w:val="0"/>
      <w:numPr>
        <w:ilvl w:val="12"/>
      </w:numPr>
      <w:tabs>
        <w:tab w:val="left" w:pos="709"/>
        <w:tab w:val="left" w:pos="993"/>
        <w:tab w:val="left" w:pos="1440"/>
      </w:tabs>
      <w:spacing w:before="20" w:after="20" w:line="240" w:lineRule="auto"/>
      <w:ind w:left="113" w:firstLine="680"/>
      <w:jc w:val="both"/>
    </w:pPr>
    <w:rPr>
      <w:rFonts w:ascii="Times New Roman" w:eastAsia="Times New Roman" w:hAnsi="Times New Roman" w:cs="Times New Roman"/>
      <w:sz w:val="20"/>
      <w:szCs w:val="20"/>
    </w:rPr>
  </w:style>
  <w:style w:type="character" w:customStyle="1" w:styleId="afffffffff0">
    <w:name w:val="Подрисуночная надпись Знак"/>
    <w:rsid w:val="00C25060"/>
    <w:rPr>
      <w:b/>
      <w:bCs/>
      <w:color w:val="000000"/>
      <w:sz w:val="24"/>
      <w:szCs w:val="24"/>
      <w:lang w:val="ru-RU" w:eastAsia="ru-RU"/>
    </w:rPr>
  </w:style>
  <w:style w:type="character" w:customStyle="1" w:styleId="afffffffff1">
    <w:name w:val="текст табл Знак"/>
    <w:rsid w:val="00C25060"/>
    <w:rPr>
      <w:sz w:val="24"/>
      <w:szCs w:val="24"/>
      <w:lang w:val="ru-RU" w:eastAsia="ru-RU"/>
    </w:rPr>
  </w:style>
  <w:style w:type="paragraph" w:customStyle="1" w:styleId="3f9">
    <w:name w:val="Стиль Маркированный список + Перед:  3 пт"/>
    <w:basedOn w:val="aa"/>
    <w:rsid w:val="00C25060"/>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4">
    <w:name w:val="Стиль Оглавление 1 + Первая строка:  0 см"/>
    <w:basedOn w:val="1f5"/>
    <w:rsid w:val="00C25060"/>
    <w:pPr>
      <w:keepNext/>
      <w:suppressLineNumbers/>
      <w:tabs>
        <w:tab w:val="clear" w:pos="440"/>
        <w:tab w:val="clear" w:pos="9214"/>
        <w:tab w:val="left" w:pos="540"/>
        <w:tab w:val="left" w:leader="dot" w:pos="9356"/>
      </w:tabs>
      <w:suppressAutoHyphens/>
      <w:spacing w:before="60" w:after="60"/>
      <w:ind w:left="540" w:firstLine="0"/>
      <w:jc w:val="left"/>
    </w:pPr>
    <w:rPr>
      <w:rFonts w:ascii="Times New Roman" w:hAnsi="Times New Roman" w:cs="Times New Roman"/>
      <w:b/>
      <w:iCs w:val="0"/>
      <w:caps/>
      <w:sz w:val="26"/>
      <w:szCs w:val="26"/>
      <w:lang w:val="ru-RU" w:eastAsia="ru-RU" w:bidi="ar-SA"/>
    </w:rPr>
  </w:style>
  <w:style w:type="paragraph" w:customStyle="1" w:styleId="xl31">
    <w:name w:val="xl31"/>
    <w:basedOn w:val="af8"/>
    <w:rsid w:val="00C25060"/>
    <w:pPr>
      <w:pBdr>
        <w:left w:val="single" w:sz="4" w:space="0" w:color="auto"/>
        <w:bottom w:val="single" w:sz="4" w:space="0" w:color="auto"/>
        <w:right w:val="single" w:sz="4" w:space="0" w:color="auto"/>
      </w:pBdr>
      <w:spacing w:before="100" w:after="100" w:line="240" w:lineRule="auto"/>
      <w:jc w:val="right"/>
    </w:pPr>
    <w:rPr>
      <w:rFonts w:ascii="Times New Roman" w:eastAsia="Times New Roman" w:hAnsi="Times New Roman" w:cs="Times New Roman"/>
    </w:rPr>
  </w:style>
  <w:style w:type="paragraph" w:customStyle="1" w:styleId="FR1">
    <w:name w:val="FR1"/>
    <w:rsid w:val="00C25060"/>
    <w:pPr>
      <w:widowControl w:val="0"/>
      <w:spacing w:before="500" w:after="0" w:line="300" w:lineRule="auto"/>
      <w:ind w:left="400"/>
    </w:pPr>
    <w:rPr>
      <w:rFonts w:ascii="Times New Roman" w:eastAsia="Times New Roman" w:hAnsi="Times New Roman" w:cs="Times New Roman"/>
      <w:sz w:val="24"/>
      <w:szCs w:val="24"/>
    </w:rPr>
  </w:style>
  <w:style w:type="paragraph" w:customStyle="1" w:styleId="FR2">
    <w:name w:val="FR2"/>
    <w:rsid w:val="00C25060"/>
    <w:pPr>
      <w:widowControl w:val="0"/>
      <w:spacing w:after="20" w:line="240" w:lineRule="auto"/>
    </w:pPr>
    <w:rPr>
      <w:rFonts w:ascii="Times New Roman" w:eastAsia="Times New Roman" w:hAnsi="Times New Roman" w:cs="Times New Roman"/>
      <w:sz w:val="16"/>
      <w:szCs w:val="16"/>
    </w:rPr>
  </w:style>
  <w:style w:type="paragraph" w:customStyle="1" w:styleId="3fa">
    <w:name w:val="заголовок 3"/>
    <w:basedOn w:val="af8"/>
    <w:next w:val="af8"/>
    <w:autoRedefine/>
    <w:rsid w:val="00C25060"/>
    <w:pPr>
      <w:keepNext/>
      <w:keepLines/>
      <w:suppressLineNumbers/>
      <w:autoSpaceDE w:val="0"/>
      <w:autoSpaceDN w:val="0"/>
      <w:spacing w:before="120" w:after="0" w:line="240" w:lineRule="auto"/>
      <w:ind w:left="720" w:hanging="720"/>
      <w:jc w:val="center"/>
    </w:pPr>
    <w:rPr>
      <w:rFonts w:ascii="Times New Roman" w:eastAsia="Times New Roman" w:hAnsi="Times New Roman" w:cs="Times New Roman"/>
      <w:b/>
      <w:bCs/>
      <w:sz w:val="24"/>
      <w:szCs w:val="24"/>
    </w:rPr>
  </w:style>
  <w:style w:type="paragraph" w:customStyle="1" w:styleId="xl26">
    <w:name w:val="xl26"/>
    <w:basedOn w:val="af8"/>
    <w:rsid w:val="00C25060"/>
    <w:pPr>
      <w:pBdr>
        <w:lef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7">
    <w:name w:val="xl27"/>
    <w:basedOn w:val="af8"/>
    <w:rsid w:val="00C25060"/>
    <w:pPr>
      <w:pBdr>
        <w:righ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8">
    <w:name w:val="xl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29">
    <w:name w:val="xl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0">
    <w:name w:val="xl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2">
    <w:name w:val="xl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33">
    <w:name w:val="xl33"/>
    <w:basedOn w:val="af8"/>
    <w:rsid w:val="00C25060"/>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34">
    <w:name w:val="xl34"/>
    <w:basedOn w:val="af8"/>
    <w:rsid w:val="00C25060"/>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afffffffff2">
    <w:name w:val="Стиль начало"/>
    <w:basedOn w:val="af8"/>
    <w:rsid w:val="00C25060"/>
    <w:pPr>
      <w:spacing w:after="0" w:line="264" w:lineRule="auto"/>
    </w:pPr>
    <w:rPr>
      <w:rFonts w:ascii="Times New Roman" w:eastAsia="Times New Roman" w:hAnsi="Times New Roman" w:cs="Times New Roman"/>
      <w:sz w:val="28"/>
      <w:szCs w:val="28"/>
    </w:rPr>
  </w:style>
  <w:style w:type="paragraph" w:customStyle="1" w:styleId="xl24">
    <w:name w:val="xl24"/>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
    <w:name w:val="xl25"/>
    <w:basedOn w:val="af8"/>
    <w:rsid w:val="00C2506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character" w:customStyle="1" w:styleId="afffffffff3">
    <w:name w:val="Основной текст Знак Знак"/>
    <w:rsid w:val="00C25060"/>
    <w:rPr>
      <w:sz w:val="28"/>
      <w:szCs w:val="28"/>
      <w:lang w:val="ru-RU" w:eastAsia="ru-RU"/>
    </w:rPr>
  </w:style>
  <w:style w:type="character" w:customStyle="1" w:styleId="14pt">
    <w:name w:val="Стиль 14 pt"/>
    <w:rsid w:val="00C25060"/>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1">
    <w:name w:val="Обычный 13 Знак3 Знак Знак Знак1 Знак Знак1"/>
    <w:rsid w:val="00C25060"/>
    <w:rPr>
      <w:snapToGrid w:val="0"/>
      <w:sz w:val="26"/>
      <w:szCs w:val="26"/>
      <w:lang w:val="ru-RU" w:eastAsia="ru-RU"/>
    </w:rPr>
  </w:style>
  <w:style w:type="paragraph" w:customStyle="1" w:styleId="BodyText21">
    <w:name w:val="Body Text 21"/>
    <w:basedOn w:val="af8"/>
    <w:autoRedefine/>
    <w:rsid w:val="00C25060"/>
    <w:pPr>
      <w:tabs>
        <w:tab w:val="left" w:pos="0"/>
      </w:tabs>
      <w:spacing w:before="60" w:after="0" w:line="240" w:lineRule="auto"/>
      <w:ind w:firstLine="720"/>
      <w:jc w:val="both"/>
    </w:pPr>
    <w:rPr>
      <w:rFonts w:ascii="Times New Roman" w:eastAsia="Times New Roman" w:hAnsi="Times New Roman" w:cs="Times New Roman"/>
      <w:sz w:val="24"/>
      <w:szCs w:val="24"/>
    </w:rPr>
  </w:style>
  <w:style w:type="character" w:customStyle="1" w:styleId="1fff2">
    <w:name w:val="Строгий1"/>
    <w:rsid w:val="00C25060"/>
    <w:rPr>
      <w:b/>
      <w:bCs/>
      <w:color w:val="auto"/>
      <w:sz w:val="24"/>
      <w:szCs w:val="24"/>
    </w:rPr>
  </w:style>
  <w:style w:type="paragraph" w:customStyle="1" w:styleId="xl22">
    <w:name w:val="xl22"/>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340">
    <w:name w:val="Обычный 13 Знак4"/>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b/>
      <w:bCs/>
      <w:sz w:val="26"/>
      <w:szCs w:val="26"/>
    </w:rPr>
  </w:style>
  <w:style w:type="character" w:customStyle="1" w:styleId="1341">
    <w:name w:val="Обычный 13 Знак4 Знак"/>
    <w:rsid w:val="00C25060"/>
    <w:rPr>
      <w:b/>
      <w:bCs/>
      <w:sz w:val="26"/>
      <w:szCs w:val="26"/>
      <w:lang w:val="ru-RU" w:eastAsia="ru-RU"/>
    </w:rPr>
  </w:style>
  <w:style w:type="character" w:customStyle="1" w:styleId="1330">
    <w:name w:val="Обычный 13 Знак3 Знак Знак Знак"/>
    <w:rsid w:val="00C25060"/>
    <w:rPr>
      <w:sz w:val="26"/>
      <w:szCs w:val="26"/>
      <w:lang w:val="ru-RU" w:eastAsia="ru-RU"/>
    </w:rPr>
  </w:style>
  <w:style w:type="character" w:customStyle="1" w:styleId="1342">
    <w:name w:val="Обычный 13 Знак4 Знак Знак"/>
    <w:rsid w:val="00C25060"/>
    <w:rPr>
      <w:b/>
      <w:bCs/>
      <w:sz w:val="26"/>
      <w:szCs w:val="26"/>
      <w:lang w:val="ru-RU" w:eastAsia="ru-RU"/>
    </w:rPr>
  </w:style>
  <w:style w:type="character" w:customStyle="1" w:styleId="13310">
    <w:name w:val="Обычный 13 Знак3 Знак Знак1"/>
    <w:rsid w:val="00C25060"/>
    <w:rPr>
      <w:sz w:val="26"/>
      <w:szCs w:val="26"/>
      <w:lang w:val="ru-RU" w:eastAsia="ru-RU"/>
    </w:rPr>
  </w:style>
  <w:style w:type="paragraph" w:customStyle="1" w:styleId="1332">
    <w:name w:val="Обычный 13 Знак3 Знак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2">
    <w:name w:val="Обычный 13 Знак3 Знак Знак Знак1 Знак Знак"/>
    <w:rsid w:val="00C25060"/>
    <w:rPr>
      <w:sz w:val="26"/>
      <w:szCs w:val="26"/>
      <w:lang w:val="ru-RU" w:eastAsia="ru-RU"/>
    </w:rPr>
  </w:style>
  <w:style w:type="character" w:customStyle="1" w:styleId="1333">
    <w:name w:val="Обычный 13 Знак3 Знак"/>
    <w:rsid w:val="00C25060"/>
    <w:rPr>
      <w:sz w:val="26"/>
      <w:szCs w:val="26"/>
      <w:lang w:val="ru-RU" w:eastAsia="ru-RU"/>
    </w:rPr>
  </w:style>
  <w:style w:type="paragraph" w:customStyle="1" w:styleId="xl23">
    <w:name w:val="xl23"/>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130">
    <w:name w:val="1.1.Нумерованный 3"/>
    <w:basedOn w:val="134"/>
    <w:rsid w:val="00C25060"/>
    <w:pPr>
      <w:numPr>
        <w:ilvl w:val="1"/>
        <w:numId w:val="25"/>
      </w:numPr>
      <w:spacing w:after="0" w:line="240" w:lineRule="auto"/>
    </w:pPr>
    <w:rPr>
      <w:i/>
      <w:iCs/>
      <w:lang w:val="ru-RU" w:bidi="ar-SA"/>
    </w:rPr>
  </w:style>
  <w:style w:type="paragraph" w:customStyle="1" w:styleId="1114">
    <w:name w:val="1.1.1.Нумерованный список 4"/>
    <w:basedOn w:val="134"/>
    <w:rsid w:val="00C25060"/>
    <w:pPr>
      <w:numPr>
        <w:ilvl w:val="2"/>
        <w:numId w:val="26"/>
      </w:numPr>
      <w:tabs>
        <w:tab w:val="clear" w:pos="6804"/>
        <w:tab w:val="clear" w:pos="6946"/>
        <w:tab w:val="left" w:pos="1430"/>
      </w:tabs>
      <w:spacing w:after="0" w:line="240" w:lineRule="auto"/>
    </w:pPr>
    <w:rPr>
      <w:lang w:val="ru-RU" w:bidi="ar-SA"/>
    </w:rPr>
  </w:style>
  <w:style w:type="character" w:customStyle="1" w:styleId="21c">
    <w:name w:val="Основной текст 2 Знак1"/>
    <w:rsid w:val="00C25060"/>
    <w:rPr>
      <w:rFonts w:ascii="Times New Roman" w:eastAsia="Times New Roman" w:hAnsi="Times New Roman"/>
      <w:b/>
      <w:sz w:val="24"/>
    </w:rPr>
  </w:style>
  <w:style w:type="paragraph" w:customStyle="1" w:styleId="21d">
    <w:name w:val="Основной текст 21"/>
    <w:basedOn w:val="af8"/>
    <w:rsid w:val="00C25060"/>
    <w:pPr>
      <w:spacing w:after="0" w:line="360" w:lineRule="auto"/>
      <w:ind w:firstLine="720"/>
    </w:pPr>
    <w:rPr>
      <w:rFonts w:ascii="Arial" w:eastAsia="Times New Roman" w:hAnsi="Arial" w:cs="Times New Roman"/>
      <w:sz w:val="24"/>
      <w:szCs w:val="20"/>
    </w:rPr>
  </w:style>
  <w:style w:type="paragraph" w:customStyle="1" w:styleId="af7">
    <w:name w:val="подпись таблицы"/>
    <w:basedOn w:val="af8"/>
    <w:autoRedefine/>
    <w:rsid w:val="00C25060"/>
    <w:pPr>
      <w:numPr>
        <w:numId w:val="28"/>
      </w:numPr>
      <w:suppressLineNumbers/>
      <w:tabs>
        <w:tab w:val="clear" w:pos="2160"/>
      </w:tabs>
      <w:spacing w:after="0" w:line="324" w:lineRule="auto"/>
      <w:ind w:left="0" w:firstLine="720"/>
      <w:jc w:val="center"/>
    </w:pPr>
    <w:rPr>
      <w:rFonts w:ascii="Times New Roman" w:eastAsia="Times New Roman" w:hAnsi="Times New Roman" w:cs="Times New Roman"/>
      <w:b/>
      <w:sz w:val="24"/>
      <w:szCs w:val="24"/>
    </w:rPr>
  </w:style>
  <w:style w:type="paragraph" w:customStyle="1" w:styleId="1a">
    <w:name w:val="Стиль Рис.1. Подрисуночная надпись + полужирный"/>
    <w:basedOn w:val="af8"/>
    <w:autoRedefine/>
    <w:rsid w:val="00C25060"/>
    <w:pPr>
      <w:keepNext/>
      <w:numPr>
        <w:numId w:val="29"/>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af">
    <w:name w:val="подпись рисунка"/>
    <w:basedOn w:val="af8"/>
    <w:autoRedefine/>
    <w:rsid w:val="00C25060"/>
    <w:pPr>
      <w:widowControl w:val="0"/>
      <w:numPr>
        <w:numId w:val="27"/>
      </w:numPr>
      <w:shd w:val="clear" w:color="auto" w:fill="FFFFFF"/>
      <w:tabs>
        <w:tab w:val="clear" w:pos="3154"/>
        <w:tab w:val="left" w:pos="0"/>
        <w:tab w:val="num" w:pos="1560"/>
      </w:tabs>
      <w:autoSpaceDE w:val="0"/>
      <w:autoSpaceDN w:val="0"/>
      <w:adjustRightInd w:val="0"/>
      <w:spacing w:before="240" w:after="0" w:line="240" w:lineRule="auto"/>
      <w:ind w:left="0" w:firstLine="720"/>
      <w:jc w:val="center"/>
    </w:pPr>
    <w:rPr>
      <w:rFonts w:ascii="Times New Roman" w:eastAsia="Times New Roman" w:hAnsi="Times New Roman" w:cs="Times New Roman"/>
      <w:b/>
      <w:sz w:val="24"/>
      <w:szCs w:val="20"/>
    </w:rPr>
  </w:style>
  <w:style w:type="character" w:customStyle="1" w:styleId="afffffffff4">
    <w:name w:val="подпись рисунка Знак"/>
    <w:rsid w:val="00C25060"/>
    <w:rPr>
      <w:b/>
      <w:sz w:val="24"/>
      <w:lang w:val="ru-RU" w:eastAsia="ru-RU" w:bidi="ar-SA"/>
    </w:rPr>
  </w:style>
  <w:style w:type="paragraph" w:customStyle="1" w:styleId="111">
    <w:name w:val="Стиль Рис.1. Подрисуночная надпись + полужирный1"/>
    <w:basedOn w:val="af8"/>
    <w:autoRedefine/>
    <w:rsid w:val="00C25060"/>
    <w:pPr>
      <w:keepNext/>
      <w:numPr>
        <w:numId w:val="30"/>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character" w:customStyle="1" w:styleId="affffffff8">
    <w:name w:val="Подрисуночная надпись Знак Знак"/>
    <w:link w:val="affffffff7"/>
    <w:rsid w:val="00C25060"/>
    <w:rPr>
      <w:rFonts w:ascii="Times New Roman" w:eastAsia="Times New Roman" w:hAnsi="Times New Roman" w:cs="Times New Roman"/>
      <w:b/>
      <w:bCs/>
      <w:sz w:val="24"/>
      <w:szCs w:val="24"/>
    </w:rPr>
  </w:style>
  <w:style w:type="table" w:customStyle="1" w:styleId="190">
    <w:name w:val="Сетка таблицы1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3">
    <w:name w:val="Текст-2"/>
    <w:basedOn w:val="af8"/>
    <w:link w:val="-24"/>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rPr>
  </w:style>
  <w:style w:type="character" w:customStyle="1" w:styleId="-24">
    <w:name w:val="Текст-2 Знак"/>
    <w:link w:val="-23"/>
    <w:rsid w:val="00C25060"/>
    <w:rPr>
      <w:rFonts w:ascii="Times New Roman CYR" w:eastAsia="Times New Roman" w:hAnsi="Times New Roman CYR" w:cs="Times New Roman CYR"/>
      <w:sz w:val="26"/>
      <w:szCs w:val="26"/>
    </w:rPr>
  </w:style>
  <w:style w:type="paragraph" w:customStyle="1" w:styleId="a8">
    <w:name w:val="таблица"/>
    <w:basedOn w:val="afff3"/>
    <w:link w:val="afffffffff5"/>
    <w:autoRedefine/>
    <w:rsid w:val="00C25060"/>
    <w:pPr>
      <w:keepNext w:val="0"/>
      <w:numPr>
        <w:numId w:val="31"/>
      </w:numPr>
      <w:spacing w:before="120" w:line="240" w:lineRule="auto"/>
      <w:jc w:val="center"/>
    </w:pPr>
    <w:rPr>
      <w:rFonts w:ascii="Times New Roman" w:hAnsi="Times New Roman" w:cs="Arial"/>
      <w:spacing w:val="0"/>
      <w:kern w:val="0"/>
      <w:szCs w:val="20"/>
      <w:lang w:val="ru-RU" w:eastAsia="ru-RU" w:bidi="ar-SA"/>
    </w:rPr>
  </w:style>
  <w:style w:type="paragraph" w:customStyle="1" w:styleId="11f6">
    <w:name w:val="Обычный11"/>
    <w:rsid w:val="00C25060"/>
    <w:pPr>
      <w:spacing w:after="0" w:line="240" w:lineRule="auto"/>
      <w:jc w:val="center"/>
    </w:pPr>
    <w:rPr>
      <w:rFonts w:ascii="Times New Roman" w:eastAsia="Times New Roman" w:hAnsi="Times New Roman" w:cs="Times New Roman"/>
      <w:snapToGrid w:val="0"/>
      <w:sz w:val="24"/>
      <w:szCs w:val="20"/>
    </w:rPr>
  </w:style>
  <w:style w:type="numbering" w:customStyle="1" w:styleId="a6">
    <w:name w:val="Рис."/>
    <w:rsid w:val="00C25060"/>
    <w:pPr>
      <w:numPr>
        <w:numId w:val="32"/>
      </w:numPr>
    </w:pPr>
  </w:style>
  <w:style w:type="paragraph" w:customStyle="1" w:styleId="13">
    <w:name w:val="Рис.1. Подрисуночная надпись"/>
    <w:basedOn w:val="af8"/>
    <w:autoRedefine/>
    <w:rsid w:val="00C25060"/>
    <w:pPr>
      <w:keepNext/>
      <w:numPr>
        <w:numId w:val="33"/>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BodyText23">
    <w:name w:val="Body Text 23"/>
    <w:basedOn w:val="af8"/>
    <w:rsid w:val="00C25060"/>
    <w:pPr>
      <w:suppressLineNumbers/>
      <w:tabs>
        <w:tab w:val="left" w:leader="dot" w:pos="9639"/>
      </w:tabs>
      <w:spacing w:before="20" w:after="20" w:line="240" w:lineRule="auto"/>
      <w:jc w:val="center"/>
    </w:pPr>
    <w:rPr>
      <w:rFonts w:ascii="Times New Roman" w:eastAsia="Times New Roman" w:hAnsi="Times New Roman" w:cs="Times New Roman"/>
      <w:snapToGrid w:val="0"/>
      <w:sz w:val="20"/>
      <w:szCs w:val="20"/>
    </w:rPr>
  </w:style>
  <w:style w:type="paragraph" w:customStyle="1" w:styleId="afffffffff6">
    <w:name w:val="НПС"/>
    <w:basedOn w:val="af8"/>
    <w:link w:val="afffffffff7"/>
    <w:rsid w:val="00C25060"/>
    <w:pPr>
      <w:keepNext/>
      <w:spacing w:after="0" w:line="240" w:lineRule="auto"/>
      <w:ind w:firstLine="709"/>
      <w:jc w:val="both"/>
    </w:pPr>
    <w:rPr>
      <w:rFonts w:ascii="Times New Roman" w:eastAsia="Times New Roman" w:hAnsi="Times New Roman" w:cs="Times New Roman"/>
      <w:sz w:val="24"/>
      <w:szCs w:val="24"/>
    </w:rPr>
  </w:style>
  <w:style w:type="character" w:customStyle="1" w:styleId="afffffffff7">
    <w:name w:val="НПС Знак"/>
    <w:link w:val="afffffffff6"/>
    <w:rsid w:val="00C25060"/>
    <w:rPr>
      <w:rFonts w:ascii="Times New Roman" w:eastAsia="Times New Roman" w:hAnsi="Times New Roman" w:cs="Times New Roman"/>
      <w:sz w:val="24"/>
      <w:szCs w:val="24"/>
    </w:rPr>
  </w:style>
  <w:style w:type="paragraph" w:customStyle="1" w:styleId="1fff3">
    <w:name w:val="Таблица 1"/>
    <w:basedOn w:val="af8"/>
    <w:link w:val="1fff4"/>
    <w:qFormat/>
    <w:rsid w:val="00C25060"/>
    <w:pPr>
      <w:autoSpaceDE w:val="0"/>
      <w:autoSpaceDN w:val="0"/>
      <w:adjustRightInd w:val="0"/>
      <w:spacing w:after="0" w:line="240" w:lineRule="auto"/>
      <w:ind w:left="-113" w:right="-113"/>
      <w:jc w:val="center"/>
    </w:pPr>
    <w:rPr>
      <w:rFonts w:ascii="Times New Roman" w:eastAsia="Times New Roman" w:hAnsi="Times New Roman" w:cs="Times New Roman"/>
      <w:color w:val="000000"/>
      <w:sz w:val="20"/>
      <w:szCs w:val="20"/>
    </w:rPr>
  </w:style>
  <w:style w:type="paragraph" w:customStyle="1" w:styleId="-13">
    <w:name w:val="Текст - 1"/>
    <w:basedOn w:val="133"/>
    <w:link w:val="-112"/>
    <w:rsid w:val="00C25060"/>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4">
    <w:name w:val="Таблица 1 Знак"/>
    <w:link w:val="1fff3"/>
    <w:rsid w:val="00C25060"/>
    <w:rPr>
      <w:rFonts w:ascii="Times New Roman" w:eastAsia="Times New Roman" w:hAnsi="Times New Roman" w:cs="Times New Roman"/>
      <w:color w:val="000000"/>
      <w:sz w:val="20"/>
      <w:szCs w:val="20"/>
    </w:rPr>
  </w:style>
  <w:style w:type="paragraph" w:customStyle="1" w:styleId="FR3">
    <w:name w:val="FR3"/>
    <w:rsid w:val="00C25060"/>
    <w:pPr>
      <w:widowControl w:val="0"/>
      <w:spacing w:after="0" w:line="240" w:lineRule="auto"/>
      <w:jc w:val="center"/>
    </w:pPr>
    <w:rPr>
      <w:rFonts w:ascii="Arial" w:eastAsia="Times New Roman" w:hAnsi="Arial" w:cs="Times New Roman"/>
      <w:sz w:val="24"/>
      <w:szCs w:val="20"/>
    </w:rPr>
  </w:style>
  <w:style w:type="character" w:customStyle="1" w:styleId="-14">
    <w:name w:val="Текст - 1 Знак"/>
    <w:rsid w:val="00C25060"/>
    <w:rPr>
      <w:rFonts w:ascii="Times New Roman CYR" w:hAnsi="Times New Roman CYR" w:cs="Times New Roman CYR"/>
      <w:sz w:val="26"/>
      <w:szCs w:val="26"/>
      <w:lang w:val="ru-RU" w:eastAsia="ru-RU"/>
    </w:rPr>
  </w:style>
  <w:style w:type="paragraph" w:customStyle="1" w:styleId="2116">
    <w:name w:val="Основной текст 211"/>
    <w:basedOn w:val="af8"/>
    <w:rsid w:val="00C25060"/>
    <w:pPr>
      <w:spacing w:after="0" w:line="360" w:lineRule="auto"/>
      <w:ind w:firstLine="720"/>
    </w:pPr>
    <w:rPr>
      <w:rFonts w:ascii="Arial" w:eastAsia="Times New Roman" w:hAnsi="Arial" w:cs="Times New Roman"/>
      <w:sz w:val="24"/>
      <w:szCs w:val="20"/>
    </w:rPr>
  </w:style>
  <w:style w:type="paragraph" w:customStyle="1" w:styleId="2ffc">
    <w:name w:val="Таблица 2"/>
    <w:basedOn w:val="1fff3"/>
    <w:link w:val="2ffd"/>
    <w:qFormat/>
    <w:rsid w:val="00C25060"/>
    <w:pPr>
      <w:ind w:left="-34" w:right="-76"/>
    </w:pPr>
  </w:style>
  <w:style w:type="character" w:customStyle="1" w:styleId="2ffd">
    <w:name w:val="Таблица 2 Знак"/>
    <w:link w:val="2ffc"/>
    <w:rsid w:val="00C25060"/>
    <w:rPr>
      <w:rFonts w:ascii="Times New Roman" w:eastAsia="Times New Roman" w:hAnsi="Times New Roman" w:cs="Times New Roman"/>
      <w:color w:val="000000"/>
      <w:sz w:val="20"/>
      <w:szCs w:val="20"/>
    </w:rPr>
  </w:style>
  <w:style w:type="paragraph" w:customStyle="1" w:styleId="afffffffff8">
    <w:name w:val="Заголовок рис."/>
    <w:basedOn w:val="affffffff7"/>
    <w:link w:val="afffffffff9"/>
    <w:qFormat/>
    <w:rsid w:val="00C25060"/>
    <w:pPr>
      <w:suppressLineNumbers/>
      <w:tabs>
        <w:tab w:val="clear" w:pos="851"/>
        <w:tab w:val="left" w:pos="709"/>
      </w:tabs>
      <w:spacing w:before="60"/>
      <w:ind w:firstLine="288"/>
    </w:pPr>
    <w:rPr>
      <w:bCs w:val="0"/>
      <w:szCs w:val="20"/>
    </w:rPr>
  </w:style>
  <w:style w:type="paragraph" w:customStyle="1" w:styleId="-15">
    <w:name w:val="Текст-1"/>
    <w:basedOn w:val="-13"/>
    <w:link w:val="-16"/>
    <w:rsid w:val="00C25060"/>
  </w:style>
  <w:style w:type="character" w:customStyle="1" w:styleId="1fff5">
    <w:name w:val="Подрисуночная надпись Знак1"/>
    <w:rsid w:val="00C25060"/>
    <w:rPr>
      <w:b/>
      <w:sz w:val="24"/>
    </w:rPr>
  </w:style>
  <w:style w:type="character" w:customStyle="1" w:styleId="afffffffff9">
    <w:name w:val="Заголовок рис. Знак"/>
    <w:link w:val="afffffffff8"/>
    <w:rsid w:val="00C25060"/>
    <w:rPr>
      <w:rFonts w:ascii="Times New Roman" w:eastAsia="Times New Roman" w:hAnsi="Times New Roman" w:cs="Times New Roman"/>
      <w:b/>
      <w:sz w:val="24"/>
      <w:szCs w:val="20"/>
    </w:rPr>
  </w:style>
  <w:style w:type="character" w:customStyle="1" w:styleId="-112">
    <w:name w:val="Текст - 1 Знак1"/>
    <w:link w:val="-13"/>
    <w:rsid w:val="00C25060"/>
    <w:rPr>
      <w:rFonts w:ascii="Times New Roman CYR" w:eastAsia="Times New Roman" w:hAnsi="Times New Roman CYR" w:cs="Times New Roman CYR"/>
      <w:b/>
      <w:sz w:val="24"/>
      <w:szCs w:val="24"/>
    </w:rPr>
  </w:style>
  <w:style w:type="character" w:customStyle="1" w:styleId="-16">
    <w:name w:val="Текст-1 Знак"/>
    <w:link w:val="-15"/>
    <w:rsid w:val="00C25060"/>
    <w:rPr>
      <w:rFonts w:ascii="Times New Roman CYR" w:eastAsia="Times New Roman" w:hAnsi="Times New Roman CYR" w:cs="Times New Roman CYR"/>
      <w:b/>
      <w:sz w:val="24"/>
      <w:szCs w:val="24"/>
    </w:rPr>
  </w:style>
  <w:style w:type="paragraph" w:customStyle="1" w:styleId="-17">
    <w:name w:val="Рис-1"/>
    <w:basedOn w:val="affffffff7"/>
    <w:link w:val="-18"/>
    <w:qFormat/>
    <w:rsid w:val="00C25060"/>
  </w:style>
  <w:style w:type="paragraph" w:customStyle="1" w:styleId="-19">
    <w:name w:val="Табл-1"/>
    <w:basedOn w:val="af8"/>
    <w:link w:val="-1a"/>
    <w:qFormat/>
    <w:rsid w:val="00C25060"/>
    <w:pPr>
      <w:keepNext/>
      <w:suppressLineNumbers/>
      <w:tabs>
        <w:tab w:val="num" w:pos="1440"/>
        <w:tab w:val="left" w:leader="dot" w:pos="9356"/>
      </w:tabs>
      <w:suppressAutoHyphens/>
      <w:spacing w:before="120" w:after="120" w:line="240" w:lineRule="auto"/>
      <w:ind w:left="900" w:hanging="900"/>
      <w:jc w:val="center"/>
    </w:pPr>
    <w:rPr>
      <w:rFonts w:ascii="Times New Roman" w:eastAsia="Times New Roman" w:hAnsi="Times New Roman" w:cs="Times New Roman"/>
      <w:b/>
      <w:bCs/>
      <w:sz w:val="24"/>
      <w:szCs w:val="24"/>
    </w:rPr>
  </w:style>
  <w:style w:type="character" w:customStyle="1" w:styleId="-18">
    <w:name w:val="Рис-1 Знак"/>
    <w:link w:val="-17"/>
    <w:rsid w:val="00C25060"/>
    <w:rPr>
      <w:rFonts w:ascii="Times New Roman" w:eastAsia="Times New Roman" w:hAnsi="Times New Roman" w:cs="Times New Roman"/>
      <w:b/>
      <w:bCs/>
      <w:sz w:val="24"/>
      <w:szCs w:val="24"/>
    </w:rPr>
  </w:style>
  <w:style w:type="character" w:customStyle="1" w:styleId="-1a">
    <w:name w:val="Табл-1 Знак"/>
    <w:link w:val="-19"/>
    <w:rsid w:val="00C25060"/>
    <w:rPr>
      <w:rFonts w:ascii="Times New Roman" w:eastAsia="Times New Roman" w:hAnsi="Times New Roman" w:cs="Times New Roman"/>
      <w:b/>
      <w:bCs/>
      <w:sz w:val="24"/>
      <w:szCs w:val="24"/>
    </w:rPr>
  </w:style>
  <w:style w:type="paragraph" w:customStyle="1" w:styleId="-1b">
    <w:name w:val="Таблица-1"/>
    <w:basedOn w:val="af8"/>
    <w:link w:val="-1c"/>
    <w:qFormat/>
    <w:rsid w:val="00C25060"/>
    <w:pPr>
      <w:autoSpaceDE w:val="0"/>
      <w:autoSpaceDN w:val="0"/>
      <w:adjustRightInd w:val="0"/>
      <w:spacing w:after="0" w:line="240" w:lineRule="auto"/>
      <w:jc w:val="center"/>
    </w:pPr>
    <w:rPr>
      <w:rFonts w:ascii="Times New Roman" w:eastAsia="Times New Roman" w:hAnsi="Times New Roman" w:cs="Times New Roman"/>
      <w:color w:val="000000"/>
      <w:sz w:val="20"/>
      <w:szCs w:val="20"/>
    </w:rPr>
  </w:style>
  <w:style w:type="character" w:customStyle="1" w:styleId="-1c">
    <w:name w:val="Таблица-1 Знак"/>
    <w:link w:val="-1b"/>
    <w:rsid w:val="00C25060"/>
    <w:rPr>
      <w:rFonts w:ascii="Times New Roman" w:eastAsia="Times New Roman" w:hAnsi="Times New Roman" w:cs="Times New Roman"/>
      <w:color w:val="000000"/>
      <w:sz w:val="20"/>
      <w:szCs w:val="20"/>
    </w:rPr>
  </w:style>
  <w:style w:type="character" w:customStyle="1" w:styleId="2212111">
    <w:name w:val="Заголовок 2;Заголовок 2 Знак1;Заголовок 2 Знак Знак;Знак1 Знак Знак;Знак1 Знак1"/>
    <w:rsid w:val="00C25060"/>
    <w:rPr>
      <w:b/>
      <w:bCs/>
      <w:kern w:val="28"/>
      <w:sz w:val="24"/>
      <w:szCs w:val="26"/>
      <w:lang w:val="ru-RU" w:eastAsia="ru-RU" w:bidi="ar-SA"/>
    </w:rPr>
  </w:style>
  <w:style w:type="character" w:customStyle="1" w:styleId="afffffffffa">
    <w:name w:val="заголовок табл Знак Знак"/>
    <w:rsid w:val="00C25060"/>
    <w:rPr>
      <w:b/>
      <w:bCs/>
      <w:sz w:val="24"/>
      <w:szCs w:val="24"/>
      <w:lang w:val="ru-RU" w:eastAsia="ru-RU" w:bidi="ar-SA"/>
    </w:rPr>
  </w:style>
  <w:style w:type="paragraph" w:customStyle="1" w:styleId="a0">
    <w:name w:val="маркированный"/>
    <w:basedOn w:val="af8"/>
    <w:autoRedefine/>
    <w:rsid w:val="00C25060"/>
    <w:pPr>
      <w:numPr>
        <w:numId w:val="34"/>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both"/>
    </w:pPr>
    <w:rPr>
      <w:rFonts w:ascii="Times New Roman" w:eastAsia="Times New Roman" w:hAnsi="Times New Roman" w:cs="Times New Roman"/>
      <w:sz w:val="24"/>
      <w:szCs w:val="24"/>
    </w:rPr>
  </w:style>
  <w:style w:type="paragraph" w:customStyle="1" w:styleId="1d">
    <w:name w:val="Подрисуночная надпись Знак1 Знак Знак Знак"/>
    <w:basedOn w:val="af8"/>
    <w:autoRedefine/>
    <w:rsid w:val="00C25060"/>
    <w:pPr>
      <w:keepNext/>
      <w:numPr>
        <w:numId w:val="35"/>
      </w:numPr>
      <w:tabs>
        <w:tab w:val="left" w:pos="709"/>
        <w:tab w:val="left" w:pos="851"/>
        <w:tab w:val="left" w:pos="1418"/>
      </w:tabs>
      <w:spacing w:after="0" w:line="240" w:lineRule="auto"/>
      <w:jc w:val="center"/>
    </w:pPr>
    <w:rPr>
      <w:rFonts w:ascii="Times New Roman" w:eastAsia="Times New Roman" w:hAnsi="Times New Roman" w:cs="Times New Roman"/>
      <w:b/>
      <w:sz w:val="24"/>
      <w:szCs w:val="20"/>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C25060"/>
    <w:rPr>
      <w:b/>
      <w:bCs/>
      <w:kern w:val="28"/>
      <w:sz w:val="26"/>
      <w:szCs w:val="26"/>
      <w:lang w:val="ru-RU" w:eastAsia="ru-RU" w:bidi="ar-SA"/>
    </w:rPr>
  </w:style>
  <w:style w:type="paragraph" w:customStyle="1" w:styleId="afffffffffb">
    <w:name w:val="Заголовок табл."/>
    <w:basedOn w:val="affffffff4"/>
    <w:link w:val="afffffffffc"/>
    <w:qFormat/>
    <w:rsid w:val="00C25060"/>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c">
    <w:name w:val="Заголовок табл. Знак"/>
    <w:link w:val="afffffffffb"/>
    <w:rsid w:val="00C25060"/>
    <w:rPr>
      <w:rFonts w:ascii="Times New Roman" w:eastAsia="Times New Roman" w:hAnsi="Times New Roman" w:cs="Times New Roman"/>
      <w:b/>
      <w:sz w:val="24"/>
      <w:szCs w:val="24"/>
    </w:rPr>
  </w:style>
  <w:style w:type="character" w:customStyle="1" w:styleId="afffffffffd">
    <w:name w:val="заголовок таблицы Знак Знак"/>
    <w:rsid w:val="00C25060"/>
    <w:rPr>
      <w:b/>
      <w:sz w:val="24"/>
    </w:rPr>
  </w:style>
  <w:style w:type="paragraph" w:customStyle="1" w:styleId="SmartView3">
    <w:name w:val="Smart View 3"/>
    <w:basedOn w:val="af8"/>
    <w:qFormat/>
    <w:rsid w:val="00C25060"/>
    <w:pPr>
      <w:keepNext/>
      <w:keepLines/>
      <w:spacing w:after="0" w:line="240" w:lineRule="auto"/>
      <w:contextualSpacing/>
    </w:pPr>
    <w:rPr>
      <w:rFonts w:ascii="Arial" w:eastAsia="Times New Roman" w:hAnsi="Arial" w:cs="Times New Roman"/>
      <w:b/>
      <w:bCs/>
      <w:sz w:val="24"/>
      <w:szCs w:val="28"/>
      <w:lang w:val="en-US" w:eastAsia="en-US"/>
    </w:rPr>
  </w:style>
  <w:style w:type="paragraph" w:customStyle="1" w:styleId="SmartView">
    <w:name w:val="Smart View"/>
    <w:basedOn w:val="af8"/>
    <w:qFormat/>
    <w:rsid w:val="00C25060"/>
    <w:pPr>
      <w:spacing w:after="0" w:line="240" w:lineRule="auto"/>
      <w:contextualSpacing/>
    </w:pPr>
    <w:rPr>
      <w:rFonts w:ascii="Arial" w:eastAsia="Calibri" w:hAnsi="Arial" w:cs="Times New Roman"/>
      <w:sz w:val="20"/>
      <w:szCs w:val="20"/>
      <w:lang w:val="en-US" w:eastAsia="en-US"/>
    </w:rPr>
  </w:style>
  <w:style w:type="character" w:customStyle="1" w:styleId="11f7">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C25060"/>
    <w:rPr>
      <w:b/>
      <w:bCs/>
      <w:caps/>
      <w:kern w:val="28"/>
      <w:sz w:val="26"/>
      <w:szCs w:val="26"/>
    </w:rPr>
  </w:style>
  <w:style w:type="paragraph" w:customStyle="1" w:styleId="2ffe">
    <w:name w:val="Обычный2"/>
    <w:rsid w:val="00C25060"/>
    <w:pPr>
      <w:spacing w:after="0" w:line="240" w:lineRule="auto"/>
      <w:jc w:val="center"/>
    </w:pPr>
    <w:rPr>
      <w:rFonts w:ascii="Times New Roman" w:eastAsia="Times New Roman" w:hAnsi="Times New Roman" w:cs="Times New Roman"/>
      <w:snapToGrid w:val="0"/>
      <w:sz w:val="24"/>
      <w:szCs w:val="20"/>
    </w:rPr>
  </w:style>
  <w:style w:type="paragraph" w:customStyle="1" w:styleId="229">
    <w:name w:val="Основной текст 22"/>
    <w:basedOn w:val="af8"/>
    <w:rsid w:val="00C25060"/>
    <w:pPr>
      <w:spacing w:after="0" w:line="360" w:lineRule="auto"/>
      <w:ind w:firstLine="720"/>
    </w:pPr>
    <w:rPr>
      <w:rFonts w:ascii="Arial" w:eastAsia="Times New Roman" w:hAnsi="Arial" w:cs="Times New Roman"/>
      <w:sz w:val="24"/>
      <w:szCs w:val="20"/>
    </w:rPr>
  </w:style>
  <w:style w:type="paragraph" w:customStyle="1" w:styleId="afffffffffe">
    <w:name w:val="Стиль По центру"/>
    <w:basedOn w:val="af8"/>
    <w:rsid w:val="00C25060"/>
    <w:pPr>
      <w:spacing w:after="0" w:line="240" w:lineRule="auto"/>
      <w:jc w:val="center"/>
    </w:pPr>
    <w:rPr>
      <w:rFonts w:ascii="Times New Roman" w:eastAsia="Times New Roman" w:hAnsi="Times New Roman" w:cs="Times New Roman"/>
      <w:sz w:val="24"/>
      <w:szCs w:val="20"/>
    </w:rPr>
  </w:style>
  <w:style w:type="paragraph" w:customStyle="1" w:styleId="affffffffff">
    <w:name w:val="Заголовок таблиц"/>
    <w:basedOn w:val="afffff1"/>
    <w:autoRedefine/>
    <w:rsid w:val="00C25060"/>
    <w:pPr>
      <w:keepNext/>
      <w:keepLines/>
      <w:suppressLineNumbers/>
      <w:suppressAutoHyphens/>
      <w:spacing w:line="240" w:lineRule="auto"/>
      <w:ind w:firstLine="567"/>
    </w:pPr>
    <w:rPr>
      <w:rFonts w:ascii="Times New Roman" w:hAnsi="Times New Roman"/>
      <w:sz w:val="28"/>
      <w:szCs w:val="28"/>
      <w:lang w:val="ru-RU" w:eastAsia="ru-RU" w:bidi="ar-SA"/>
    </w:rPr>
  </w:style>
  <w:style w:type="character" w:customStyle="1" w:styleId="affffffffff0">
    <w:name w:val="заголовок табл Знак"/>
    <w:rsid w:val="00C25060"/>
    <w:rPr>
      <w:b/>
      <w:bCs/>
      <w:sz w:val="24"/>
      <w:szCs w:val="24"/>
      <w:lang w:val="ru-RU" w:eastAsia="ru-RU" w:bidi="ar-SA"/>
    </w:rPr>
  </w:style>
  <w:style w:type="character" w:customStyle="1" w:styleId="95">
    <w:name w:val="Знак Знак9"/>
    <w:rsid w:val="00C25060"/>
    <w:rPr>
      <w:lang w:val="ru-RU" w:eastAsia="ru-RU" w:bidi="ar-SA"/>
    </w:rPr>
  </w:style>
  <w:style w:type="paragraph" w:customStyle="1" w:styleId="22a">
    <w:name w:val="стиль2 заголовок2"/>
    <w:basedOn w:val="20"/>
    <w:autoRedefine/>
    <w:rsid w:val="00C25060"/>
    <w:pPr>
      <w:keepLines/>
      <w:numPr>
        <w:ilvl w:val="0"/>
        <w:numId w:val="0"/>
      </w:numPr>
      <w:suppressLineNumbers/>
      <w:tabs>
        <w:tab w:val="num" w:pos="1944"/>
      </w:tabs>
      <w:spacing w:before="120" w:after="0" w:line="240" w:lineRule="auto"/>
      <w:ind w:left="1584"/>
      <w:jc w:val="left"/>
    </w:pPr>
    <w:rPr>
      <w:rFonts w:cs="Times New Roman"/>
      <w:bCs/>
      <w:kern w:val="28"/>
      <w:sz w:val="24"/>
      <w:lang w:eastAsia="ru-RU" w:bidi="ar-SA"/>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C25060"/>
    <w:rPr>
      <w:b/>
      <w:kern w:val="28"/>
      <w:sz w:val="24"/>
      <w:szCs w:val="24"/>
      <w:lang w:val="ru-RU" w:eastAsia="ru-RU" w:bidi="ar-SA"/>
    </w:rPr>
  </w:style>
  <w:style w:type="paragraph" w:customStyle="1" w:styleId="13313">
    <w:name w:val="Стиль Обычный 13 Знак3 + Первая строка:  1 см"/>
    <w:basedOn w:val="af8"/>
    <w:rsid w:val="00C25060"/>
    <w:pPr>
      <w:keepNext/>
      <w:keepLines/>
      <w:suppressLineNumbers/>
      <w:tabs>
        <w:tab w:val="left" w:leader="dot" w:pos="9356"/>
      </w:tabs>
      <w:suppressAutoHyphens/>
      <w:spacing w:before="60" w:after="0" w:line="324" w:lineRule="auto"/>
      <w:ind w:firstLine="567"/>
      <w:jc w:val="both"/>
    </w:pPr>
    <w:rPr>
      <w:rFonts w:ascii="Times New Roman" w:eastAsia="Times New Roman" w:hAnsi="Times New Roman" w:cs="Times New Roman"/>
      <w:sz w:val="26"/>
      <w:szCs w:val="20"/>
    </w:rPr>
  </w:style>
  <w:style w:type="paragraph" w:customStyle="1" w:styleId="affffffffff1">
    <w:name w:val="основной текст"/>
    <w:basedOn w:val="af8"/>
    <w:autoRedefine/>
    <w:rsid w:val="00C25060"/>
    <w:pPr>
      <w:keepNext/>
      <w:keepLines/>
      <w:suppressLineNumbers/>
      <w:suppressAutoHyphens/>
      <w:spacing w:after="0" w:line="324" w:lineRule="auto"/>
      <w:ind w:firstLine="567"/>
      <w:jc w:val="both"/>
    </w:pPr>
    <w:rPr>
      <w:rFonts w:ascii="Times New Roman" w:eastAsia="Times New Roman" w:hAnsi="Times New Roman" w:cs="Times New Roman"/>
      <w:sz w:val="26"/>
      <w:szCs w:val="20"/>
    </w:rPr>
  </w:style>
  <w:style w:type="paragraph" w:customStyle="1" w:styleId="-">
    <w:name w:val="таблица-заголовок"/>
    <w:basedOn w:val="af8"/>
    <w:autoRedefine/>
    <w:rsid w:val="00C25060"/>
    <w:pPr>
      <w:keepNext/>
      <w:numPr>
        <w:numId w:val="36"/>
      </w:numPr>
      <w:tabs>
        <w:tab w:val="clear" w:pos="1724"/>
        <w:tab w:val="num" w:pos="1260"/>
      </w:tabs>
      <w:spacing w:after="0" w:line="240" w:lineRule="auto"/>
      <w:ind w:left="1260" w:right="-190"/>
      <w:jc w:val="center"/>
    </w:pPr>
    <w:rPr>
      <w:rFonts w:ascii="Times New Roman" w:eastAsia="Times New Roman" w:hAnsi="Times New Roman" w:cs="Times New Roman"/>
      <w:b/>
      <w:bCs/>
      <w:sz w:val="24"/>
      <w:szCs w:val="24"/>
    </w:rPr>
  </w:style>
  <w:style w:type="paragraph" w:customStyle="1" w:styleId="10">
    <w:name w:val="Заг 1"/>
    <w:basedOn w:val="af8"/>
    <w:rsid w:val="00C25060"/>
    <w:pPr>
      <w:numPr>
        <w:numId w:val="37"/>
      </w:numPr>
      <w:suppressLineNumbers/>
      <w:spacing w:after="0" w:line="324" w:lineRule="auto"/>
      <w:jc w:val="both"/>
    </w:pPr>
    <w:rPr>
      <w:rFonts w:ascii="Times New Roman" w:eastAsia="Times New Roman" w:hAnsi="Times New Roman" w:cs="Times New Roman"/>
      <w:sz w:val="24"/>
      <w:szCs w:val="20"/>
    </w:rPr>
  </w:style>
  <w:style w:type="paragraph" w:customStyle="1" w:styleId="17">
    <w:name w:val="Стиль Заголовок 1"/>
    <w:aliases w:val="Заголовок 1 (табл) + Times New Roman 12 пт"/>
    <w:basedOn w:val="19"/>
    <w:autoRedefine/>
    <w:rsid w:val="00C25060"/>
    <w:pPr>
      <w:keepNext/>
      <w:pageBreakBefore w:val="0"/>
      <w:numPr>
        <w:numId w:val="38"/>
      </w:numPr>
      <w:suppressLineNumbers/>
      <w:suppressAutoHyphens w:val="0"/>
      <w:spacing w:before="240" w:after="60" w:line="324" w:lineRule="auto"/>
      <w:contextualSpacing w:val="0"/>
    </w:pPr>
    <w:rPr>
      <w:rFonts w:cs="Arial"/>
      <w:bCs/>
      <w:smallCaps w:val="0"/>
      <w:spacing w:val="0"/>
      <w:kern w:val="32"/>
      <w:sz w:val="24"/>
      <w:szCs w:val="32"/>
      <w:lang w:eastAsia="ru-RU" w:bidi="ar-SA"/>
    </w:rPr>
  </w:style>
  <w:style w:type="paragraph" w:customStyle="1" w:styleId="3130">
    <w:name w:val="Заголовок 3 + 13 пт не полужирный Авто По левому краю сни..."/>
    <w:basedOn w:val="30"/>
    <w:rsid w:val="00C25060"/>
    <w:pPr>
      <w:keepLines/>
      <w:numPr>
        <w:numId w:val="0"/>
      </w:numPr>
      <w:shd w:val="clear" w:color="auto" w:fill="FFFFFF"/>
      <w:tabs>
        <w:tab w:val="left" w:pos="1134"/>
        <w:tab w:val="num" w:pos="1260"/>
        <w:tab w:val="left" w:pos="1440"/>
        <w:tab w:val="left" w:leader="dot" w:pos="9356"/>
        <w:tab w:val="left" w:leader="dot" w:pos="9639"/>
      </w:tabs>
      <w:autoSpaceDE w:val="0"/>
      <w:autoSpaceDN w:val="0"/>
      <w:adjustRightInd w:val="0"/>
      <w:spacing w:before="60" w:after="60" w:line="240" w:lineRule="auto"/>
      <w:ind w:left="1151" w:firstLine="170"/>
      <w:jc w:val="both"/>
      <w:textAlignment w:val="baseline"/>
    </w:pPr>
    <w:rPr>
      <w:rFonts w:ascii="Times New Roman" w:hAnsi="Times New Roman" w:cs="Times New Roman"/>
      <w:b w:val="0"/>
      <w:bCs/>
      <w:i w:val="0"/>
      <w:iCs w:val="0"/>
      <w:lang w:eastAsia="ru-RU" w:bidi="ar-SA"/>
    </w:rPr>
  </w:style>
  <w:style w:type="character" w:customStyle="1" w:styleId="1fff6">
    <w:name w:val="Рис.1 Подрисуночная надпись Знак"/>
    <w:rsid w:val="00C25060"/>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9"/>
    <w:autoRedefine/>
    <w:rsid w:val="00C25060"/>
    <w:pPr>
      <w:keepNext/>
      <w:pageBreakBefore w:val="0"/>
      <w:widowControl w:val="0"/>
      <w:numPr>
        <w:numId w:val="0"/>
      </w:numPr>
      <w:tabs>
        <w:tab w:val="num" w:pos="556"/>
        <w:tab w:val="num" w:pos="1080"/>
      </w:tabs>
      <w:suppressAutoHyphens w:val="0"/>
      <w:autoSpaceDE w:val="0"/>
      <w:autoSpaceDN w:val="0"/>
      <w:adjustRightInd w:val="0"/>
      <w:spacing w:before="0" w:after="0" w:line="240" w:lineRule="auto"/>
      <w:ind w:left="556" w:hanging="72"/>
      <w:contextualSpacing w:val="0"/>
    </w:pPr>
    <w:rPr>
      <w:rFonts w:cs="Arial"/>
      <w:b w:val="0"/>
      <w:bCs/>
      <w:caps/>
      <w:smallCaps w:val="0"/>
      <w:spacing w:val="0"/>
      <w:kern w:val="28"/>
      <w:szCs w:val="20"/>
      <w:lang w:eastAsia="ru-RU" w:bidi="ar-SA"/>
    </w:rPr>
  </w:style>
  <w:style w:type="character" w:customStyle="1" w:styleId="22121111">
    <w:name w:val="Заголовок 2;Заголовок 2 Знак1;Заголовок 2 Знак Знак;Знак1 Знак Знак;Знак1 Знак11"/>
    <w:rsid w:val="00C25060"/>
    <w:rPr>
      <w:b/>
      <w:bCs/>
      <w:kern w:val="28"/>
      <w:sz w:val="24"/>
      <w:szCs w:val="26"/>
      <w:lang w:val="ru-RU" w:eastAsia="ru-RU" w:bidi="ar-SA"/>
    </w:rPr>
  </w:style>
  <w:style w:type="table" w:customStyle="1" w:styleId="-33">
    <w:name w:val="Веб-таблица 3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8"/>
    <w:rsid w:val="00C2506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FontStyle11">
    <w:name w:val="Font Style11"/>
    <w:rsid w:val="00C25060"/>
    <w:rPr>
      <w:rFonts w:ascii="Century Schoolbook" w:hAnsi="Century Schoolbook" w:cs="Century Schoolbook"/>
      <w:color w:val="000000"/>
      <w:sz w:val="22"/>
      <w:szCs w:val="22"/>
    </w:rPr>
  </w:style>
  <w:style w:type="character" w:customStyle="1" w:styleId="13b">
    <w:name w:val="Обычный 13 Знак Знак Знак"/>
    <w:link w:val="13a"/>
    <w:rsid w:val="00C25060"/>
    <w:rPr>
      <w:rFonts w:ascii="Times New Roman" w:eastAsia="Times New Roman" w:hAnsi="Times New Roman" w:cs="Times New Roman"/>
      <w:sz w:val="26"/>
      <w:szCs w:val="26"/>
    </w:rPr>
  </w:style>
  <w:style w:type="paragraph" w:customStyle="1" w:styleId="1fff7">
    <w:name w:val="1. Заголовок"/>
    <w:basedOn w:val="19"/>
    <w:link w:val="1fff8"/>
    <w:qFormat/>
    <w:rsid w:val="00C25060"/>
    <w:pPr>
      <w:keepNext/>
      <w:keepLines/>
      <w:pageBreakBefore w:val="0"/>
      <w:numPr>
        <w:numId w:val="0"/>
      </w:numPr>
      <w:suppressLineNumbers/>
      <w:tabs>
        <w:tab w:val="num" w:pos="643"/>
        <w:tab w:val="left" w:leader="dot" w:pos="9356"/>
      </w:tabs>
      <w:spacing w:after="120" w:line="240" w:lineRule="auto"/>
      <w:ind w:left="643" w:hanging="360"/>
      <w:contextualSpacing w:val="0"/>
    </w:pPr>
    <w:rPr>
      <w:caps/>
      <w:smallCaps w:val="0"/>
      <w:spacing w:val="0"/>
      <w:kern w:val="28"/>
      <w:szCs w:val="26"/>
      <w:lang w:bidi="ar-SA"/>
    </w:rPr>
  </w:style>
  <w:style w:type="character" w:customStyle="1" w:styleId="1fff8">
    <w:name w:val="1. Заголовок Знак"/>
    <w:link w:val="1fff7"/>
    <w:rsid w:val="00C25060"/>
    <w:rPr>
      <w:rFonts w:ascii="Times New Roman" w:eastAsia="Times New Roman" w:hAnsi="Times New Roman" w:cs="Times New Roman"/>
      <w:b/>
      <w:caps/>
      <w:kern w:val="28"/>
      <w:sz w:val="28"/>
      <w:szCs w:val="26"/>
      <w:lang w:eastAsia="en-US"/>
    </w:rPr>
  </w:style>
  <w:style w:type="character" w:customStyle="1" w:styleId="211">
    <w:name w:val="заголовок 2 Знак1"/>
    <w:link w:val="2f8"/>
    <w:rsid w:val="00C25060"/>
    <w:rPr>
      <w:rFonts w:ascii="Arial Narrow" w:eastAsia="MS Mincho" w:hAnsi="Arial Narrow" w:cs="Arial"/>
      <w:iCs/>
      <w:caps/>
      <w:snapToGrid w:val="0"/>
      <w:color w:val="1F497D"/>
      <w:spacing w:val="20"/>
      <w:sz w:val="20"/>
      <w:szCs w:val="20"/>
      <w:lang w:bidi="en-US"/>
    </w:rPr>
  </w:style>
  <w:style w:type="paragraph" w:customStyle="1" w:styleId="affffffffff2">
    <w:name w:val="отчетный"/>
    <w:basedOn w:val="af8"/>
    <w:link w:val="affffffffff3"/>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lang w:eastAsia="en-US"/>
    </w:rPr>
  </w:style>
  <w:style w:type="character" w:customStyle="1" w:styleId="affffffffff3">
    <w:name w:val="отчетный Знак"/>
    <w:link w:val="affffffffff2"/>
    <w:rsid w:val="00C25060"/>
    <w:rPr>
      <w:rFonts w:ascii="Times New Roman CYR" w:eastAsia="Times New Roman" w:hAnsi="Times New Roman CYR" w:cs="Times New Roman"/>
      <w:sz w:val="26"/>
      <w:szCs w:val="26"/>
      <w:lang w:eastAsia="en-US"/>
    </w:rPr>
  </w:style>
  <w:style w:type="paragraph" w:styleId="z-">
    <w:name w:val="HTML Top of Form"/>
    <w:basedOn w:val="af8"/>
    <w:next w:val="af8"/>
    <w:link w:val="z-0"/>
    <w:hidden/>
    <w:uiPriority w:val="99"/>
    <w:unhideWhenUsed/>
    <w:rsid w:val="00C2506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f9"/>
    <w:link w:val="z-"/>
    <w:uiPriority w:val="99"/>
    <w:rsid w:val="00C25060"/>
    <w:rPr>
      <w:rFonts w:ascii="Arial" w:eastAsia="Times New Roman" w:hAnsi="Arial" w:cs="Arial"/>
      <w:vanish/>
      <w:sz w:val="16"/>
      <w:szCs w:val="16"/>
    </w:rPr>
  </w:style>
  <w:style w:type="paragraph" w:styleId="z-1">
    <w:name w:val="HTML Bottom of Form"/>
    <w:basedOn w:val="af8"/>
    <w:next w:val="af8"/>
    <w:link w:val="z-2"/>
    <w:hidden/>
    <w:uiPriority w:val="99"/>
    <w:unhideWhenUsed/>
    <w:rsid w:val="00C25060"/>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f9"/>
    <w:link w:val="z-1"/>
    <w:uiPriority w:val="99"/>
    <w:rsid w:val="00C25060"/>
    <w:rPr>
      <w:rFonts w:ascii="Arial" w:eastAsia="Times New Roman" w:hAnsi="Arial" w:cs="Arial"/>
      <w:vanish/>
      <w:sz w:val="16"/>
      <w:szCs w:val="16"/>
    </w:rPr>
  </w:style>
  <w:style w:type="paragraph" w:customStyle="1" w:styleId="affffffffff4">
    <w:name w:val="Для записок"/>
    <w:basedOn w:val="af8"/>
    <w:rsid w:val="00C25060"/>
    <w:pPr>
      <w:spacing w:before="120" w:after="0" w:line="240" w:lineRule="auto"/>
      <w:ind w:firstLine="720"/>
      <w:jc w:val="both"/>
    </w:pPr>
    <w:rPr>
      <w:rFonts w:ascii="Times New Roman" w:eastAsia="Times New Roman" w:hAnsi="Times New Roman" w:cs="Times New Roman"/>
      <w:sz w:val="24"/>
      <w:szCs w:val="20"/>
    </w:rPr>
  </w:style>
  <w:style w:type="paragraph" w:customStyle="1" w:styleId="maintext">
    <w:name w:val="maintext"/>
    <w:basedOn w:val="af8"/>
    <w:rsid w:val="00C25060"/>
    <w:pPr>
      <w:spacing w:after="0" w:line="240" w:lineRule="auto"/>
      <w:ind w:left="480" w:right="480"/>
      <w:jc w:val="both"/>
    </w:pPr>
    <w:rPr>
      <w:rFonts w:ascii="Arial" w:eastAsia="Times New Roman" w:hAnsi="Arial" w:cs="Arial"/>
      <w:color w:val="202020"/>
      <w:sz w:val="20"/>
      <w:szCs w:val="20"/>
    </w:rPr>
  </w:style>
  <w:style w:type="paragraph" w:customStyle="1" w:styleId="maintextbi">
    <w:name w:val="maintextbi"/>
    <w:basedOn w:val="af8"/>
    <w:rsid w:val="00C25060"/>
    <w:pPr>
      <w:spacing w:after="0" w:line="240" w:lineRule="auto"/>
      <w:ind w:left="480" w:right="480"/>
      <w:jc w:val="center"/>
    </w:pPr>
    <w:rPr>
      <w:rFonts w:ascii="Arial" w:eastAsia="Times New Roman" w:hAnsi="Arial" w:cs="Arial"/>
      <w:b/>
      <w:bCs/>
      <w:i/>
      <w:iCs/>
      <w:color w:val="202020"/>
      <w:sz w:val="20"/>
      <w:szCs w:val="20"/>
    </w:rPr>
  </w:style>
  <w:style w:type="numbering" w:customStyle="1" w:styleId="1123">
    <w:name w:val="Нет списка112"/>
    <w:next w:val="afb"/>
    <w:uiPriority w:val="99"/>
    <w:semiHidden/>
    <w:unhideWhenUsed/>
    <w:rsid w:val="00C25060"/>
  </w:style>
  <w:style w:type="table" w:customStyle="1" w:styleId="2117">
    <w:name w:val="Сетка таблицы2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d">
    <w:name w:val="Сетка таблицы1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1985">
    <w:name w:val="xl1985"/>
    <w:basedOn w:val="af8"/>
    <w:rsid w:val="00C25060"/>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986">
    <w:name w:val="xl1986"/>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7">
    <w:name w:val="xl1987"/>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8">
    <w:name w:val="xl1988"/>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89">
    <w:name w:val="xl198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0">
    <w:name w:val="xl1990"/>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1">
    <w:name w:val="xl1991"/>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2">
    <w:name w:val="xl1992"/>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3">
    <w:name w:val="xl1993"/>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4">
    <w:name w:val="xl199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5">
    <w:name w:val="xl1995"/>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6">
    <w:name w:val="xl1996"/>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7">
    <w:name w:val="xl199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paragraph" w:customStyle="1" w:styleId="xl1998">
    <w:name w:val="xl1998"/>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9">
    <w:name w:val="xl1999"/>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0">
    <w:name w:val="xl2000"/>
    <w:basedOn w:val="af8"/>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1">
    <w:name w:val="xl2001"/>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2">
    <w:name w:val="xl200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3">
    <w:name w:val="xl2003"/>
    <w:basedOn w:val="af8"/>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4">
    <w:name w:val="xl200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5">
    <w:name w:val="xl2005"/>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6">
    <w:name w:val="xl2006"/>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7">
    <w:name w:val="xl2007"/>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8">
    <w:name w:val="xl2008"/>
    <w:basedOn w:val="af8"/>
    <w:rsid w:val="00C25060"/>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9">
    <w:name w:val="xl2009"/>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0">
    <w:name w:val="xl2010"/>
    <w:basedOn w:val="af8"/>
    <w:rsid w:val="00C25060"/>
    <w:pPr>
      <w:pBdr>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1">
    <w:name w:val="xl2011"/>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2">
    <w:name w:val="xl201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character" w:customStyle="1" w:styleId="29pt1">
    <w:name w:val="Основной текст (2) + 9 pt;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4">
    <w:name w:val="xl2014"/>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5">
    <w:name w:val="xl2015"/>
    <w:basedOn w:val="af8"/>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16">
    <w:name w:val="xl2016"/>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017">
    <w:name w:val="xl2017"/>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8">
    <w:name w:val="xl2018"/>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9">
    <w:name w:val="xl201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0">
    <w:name w:val="xl2020"/>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1">
    <w:name w:val="xl2021"/>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2">
    <w:name w:val="xl2022"/>
    <w:basedOn w:val="af8"/>
    <w:rsid w:val="00C25060"/>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3">
    <w:name w:val="xl2023"/>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1pt0">
    <w:name w:val="Основной текст (2) + 11 pt;Полужирный"/>
    <w:rsid w:val="00C25060"/>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C25060"/>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C25060"/>
    <w:rPr>
      <w:b/>
      <w:bCs/>
      <w:shd w:val="clear" w:color="auto" w:fill="FFFFFF"/>
    </w:rPr>
  </w:style>
  <w:style w:type="paragraph" w:customStyle="1" w:styleId="77">
    <w:name w:val="Основной текст (7)"/>
    <w:basedOn w:val="af8"/>
    <w:link w:val="76"/>
    <w:rsid w:val="00C25060"/>
    <w:pPr>
      <w:widowControl w:val="0"/>
      <w:shd w:val="clear" w:color="auto" w:fill="FFFFFF"/>
      <w:spacing w:after="0" w:line="0" w:lineRule="atLeast"/>
      <w:jc w:val="center"/>
    </w:pPr>
    <w:rPr>
      <w:b/>
      <w:bCs/>
    </w:rPr>
  </w:style>
  <w:style w:type="character" w:customStyle="1" w:styleId="280">
    <w:name w:val="Подпись к картинке (28)_"/>
    <w:link w:val="281"/>
    <w:rsid w:val="00C25060"/>
    <w:rPr>
      <w:b/>
      <w:bCs/>
      <w:shd w:val="clear" w:color="auto" w:fill="FFFFFF"/>
    </w:rPr>
  </w:style>
  <w:style w:type="paragraph" w:customStyle="1" w:styleId="281">
    <w:name w:val="Подпись к картинке (28)"/>
    <w:basedOn w:val="af8"/>
    <w:link w:val="280"/>
    <w:rsid w:val="00C25060"/>
    <w:pPr>
      <w:widowControl w:val="0"/>
      <w:shd w:val="clear" w:color="auto" w:fill="FFFFFF"/>
      <w:spacing w:after="0" w:line="0" w:lineRule="atLeast"/>
    </w:pPr>
    <w:rPr>
      <w:b/>
      <w:bCs/>
    </w:rPr>
  </w:style>
  <w:style w:type="character" w:customStyle="1" w:styleId="7Candara13pt-2pt">
    <w:name w:val="Основной текст (7) + Candara;13 pt;Не полужирный;Интервал -2 pt"/>
    <w:rsid w:val="00C25060"/>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C25060"/>
    <w:rPr>
      <w:color w:val="000000"/>
      <w:spacing w:val="0"/>
      <w:w w:val="100"/>
      <w:position w:val="0"/>
      <w:sz w:val="26"/>
      <w:szCs w:val="26"/>
      <w:shd w:val="clear" w:color="auto" w:fill="FFFFFF"/>
      <w:lang w:val="ru-RU" w:eastAsia="ru-RU" w:bidi="ru-RU"/>
    </w:rPr>
  </w:style>
  <w:style w:type="paragraph" w:customStyle="1" w:styleId="affffffffff5">
    <w:name w:val="Содержимое таблицы"/>
    <w:basedOn w:val="af8"/>
    <w:rsid w:val="00C25060"/>
    <w:pPr>
      <w:suppressLineNumbers/>
      <w:suppressAutoHyphens/>
      <w:spacing w:after="0" w:line="240" w:lineRule="auto"/>
    </w:pPr>
    <w:rPr>
      <w:rFonts w:ascii="Times New Roman" w:eastAsia="Times New Roman" w:hAnsi="Times New Roman" w:cs="Times New Roman"/>
      <w:sz w:val="20"/>
      <w:szCs w:val="20"/>
      <w:lang w:eastAsia="ar-SA"/>
    </w:rPr>
  </w:style>
  <w:style w:type="character" w:customStyle="1" w:styleId="66">
    <w:name w:val="Основной текст (6)_"/>
    <w:link w:val="67"/>
    <w:rsid w:val="00C25060"/>
    <w:rPr>
      <w:b/>
      <w:bCs/>
      <w:sz w:val="28"/>
      <w:szCs w:val="28"/>
      <w:shd w:val="clear" w:color="auto" w:fill="FFFFFF"/>
    </w:rPr>
  </w:style>
  <w:style w:type="paragraph" w:customStyle="1" w:styleId="67">
    <w:name w:val="Основной текст (6)"/>
    <w:basedOn w:val="af8"/>
    <w:link w:val="66"/>
    <w:rsid w:val="00C25060"/>
    <w:pPr>
      <w:widowControl w:val="0"/>
      <w:shd w:val="clear" w:color="auto" w:fill="FFFFFF"/>
      <w:spacing w:before="60" w:after="420" w:line="0" w:lineRule="atLeast"/>
    </w:pPr>
    <w:rPr>
      <w:b/>
      <w:bCs/>
      <w:sz w:val="28"/>
      <w:szCs w:val="28"/>
    </w:rPr>
  </w:style>
  <w:style w:type="character" w:customStyle="1" w:styleId="2115pt0pt">
    <w:name w:val="Основной текст (2) + 11;5 pt;Интервал 0 pt"/>
    <w:rsid w:val="00C25060"/>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C25060"/>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8"/>
    <w:rsid w:val="00C25060"/>
    <w:pPr>
      <w:widowControl w:val="0"/>
      <w:shd w:val="clear" w:color="auto" w:fill="FFFFFF"/>
      <w:spacing w:after="0" w:line="0" w:lineRule="atLeast"/>
      <w:jc w:val="center"/>
    </w:pPr>
    <w:rPr>
      <w:rFonts w:ascii="Times New Roman" w:eastAsia="Times New Roman" w:hAnsi="Times New Roman" w:cs="Times New Roman"/>
      <w:b/>
      <w:bCs/>
      <w:color w:val="000000"/>
      <w:lang w:bidi="ru-RU"/>
    </w:rPr>
  </w:style>
  <w:style w:type="paragraph" w:customStyle="1" w:styleId="xl2096">
    <w:name w:val="xl2096"/>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7">
    <w:name w:val="xl20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8">
    <w:name w:val="xl20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9">
    <w:name w:val="xl20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0">
    <w:name w:val="xl2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1">
    <w:name w:val="xl2101"/>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02">
    <w:name w:val="xl2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3">
    <w:name w:val="xl210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4">
    <w:name w:val="xl210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5">
    <w:name w:val="xl210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6">
    <w:name w:val="xl2106"/>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7">
    <w:name w:val="xl2107"/>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8">
    <w:name w:val="xl210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9">
    <w:name w:val="xl210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0">
    <w:name w:val="xl21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1">
    <w:name w:val="xl211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2">
    <w:name w:val="xl211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3">
    <w:name w:val="xl211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4">
    <w:name w:val="xl2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5">
    <w:name w:val="xl21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6">
    <w:name w:val="xl21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7">
    <w:name w:val="xl2117"/>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8">
    <w:name w:val="xl211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9">
    <w:name w:val="xl211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0">
    <w:name w:val="xl212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1">
    <w:name w:val="xl212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2">
    <w:name w:val="xl212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3">
    <w:name w:val="xl2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4">
    <w:name w:val="xl212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5">
    <w:name w:val="xl21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6">
    <w:name w:val="xl2126"/>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7">
    <w:name w:val="xl2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8">
    <w:name w:val="xl212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9">
    <w:name w:val="xl2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0">
    <w:name w:val="xl2130"/>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1">
    <w:name w:val="xl213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2">
    <w:name w:val="xl2132"/>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3">
    <w:name w:val="xl2133"/>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4">
    <w:name w:val="xl2134"/>
    <w:basedOn w:val="af8"/>
    <w:rsid w:val="00C25060"/>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5">
    <w:name w:val="xl213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6">
    <w:name w:val="xl21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7">
    <w:name w:val="xl21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8">
    <w:name w:val="xl2138"/>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39">
    <w:name w:val="xl2139"/>
    <w:basedOn w:val="af8"/>
    <w:rsid w:val="00C25060"/>
    <w:pPr>
      <w:pBdr>
        <w:top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0">
    <w:name w:val="xl214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1">
    <w:name w:val="xl214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2">
    <w:name w:val="xl214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3">
    <w:name w:val="xl214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4">
    <w:name w:val="xl2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145">
    <w:name w:val="xl214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6">
    <w:name w:val="xl2146"/>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7">
    <w:name w:val="xl2147"/>
    <w:basedOn w:val="af8"/>
    <w:rsid w:val="00C25060"/>
    <w:pPr>
      <w:pBdr>
        <w:top w:val="single" w:sz="4" w:space="0" w:color="auto"/>
        <w:left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8">
    <w:name w:val="xl21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9">
    <w:name w:val="xl214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0">
    <w:name w:val="xl2150"/>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1">
    <w:name w:val="xl2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2">
    <w:name w:val="xl2152"/>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3">
    <w:name w:val="xl21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4">
    <w:name w:val="xl21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5">
    <w:name w:val="xl21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C25060"/>
    <w:rPr>
      <w:rFonts w:ascii="Cambria" w:eastAsia="Times New Roman" w:hAnsi="Cambria" w:cs="Times New Roman"/>
      <w:b/>
      <w:bCs/>
      <w:color w:val="4F81BD"/>
    </w:rPr>
  </w:style>
  <w:style w:type="paragraph" w:customStyle="1" w:styleId="xl2157">
    <w:name w:val="xl2157"/>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8">
    <w:name w:val="xl215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9">
    <w:name w:val="xl215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0">
    <w:name w:val="xl216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1">
    <w:name w:val="xl216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2">
    <w:name w:val="xl2162"/>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63">
    <w:name w:val="xl2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4">
    <w:name w:val="xl2164"/>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5">
    <w:name w:val="xl21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6">
    <w:name w:val="xl21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7">
    <w:name w:val="xl21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8">
    <w:name w:val="xl216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9">
    <w:name w:val="xl216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0">
    <w:name w:val="xl217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1">
    <w:name w:val="xl217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2">
    <w:name w:val="xl21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3">
    <w:name w:val="xl2173"/>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4">
    <w:name w:val="xl21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5">
    <w:name w:val="xl21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6">
    <w:name w:val="xl217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7">
    <w:name w:val="xl217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8">
    <w:name w:val="xl217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9">
    <w:name w:val="xl21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80">
    <w:name w:val="xl2180"/>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1">
    <w:name w:val="xl21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2">
    <w:name w:val="xl2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3">
    <w:name w:val="xl2183"/>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4">
    <w:name w:val="xl21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5">
    <w:name w:val="xl21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6">
    <w:name w:val="xl21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7">
    <w:name w:val="xl21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8">
    <w:name w:val="xl21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9">
    <w:name w:val="xl218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90">
    <w:name w:val="xl21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1">
    <w:name w:val="xl219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92">
    <w:name w:val="xl219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3">
    <w:name w:val="xl219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194">
    <w:name w:val="xl219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5">
    <w:name w:val="xl219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6">
    <w:name w:val="xl219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7">
    <w:name w:val="xl219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8">
    <w:name w:val="xl219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199">
    <w:name w:val="xl219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0">
    <w:name w:val="xl22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6">
    <w:name w:val="xl21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affffffffff6">
    <w:name w:val="_Обычный"/>
    <w:basedOn w:val="af8"/>
    <w:link w:val="affffffffff7"/>
    <w:qFormat/>
    <w:rsid w:val="00C25060"/>
    <w:pPr>
      <w:spacing w:after="0" w:line="360" w:lineRule="auto"/>
      <w:ind w:firstLine="709"/>
      <w:jc w:val="both"/>
    </w:pPr>
    <w:rPr>
      <w:rFonts w:ascii="Calibri" w:eastAsia="Calibri" w:hAnsi="Calibri" w:cs="Calibri"/>
      <w:sz w:val="26"/>
      <w:szCs w:val="26"/>
      <w:lang w:eastAsia="en-US"/>
    </w:rPr>
  </w:style>
  <w:style w:type="paragraph" w:customStyle="1" w:styleId="ac">
    <w:name w:val="_Таблица"/>
    <w:basedOn w:val="affff6"/>
    <w:link w:val="affffffffff8"/>
    <w:uiPriority w:val="99"/>
    <w:qFormat/>
    <w:rsid w:val="00C25060"/>
    <w:pPr>
      <w:keepNext/>
      <w:numPr>
        <w:numId w:val="39"/>
      </w:numPr>
      <w:tabs>
        <w:tab w:val="left" w:pos="1985"/>
      </w:tabs>
      <w:spacing w:before="240" w:after="120" w:line="240" w:lineRule="auto"/>
      <w:ind w:right="282"/>
      <w:contextualSpacing w:val="0"/>
    </w:pPr>
    <w:rPr>
      <w:rFonts w:ascii="Calibri" w:eastAsia="Calibri" w:hAnsi="Calibri" w:cs="Calibri"/>
      <w:b/>
      <w:bCs/>
      <w:sz w:val="26"/>
      <w:szCs w:val="26"/>
      <w:lang w:val="ru-RU" w:bidi="ar-SA"/>
    </w:rPr>
  </w:style>
  <w:style w:type="character" w:customStyle="1" w:styleId="affffffffff7">
    <w:name w:val="_Обычный Знак"/>
    <w:link w:val="affffffffff6"/>
    <w:locked/>
    <w:rsid w:val="00C25060"/>
    <w:rPr>
      <w:rFonts w:ascii="Calibri" w:eastAsia="Calibri" w:hAnsi="Calibri" w:cs="Calibri"/>
      <w:sz w:val="26"/>
      <w:szCs w:val="26"/>
      <w:lang w:eastAsia="en-US"/>
    </w:rPr>
  </w:style>
  <w:style w:type="paragraph" w:customStyle="1" w:styleId="ae">
    <w:name w:val="_Рисунок"/>
    <w:basedOn w:val="affff6"/>
    <w:link w:val="affffffffff9"/>
    <w:qFormat/>
    <w:rsid w:val="00C25060"/>
    <w:pPr>
      <w:numPr>
        <w:numId w:val="40"/>
      </w:numPr>
      <w:spacing w:after="200" w:line="276" w:lineRule="auto"/>
      <w:contextualSpacing w:val="0"/>
      <w:jc w:val="center"/>
    </w:pPr>
    <w:rPr>
      <w:rFonts w:ascii="Calibri" w:eastAsia="Calibri" w:hAnsi="Calibri" w:cs="Calibri"/>
      <w:b/>
      <w:bCs/>
      <w:sz w:val="26"/>
      <w:szCs w:val="26"/>
      <w:lang w:val="ru-RU" w:eastAsia="ru-RU" w:bidi="ar-SA"/>
    </w:rPr>
  </w:style>
  <w:style w:type="character" w:customStyle="1" w:styleId="affffffffff8">
    <w:name w:val="_Таблица Знак"/>
    <w:link w:val="ac"/>
    <w:uiPriority w:val="99"/>
    <w:locked/>
    <w:rsid w:val="00C25060"/>
    <w:rPr>
      <w:rFonts w:ascii="Calibri" w:eastAsia="Calibri" w:hAnsi="Calibri" w:cs="Calibri"/>
      <w:b/>
      <w:bCs/>
      <w:sz w:val="26"/>
      <w:szCs w:val="26"/>
      <w:lang w:eastAsia="en-US"/>
    </w:rPr>
  </w:style>
  <w:style w:type="character" w:customStyle="1" w:styleId="affffffffff9">
    <w:name w:val="_Рисунок Знак"/>
    <w:link w:val="ae"/>
    <w:locked/>
    <w:rsid w:val="00C25060"/>
    <w:rPr>
      <w:rFonts w:ascii="Calibri" w:eastAsia="Calibri" w:hAnsi="Calibri" w:cs="Calibri"/>
      <w:b/>
      <w:bCs/>
      <w:sz w:val="26"/>
      <w:szCs w:val="26"/>
    </w:rPr>
  </w:style>
  <w:style w:type="paragraph" w:customStyle="1" w:styleId="00">
    <w:name w:val="00_Обычный текст"/>
    <w:basedOn w:val="af8"/>
    <w:link w:val="000"/>
    <w:qFormat/>
    <w:rsid w:val="00C25060"/>
    <w:pPr>
      <w:snapToGrid w:val="0"/>
      <w:spacing w:after="0" w:line="360" w:lineRule="auto"/>
      <w:ind w:firstLine="709"/>
      <w:jc w:val="both"/>
    </w:pPr>
    <w:rPr>
      <w:rFonts w:ascii="Times New Roman" w:eastAsia="Times New Roman" w:hAnsi="Times New Roman" w:cs="Times New Roman"/>
      <w:sz w:val="26"/>
      <w:szCs w:val="26"/>
      <w:lang w:eastAsia="en-US"/>
    </w:rPr>
  </w:style>
  <w:style w:type="character" w:customStyle="1" w:styleId="000">
    <w:name w:val="00_Обычный текст Знак"/>
    <w:link w:val="00"/>
    <w:locked/>
    <w:rsid w:val="00C25060"/>
    <w:rPr>
      <w:rFonts w:ascii="Times New Roman" w:eastAsia="Times New Roman" w:hAnsi="Times New Roman" w:cs="Times New Roman"/>
      <w:sz w:val="26"/>
      <w:szCs w:val="26"/>
      <w:lang w:eastAsia="en-US"/>
    </w:rPr>
  </w:style>
  <w:style w:type="paragraph" w:customStyle="1" w:styleId="116">
    <w:name w:val="1_1 Список ненумерной"/>
    <w:basedOn w:val="af8"/>
    <w:link w:val="11f8"/>
    <w:qFormat/>
    <w:rsid w:val="00C25060"/>
    <w:pPr>
      <w:numPr>
        <w:numId w:val="41"/>
      </w:numPr>
      <w:snapToGrid w:val="0"/>
      <w:spacing w:after="40" w:line="360" w:lineRule="auto"/>
      <w:jc w:val="both"/>
    </w:pPr>
    <w:rPr>
      <w:rFonts w:ascii="Times New Roman" w:eastAsia="Times New Roman" w:hAnsi="Times New Roman" w:cs="Times New Roman"/>
      <w:sz w:val="26"/>
      <w:szCs w:val="26"/>
      <w:lang w:eastAsia="en-US"/>
    </w:rPr>
  </w:style>
  <w:style w:type="character" w:customStyle="1" w:styleId="11f8">
    <w:name w:val="1_1 Список ненумерной Знак"/>
    <w:link w:val="116"/>
    <w:locked/>
    <w:rsid w:val="00C25060"/>
    <w:rPr>
      <w:rFonts w:ascii="Times New Roman" w:eastAsia="Times New Roman" w:hAnsi="Times New Roman" w:cs="Times New Roman"/>
      <w:sz w:val="26"/>
      <w:szCs w:val="26"/>
      <w:lang w:eastAsia="en-US"/>
    </w:rPr>
  </w:style>
  <w:style w:type="paragraph" w:customStyle="1" w:styleId="xl2201">
    <w:name w:val="xl220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2">
    <w:name w:val="xl220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3">
    <w:name w:val="xl220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4">
    <w:name w:val="xl22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5">
    <w:name w:val="xl22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206">
    <w:name w:val="xl22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7">
    <w:name w:val="xl220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8">
    <w:name w:val="xl2208"/>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09">
    <w:name w:val="xl2209"/>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0">
    <w:name w:val="xl221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1">
    <w:name w:val="xl2211"/>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2">
    <w:name w:val="xl221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3">
    <w:name w:val="xl22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4">
    <w:name w:val="xl22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5">
    <w:name w:val="xl22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6">
    <w:name w:val="xl22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7">
    <w:name w:val="xl221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8">
    <w:name w:val="xl2218"/>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9">
    <w:name w:val="xl2219"/>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0">
    <w:name w:val="xl222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21">
    <w:name w:val="xl22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2">
    <w:name w:val="xl222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3">
    <w:name w:val="xl222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4">
    <w:name w:val="xl2224"/>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5">
    <w:name w:val="xl2225"/>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6">
    <w:name w:val="xl22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7">
    <w:name w:val="xl22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8">
    <w:name w:val="xl222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9">
    <w:name w:val="xl22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30">
    <w:name w:val="xl223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1">
    <w:name w:val="xl223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232">
    <w:name w:val="xl22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3">
    <w:name w:val="xl2233"/>
    <w:basedOn w:val="af8"/>
    <w:rsid w:val="00C25060"/>
    <w:pPr>
      <w:pBdr>
        <w:lef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4">
    <w:name w:val="xl2234"/>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5">
    <w:name w:val="xl2235"/>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6">
    <w:name w:val="xl2236"/>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7">
    <w:name w:val="xl223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8">
    <w:name w:val="xl223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9">
    <w:name w:val="xl2239"/>
    <w:basedOn w:val="af8"/>
    <w:rsid w:val="00C25060"/>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0">
    <w:name w:val="xl2240"/>
    <w:basedOn w:val="af8"/>
    <w:rsid w:val="00C25060"/>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1">
    <w:name w:val="xl2241"/>
    <w:basedOn w:val="af8"/>
    <w:rsid w:val="00C25060"/>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2">
    <w:name w:val="xl2242"/>
    <w:basedOn w:val="af8"/>
    <w:rsid w:val="00C25060"/>
    <w:pPr>
      <w:pBdr>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3">
    <w:name w:val="xl2243"/>
    <w:basedOn w:val="af8"/>
    <w:rsid w:val="00C25060"/>
    <w:pPr>
      <w:pBdr>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4">
    <w:name w:val="xl2244"/>
    <w:basedOn w:val="af8"/>
    <w:rsid w:val="00C25060"/>
    <w:pPr>
      <w:pBdr>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5">
    <w:name w:val="xl2245"/>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6">
    <w:name w:val="xl2246"/>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7">
    <w:name w:val="xl22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8">
    <w:name w:val="xl224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9">
    <w:name w:val="xl224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0">
    <w:name w:val="xl225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1">
    <w:name w:val="xl22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2">
    <w:name w:val="xl225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3">
    <w:name w:val="xl225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4">
    <w:name w:val="xl225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255">
    <w:name w:val="xl225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56">
    <w:name w:val="xl225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7">
    <w:name w:val="xl225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8">
    <w:name w:val="xl225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9">
    <w:name w:val="xl22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0">
    <w:name w:val="xl22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1">
    <w:name w:val="xl226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62">
    <w:name w:val="xl22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3">
    <w:name w:val="xl226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4">
    <w:name w:val="xl2264"/>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5">
    <w:name w:val="xl226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6">
    <w:name w:val="xl22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7">
    <w:name w:val="xl22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8">
    <w:name w:val="xl226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9">
    <w:name w:val="xl226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70">
    <w:name w:val="xl2270"/>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1">
    <w:name w:val="xl227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2">
    <w:name w:val="xl227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3">
    <w:name w:val="xl227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4">
    <w:name w:val="xl227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5">
    <w:name w:val="xl227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6">
    <w:name w:val="xl2276"/>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7">
    <w:name w:val="xl227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8">
    <w:name w:val="xl227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22b">
    <w:name w:val="Нет списка22"/>
    <w:next w:val="afb"/>
    <w:uiPriority w:val="99"/>
    <w:semiHidden/>
    <w:unhideWhenUsed/>
    <w:rsid w:val="00C25060"/>
  </w:style>
  <w:style w:type="table" w:customStyle="1" w:styleId="316">
    <w:name w:val="Сетка таблицы3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b">
    <w:name w:val="Рис.1"/>
    <w:rsid w:val="00C25060"/>
    <w:pPr>
      <w:numPr>
        <w:numId w:val="24"/>
      </w:numPr>
    </w:pPr>
  </w:style>
  <w:style w:type="table" w:customStyle="1" w:styleId="-312">
    <w:name w:val="Веб-таблица 31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b"/>
    <w:uiPriority w:val="99"/>
    <w:semiHidden/>
    <w:unhideWhenUsed/>
    <w:rsid w:val="00C25060"/>
  </w:style>
  <w:style w:type="table" w:customStyle="1" w:styleId="TableGridReport11">
    <w:name w:val="Table Grid Report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a">
    <w:name w:val="ТЕКСТ"/>
    <w:basedOn w:val="af8"/>
    <w:link w:val="affffffffffb"/>
    <w:qFormat/>
    <w:rsid w:val="00C25060"/>
    <w:pPr>
      <w:spacing w:after="0" w:line="360" w:lineRule="auto"/>
      <w:ind w:firstLine="567"/>
      <w:contextualSpacing/>
      <w:jc w:val="both"/>
    </w:pPr>
    <w:rPr>
      <w:rFonts w:ascii="Times New Roman" w:eastAsia="Calibri" w:hAnsi="Times New Roman" w:cs="Times New Roman"/>
      <w:sz w:val="24"/>
      <w:szCs w:val="24"/>
      <w:lang w:eastAsia="en-US"/>
    </w:rPr>
  </w:style>
  <w:style w:type="character" w:customStyle="1" w:styleId="affffffffffb">
    <w:name w:val="ТЕКСТ Знак"/>
    <w:link w:val="affffffffffa"/>
    <w:rsid w:val="00C25060"/>
    <w:rPr>
      <w:rFonts w:ascii="Times New Roman" w:eastAsia="Calibri" w:hAnsi="Times New Roman" w:cs="Times New Roman"/>
      <w:sz w:val="24"/>
      <w:szCs w:val="24"/>
      <w:lang w:eastAsia="en-US"/>
    </w:rPr>
  </w:style>
  <w:style w:type="paragraph" w:customStyle="1" w:styleId="af1">
    <w:name w:val="ТАБЛ"/>
    <w:basedOn w:val="af8"/>
    <w:link w:val="affffffffffc"/>
    <w:autoRedefine/>
    <w:qFormat/>
    <w:rsid w:val="00C25060"/>
    <w:pPr>
      <w:numPr>
        <w:numId w:val="43"/>
      </w:numPr>
      <w:tabs>
        <w:tab w:val="left" w:pos="1418"/>
      </w:tabs>
      <w:spacing w:before="120" w:after="120" w:line="240" w:lineRule="auto"/>
      <w:ind w:left="0" w:firstLine="0"/>
      <w:contextualSpacing/>
      <w:jc w:val="both"/>
    </w:pPr>
    <w:rPr>
      <w:rFonts w:ascii="Times New Roman" w:eastAsia="Calibri" w:hAnsi="Times New Roman" w:cs="Times New Roman"/>
      <w:b/>
      <w:szCs w:val="24"/>
      <w:lang w:eastAsia="en-US"/>
    </w:rPr>
  </w:style>
  <w:style w:type="paragraph" w:customStyle="1" w:styleId="1fff9">
    <w:name w:val="Мой 1"/>
    <w:basedOn w:val="19"/>
    <w:next w:val="af8"/>
    <w:link w:val="1fffa"/>
    <w:autoRedefine/>
    <w:qFormat/>
    <w:rsid w:val="00C25060"/>
    <w:pPr>
      <w:keepNext/>
      <w:keepLines/>
      <w:numPr>
        <w:numId w:val="0"/>
      </w:numPr>
      <w:suppressAutoHyphens w:val="0"/>
      <w:spacing w:after="0" w:line="240" w:lineRule="auto"/>
      <w:ind w:left="357" w:hanging="357"/>
      <w:contextualSpacing w:val="0"/>
      <w:jc w:val="both"/>
    </w:pPr>
    <w:rPr>
      <w:rFonts w:eastAsia="TimesNewRomanPSMT"/>
      <w:smallCaps w:val="0"/>
      <w:color w:val="0070C0"/>
      <w:spacing w:val="0"/>
      <w:szCs w:val="20"/>
      <w:lang w:bidi="ar-SA"/>
    </w:rPr>
  </w:style>
  <w:style w:type="paragraph" w:customStyle="1" w:styleId="11f9">
    <w:name w:val="Мой 11"/>
    <w:basedOn w:val="20"/>
    <w:next w:val="af8"/>
    <w:link w:val="11fa"/>
    <w:qFormat/>
    <w:rsid w:val="00C25060"/>
    <w:pPr>
      <w:keepNext w:val="0"/>
      <w:widowControl w:val="0"/>
      <w:numPr>
        <w:numId w:val="0"/>
      </w:numPr>
      <w:spacing w:before="240" w:line="240" w:lineRule="auto"/>
      <w:ind w:left="1570" w:right="-108" w:hanging="578"/>
      <w:jc w:val="left"/>
    </w:pPr>
    <w:rPr>
      <w:rFonts w:eastAsia="Calibri" w:cs="Times New Roman"/>
      <w:bCs/>
      <w:iCs/>
      <w:sz w:val="26"/>
      <w:szCs w:val="26"/>
      <w:lang w:bidi="ar-SA"/>
    </w:rPr>
  </w:style>
  <w:style w:type="character" w:customStyle="1" w:styleId="11fa">
    <w:name w:val="Мой 11 Знак"/>
    <w:link w:val="11f9"/>
    <w:rsid w:val="00C25060"/>
    <w:rPr>
      <w:rFonts w:ascii="Times New Roman" w:eastAsia="Calibri" w:hAnsi="Times New Roman" w:cs="Times New Roman"/>
      <w:b/>
      <w:bCs/>
      <w:iCs/>
      <w:sz w:val="26"/>
      <w:szCs w:val="26"/>
      <w:lang w:eastAsia="en-US"/>
    </w:rPr>
  </w:style>
  <w:style w:type="paragraph" w:customStyle="1" w:styleId="affffffffffd">
    <w:name w:val="Мой Таб"/>
    <w:basedOn w:val="af1"/>
    <w:link w:val="affffffffffe"/>
    <w:qFormat/>
    <w:rsid w:val="00C25060"/>
  </w:style>
  <w:style w:type="character" w:customStyle="1" w:styleId="affffffffffe">
    <w:name w:val="Мой Таб Знак"/>
    <w:link w:val="affffffffffd"/>
    <w:rsid w:val="00C25060"/>
    <w:rPr>
      <w:rFonts w:ascii="Times New Roman" w:eastAsia="Calibri" w:hAnsi="Times New Roman" w:cs="Times New Roman"/>
      <w:b/>
      <w:szCs w:val="24"/>
      <w:lang w:eastAsia="en-US"/>
    </w:rPr>
  </w:style>
  <w:style w:type="paragraph" w:customStyle="1" w:styleId="6">
    <w:name w:val="Стиль6"/>
    <w:basedOn w:val="af8"/>
    <w:link w:val="68"/>
    <w:rsid w:val="00C25060"/>
    <w:pPr>
      <w:numPr>
        <w:numId w:val="44"/>
      </w:numPr>
      <w:spacing w:after="0" w:line="360" w:lineRule="auto"/>
      <w:ind w:left="0" w:firstLine="0"/>
      <w:contextualSpacing/>
      <w:jc w:val="center"/>
    </w:pPr>
    <w:rPr>
      <w:rFonts w:ascii="Times New Roman" w:eastAsia="Calibri" w:hAnsi="Times New Roman" w:cs="Times New Roman"/>
      <w:b/>
      <w:szCs w:val="24"/>
      <w:lang w:eastAsia="en-US"/>
    </w:rPr>
  </w:style>
  <w:style w:type="character" w:customStyle="1" w:styleId="68">
    <w:name w:val="Стиль6 Знак"/>
    <w:link w:val="6"/>
    <w:rsid w:val="00C25060"/>
    <w:rPr>
      <w:rFonts w:ascii="Times New Roman" w:eastAsia="Calibri" w:hAnsi="Times New Roman" w:cs="Times New Roman"/>
      <w:b/>
      <w:szCs w:val="24"/>
      <w:lang w:eastAsia="en-US"/>
    </w:rPr>
  </w:style>
  <w:style w:type="paragraph" w:customStyle="1" w:styleId="afffffffffff">
    <w:name w:val="Мой Рис."/>
    <w:basedOn w:val="af8"/>
    <w:link w:val="afffffffffff0"/>
    <w:qFormat/>
    <w:rsid w:val="00C25060"/>
    <w:pPr>
      <w:tabs>
        <w:tab w:val="num" w:pos="360"/>
        <w:tab w:val="left" w:pos="1418"/>
      </w:tabs>
      <w:spacing w:after="0" w:line="240" w:lineRule="auto"/>
      <w:contextualSpacing/>
      <w:jc w:val="center"/>
    </w:pPr>
    <w:rPr>
      <w:rFonts w:ascii="Times New Roman" w:eastAsia="Calibri" w:hAnsi="Times New Roman" w:cs="Times New Roman"/>
      <w:b/>
      <w:szCs w:val="24"/>
      <w:lang w:eastAsia="en-US"/>
    </w:rPr>
  </w:style>
  <w:style w:type="character" w:customStyle="1" w:styleId="afffffffffff0">
    <w:name w:val="Мой Рис. Знак"/>
    <w:link w:val="afffffffffff"/>
    <w:rsid w:val="00C25060"/>
    <w:rPr>
      <w:rFonts w:ascii="Times New Roman" w:eastAsia="Calibri" w:hAnsi="Times New Roman" w:cs="Times New Roman"/>
      <w:b/>
      <w:szCs w:val="24"/>
      <w:lang w:eastAsia="en-US"/>
    </w:rPr>
  </w:style>
  <w:style w:type="paragraph" w:customStyle="1" w:styleId="afffffffffff1">
    <w:name w:val="Рисунок картинка"/>
    <w:basedOn w:val="affffffff0"/>
    <w:link w:val="afffffffffff2"/>
    <w:qFormat/>
    <w:rsid w:val="00C25060"/>
    <w:pPr>
      <w:spacing w:before="120" w:line="300" w:lineRule="auto"/>
      <w:ind w:left="-284" w:firstLine="0"/>
      <w:jc w:val="center"/>
    </w:pPr>
    <w:rPr>
      <w:rFonts w:ascii="Times New Roman" w:hAnsi="Times New Roman" w:cs="Times New Roman"/>
      <w:b/>
      <w:noProof/>
    </w:rPr>
  </w:style>
  <w:style w:type="character" w:customStyle="1" w:styleId="afffffffffff2">
    <w:name w:val="Рисунок картинка Знак"/>
    <w:link w:val="afffffffffff1"/>
    <w:rsid w:val="00C25060"/>
    <w:rPr>
      <w:rFonts w:ascii="Times New Roman" w:eastAsia="Calibri" w:hAnsi="Times New Roman" w:cs="Times New Roman"/>
      <w:b/>
      <w:noProof/>
      <w:sz w:val="24"/>
      <w:szCs w:val="28"/>
    </w:rPr>
  </w:style>
  <w:style w:type="character" w:customStyle="1" w:styleId="afffffffffff3">
    <w:name w:val="Мой без № Знак"/>
    <w:link w:val="afffffffffff4"/>
    <w:locked/>
    <w:rsid w:val="00C25060"/>
    <w:rPr>
      <w:rFonts w:ascii="Times New Roman" w:hAnsi="Times New Roman"/>
      <w:b/>
      <w:sz w:val="28"/>
      <w:szCs w:val="28"/>
    </w:rPr>
  </w:style>
  <w:style w:type="paragraph" w:customStyle="1" w:styleId="afffffffffff4">
    <w:name w:val="Мой без №"/>
    <w:basedOn w:val="af8"/>
    <w:next w:val="af8"/>
    <w:link w:val="afffffffffff3"/>
    <w:autoRedefine/>
    <w:qFormat/>
    <w:rsid w:val="00C25060"/>
    <w:pPr>
      <w:spacing w:after="0" w:line="360" w:lineRule="auto"/>
      <w:contextualSpacing/>
    </w:pPr>
    <w:rPr>
      <w:rFonts w:ascii="Times New Roman" w:hAnsi="Times New Roman"/>
      <w:b/>
      <w:sz w:val="28"/>
      <w:szCs w:val="28"/>
    </w:rPr>
  </w:style>
  <w:style w:type="character" w:customStyle="1" w:styleId="afffffffffff5">
    <w:name w:val="Мой текст книги Знак"/>
    <w:link w:val="afffffffffff6"/>
    <w:locked/>
    <w:rsid w:val="00C25060"/>
    <w:rPr>
      <w:rFonts w:ascii="Times New Roman" w:hAnsi="Times New Roman"/>
      <w:sz w:val="24"/>
      <w:szCs w:val="24"/>
    </w:rPr>
  </w:style>
  <w:style w:type="paragraph" w:customStyle="1" w:styleId="afffffffffff6">
    <w:name w:val="Мой текст книги"/>
    <w:basedOn w:val="affffff3"/>
    <w:link w:val="afffffffffff5"/>
    <w:rsid w:val="00C25060"/>
    <w:pPr>
      <w:ind w:firstLine="851"/>
      <w:contextualSpacing/>
    </w:pPr>
    <w:rPr>
      <w:rFonts w:ascii="Times New Roman" w:eastAsiaTheme="minorEastAsia" w:hAnsi="Times New Roman" w:cstheme="minorBidi"/>
      <w:sz w:val="24"/>
      <w:szCs w:val="24"/>
      <w:lang w:val="ru-RU" w:bidi="ar-SA"/>
    </w:rPr>
  </w:style>
  <w:style w:type="paragraph" w:customStyle="1" w:styleId="3fb">
    <w:name w:val="Стиль3"/>
    <w:basedOn w:val="-19"/>
    <w:link w:val="3fc"/>
    <w:qFormat/>
    <w:rsid w:val="00C25060"/>
    <w:pPr>
      <w:jc w:val="left"/>
    </w:pPr>
  </w:style>
  <w:style w:type="character" w:customStyle="1" w:styleId="3fc">
    <w:name w:val="Стиль3 Знак"/>
    <w:link w:val="3fb"/>
    <w:rsid w:val="00C25060"/>
    <w:rPr>
      <w:rFonts w:ascii="Times New Roman" w:eastAsia="Times New Roman" w:hAnsi="Times New Roman" w:cs="Times New Roman"/>
      <w:b/>
      <w:bCs/>
      <w:sz w:val="24"/>
      <w:szCs w:val="24"/>
    </w:rPr>
  </w:style>
  <w:style w:type="character" w:customStyle="1" w:styleId="25Exact">
    <w:name w:val="Основной текст (25) Exact"/>
    <w:link w:val="252"/>
    <w:rsid w:val="00C25060"/>
    <w:rPr>
      <w:sz w:val="18"/>
      <w:szCs w:val="18"/>
      <w:shd w:val="clear" w:color="auto" w:fill="FFFFFF"/>
    </w:rPr>
  </w:style>
  <w:style w:type="character" w:customStyle="1" w:styleId="251ptExact">
    <w:name w:val="Основной текст (25) + Интервал 1 pt Exact"/>
    <w:rsid w:val="00C25060"/>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8"/>
    <w:link w:val="25Exact"/>
    <w:rsid w:val="00C25060"/>
    <w:pPr>
      <w:widowControl w:val="0"/>
      <w:shd w:val="clear" w:color="auto" w:fill="FFFFFF"/>
      <w:spacing w:after="180" w:line="0" w:lineRule="atLeast"/>
      <w:ind w:hanging="280"/>
    </w:pPr>
    <w:rPr>
      <w:sz w:val="18"/>
      <w:szCs w:val="18"/>
    </w:rPr>
  </w:style>
  <w:style w:type="character" w:customStyle="1" w:styleId="afffffffffff7">
    <w:name w:val="Подпись к таблице_"/>
    <w:link w:val="afffffffffff8"/>
    <w:rsid w:val="00C25060"/>
    <w:rPr>
      <w:rFonts w:ascii="Times New Roman" w:eastAsia="Times New Roman" w:hAnsi="Times New Roman"/>
      <w:shd w:val="clear" w:color="auto" w:fill="FFFFFF"/>
    </w:rPr>
  </w:style>
  <w:style w:type="character" w:customStyle="1" w:styleId="2105pt">
    <w:name w:val="Основной текст (2) + 10;5 pt;Полужирный"/>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8">
    <w:name w:val="Подпись к таблице"/>
    <w:basedOn w:val="af8"/>
    <w:link w:val="afffffffffff7"/>
    <w:rsid w:val="00C25060"/>
    <w:pPr>
      <w:widowControl w:val="0"/>
      <w:shd w:val="clear" w:color="auto" w:fill="FFFFFF"/>
      <w:spacing w:after="0" w:line="0" w:lineRule="atLeast"/>
    </w:pPr>
    <w:rPr>
      <w:rFonts w:ascii="Times New Roman" w:eastAsia="Times New Roman" w:hAnsi="Times New Roman"/>
    </w:rPr>
  </w:style>
  <w:style w:type="character" w:customStyle="1" w:styleId="212pt">
    <w:name w:val="Основной текст (2) + 12 pt"/>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C25060"/>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C25060"/>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2">
    <w:name w:val="Основной текст (15)_"/>
    <w:link w:val="1510"/>
    <w:rsid w:val="00C25060"/>
    <w:rPr>
      <w:rFonts w:ascii="Times New Roman" w:eastAsia="Times New Roman" w:hAnsi="Times New Roman"/>
      <w:sz w:val="18"/>
      <w:szCs w:val="18"/>
      <w:shd w:val="clear" w:color="auto" w:fill="FFFFFF"/>
    </w:rPr>
  </w:style>
  <w:style w:type="paragraph" w:customStyle="1" w:styleId="1510">
    <w:name w:val="Основной текст (15)1"/>
    <w:basedOn w:val="af8"/>
    <w:link w:val="152"/>
    <w:rsid w:val="00C25060"/>
    <w:pPr>
      <w:widowControl w:val="0"/>
      <w:shd w:val="clear" w:color="auto" w:fill="FFFFFF"/>
      <w:spacing w:after="60" w:line="104" w:lineRule="exact"/>
    </w:pPr>
    <w:rPr>
      <w:rFonts w:ascii="Times New Roman" w:eastAsia="Times New Roman" w:hAnsi="Times New Roman"/>
      <w:sz w:val="18"/>
      <w:szCs w:val="18"/>
    </w:rPr>
  </w:style>
  <w:style w:type="character" w:customStyle="1" w:styleId="2Arial65pt2">
    <w:name w:val="Основной текст (2) + Arial;6;5 pt2"/>
    <w:rsid w:val="00C25060"/>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C25060"/>
    <w:rPr>
      <w:rFonts w:ascii="Times New Roman" w:eastAsia="Times New Roman" w:hAnsi="Times New Roman"/>
      <w:i/>
      <w:iCs/>
      <w:sz w:val="18"/>
      <w:szCs w:val="18"/>
      <w:shd w:val="clear" w:color="auto" w:fill="FFFFFF"/>
    </w:rPr>
  </w:style>
  <w:style w:type="paragraph" w:customStyle="1" w:styleId="971">
    <w:name w:val="Основной текст (97)1"/>
    <w:basedOn w:val="af8"/>
    <w:link w:val="97"/>
    <w:rsid w:val="00C25060"/>
    <w:pPr>
      <w:widowControl w:val="0"/>
      <w:shd w:val="clear" w:color="auto" w:fill="FFFFFF"/>
      <w:spacing w:after="0" w:line="112" w:lineRule="exac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C25060"/>
    <w:rPr>
      <w:rFonts w:ascii="Times New Roman" w:eastAsia="Times New Roman" w:hAnsi="Times New Roman"/>
      <w:b/>
      <w:bCs/>
      <w:i/>
      <w:iCs/>
      <w:shd w:val="clear" w:color="auto" w:fill="FFFFFF"/>
    </w:rPr>
  </w:style>
  <w:style w:type="paragraph" w:customStyle="1" w:styleId="1601">
    <w:name w:val="Основной текст (160)1"/>
    <w:basedOn w:val="af8"/>
    <w:link w:val="1600"/>
    <w:rsid w:val="00C25060"/>
    <w:pPr>
      <w:widowControl w:val="0"/>
      <w:shd w:val="clear" w:color="auto" w:fill="FFFFFF"/>
      <w:spacing w:after="120" w:line="0" w:lineRule="atLeast"/>
      <w:ind w:hanging="1540"/>
    </w:pPr>
    <w:rPr>
      <w:rFonts w:ascii="Times New Roman" w:eastAsia="Times New Roman" w:hAnsi="Times New Roman"/>
      <w:b/>
      <w:bCs/>
      <w:i/>
      <w:iCs/>
    </w:rPr>
  </w:style>
  <w:style w:type="character" w:customStyle="1" w:styleId="22c">
    <w:name w:val="Основной текст (2) + Полужирный;Курсив2"/>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7">
    <w:name w:val="Основной текст (8)_"/>
    <w:link w:val="88"/>
    <w:rsid w:val="00C25060"/>
    <w:rPr>
      <w:rFonts w:ascii="Trebuchet MS" w:eastAsia="Trebuchet MS" w:hAnsi="Trebuchet MS" w:cs="Trebuchet MS"/>
      <w:sz w:val="26"/>
      <w:szCs w:val="26"/>
      <w:shd w:val="clear" w:color="auto" w:fill="FFFFFF"/>
    </w:rPr>
  </w:style>
  <w:style w:type="paragraph" w:customStyle="1" w:styleId="88">
    <w:name w:val="Основной текст (8)"/>
    <w:basedOn w:val="af8"/>
    <w:link w:val="87"/>
    <w:rsid w:val="00C25060"/>
    <w:pPr>
      <w:widowControl w:val="0"/>
      <w:shd w:val="clear" w:color="auto" w:fill="FFFFFF"/>
      <w:spacing w:after="0" w:line="0" w:lineRule="atLeast"/>
    </w:pPr>
    <w:rPr>
      <w:rFonts w:ascii="Trebuchet MS" w:eastAsia="Trebuchet MS" w:hAnsi="Trebuchet MS" w:cs="Trebuchet MS"/>
      <w:sz w:val="26"/>
      <w:szCs w:val="26"/>
    </w:rPr>
  </w:style>
  <w:style w:type="character" w:customStyle="1" w:styleId="21f">
    <w:name w:val="Основной текст (21)_"/>
    <w:link w:val="21f0"/>
    <w:rsid w:val="00C25060"/>
    <w:rPr>
      <w:rFonts w:ascii="Times New Roman" w:eastAsia="Times New Roman" w:hAnsi="Times New Roman"/>
      <w:sz w:val="16"/>
      <w:szCs w:val="16"/>
      <w:shd w:val="clear" w:color="auto" w:fill="FFFFFF"/>
    </w:rPr>
  </w:style>
  <w:style w:type="character" w:customStyle="1" w:styleId="159">
    <w:name w:val="Основной текст (159)_"/>
    <w:link w:val="1591"/>
    <w:rsid w:val="00C25060"/>
    <w:rPr>
      <w:rFonts w:ascii="Times New Roman" w:eastAsia="Times New Roman" w:hAnsi="Times New Roman"/>
      <w:shd w:val="clear" w:color="auto" w:fill="FFFFFF"/>
    </w:rPr>
  </w:style>
  <w:style w:type="character" w:customStyle="1" w:styleId="15911pt">
    <w:name w:val="Основной текст (159) + 11 pt;Малые прописные"/>
    <w:rsid w:val="00C25060"/>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C25060"/>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8"/>
    <w:link w:val="21f"/>
    <w:rsid w:val="00C25060"/>
    <w:pPr>
      <w:widowControl w:val="0"/>
      <w:shd w:val="clear" w:color="auto" w:fill="FFFFFF"/>
      <w:spacing w:after="0" w:line="0" w:lineRule="atLeast"/>
    </w:pPr>
    <w:rPr>
      <w:rFonts w:ascii="Times New Roman" w:eastAsia="Times New Roman" w:hAnsi="Times New Roman"/>
      <w:sz w:val="16"/>
      <w:szCs w:val="16"/>
    </w:rPr>
  </w:style>
  <w:style w:type="paragraph" w:customStyle="1" w:styleId="1591">
    <w:name w:val="Основной текст (159)1"/>
    <w:basedOn w:val="af8"/>
    <w:link w:val="159"/>
    <w:rsid w:val="00C25060"/>
    <w:pPr>
      <w:widowControl w:val="0"/>
      <w:shd w:val="clear" w:color="auto" w:fill="FFFFFF"/>
      <w:spacing w:after="0" w:line="320" w:lineRule="exact"/>
      <w:ind w:hanging="460"/>
      <w:jc w:val="both"/>
    </w:pPr>
    <w:rPr>
      <w:rFonts w:ascii="Times New Roman" w:eastAsia="Times New Roman" w:hAnsi="Times New Roman"/>
    </w:rPr>
  </w:style>
  <w:style w:type="character" w:customStyle="1" w:styleId="1590">
    <w:name w:val="Основной текст (159) + Малые прописные"/>
    <w:rsid w:val="00C25060"/>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C25060"/>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C25060"/>
    <w:rPr>
      <w:rFonts w:ascii="Arial" w:eastAsia="Arial" w:hAnsi="Arial" w:cs="Arial"/>
      <w:sz w:val="13"/>
      <w:szCs w:val="13"/>
      <w:shd w:val="clear" w:color="auto" w:fill="FFFFFF"/>
    </w:rPr>
  </w:style>
  <w:style w:type="paragraph" w:customStyle="1" w:styleId="620">
    <w:name w:val="Основной текст (62)"/>
    <w:basedOn w:val="af8"/>
    <w:link w:val="62Exact"/>
    <w:rsid w:val="00C25060"/>
    <w:pPr>
      <w:widowControl w:val="0"/>
      <w:shd w:val="clear" w:color="auto" w:fill="FFFFFF"/>
      <w:spacing w:after="0" w:line="166" w:lineRule="exact"/>
    </w:pPr>
    <w:rPr>
      <w:rFonts w:ascii="Arial" w:eastAsia="Arial" w:hAnsi="Arial" w:cs="Arial"/>
      <w:sz w:val="13"/>
      <w:szCs w:val="13"/>
    </w:rPr>
  </w:style>
  <w:style w:type="character" w:customStyle="1" w:styleId="317">
    <w:name w:val="Основной текст (31)_"/>
    <w:link w:val="3114"/>
    <w:rsid w:val="00C25060"/>
    <w:rPr>
      <w:rFonts w:ascii="Times New Roman" w:eastAsia="Times New Roman" w:hAnsi="Times New Roman"/>
      <w:i/>
      <w:iCs/>
      <w:shd w:val="clear" w:color="auto" w:fill="FFFFFF"/>
    </w:rPr>
  </w:style>
  <w:style w:type="character" w:customStyle="1" w:styleId="318">
    <w:name w:val="Основной текст (31)"/>
    <w:rsid w:val="00C25060"/>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8"/>
    <w:link w:val="317"/>
    <w:rsid w:val="00C25060"/>
    <w:pPr>
      <w:widowControl w:val="0"/>
      <w:shd w:val="clear" w:color="auto" w:fill="FFFFFF"/>
      <w:spacing w:after="0" w:line="259" w:lineRule="exact"/>
      <w:ind w:firstLine="880"/>
      <w:jc w:val="both"/>
    </w:pPr>
    <w:rPr>
      <w:rFonts w:ascii="Times New Roman" w:eastAsia="Times New Roman" w:hAnsi="Times New Roman"/>
      <w:i/>
      <w:iCs/>
    </w:rPr>
  </w:style>
  <w:style w:type="character" w:customStyle="1" w:styleId="28pt5">
    <w:name w:val="Основной текст (2) + 8 pt5"/>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C25060"/>
    <w:rPr>
      <w:rFonts w:ascii="Times New Roman" w:eastAsia="Times New Roman" w:hAnsi="Times New Roman"/>
      <w:b/>
      <w:bCs/>
      <w:i/>
      <w:iCs/>
      <w:shd w:val="clear" w:color="auto" w:fill="FFFFFF"/>
    </w:rPr>
  </w:style>
  <w:style w:type="paragraph" w:customStyle="1" w:styleId="1810">
    <w:name w:val="Основной текст (18)1"/>
    <w:basedOn w:val="af8"/>
    <w:link w:val="181"/>
    <w:rsid w:val="00C25060"/>
    <w:pPr>
      <w:widowControl w:val="0"/>
      <w:shd w:val="clear" w:color="auto" w:fill="FFFFFF"/>
      <w:spacing w:after="0" w:line="0" w:lineRule="atLeast"/>
    </w:pPr>
    <w:rPr>
      <w:rFonts w:ascii="Times New Roman" w:eastAsia="Times New Roman" w:hAnsi="Times New Roman"/>
      <w:b/>
      <w:bCs/>
      <w:i/>
      <w:iCs/>
    </w:rPr>
  </w:style>
  <w:style w:type="character" w:customStyle="1" w:styleId="1592">
    <w:name w:val="Основной текст (159) + Полужирный;Курсив"/>
    <w:rsid w:val="00C25060"/>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C25060"/>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C25060"/>
    <w:rPr>
      <w:rFonts w:ascii="Times New Roman" w:eastAsia="Times New Roman" w:hAnsi="Times New Roman"/>
      <w:sz w:val="28"/>
      <w:szCs w:val="28"/>
      <w:shd w:val="clear" w:color="auto" w:fill="FFFFFF"/>
    </w:rPr>
  </w:style>
  <w:style w:type="paragraph" w:customStyle="1" w:styleId="721">
    <w:name w:val="Заголовок №7 (2)"/>
    <w:basedOn w:val="af8"/>
    <w:link w:val="720"/>
    <w:rsid w:val="00C25060"/>
    <w:pPr>
      <w:widowControl w:val="0"/>
      <w:shd w:val="clear" w:color="auto" w:fill="FFFFFF"/>
      <w:spacing w:after="0" w:line="0" w:lineRule="atLeast"/>
      <w:outlineLvl w:val="6"/>
    </w:pPr>
    <w:rPr>
      <w:rFonts w:ascii="Times New Roman" w:eastAsia="Times New Roman" w:hAnsi="Times New Roman"/>
      <w:sz w:val="28"/>
      <w:szCs w:val="28"/>
    </w:rPr>
  </w:style>
  <w:style w:type="character" w:customStyle="1" w:styleId="29pt20">
    <w:name w:val="Основной текст (2) + 9 pt;Полужирный2"/>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C25060"/>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C25060"/>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C25060"/>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fffb">
    <w:name w:val="_1. для Таблиц"/>
    <w:basedOn w:val="affffffffff6"/>
    <w:next w:val="af8"/>
    <w:link w:val="1fffc"/>
    <w:qFormat/>
    <w:rsid w:val="00C25060"/>
    <w:pPr>
      <w:widowControl w:val="0"/>
      <w:spacing w:line="240" w:lineRule="auto"/>
      <w:ind w:firstLine="0"/>
      <w:jc w:val="center"/>
    </w:pPr>
    <w:rPr>
      <w:rFonts w:ascii="Times New Roman" w:hAnsi="Times New Roman"/>
      <w:bCs/>
      <w:sz w:val="20"/>
      <w:lang w:eastAsia="ru-RU"/>
    </w:rPr>
  </w:style>
  <w:style w:type="paragraph" w:customStyle="1" w:styleId="1110">
    <w:name w:val="_1.1.1."/>
    <w:basedOn w:val="30"/>
    <w:next w:val="af8"/>
    <w:link w:val="111e"/>
    <w:qFormat/>
    <w:rsid w:val="00C25060"/>
    <w:pPr>
      <w:keepLines/>
      <w:numPr>
        <w:numId w:val="45"/>
      </w:numPr>
      <w:suppressAutoHyphens w:val="0"/>
      <w:spacing w:before="360" w:after="360" w:line="240" w:lineRule="auto"/>
      <w:jc w:val="center"/>
    </w:pPr>
    <w:rPr>
      <w:rFonts w:ascii="Times New Roman" w:hAnsi="Times New Roman" w:cs="Times New Roman"/>
      <w:bCs/>
      <w:i w:val="0"/>
      <w:iCs w:val="0"/>
      <w:lang w:bidi="ar-SA"/>
    </w:rPr>
  </w:style>
  <w:style w:type="character" w:customStyle="1" w:styleId="111e">
    <w:name w:val="_1.1.1. Знак"/>
    <w:link w:val="1110"/>
    <w:locked/>
    <w:rsid w:val="00C25060"/>
    <w:rPr>
      <w:rFonts w:ascii="Times New Roman" w:eastAsia="Times New Roman" w:hAnsi="Times New Roman" w:cs="Times New Roman"/>
      <w:b/>
      <w:bCs/>
      <w:sz w:val="26"/>
      <w:szCs w:val="26"/>
      <w:lang w:eastAsia="en-US"/>
    </w:rPr>
  </w:style>
  <w:style w:type="table" w:customStyle="1" w:styleId="TableNormal">
    <w:name w:val="Table Normal"/>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paragraph" w:customStyle="1" w:styleId="11fb">
    <w:name w:val="Оглавление 11"/>
    <w:basedOn w:val="af8"/>
    <w:uiPriority w:val="1"/>
    <w:qFormat/>
    <w:rsid w:val="00C25060"/>
    <w:pPr>
      <w:widowControl w:val="0"/>
      <w:spacing w:after="0" w:line="240" w:lineRule="auto"/>
      <w:ind w:left="601" w:hanging="439"/>
    </w:pPr>
    <w:rPr>
      <w:rFonts w:ascii="Arial" w:eastAsia="Arial" w:hAnsi="Arial" w:cs="Arial"/>
      <w:sz w:val="20"/>
      <w:szCs w:val="20"/>
      <w:lang w:val="en-US" w:eastAsia="en-US"/>
    </w:rPr>
  </w:style>
  <w:style w:type="paragraph" w:customStyle="1" w:styleId="21f1">
    <w:name w:val="Оглавление 21"/>
    <w:basedOn w:val="af8"/>
    <w:uiPriority w:val="1"/>
    <w:qFormat/>
    <w:rsid w:val="00C25060"/>
    <w:pPr>
      <w:widowControl w:val="0"/>
      <w:spacing w:after="0" w:line="240" w:lineRule="auto"/>
      <w:ind w:left="382"/>
    </w:pPr>
    <w:rPr>
      <w:rFonts w:ascii="Arial" w:eastAsia="Arial" w:hAnsi="Arial" w:cs="Arial"/>
      <w:sz w:val="20"/>
      <w:szCs w:val="20"/>
      <w:lang w:val="en-US" w:eastAsia="en-US"/>
    </w:rPr>
  </w:style>
  <w:style w:type="paragraph" w:customStyle="1" w:styleId="319">
    <w:name w:val="Оглавление 31"/>
    <w:basedOn w:val="af8"/>
    <w:uiPriority w:val="1"/>
    <w:qFormat/>
    <w:rsid w:val="00C25060"/>
    <w:pPr>
      <w:widowControl w:val="0"/>
      <w:spacing w:before="34" w:after="0" w:line="240" w:lineRule="auto"/>
      <w:ind w:left="1482" w:hanging="881"/>
    </w:pPr>
    <w:rPr>
      <w:rFonts w:ascii="Arial" w:eastAsia="Arial" w:hAnsi="Arial" w:cs="Arial"/>
      <w:sz w:val="20"/>
      <w:szCs w:val="20"/>
      <w:lang w:val="en-US" w:eastAsia="en-US"/>
    </w:rPr>
  </w:style>
  <w:style w:type="paragraph" w:customStyle="1" w:styleId="11fc">
    <w:name w:val="Заголовок 11"/>
    <w:basedOn w:val="af8"/>
    <w:uiPriority w:val="1"/>
    <w:qFormat/>
    <w:rsid w:val="00C25060"/>
    <w:pPr>
      <w:widowControl w:val="0"/>
      <w:spacing w:after="0" w:line="240" w:lineRule="auto"/>
      <w:ind w:left="1" w:right="2"/>
      <w:jc w:val="center"/>
      <w:outlineLvl w:val="1"/>
    </w:pPr>
    <w:rPr>
      <w:rFonts w:ascii="Arial" w:eastAsia="Arial" w:hAnsi="Arial" w:cs="Arial"/>
      <w:b/>
      <w:bCs/>
      <w:sz w:val="36"/>
      <w:szCs w:val="36"/>
      <w:lang w:val="en-US" w:eastAsia="en-US"/>
    </w:rPr>
  </w:style>
  <w:style w:type="paragraph" w:customStyle="1" w:styleId="21f2">
    <w:name w:val="Заголовок 21"/>
    <w:basedOn w:val="af8"/>
    <w:uiPriority w:val="1"/>
    <w:qFormat/>
    <w:rsid w:val="00C25060"/>
    <w:pPr>
      <w:widowControl w:val="0"/>
      <w:spacing w:after="0" w:line="240" w:lineRule="auto"/>
      <w:outlineLvl w:val="2"/>
    </w:pPr>
    <w:rPr>
      <w:rFonts w:ascii="Times New Roman" w:eastAsia="Times New Roman" w:hAnsi="Times New Roman" w:cs="Times New Roman"/>
      <w:sz w:val="26"/>
      <w:szCs w:val="26"/>
      <w:lang w:val="en-US" w:eastAsia="en-US"/>
    </w:rPr>
  </w:style>
  <w:style w:type="paragraph" w:customStyle="1" w:styleId="31a">
    <w:name w:val="Заголовок 31"/>
    <w:basedOn w:val="af8"/>
    <w:uiPriority w:val="1"/>
    <w:qFormat/>
    <w:rsid w:val="00C25060"/>
    <w:pPr>
      <w:widowControl w:val="0"/>
      <w:spacing w:after="0" w:line="240" w:lineRule="auto"/>
      <w:ind w:left="2096"/>
      <w:outlineLvl w:val="3"/>
    </w:pPr>
    <w:rPr>
      <w:rFonts w:ascii="Arial" w:eastAsia="Arial" w:hAnsi="Arial" w:cs="Arial"/>
      <w:b/>
      <w:bCs/>
      <w:sz w:val="24"/>
      <w:szCs w:val="24"/>
      <w:lang w:val="en-US" w:eastAsia="en-US"/>
    </w:rPr>
  </w:style>
  <w:style w:type="paragraph" w:customStyle="1" w:styleId="413">
    <w:name w:val="Заголовок 41"/>
    <w:basedOn w:val="af8"/>
    <w:uiPriority w:val="1"/>
    <w:qFormat/>
    <w:rsid w:val="00C25060"/>
    <w:pPr>
      <w:widowControl w:val="0"/>
      <w:spacing w:after="0" w:line="240" w:lineRule="auto"/>
      <w:ind w:left="728"/>
      <w:outlineLvl w:val="4"/>
    </w:pPr>
    <w:rPr>
      <w:rFonts w:ascii="Arial" w:eastAsia="Arial" w:hAnsi="Arial" w:cs="Arial"/>
      <w:b/>
      <w:bCs/>
      <w:i/>
      <w:sz w:val="24"/>
      <w:szCs w:val="24"/>
      <w:lang w:val="en-US" w:eastAsia="en-US"/>
    </w:rPr>
  </w:style>
  <w:style w:type="paragraph" w:customStyle="1" w:styleId="TableParagraph">
    <w:name w:val="Table Paragraph"/>
    <w:basedOn w:val="af8"/>
    <w:uiPriority w:val="1"/>
    <w:qFormat/>
    <w:rsid w:val="00C25060"/>
    <w:pPr>
      <w:widowControl w:val="0"/>
      <w:spacing w:after="0" w:line="240" w:lineRule="auto"/>
      <w:jc w:val="center"/>
    </w:pPr>
    <w:rPr>
      <w:rFonts w:ascii="Arial" w:eastAsia="Arial" w:hAnsi="Arial" w:cs="Arial"/>
      <w:lang w:val="en-US" w:eastAsia="en-US"/>
    </w:rPr>
  </w:style>
  <w:style w:type="character" w:customStyle="1" w:styleId="12pt1pt">
    <w:name w:val="Колонтитул + 12 pt;Интервал 1 pt"/>
    <w:rsid w:val="00C25060"/>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75pt">
    <w:name w:val="Основной текст (3) + 7;5 pt;Полужирный"/>
    <w:rsid w:val="00C25060"/>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9">
    <w:name w:val="Заголовок №8_"/>
    <w:link w:val="8a"/>
    <w:rsid w:val="00C25060"/>
    <w:rPr>
      <w:rFonts w:ascii="Times New Roman" w:eastAsia="Times New Roman" w:hAnsi="Times New Roman"/>
      <w:b/>
      <w:bCs/>
      <w:shd w:val="clear" w:color="auto" w:fill="FFFFFF"/>
    </w:rPr>
  </w:style>
  <w:style w:type="paragraph" w:customStyle="1" w:styleId="8a">
    <w:name w:val="Заголовок №8"/>
    <w:basedOn w:val="af8"/>
    <w:link w:val="89"/>
    <w:rsid w:val="00C25060"/>
    <w:pPr>
      <w:widowControl w:val="0"/>
      <w:shd w:val="clear" w:color="auto" w:fill="FFFFFF"/>
      <w:spacing w:before="240" w:after="420" w:line="0" w:lineRule="atLeast"/>
      <w:ind w:hanging="2060"/>
      <w:jc w:val="both"/>
      <w:outlineLvl w:val="7"/>
    </w:pPr>
    <w:rPr>
      <w:rFonts w:ascii="Times New Roman" w:eastAsia="Times New Roman" w:hAnsi="Times New Roman"/>
      <w:b/>
      <w:bCs/>
    </w:rPr>
  </w:style>
  <w:style w:type="character" w:customStyle="1" w:styleId="182">
    <w:name w:val="Основной текст (18)"/>
    <w:rsid w:val="00C25060"/>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C25060"/>
    <w:rPr>
      <w:rFonts w:ascii="Arial" w:eastAsia="Arial" w:hAnsi="Arial" w:cs="Arial"/>
      <w:sz w:val="13"/>
      <w:szCs w:val="13"/>
      <w:shd w:val="clear" w:color="auto" w:fill="FFFFFF"/>
    </w:rPr>
  </w:style>
  <w:style w:type="paragraph" w:customStyle="1" w:styleId="431">
    <w:name w:val="Основной текст (43)"/>
    <w:basedOn w:val="af8"/>
    <w:link w:val="430"/>
    <w:rsid w:val="00C25060"/>
    <w:pPr>
      <w:widowControl w:val="0"/>
      <w:shd w:val="clear" w:color="auto" w:fill="FFFFFF"/>
      <w:spacing w:after="0" w:line="122" w:lineRule="exact"/>
    </w:pPr>
    <w:rPr>
      <w:rFonts w:ascii="Arial" w:eastAsia="Arial" w:hAnsi="Arial" w:cs="Arial"/>
      <w:sz w:val="13"/>
      <w:szCs w:val="13"/>
    </w:rPr>
  </w:style>
  <w:style w:type="character" w:customStyle="1" w:styleId="76Exact">
    <w:name w:val="Заголовок №7 (6) Exact"/>
    <w:link w:val="760"/>
    <w:rsid w:val="00C25060"/>
    <w:rPr>
      <w:rFonts w:ascii="Times New Roman" w:eastAsia="Times New Roman" w:hAnsi="Times New Roman"/>
      <w:sz w:val="26"/>
      <w:szCs w:val="26"/>
      <w:shd w:val="clear" w:color="auto" w:fill="FFFFFF"/>
    </w:rPr>
  </w:style>
  <w:style w:type="paragraph" w:customStyle="1" w:styleId="153">
    <w:name w:val="Основной текст (15)"/>
    <w:basedOn w:val="af8"/>
    <w:rsid w:val="00C25060"/>
    <w:pPr>
      <w:widowControl w:val="0"/>
      <w:shd w:val="clear" w:color="auto" w:fill="FFFFFF"/>
      <w:spacing w:after="60" w:line="104" w:lineRule="exact"/>
    </w:pPr>
    <w:rPr>
      <w:rFonts w:ascii="Times New Roman" w:eastAsia="Times New Roman" w:hAnsi="Times New Roman" w:cs="Times New Roman"/>
      <w:sz w:val="18"/>
      <w:szCs w:val="18"/>
      <w:lang w:val="en-US" w:eastAsia="en-US"/>
    </w:rPr>
  </w:style>
  <w:style w:type="paragraph" w:customStyle="1" w:styleId="760">
    <w:name w:val="Заголовок №7 (6)"/>
    <w:basedOn w:val="af8"/>
    <w:link w:val="76Exact"/>
    <w:rsid w:val="00C25060"/>
    <w:pPr>
      <w:widowControl w:val="0"/>
      <w:shd w:val="clear" w:color="auto" w:fill="FFFFFF"/>
      <w:spacing w:after="0" w:line="0" w:lineRule="atLeast"/>
      <w:outlineLvl w:val="6"/>
    </w:pPr>
    <w:rPr>
      <w:rFonts w:ascii="Times New Roman" w:eastAsia="Times New Roman" w:hAnsi="Times New Roman"/>
      <w:sz w:val="26"/>
      <w:szCs w:val="26"/>
    </w:rPr>
  </w:style>
  <w:style w:type="character" w:customStyle="1" w:styleId="680">
    <w:name w:val="Основной текст (68)_"/>
    <w:rsid w:val="00C25060"/>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C25060"/>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c">
    <w:name w:val="_1. для Таблиц Знак"/>
    <w:link w:val="1fffb"/>
    <w:locked/>
    <w:rsid w:val="00C25060"/>
    <w:rPr>
      <w:rFonts w:ascii="Times New Roman" w:eastAsia="Calibri" w:hAnsi="Times New Roman" w:cs="Calibri"/>
      <w:bCs/>
      <w:sz w:val="20"/>
      <w:szCs w:val="26"/>
    </w:rPr>
  </w:style>
  <w:style w:type="paragraph" w:customStyle="1" w:styleId="113">
    <w:name w:val="_1.1.Маркер"/>
    <w:basedOn w:val="20"/>
    <w:next w:val="af8"/>
    <w:link w:val="11fd"/>
    <w:qFormat/>
    <w:rsid w:val="00C25060"/>
    <w:pPr>
      <w:keepNext w:val="0"/>
      <w:numPr>
        <w:ilvl w:val="0"/>
        <w:numId w:val="78"/>
      </w:numPr>
      <w:tabs>
        <w:tab w:val="left" w:pos="1134"/>
      </w:tabs>
      <w:suppressAutoHyphens w:val="0"/>
      <w:spacing w:before="0" w:after="0"/>
      <w:ind w:left="1135" w:hanging="284"/>
      <w:jc w:val="both"/>
      <w:outlineLvl w:val="9"/>
    </w:pPr>
    <w:rPr>
      <w:rFonts w:cs="Times New Roman"/>
      <w:b w:val="0"/>
      <w:bCs/>
      <w:sz w:val="24"/>
      <w:szCs w:val="26"/>
      <w:lang w:bidi="ar-SA"/>
    </w:rPr>
  </w:style>
  <w:style w:type="character" w:customStyle="1" w:styleId="11fd">
    <w:name w:val="_1.1.Маркер Знак"/>
    <w:link w:val="113"/>
    <w:locked/>
    <w:rsid w:val="00C25060"/>
    <w:rPr>
      <w:rFonts w:ascii="Times New Roman" w:eastAsia="Times New Roman" w:hAnsi="Times New Roman" w:cs="Times New Roman"/>
      <w:bCs/>
      <w:sz w:val="24"/>
      <w:szCs w:val="26"/>
      <w:lang w:eastAsia="en-US"/>
    </w:rPr>
  </w:style>
  <w:style w:type="character" w:customStyle="1" w:styleId="Exact0">
    <w:name w:val="Подпись к картинке Exact"/>
    <w:link w:val="afffffffffff9"/>
    <w:rsid w:val="00C25060"/>
    <w:rPr>
      <w:rFonts w:ascii="Times New Roman" w:eastAsia="Times New Roman" w:hAnsi="Times New Roman"/>
      <w:shd w:val="clear" w:color="auto" w:fill="FFFFFF"/>
    </w:rPr>
  </w:style>
  <w:style w:type="paragraph" w:customStyle="1" w:styleId="afffffffffff9">
    <w:name w:val="Подпись к картинке"/>
    <w:basedOn w:val="af8"/>
    <w:link w:val="Exact0"/>
    <w:rsid w:val="00C25060"/>
    <w:pPr>
      <w:widowControl w:val="0"/>
      <w:shd w:val="clear" w:color="auto" w:fill="FFFFFF"/>
      <w:spacing w:after="0" w:line="0" w:lineRule="atLeast"/>
    </w:pPr>
    <w:rPr>
      <w:rFonts w:ascii="Times New Roman" w:eastAsia="Times New Roman" w:hAnsi="Times New Roman"/>
    </w:rPr>
  </w:style>
  <w:style w:type="character" w:customStyle="1" w:styleId="27pt">
    <w:name w:val="Основной текст (2) + 7 pt"/>
    <w:rsid w:val="00C25060"/>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C25060"/>
    <w:rPr>
      <w:rFonts w:ascii="Times New Roman" w:eastAsia="Times New Roman" w:hAnsi="Times New Roman" w:cs="Times New Roman"/>
      <w:b w:val="0"/>
      <w:bCs w:val="0"/>
      <w:i w:val="0"/>
      <w:iCs w:val="0"/>
      <w:smallCaps w:val="0"/>
      <w:strike w:val="0"/>
      <w:sz w:val="22"/>
      <w:szCs w:val="22"/>
      <w:u w:val="none"/>
    </w:rPr>
  </w:style>
  <w:style w:type="character" w:customStyle="1" w:styleId="2fff">
    <w:name w:val="Основной текст (2) + Полужирный;Курсив"/>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C25060"/>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C25060"/>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C25060"/>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8"/>
    <w:link w:val="113Exact"/>
    <w:rsid w:val="00C25060"/>
    <w:pPr>
      <w:widowControl w:val="0"/>
      <w:shd w:val="clear" w:color="auto" w:fill="FFFFFF"/>
      <w:spacing w:after="0" w:line="292" w:lineRule="exact"/>
    </w:pPr>
    <w:rPr>
      <w:rFonts w:ascii="Times New Roman" w:eastAsia="Times New Roman" w:hAnsi="Times New Roman"/>
      <w:sz w:val="21"/>
      <w:szCs w:val="21"/>
    </w:rPr>
  </w:style>
  <w:style w:type="paragraph" w:customStyle="1" w:styleId="msonormal0">
    <w:name w:val="msonormal"/>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79Exact">
    <w:name w:val="Заголовок №7 (9) Exact"/>
    <w:link w:val="79"/>
    <w:rsid w:val="00C25060"/>
    <w:rPr>
      <w:rFonts w:ascii="Times New Roman" w:eastAsia="Times New Roman" w:hAnsi="Times New Roman"/>
      <w:b/>
      <w:bCs/>
      <w:shd w:val="clear" w:color="auto" w:fill="FFFFFF"/>
    </w:rPr>
  </w:style>
  <w:style w:type="paragraph" w:customStyle="1" w:styleId="79">
    <w:name w:val="Заголовок №7 (9)"/>
    <w:basedOn w:val="af8"/>
    <w:link w:val="79Exact"/>
    <w:rsid w:val="00C25060"/>
    <w:pPr>
      <w:widowControl w:val="0"/>
      <w:shd w:val="clear" w:color="auto" w:fill="FFFFFF"/>
      <w:spacing w:after="0" w:line="0" w:lineRule="atLeast"/>
      <w:outlineLvl w:val="6"/>
    </w:pPr>
    <w:rPr>
      <w:rFonts w:ascii="Times New Roman" w:eastAsia="Times New Roman" w:hAnsi="Times New Roman"/>
      <w:b/>
      <w:bCs/>
    </w:rPr>
  </w:style>
  <w:style w:type="character" w:customStyle="1" w:styleId="2FranklinGothicHeavy7pt">
    <w:name w:val="Основной текст (2) + Franklin Gothic Heavy;7 pt"/>
    <w:rsid w:val="00C25060"/>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C25060"/>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C25060"/>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C25060"/>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C25060"/>
    <w:rPr>
      <w:rFonts w:ascii="Times New Roman" w:eastAsia="Times New Roman" w:hAnsi="Times New Roman"/>
      <w:shd w:val="clear" w:color="auto" w:fill="FFFFFF"/>
    </w:rPr>
  </w:style>
  <w:style w:type="paragraph" w:customStyle="1" w:styleId="731">
    <w:name w:val="Основной текст (73)"/>
    <w:basedOn w:val="af8"/>
    <w:link w:val="730"/>
    <w:rsid w:val="00C25060"/>
    <w:pPr>
      <w:widowControl w:val="0"/>
      <w:shd w:val="clear" w:color="auto" w:fill="FFFFFF"/>
      <w:spacing w:before="60" w:after="0" w:line="0" w:lineRule="atLeast"/>
      <w:ind w:hanging="240"/>
    </w:pPr>
    <w:rPr>
      <w:rFonts w:ascii="Arial Narrow" w:eastAsia="Arial Narrow" w:hAnsi="Arial Narrow" w:cs="Arial Narrow"/>
      <w:spacing w:val="-20"/>
      <w:w w:val="200"/>
      <w:sz w:val="16"/>
      <w:szCs w:val="16"/>
    </w:rPr>
  </w:style>
  <w:style w:type="paragraph" w:customStyle="1" w:styleId="69">
    <w:name w:val="Заголовок №6"/>
    <w:basedOn w:val="af8"/>
    <w:link w:val="6Exact0"/>
    <w:rsid w:val="00C25060"/>
    <w:pPr>
      <w:widowControl w:val="0"/>
      <w:shd w:val="clear" w:color="auto" w:fill="FFFFFF"/>
      <w:spacing w:after="0" w:line="0" w:lineRule="atLeast"/>
      <w:outlineLvl w:val="5"/>
    </w:pPr>
    <w:rPr>
      <w:rFonts w:ascii="Times New Roman" w:eastAsia="Times New Roman" w:hAnsi="Times New Roman"/>
    </w:rPr>
  </w:style>
  <w:style w:type="character" w:customStyle="1" w:styleId="360">
    <w:name w:val="Основной текст (36)_"/>
    <w:link w:val="361"/>
    <w:rsid w:val="00C25060"/>
    <w:rPr>
      <w:rFonts w:ascii="Times New Roman" w:eastAsia="Times New Roman" w:hAnsi="Times New Roman"/>
      <w:b/>
      <w:bCs/>
      <w:sz w:val="21"/>
      <w:szCs w:val="21"/>
      <w:shd w:val="clear" w:color="auto" w:fill="FFFFFF"/>
    </w:rPr>
  </w:style>
  <w:style w:type="paragraph" w:customStyle="1" w:styleId="361">
    <w:name w:val="Основной текст (36)"/>
    <w:basedOn w:val="af8"/>
    <w:link w:val="360"/>
    <w:rsid w:val="00C25060"/>
    <w:pPr>
      <w:widowControl w:val="0"/>
      <w:shd w:val="clear" w:color="auto" w:fill="FFFFFF"/>
      <w:spacing w:after="0" w:line="252" w:lineRule="exact"/>
      <w:jc w:val="both"/>
    </w:pPr>
    <w:rPr>
      <w:rFonts w:ascii="Times New Roman" w:eastAsia="Times New Roman" w:hAnsi="Times New Roman"/>
      <w:b/>
      <w:bCs/>
      <w:sz w:val="21"/>
      <w:szCs w:val="21"/>
    </w:rPr>
  </w:style>
  <w:style w:type="character" w:customStyle="1" w:styleId="31Tahoma10pt">
    <w:name w:val="Основной текст (31) + Tahoma;10 pt;Не курсив"/>
    <w:rsid w:val="00C25060"/>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C25060"/>
    <w:rPr>
      <w:sz w:val="15"/>
      <w:szCs w:val="15"/>
      <w:shd w:val="clear" w:color="auto" w:fill="FFFFFF"/>
    </w:rPr>
  </w:style>
  <w:style w:type="paragraph" w:customStyle="1" w:styleId="960">
    <w:name w:val="Основной текст (96)"/>
    <w:basedOn w:val="af8"/>
    <w:link w:val="96"/>
    <w:rsid w:val="00C25060"/>
    <w:pPr>
      <w:widowControl w:val="0"/>
      <w:shd w:val="clear" w:color="auto" w:fill="FFFFFF"/>
      <w:spacing w:after="0" w:line="212" w:lineRule="exact"/>
      <w:ind w:hanging="2140"/>
    </w:pPr>
    <w:rPr>
      <w:sz w:val="15"/>
      <w:szCs w:val="15"/>
    </w:rPr>
  </w:style>
  <w:style w:type="character" w:customStyle="1" w:styleId="47Exact">
    <w:name w:val="Основной текст (47) Exact"/>
    <w:link w:val="470"/>
    <w:rsid w:val="00C25060"/>
    <w:rPr>
      <w:rFonts w:ascii="Times New Roman" w:eastAsia="Times New Roman" w:hAnsi="Times New Roman"/>
      <w:sz w:val="28"/>
      <w:szCs w:val="28"/>
      <w:shd w:val="clear" w:color="auto" w:fill="FFFFFF"/>
    </w:rPr>
  </w:style>
  <w:style w:type="character" w:customStyle="1" w:styleId="2fff0">
    <w:name w:val="Основной текст (2) + 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8"/>
    <w:link w:val="47Exact"/>
    <w:rsid w:val="00C25060"/>
    <w:pPr>
      <w:widowControl w:val="0"/>
      <w:shd w:val="clear" w:color="auto" w:fill="FFFFFF"/>
      <w:spacing w:after="0" w:line="370" w:lineRule="exact"/>
      <w:jc w:val="both"/>
    </w:pPr>
    <w:rPr>
      <w:rFonts w:ascii="Times New Roman" w:eastAsia="Times New Roman" w:hAnsi="Times New Roman"/>
      <w:sz w:val="28"/>
      <w:szCs w:val="28"/>
    </w:rPr>
  </w:style>
  <w:style w:type="character" w:customStyle="1" w:styleId="155">
    <w:name w:val="Основной текст (155)_"/>
    <w:link w:val="1550"/>
    <w:rsid w:val="00C25060"/>
    <w:rPr>
      <w:rFonts w:ascii="Arial" w:eastAsia="Arial" w:hAnsi="Arial" w:cs="Arial"/>
      <w:sz w:val="14"/>
      <w:szCs w:val="14"/>
      <w:shd w:val="clear" w:color="auto" w:fill="FFFFFF"/>
    </w:rPr>
  </w:style>
  <w:style w:type="paragraph" w:customStyle="1" w:styleId="1550">
    <w:name w:val="Основной текст (155)"/>
    <w:basedOn w:val="af8"/>
    <w:link w:val="155"/>
    <w:rsid w:val="00C25060"/>
    <w:pPr>
      <w:widowControl w:val="0"/>
      <w:shd w:val="clear" w:color="auto" w:fill="FFFFFF"/>
      <w:spacing w:after="0" w:line="0" w:lineRule="atLeast"/>
    </w:pPr>
    <w:rPr>
      <w:rFonts w:ascii="Arial" w:eastAsia="Arial" w:hAnsi="Arial" w:cs="Arial"/>
      <w:sz w:val="14"/>
      <w:szCs w:val="14"/>
    </w:rPr>
  </w:style>
  <w:style w:type="paragraph" w:customStyle="1" w:styleId="1593">
    <w:name w:val="Основной текст (159)"/>
    <w:basedOn w:val="af8"/>
    <w:rsid w:val="00C25060"/>
    <w:pPr>
      <w:widowControl w:val="0"/>
      <w:shd w:val="clear" w:color="auto" w:fill="FFFFFF"/>
      <w:spacing w:after="0" w:line="320" w:lineRule="exact"/>
      <w:ind w:hanging="460"/>
      <w:jc w:val="both"/>
    </w:pPr>
    <w:rPr>
      <w:rFonts w:ascii="Times New Roman" w:eastAsia="Times New Roman" w:hAnsi="Times New Roman" w:cs="Times New Roman"/>
      <w:color w:val="000000"/>
      <w:sz w:val="24"/>
      <w:szCs w:val="24"/>
      <w:lang w:bidi="ru-RU"/>
    </w:rPr>
  </w:style>
  <w:style w:type="character" w:customStyle="1" w:styleId="15911pt0">
    <w:name w:val="Основной текст (159) + 11 pt"/>
    <w:aliases w:val="Малые прописные"/>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4"/>
    <w:rsid w:val="00C25060"/>
    <w:rPr>
      <w:rFonts w:ascii="Trebuchet MS" w:eastAsia="Trebuchet MS" w:hAnsi="Trebuchet MS" w:cs="Trebuchet MS"/>
      <w:i/>
      <w:iCs/>
      <w:sz w:val="16"/>
      <w:szCs w:val="16"/>
      <w:shd w:val="clear" w:color="auto" w:fill="FFFFFF"/>
    </w:rPr>
  </w:style>
  <w:style w:type="paragraph" w:customStyle="1" w:styleId="154">
    <w:name w:val="Подпись к таблице (15)"/>
    <w:basedOn w:val="af8"/>
    <w:link w:val="15Exact"/>
    <w:rsid w:val="00C25060"/>
    <w:pPr>
      <w:widowControl w:val="0"/>
      <w:shd w:val="clear" w:color="auto" w:fill="FFFFFF"/>
      <w:spacing w:before="60" w:after="60" w:line="0" w:lineRule="atLeas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C25060"/>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C25060"/>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a">
    <w:name w:val="Текст титула"/>
    <w:link w:val="afffffffffffb"/>
    <w:qFormat/>
    <w:rsid w:val="00C25060"/>
    <w:pPr>
      <w:spacing w:after="120" w:line="240" w:lineRule="auto"/>
      <w:jc w:val="center"/>
    </w:pPr>
    <w:rPr>
      <w:rFonts w:ascii="Times New Roman" w:eastAsia="Times New Roman" w:hAnsi="Times New Roman" w:cs="Times New Roman"/>
      <w:b/>
      <w:sz w:val="24"/>
      <w:szCs w:val="20"/>
      <w:lang w:eastAsia="en-US"/>
    </w:rPr>
  </w:style>
  <w:style w:type="character" w:customStyle="1" w:styleId="afffffffffffb">
    <w:name w:val="Текст титула Знак"/>
    <w:link w:val="afffffffffffa"/>
    <w:rsid w:val="00C25060"/>
    <w:rPr>
      <w:rFonts w:ascii="Times New Roman" w:eastAsia="Times New Roman" w:hAnsi="Times New Roman" w:cs="Times New Roman"/>
      <w:b/>
      <w:sz w:val="24"/>
      <w:szCs w:val="20"/>
      <w:lang w:eastAsia="en-US"/>
    </w:rPr>
  </w:style>
  <w:style w:type="paragraph" w:customStyle="1" w:styleId="2fff1">
    <w:name w:val="Текст титула 2"/>
    <w:basedOn w:val="af8"/>
    <w:qFormat/>
    <w:rsid w:val="00C25060"/>
    <w:pPr>
      <w:widowControl w:val="0"/>
      <w:snapToGrid w:val="0"/>
      <w:spacing w:before="4800" w:after="0" w:line="300" w:lineRule="auto"/>
      <w:contextualSpacing/>
      <w:jc w:val="center"/>
    </w:pPr>
    <w:rPr>
      <w:rFonts w:ascii="Times New Roman" w:eastAsia="Times New Roman" w:hAnsi="Times New Roman" w:cs="Arial"/>
      <w:b/>
      <w:sz w:val="24"/>
      <w:lang w:eastAsia="en-US"/>
    </w:rPr>
  </w:style>
  <w:style w:type="paragraph" w:customStyle="1" w:styleId="001">
    <w:name w:val="0.0 Текст"/>
    <w:basedOn w:val="af8"/>
    <w:link w:val="002"/>
    <w:qFormat/>
    <w:rsid w:val="00C25060"/>
    <w:pPr>
      <w:snapToGrid w:val="0"/>
      <w:spacing w:before="40" w:after="400" w:line="300" w:lineRule="auto"/>
      <w:ind w:firstLine="709"/>
      <w:contextualSpacing/>
      <w:jc w:val="both"/>
    </w:pPr>
    <w:rPr>
      <w:rFonts w:ascii="Times New Roman" w:eastAsia="Times New Roman" w:hAnsi="Times New Roman" w:cs="Arial"/>
      <w:sz w:val="28"/>
      <w:lang w:eastAsia="en-US"/>
    </w:rPr>
  </w:style>
  <w:style w:type="character" w:customStyle="1" w:styleId="002">
    <w:name w:val="0.0 Текст Знак"/>
    <w:link w:val="001"/>
    <w:rsid w:val="00C25060"/>
    <w:rPr>
      <w:rFonts w:ascii="Times New Roman" w:eastAsia="Times New Roman" w:hAnsi="Times New Roman" w:cs="Arial"/>
      <w:sz w:val="28"/>
      <w:lang w:eastAsia="en-US"/>
    </w:rPr>
  </w:style>
  <w:style w:type="paragraph" w:customStyle="1" w:styleId="formattext">
    <w:name w:val="forma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3120">
    <w:name w:val="Заголовок 3 ур12"/>
    <w:uiPriority w:val="99"/>
    <w:rsid w:val="00C25060"/>
  </w:style>
  <w:style w:type="table" w:customStyle="1" w:styleId="13c">
    <w:name w:val="Классическая таблица 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d">
    <w:name w:val="Нет списка13"/>
    <w:next w:val="afb"/>
    <w:uiPriority w:val="99"/>
    <w:semiHidden/>
    <w:unhideWhenUsed/>
    <w:rsid w:val="00C25060"/>
  </w:style>
  <w:style w:type="table" w:customStyle="1" w:styleId="TableGridReport2">
    <w:name w:val="Table Grid Report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
    <w:name w:val="Стиль13"/>
    <w:uiPriority w:val="99"/>
    <w:rsid w:val="00C25060"/>
    <w:pPr>
      <w:numPr>
        <w:numId w:val="5"/>
      </w:numPr>
    </w:pPr>
  </w:style>
  <w:style w:type="numbering" w:customStyle="1" w:styleId="143">
    <w:name w:val="Нет списка14"/>
    <w:next w:val="afb"/>
    <w:uiPriority w:val="99"/>
    <w:semiHidden/>
    <w:unhideWhenUsed/>
    <w:rsid w:val="00C25060"/>
  </w:style>
  <w:style w:type="table" w:customStyle="1" w:styleId="1100">
    <w:name w:val="Сетка таблицы11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ff2">
    <w:name w:val="Рис.2"/>
    <w:rsid w:val="00C25060"/>
  </w:style>
  <w:style w:type="table" w:customStyle="1" w:styleId="-34">
    <w:name w:val="Веб-таблица 34"/>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b"/>
    <w:uiPriority w:val="99"/>
    <w:semiHidden/>
    <w:unhideWhenUsed/>
    <w:rsid w:val="00C25060"/>
  </w:style>
  <w:style w:type="table" w:customStyle="1" w:styleId="TableGridReport12">
    <w:name w:val="Table Grid Report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етка таблицы1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1">
    <w:name w:val="Нет списка23"/>
    <w:next w:val="afb"/>
    <w:uiPriority w:val="99"/>
    <w:semiHidden/>
    <w:unhideWhenUsed/>
    <w:rsid w:val="00C25060"/>
  </w:style>
  <w:style w:type="table" w:customStyle="1" w:styleId="323">
    <w:name w:val="Сетка таблицы3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Рис.11"/>
    <w:rsid w:val="00C25060"/>
    <w:pPr>
      <w:numPr>
        <w:numId w:val="82"/>
      </w:numPr>
    </w:pPr>
  </w:style>
  <w:style w:type="table" w:customStyle="1" w:styleId="-313">
    <w:name w:val="Веб-таблица 31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b"/>
    <w:uiPriority w:val="99"/>
    <w:semiHidden/>
    <w:unhideWhenUsed/>
    <w:rsid w:val="00C25060"/>
  </w:style>
  <w:style w:type="table" w:customStyle="1" w:styleId="TableGridReport111">
    <w:name w:val="Table Grid Report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
    <w:name w:val="Table Normal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
    <w:name w:val="Заголовок 3 ур13"/>
    <w:uiPriority w:val="99"/>
    <w:rsid w:val="00C25060"/>
    <w:pPr>
      <w:numPr>
        <w:numId w:val="42"/>
      </w:numPr>
    </w:pPr>
  </w:style>
  <w:style w:type="table" w:customStyle="1" w:styleId="144">
    <w:name w:val="Классическая таблица 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6">
    <w:name w:val="Нет списка15"/>
    <w:next w:val="afb"/>
    <w:uiPriority w:val="99"/>
    <w:semiHidden/>
    <w:unhideWhenUsed/>
    <w:rsid w:val="00C25060"/>
  </w:style>
  <w:style w:type="character" w:customStyle="1" w:styleId="26pt">
    <w:name w:val="Основной текст (2) + 6 pt"/>
    <w:rsid w:val="00C25060"/>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0">
    <w:name w:val="Основной текст (2) + 8 pt;Полужирный"/>
    <w:rsid w:val="00C25060"/>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font17">
    <w:name w:val="font17"/>
    <w:basedOn w:val="af8"/>
    <w:uiPriority w:val="99"/>
    <w:rsid w:val="00C25060"/>
    <w:pPr>
      <w:spacing w:before="100" w:beforeAutospacing="1" w:after="100" w:afterAutospacing="1" w:line="240" w:lineRule="auto"/>
    </w:pPr>
    <w:rPr>
      <w:rFonts w:ascii="Calibri" w:eastAsia="Times New Roman" w:hAnsi="Calibri" w:cs="Calibri"/>
      <w:b/>
      <w:bCs/>
      <w:color w:val="000000"/>
      <w:sz w:val="18"/>
      <w:szCs w:val="18"/>
    </w:rPr>
  </w:style>
  <w:style w:type="paragraph" w:customStyle="1" w:styleId="font18">
    <w:name w:val="font18"/>
    <w:basedOn w:val="af8"/>
    <w:uiPriority w:val="99"/>
    <w:rsid w:val="00C25060"/>
    <w:pPr>
      <w:spacing w:before="100" w:beforeAutospacing="1" w:after="100" w:afterAutospacing="1" w:line="240" w:lineRule="auto"/>
    </w:pPr>
    <w:rPr>
      <w:rFonts w:ascii="Times New Roman" w:eastAsia="Times New Roman" w:hAnsi="Times New Roman" w:cs="Times New Roman"/>
      <w:b/>
      <w:bCs/>
      <w:color w:val="000000"/>
      <w:sz w:val="18"/>
      <w:szCs w:val="18"/>
    </w:rPr>
  </w:style>
  <w:style w:type="numbering" w:customStyle="1" w:styleId="161">
    <w:name w:val="Нет списка16"/>
    <w:next w:val="afb"/>
    <w:uiPriority w:val="99"/>
    <w:semiHidden/>
    <w:unhideWhenUsed/>
    <w:rsid w:val="00C25060"/>
  </w:style>
  <w:style w:type="paragraph" w:customStyle="1" w:styleId="S">
    <w:name w:val="S_Обычный"/>
    <w:basedOn w:val="af8"/>
    <w:qFormat/>
    <w:rsid w:val="00C25060"/>
    <w:pPr>
      <w:spacing w:after="0" w:line="240" w:lineRule="auto"/>
      <w:ind w:firstLine="709"/>
      <w:jc w:val="both"/>
    </w:pPr>
    <w:rPr>
      <w:rFonts w:ascii="Times New Roman" w:eastAsia="Times New Roman" w:hAnsi="Times New Roman" w:cs="Times New Roman"/>
      <w:sz w:val="24"/>
      <w:szCs w:val="24"/>
      <w:lang w:eastAsia="ar-SA"/>
    </w:rPr>
  </w:style>
  <w:style w:type="character" w:customStyle="1" w:styleId="AAA">
    <w:name w:val="! AAA ! Знак"/>
    <w:link w:val="AAA0"/>
    <w:uiPriority w:val="99"/>
    <w:locked/>
    <w:rsid w:val="00C25060"/>
    <w:rPr>
      <w:sz w:val="24"/>
      <w:szCs w:val="16"/>
    </w:rPr>
  </w:style>
  <w:style w:type="paragraph" w:customStyle="1" w:styleId="AAA0">
    <w:name w:val="! AAA !"/>
    <w:link w:val="AAA"/>
    <w:uiPriority w:val="99"/>
    <w:rsid w:val="00C25060"/>
    <w:pPr>
      <w:spacing w:after="120" w:line="240" w:lineRule="auto"/>
      <w:jc w:val="both"/>
    </w:pPr>
    <w:rPr>
      <w:sz w:val="24"/>
      <w:szCs w:val="16"/>
    </w:rPr>
  </w:style>
  <w:style w:type="paragraph" w:customStyle="1" w:styleId="513">
    <w:name w:val="Заголовок 51"/>
    <w:basedOn w:val="af8"/>
    <w:next w:val="af8"/>
    <w:uiPriority w:val="9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customStyle="1" w:styleId="611">
    <w:name w:val="Заголовок 61"/>
    <w:basedOn w:val="af8"/>
    <w:next w:val="af8"/>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customStyle="1" w:styleId="712">
    <w:name w:val="Заголовок 71"/>
    <w:basedOn w:val="af8"/>
    <w:next w:val="af8"/>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customStyle="1" w:styleId="812">
    <w:name w:val="Заголовок 81"/>
    <w:basedOn w:val="af8"/>
    <w:next w:val="af8"/>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customStyle="1" w:styleId="910">
    <w:name w:val="Заголовок 91"/>
    <w:basedOn w:val="af8"/>
    <w:next w:val="af8"/>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numbering" w:customStyle="1" w:styleId="171">
    <w:name w:val="Нет списка17"/>
    <w:next w:val="afb"/>
    <w:uiPriority w:val="99"/>
    <w:semiHidden/>
    <w:unhideWhenUsed/>
    <w:rsid w:val="00C25060"/>
  </w:style>
  <w:style w:type="table" w:customStyle="1" w:styleId="TableGridReport3">
    <w:name w:val="Table Grid Report3"/>
    <w:basedOn w:val="afa"/>
    <w:next w:val="afff6"/>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 5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fb"/>
    <w:next w:val="111111"/>
    <w:rsid w:val="00C25060"/>
  </w:style>
  <w:style w:type="table" w:customStyle="1" w:styleId="TableGrid12">
    <w:name w:val="Table Grid12"/>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fd">
    <w:name w:val="Папушкин3"/>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e">
    <w:name w:val="Современная таблица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
    <w:name w:val="Стандартная таблица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7">
    <w:name w:val="Классическая таблица 15"/>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0">
    <w:name w:val="Изысканная таблица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 8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2">
    <w:name w:val="Нет списка114"/>
    <w:next w:val="afb"/>
    <w:uiPriority w:val="99"/>
    <w:semiHidden/>
    <w:unhideWhenUsed/>
    <w:rsid w:val="00C25060"/>
  </w:style>
  <w:style w:type="paragraph" w:customStyle="1" w:styleId="1fffd">
    <w:name w:val="Без интервала1"/>
    <w:next w:val="afffff6"/>
    <w:rsid w:val="00C25060"/>
    <w:rPr>
      <w:rFonts w:ascii="Calibri" w:eastAsia="Times New Roman" w:hAnsi="Calibri" w:cs="Times New Roman"/>
      <w:lang w:val="en-US" w:eastAsia="en-US" w:bidi="en-US"/>
    </w:rPr>
  </w:style>
  <w:style w:type="table" w:customStyle="1" w:styleId="158">
    <w:name w:val="Светлая заливка15"/>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0">
    <w:name w:val="Сетка таблицы251"/>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7">
    <w:name w:val="Светлая заливка2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етка таблицы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e">
    <w:name w:val="Подзаголовок1"/>
    <w:basedOn w:val="af8"/>
    <w:next w:val="af8"/>
    <w:uiPriority w:val="99"/>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numbering" w:customStyle="1" w:styleId="22d">
    <w:name w:val="Заголовок 2 уровень2"/>
    <w:basedOn w:val="afb"/>
    <w:uiPriority w:val="99"/>
    <w:rsid w:val="00C25060"/>
  </w:style>
  <w:style w:type="numbering" w:customStyle="1" w:styleId="324">
    <w:name w:val="Заголовок 3 ур2"/>
    <w:basedOn w:val="afb"/>
    <w:uiPriority w:val="99"/>
    <w:rsid w:val="00C25060"/>
  </w:style>
  <w:style w:type="paragraph" w:customStyle="1" w:styleId="1ffff">
    <w:name w:val="Рецензия1"/>
    <w:next w:val="affffff9"/>
    <w:hidden/>
    <w:uiPriority w:val="99"/>
    <w:semiHidden/>
    <w:rsid w:val="00C25060"/>
    <w:rPr>
      <w:rFonts w:ascii="Calibri" w:eastAsia="Times New Roman" w:hAnsi="Calibri" w:cs="Times New Roman"/>
      <w:lang w:val="en-US" w:eastAsia="en-US" w:bidi="en-US"/>
    </w:rPr>
  </w:style>
  <w:style w:type="numbering" w:customStyle="1" w:styleId="145">
    <w:name w:val="Стиль14"/>
    <w:uiPriority w:val="99"/>
    <w:rsid w:val="00C25060"/>
  </w:style>
  <w:style w:type="paragraph" w:customStyle="1" w:styleId="21f3">
    <w:name w:val="Цитата 21"/>
    <w:basedOn w:val="af8"/>
    <w:next w:val="af8"/>
    <w:uiPriority w:val="29"/>
    <w:rsid w:val="00C25060"/>
    <w:rPr>
      <w:rFonts w:ascii="Calibri" w:eastAsia="Times New Roman" w:hAnsi="Calibri" w:cs="Times New Roman"/>
      <w:i/>
      <w:iCs/>
      <w:color w:val="000000"/>
      <w:sz w:val="24"/>
      <w:lang w:val="en-US" w:eastAsia="en-US" w:bidi="en-US"/>
    </w:rPr>
  </w:style>
  <w:style w:type="paragraph" w:customStyle="1" w:styleId="1ffff0">
    <w:name w:val="Выделенная цитата1"/>
    <w:basedOn w:val="af8"/>
    <w:next w:val="af8"/>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table" w:customStyle="1" w:styleId="334">
    <w:name w:val="Простая таблица 3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82">
    <w:name w:val="Светлая заливка118"/>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0">
    <w:name w:val="Светлая заливка113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ветлая заливка114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3">
    <w:name w:val="рпдлпжлопж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b"/>
    <w:next w:val="111111"/>
    <w:locked/>
    <w:rsid w:val="00C25060"/>
  </w:style>
  <w:style w:type="numbering" w:customStyle="1" w:styleId="1111131">
    <w:name w:val="1 / 1.1 / 1.1.31"/>
    <w:basedOn w:val="afb"/>
    <w:next w:val="111111"/>
    <w:locked/>
    <w:rsid w:val="00C25060"/>
  </w:style>
  <w:style w:type="table" w:customStyle="1" w:styleId="3121">
    <w:name w:val="Светлая заливка312"/>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fb"/>
    <w:uiPriority w:val="99"/>
    <w:semiHidden/>
    <w:unhideWhenUsed/>
    <w:rsid w:val="00C25060"/>
  </w:style>
  <w:style w:type="table" w:customStyle="1" w:styleId="514">
    <w:name w:val="Сетка таблицы51"/>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 51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fb"/>
    <w:next w:val="111111"/>
    <w:rsid w:val="00C25060"/>
  </w:style>
  <w:style w:type="table" w:customStyle="1" w:styleId="TableGrid111">
    <w:name w:val="Table Grid11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2c">
    <w:name w:val="Папушкин1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толбцы таблицы 312"/>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Современная таблица12"/>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e">
    <w:name w:val="Стандартная таблица12"/>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Классическая таблица 11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Простая таблица 112"/>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3">
    <w:name w:val="Изящная таблица 212"/>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
    <w:name w:val="Изысканная таблица12"/>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Классическая таблица 212"/>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0">
    <w:name w:val="Сетка таблицы 812"/>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8">
    <w:name w:val="Сетка таблицы 112"/>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3">
    <w:name w:val="Простая таблица 312"/>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6">
    <w:name w:val="Нет списка1111"/>
    <w:next w:val="afb"/>
    <w:uiPriority w:val="99"/>
    <w:semiHidden/>
    <w:unhideWhenUsed/>
    <w:rsid w:val="00C25060"/>
  </w:style>
  <w:style w:type="table" w:customStyle="1" w:styleId="1321">
    <w:name w:val="Средний список 13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9">
    <w:name w:val="Нет списка211"/>
    <w:next w:val="afb"/>
    <w:uiPriority w:val="99"/>
    <w:semiHidden/>
    <w:unhideWhenUsed/>
    <w:rsid w:val="00C25060"/>
  </w:style>
  <w:style w:type="numbering" w:customStyle="1" w:styleId="111110">
    <w:name w:val="Нет списка11111"/>
    <w:next w:val="afb"/>
    <w:uiPriority w:val="99"/>
    <w:semiHidden/>
    <w:unhideWhenUsed/>
    <w:rsid w:val="00C25060"/>
  </w:style>
  <w:style w:type="table" w:customStyle="1" w:styleId="11221">
    <w:name w:val="Средний список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b">
    <w:name w:val="Нет списка31"/>
    <w:next w:val="afb"/>
    <w:semiHidden/>
    <w:unhideWhenUsed/>
    <w:rsid w:val="00C25060"/>
  </w:style>
  <w:style w:type="table" w:customStyle="1" w:styleId="11321">
    <w:name w:val="Средний список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
    <w:name w:val="Нет списка41"/>
    <w:next w:val="afb"/>
    <w:uiPriority w:val="99"/>
    <w:semiHidden/>
    <w:unhideWhenUsed/>
    <w:rsid w:val="00C25060"/>
  </w:style>
  <w:style w:type="table" w:customStyle="1" w:styleId="11421">
    <w:name w:val="Средний список 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
    <w:name w:val="Нет списка51"/>
    <w:next w:val="afb"/>
    <w:uiPriority w:val="99"/>
    <w:semiHidden/>
    <w:unhideWhenUsed/>
    <w:rsid w:val="00C25060"/>
  </w:style>
  <w:style w:type="table" w:customStyle="1" w:styleId="1162">
    <w:name w:val="Средний список 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6">
    <w:name w:val="Светлая заливка2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2">
    <w:name w:val="Нет списка61"/>
    <w:next w:val="afb"/>
    <w:uiPriority w:val="99"/>
    <w:semiHidden/>
    <w:unhideWhenUsed/>
    <w:rsid w:val="00C25060"/>
  </w:style>
  <w:style w:type="table" w:customStyle="1" w:styleId="1172">
    <w:name w:val="Средний список 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
    <w:name w:val="Нет списка71"/>
    <w:next w:val="afb"/>
    <w:uiPriority w:val="99"/>
    <w:semiHidden/>
    <w:unhideWhenUsed/>
    <w:rsid w:val="00C25060"/>
  </w:style>
  <w:style w:type="table" w:customStyle="1" w:styleId="1111120">
    <w:name w:val="Средний список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fb"/>
    <w:uiPriority w:val="99"/>
    <w:semiHidden/>
    <w:unhideWhenUsed/>
    <w:rsid w:val="00C25060"/>
  </w:style>
  <w:style w:type="table" w:customStyle="1" w:styleId="111220">
    <w:name w:val="Средний список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11">
    <w:name w:val="Нет списка91"/>
    <w:next w:val="afb"/>
    <w:uiPriority w:val="99"/>
    <w:semiHidden/>
    <w:unhideWhenUsed/>
    <w:rsid w:val="00C25060"/>
  </w:style>
  <w:style w:type="table" w:customStyle="1" w:styleId="1215">
    <w:name w:val="Простая таблица 121"/>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1">
    <w:name w:val="Простая таблица 321"/>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6">
    <w:name w:val="Классическая таблица 121"/>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13">
    <w:name w:val="Столбцы таблицы 221"/>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Столбцы таблицы 321"/>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7">
    <w:name w:val="Сетка таблицы 121"/>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4">
    <w:name w:val="Сетка таблицы 221"/>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0">
    <w:name w:val="Сетка таблицы 531"/>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Современная таблица21"/>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5">
    <w:name w:val="Изысканная таблица21"/>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1f6">
    <w:name w:val="Стандартная таблица21"/>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5">
    <w:name w:val="Изящная таблица 221"/>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f7">
    <w:name w:val="Папушкин2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0">
    <w:name w:val="Светлая заливка14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6">
    <w:name w:val="Светлая заливка2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8">
    <w:name w:val="Светлая заливка1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e">
    <w:name w:val="рпдлпжлопж1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10">
    <w:name w:val="Светлая заливка3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
    <w:name w:val="Папушкин11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0">
    <w:name w:val="Современная таблица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1">
    <w:name w:val="Стандарт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2">
    <w:name w:val="Изыскан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4">
    <w:name w:val="Сетка таблицы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a">
    <w:name w:val="Сетка таблицы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0">
    <w:name w:val="Светлая заливка4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редний список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5">
    <w:name w:val="Светлая заливка2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10">
    <w:name w:val="Светлая заливка3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40">
    <w:name w:val="Заголовок 3 ур14"/>
    <w:uiPriority w:val="99"/>
    <w:rsid w:val="00C25060"/>
  </w:style>
  <w:style w:type="numbering" w:customStyle="1" w:styleId="1111151">
    <w:name w:val="1 / 1.1 / 1.1.51"/>
    <w:basedOn w:val="afb"/>
    <w:next w:val="111111"/>
    <w:semiHidden/>
    <w:unhideWhenUsed/>
    <w:rsid w:val="00C25060"/>
  </w:style>
  <w:style w:type="numbering" w:customStyle="1" w:styleId="1111">
    <w:name w:val="Стиль111"/>
    <w:uiPriority w:val="99"/>
    <w:rsid w:val="00C25060"/>
    <w:pPr>
      <w:numPr>
        <w:numId w:val="84"/>
      </w:numPr>
    </w:pPr>
  </w:style>
  <w:style w:type="numbering" w:customStyle="1" w:styleId="211a">
    <w:name w:val="Заголовок 2 уровень11"/>
    <w:uiPriority w:val="99"/>
    <w:rsid w:val="00C25060"/>
  </w:style>
  <w:style w:type="table" w:customStyle="1" w:styleId="630">
    <w:name w:val="Сетка таблицы6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2">
    <w:name w:val="Сетка таблицы7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6">
    <w:name w:val="Изысканная таблица51"/>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1">
    <w:name w:val="Изящная таблица 151"/>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
    <w:name w:val="Классическая таблица 251"/>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1">
    <w:name w:val="Сетка таблицы141"/>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1">
    <w:name w:val="Сетка таблицы 851"/>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14">
    <w:name w:val="Сетка таблицы8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3">
    <w:name w:val="Заголовок 3 ур111"/>
    <w:uiPriority w:val="99"/>
    <w:rsid w:val="00C25060"/>
  </w:style>
  <w:style w:type="numbering" w:customStyle="1" w:styleId="1011">
    <w:name w:val="Нет списка101"/>
    <w:next w:val="afb"/>
    <w:uiPriority w:val="99"/>
    <w:semiHidden/>
    <w:unhideWhenUsed/>
    <w:rsid w:val="00C25060"/>
  </w:style>
  <w:style w:type="table" w:customStyle="1" w:styleId="TableGridReport13">
    <w:name w:val="Table Grid Report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9">
    <w:name w:val="Стиль121"/>
    <w:uiPriority w:val="99"/>
    <w:rsid w:val="00C25060"/>
  </w:style>
  <w:style w:type="numbering" w:customStyle="1" w:styleId="1231">
    <w:name w:val="Нет списка123"/>
    <w:next w:val="afb"/>
    <w:uiPriority w:val="99"/>
    <w:semiHidden/>
    <w:unhideWhenUsed/>
    <w:rsid w:val="00C25060"/>
  </w:style>
  <w:style w:type="table" w:customStyle="1" w:styleId="191">
    <w:name w:val="Сетка таблицы19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f1">
    <w:name w:val="Рис.3"/>
    <w:rsid w:val="00C25060"/>
  </w:style>
  <w:style w:type="table" w:customStyle="1" w:styleId="-331">
    <w:name w:val="Веб-таблица 3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2">
    <w:name w:val="Нет списка1121"/>
    <w:next w:val="afb"/>
    <w:uiPriority w:val="99"/>
    <w:semiHidden/>
    <w:unhideWhenUsed/>
    <w:rsid w:val="00C25060"/>
  </w:style>
  <w:style w:type="table" w:customStyle="1" w:styleId="21116">
    <w:name w:val="Сетка таблицы21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b">
    <w:name w:val="Сетка таблицы11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7">
    <w:name w:val="Нет списка221"/>
    <w:next w:val="afb"/>
    <w:uiPriority w:val="99"/>
    <w:semiHidden/>
    <w:unhideWhenUsed/>
    <w:rsid w:val="00C25060"/>
  </w:style>
  <w:style w:type="table" w:customStyle="1" w:styleId="3115">
    <w:name w:val="Сетка таблицы31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f0">
    <w:name w:val="Рис.12"/>
    <w:rsid w:val="00C25060"/>
  </w:style>
  <w:style w:type="table" w:customStyle="1" w:styleId="-3121">
    <w:name w:val="Веб-таблица 312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2">
    <w:name w:val="Нет списка1211"/>
    <w:next w:val="afb"/>
    <w:uiPriority w:val="99"/>
    <w:semiHidden/>
    <w:unhideWhenUsed/>
    <w:rsid w:val="00C25060"/>
  </w:style>
  <w:style w:type="table" w:customStyle="1" w:styleId="TableGridReport112">
    <w:name w:val="Table Grid Report1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3">
    <w:name w:val="Сетка таблицы12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
    <w:name w:val="Table Normal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10">
    <w:name w:val="Заголовок 3 ур121"/>
    <w:uiPriority w:val="99"/>
    <w:rsid w:val="00C25060"/>
  </w:style>
  <w:style w:type="table" w:customStyle="1" w:styleId="1314">
    <w:name w:val="Классическая таблица 13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0">
    <w:name w:val="Сетка таблицы61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5">
    <w:name w:val="Нет списка131"/>
    <w:next w:val="afb"/>
    <w:uiPriority w:val="99"/>
    <w:semiHidden/>
    <w:unhideWhenUsed/>
    <w:rsid w:val="00C25060"/>
  </w:style>
  <w:style w:type="table" w:customStyle="1" w:styleId="TableGridReport21">
    <w:name w:val="Table Grid Report2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6">
    <w:name w:val="Стиль131"/>
    <w:uiPriority w:val="99"/>
    <w:rsid w:val="00C25060"/>
  </w:style>
  <w:style w:type="numbering" w:customStyle="1" w:styleId="1412">
    <w:name w:val="Нет списка141"/>
    <w:next w:val="afb"/>
    <w:uiPriority w:val="99"/>
    <w:semiHidden/>
    <w:unhideWhenUsed/>
    <w:rsid w:val="00C25060"/>
  </w:style>
  <w:style w:type="table" w:customStyle="1" w:styleId="1101">
    <w:name w:val="Сетка таблицы110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f8">
    <w:name w:val="Рис.21"/>
    <w:rsid w:val="00C25060"/>
  </w:style>
  <w:style w:type="table" w:customStyle="1" w:styleId="-341">
    <w:name w:val="Веб-таблица 34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12">
    <w:name w:val="Нет списка1131"/>
    <w:next w:val="afb"/>
    <w:uiPriority w:val="99"/>
    <w:semiHidden/>
    <w:unhideWhenUsed/>
    <w:rsid w:val="00C25060"/>
  </w:style>
  <w:style w:type="table" w:customStyle="1" w:styleId="TableGridReport121">
    <w:name w:val="Table Grid Report12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3">
    <w:name w:val="Сетка таблицы11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11">
    <w:name w:val="Нет списка231"/>
    <w:next w:val="afb"/>
    <w:uiPriority w:val="99"/>
    <w:semiHidden/>
    <w:unhideWhenUsed/>
    <w:rsid w:val="00C25060"/>
  </w:style>
  <w:style w:type="table" w:customStyle="1" w:styleId="3213">
    <w:name w:val="Сетка таблицы32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f3">
    <w:name w:val="Рис.111"/>
    <w:rsid w:val="00C25060"/>
  </w:style>
  <w:style w:type="table" w:customStyle="1" w:styleId="-3131">
    <w:name w:val="Веб-таблица 31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0">
    <w:name w:val="Нет списка1221"/>
    <w:next w:val="afb"/>
    <w:uiPriority w:val="99"/>
    <w:semiHidden/>
    <w:unhideWhenUsed/>
    <w:rsid w:val="00C25060"/>
  </w:style>
  <w:style w:type="table" w:customStyle="1" w:styleId="TableGridReport1111">
    <w:name w:val="Table Grid Report1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0">
    <w:name w:val="Сетка таблицы22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1">
    <w:name w:val="Table Normal1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1">
    <w:name w:val="Заголовок 3 ур131"/>
    <w:uiPriority w:val="99"/>
    <w:rsid w:val="00C25060"/>
  </w:style>
  <w:style w:type="table" w:customStyle="1" w:styleId="1413">
    <w:name w:val="Классическая таблица 14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0">
    <w:name w:val="Сетка таблицы72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16">
    <w:name w:val="Заголовок 4 Знак1"/>
    <w:uiPriority w:val="9"/>
    <w:semiHidden/>
    <w:rsid w:val="00C25060"/>
    <w:rPr>
      <w:rFonts w:ascii="Cambria" w:eastAsia="Times New Roman" w:hAnsi="Cambria" w:cs="Times New Roman"/>
      <w:i/>
      <w:iCs/>
      <w:color w:val="365F91"/>
    </w:rPr>
  </w:style>
  <w:style w:type="character" w:customStyle="1" w:styleId="517">
    <w:name w:val="Заголовок 5 Знак1"/>
    <w:uiPriority w:val="9"/>
    <w:semiHidden/>
    <w:rsid w:val="00C25060"/>
    <w:rPr>
      <w:rFonts w:ascii="Cambria" w:eastAsia="Times New Roman" w:hAnsi="Cambria" w:cs="Times New Roman"/>
      <w:color w:val="365F91"/>
    </w:rPr>
  </w:style>
  <w:style w:type="character" w:customStyle="1" w:styleId="613">
    <w:name w:val="Заголовок 6 Знак1"/>
    <w:rsid w:val="00C25060"/>
    <w:rPr>
      <w:rFonts w:ascii="Cambria" w:eastAsia="Times New Roman" w:hAnsi="Cambria" w:cs="Times New Roman"/>
      <w:color w:val="243F60"/>
    </w:rPr>
  </w:style>
  <w:style w:type="character" w:customStyle="1" w:styleId="714">
    <w:name w:val="Заголовок 7 Знак1"/>
    <w:rsid w:val="00C25060"/>
    <w:rPr>
      <w:rFonts w:ascii="Cambria" w:eastAsia="Times New Roman" w:hAnsi="Cambria" w:cs="Times New Roman"/>
      <w:i/>
      <w:iCs/>
      <w:color w:val="243F60"/>
    </w:rPr>
  </w:style>
  <w:style w:type="character" w:customStyle="1" w:styleId="815">
    <w:name w:val="Заголовок 8 Знак1"/>
    <w:rsid w:val="00C25060"/>
    <w:rPr>
      <w:rFonts w:ascii="Cambria" w:eastAsia="Times New Roman" w:hAnsi="Cambria" w:cs="Times New Roman"/>
      <w:color w:val="272727"/>
      <w:sz w:val="21"/>
      <w:szCs w:val="21"/>
    </w:rPr>
  </w:style>
  <w:style w:type="character" w:customStyle="1" w:styleId="913">
    <w:name w:val="Заголовок 9 Знак1"/>
    <w:rsid w:val="00C25060"/>
    <w:rPr>
      <w:rFonts w:ascii="Cambria" w:eastAsia="Times New Roman" w:hAnsi="Cambria" w:cs="Times New Roman"/>
      <w:i/>
      <w:iCs/>
      <w:color w:val="272727"/>
      <w:sz w:val="21"/>
      <w:szCs w:val="21"/>
    </w:rPr>
  </w:style>
  <w:style w:type="character" w:customStyle="1" w:styleId="1ffff1">
    <w:name w:val="Подзаголовок Знак1"/>
    <w:uiPriority w:val="11"/>
    <w:rsid w:val="00C25060"/>
    <w:rPr>
      <w:rFonts w:eastAsia="Times New Roman"/>
      <w:color w:val="5A5A5A"/>
      <w:spacing w:val="15"/>
    </w:rPr>
  </w:style>
  <w:style w:type="character" w:customStyle="1" w:styleId="21f9">
    <w:name w:val="Цитата 2 Знак1"/>
    <w:uiPriority w:val="29"/>
    <w:rsid w:val="00C25060"/>
    <w:rPr>
      <w:i/>
      <w:iCs/>
      <w:color w:val="404040"/>
    </w:rPr>
  </w:style>
  <w:style w:type="character" w:customStyle="1" w:styleId="1ffff2">
    <w:name w:val="Выделенная цитата Знак1"/>
    <w:uiPriority w:val="30"/>
    <w:rsid w:val="00C25060"/>
    <w:rPr>
      <w:i/>
      <w:iCs/>
      <w:color w:val="4F81BD"/>
    </w:rPr>
  </w:style>
  <w:style w:type="paragraph" w:customStyle="1" w:styleId="afffffffffffc">
    <w:name w:val="Таблицы (моноширинный)"/>
    <w:basedOn w:val="af8"/>
    <w:next w:val="af8"/>
    <w:uiPriority w:val="99"/>
    <w:rsid w:val="00C25060"/>
    <w:pPr>
      <w:widowControl w:val="0"/>
      <w:autoSpaceDE w:val="0"/>
      <w:autoSpaceDN w:val="0"/>
      <w:adjustRightInd w:val="0"/>
      <w:spacing w:after="0" w:line="240" w:lineRule="auto"/>
      <w:jc w:val="both"/>
    </w:pPr>
    <w:rPr>
      <w:rFonts w:ascii="Courier New" w:eastAsia="Times New Roman" w:hAnsi="Courier New" w:cs="Courier New"/>
      <w:sz w:val="26"/>
      <w:szCs w:val="26"/>
    </w:rPr>
  </w:style>
  <w:style w:type="character" w:customStyle="1" w:styleId="1fffa">
    <w:name w:val="Мой 1 Знак"/>
    <w:link w:val="1fff9"/>
    <w:rsid w:val="00C25060"/>
    <w:rPr>
      <w:rFonts w:ascii="Times New Roman" w:eastAsia="TimesNewRomanPSMT" w:hAnsi="Times New Roman" w:cs="Times New Roman"/>
      <w:b/>
      <w:color w:val="0070C0"/>
      <w:sz w:val="28"/>
      <w:szCs w:val="20"/>
      <w:lang w:eastAsia="en-US"/>
    </w:rPr>
  </w:style>
  <w:style w:type="paragraph" w:customStyle="1" w:styleId="111f4">
    <w:name w:val="Мой 111"/>
    <w:basedOn w:val="30"/>
    <w:qFormat/>
    <w:rsid w:val="00C25060"/>
    <w:pPr>
      <w:keepLines/>
      <w:numPr>
        <w:numId w:val="0"/>
      </w:numPr>
      <w:tabs>
        <w:tab w:val="left" w:pos="907"/>
      </w:tabs>
      <w:suppressAutoHyphens w:val="0"/>
      <w:spacing w:before="280" w:after="280" w:line="240" w:lineRule="auto"/>
      <w:ind w:firstLine="851"/>
      <w:jc w:val="both"/>
    </w:pPr>
    <w:rPr>
      <w:rFonts w:ascii="Times New Roman" w:eastAsia="TimesNewRomanPSMT" w:hAnsi="Times New Roman" w:cs="Times New Roman"/>
      <w:i w:val="0"/>
      <w:iCs w:val="0"/>
      <w:sz w:val="24"/>
      <w:lang w:bidi="ar-SA"/>
    </w:rPr>
  </w:style>
  <w:style w:type="paragraph" w:customStyle="1" w:styleId="1111c">
    <w:name w:val="Мой 1111"/>
    <w:basedOn w:val="40"/>
    <w:link w:val="1111d"/>
    <w:qFormat/>
    <w:rsid w:val="00C25060"/>
    <w:pPr>
      <w:keepNext/>
      <w:spacing w:before="360" w:after="240" w:line="240" w:lineRule="auto"/>
      <w:ind w:left="862" w:right="-108" w:hanging="862"/>
      <w:jc w:val="left"/>
    </w:pPr>
    <w:rPr>
      <w:rFonts w:ascii="Times New Roman" w:eastAsia="Calibri" w:hAnsi="Times New Roman"/>
      <w:spacing w:val="0"/>
      <w:lang w:val="ru-RU" w:eastAsia="ar-SA" w:bidi="ar-SA"/>
    </w:rPr>
  </w:style>
  <w:style w:type="character" w:customStyle="1" w:styleId="1111d">
    <w:name w:val="Мой 1111 Знак"/>
    <w:link w:val="1111c"/>
    <w:rsid w:val="00C25060"/>
    <w:rPr>
      <w:rFonts w:ascii="Times New Roman" w:eastAsia="Calibri" w:hAnsi="Times New Roman" w:cs="Times New Roman"/>
      <w:b/>
      <w:bCs/>
      <w:sz w:val="24"/>
      <w:szCs w:val="24"/>
      <w:lang w:eastAsia="ar-SA"/>
    </w:rPr>
  </w:style>
  <w:style w:type="paragraph" w:customStyle="1" w:styleId="afffffffffffd">
    <w:name w:val="в таблицу"/>
    <w:basedOn w:val="af8"/>
    <w:link w:val="afffffffffffe"/>
    <w:qFormat/>
    <w:rsid w:val="00C25060"/>
    <w:pPr>
      <w:spacing w:after="0" w:line="240" w:lineRule="auto"/>
      <w:jc w:val="center"/>
    </w:pPr>
    <w:rPr>
      <w:rFonts w:ascii="Times New Roman" w:eastAsia="Times New Roman" w:hAnsi="Times New Roman" w:cs="Times New Roman"/>
      <w:sz w:val="20"/>
      <w:szCs w:val="20"/>
    </w:rPr>
  </w:style>
  <w:style w:type="character" w:customStyle="1" w:styleId="afffffffffffe">
    <w:name w:val="в таблицу Знак"/>
    <w:link w:val="afffffffffffd"/>
    <w:rsid w:val="00C25060"/>
    <w:rPr>
      <w:rFonts w:ascii="Times New Roman" w:eastAsia="Times New Roman" w:hAnsi="Times New Roman" w:cs="Times New Roman"/>
      <w:sz w:val="20"/>
      <w:szCs w:val="20"/>
    </w:rPr>
  </w:style>
  <w:style w:type="paragraph" w:customStyle="1" w:styleId="affffffffffff">
    <w:name w:val="мой для рисунка"/>
    <w:basedOn w:val="af8"/>
    <w:link w:val="affffffffffff0"/>
    <w:qFormat/>
    <w:rsid w:val="00C25060"/>
    <w:pPr>
      <w:spacing w:before="120" w:after="0" w:line="300" w:lineRule="auto"/>
      <w:ind w:left="-284"/>
      <w:jc w:val="center"/>
    </w:pPr>
    <w:rPr>
      <w:rFonts w:ascii="Times New Roman" w:eastAsia="Calibri" w:hAnsi="Times New Roman" w:cs="Times New Roman"/>
      <w:b/>
      <w:noProof/>
      <w:sz w:val="24"/>
      <w:szCs w:val="28"/>
    </w:rPr>
  </w:style>
  <w:style w:type="character" w:customStyle="1" w:styleId="affffffffffff0">
    <w:name w:val="мой для рисунка Знак"/>
    <w:link w:val="affffffffffff"/>
    <w:rsid w:val="00C25060"/>
    <w:rPr>
      <w:rFonts w:ascii="Times New Roman" w:eastAsia="Calibri" w:hAnsi="Times New Roman" w:cs="Times New Roman"/>
      <w:b/>
      <w:noProof/>
      <w:sz w:val="24"/>
      <w:szCs w:val="28"/>
    </w:rPr>
  </w:style>
  <w:style w:type="character" w:customStyle="1" w:styleId="afffffffff5">
    <w:name w:val="таблица Знак"/>
    <w:link w:val="a8"/>
    <w:rsid w:val="00C25060"/>
    <w:rPr>
      <w:rFonts w:ascii="Times New Roman" w:eastAsia="Times New Roman" w:hAnsi="Times New Roman" w:cs="Arial"/>
      <w:b/>
      <w:sz w:val="24"/>
      <w:szCs w:val="20"/>
    </w:rPr>
  </w:style>
  <w:style w:type="paragraph" w:customStyle="1" w:styleId="affffffffffff1">
    <w:name w:val="Мой Рисунок"/>
    <w:basedOn w:val="af8"/>
    <w:link w:val="affffffffffff2"/>
    <w:rsid w:val="00C25060"/>
    <w:pPr>
      <w:spacing w:after="0" w:line="360" w:lineRule="auto"/>
      <w:jc w:val="center"/>
    </w:pPr>
    <w:rPr>
      <w:rFonts w:ascii="Arial" w:eastAsia="Times New Roman" w:hAnsi="Arial" w:cs="Arial"/>
      <w:sz w:val="24"/>
      <w:szCs w:val="20"/>
    </w:rPr>
  </w:style>
  <w:style w:type="character" w:customStyle="1" w:styleId="affffffffffff2">
    <w:name w:val="Мой Рисунок Знак"/>
    <w:link w:val="affffffffffff1"/>
    <w:locked/>
    <w:rsid w:val="00C25060"/>
    <w:rPr>
      <w:rFonts w:ascii="Arial" w:eastAsia="Times New Roman" w:hAnsi="Arial" w:cs="Arial"/>
      <w:sz w:val="24"/>
      <w:szCs w:val="20"/>
    </w:rPr>
  </w:style>
  <w:style w:type="paragraph" w:customStyle="1" w:styleId="3ff2">
    <w:name w:val="Стиль №3"/>
    <w:basedOn w:val="af8"/>
    <w:link w:val="3ff3"/>
    <w:autoRedefine/>
    <w:rsid w:val="00C25060"/>
    <w:pPr>
      <w:spacing w:after="0" w:line="360" w:lineRule="auto"/>
      <w:ind w:firstLine="709"/>
      <w:jc w:val="both"/>
    </w:pPr>
    <w:rPr>
      <w:rFonts w:ascii="Arial" w:eastAsia="Times New Roman" w:hAnsi="Arial" w:cs="Arial"/>
      <w:sz w:val="24"/>
      <w:szCs w:val="20"/>
    </w:rPr>
  </w:style>
  <w:style w:type="character" w:customStyle="1" w:styleId="3ff3">
    <w:name w:val="Стиль №3 Знак"/>
    <w:link w:val="3ff2"/>
    <w:rsid w:val="00C25060"/>
    <w:rPr>
      <w:rFonts w:ascii="Arial" w:eastAsia="Times New Roman" w:hAnsi="Arial" w:cs="Arial"/>
      <w:sz w:val="24"/>
      <w:szCs w:val="20"/>
    </w:rPr>
  </w:style>
  <w:style w:type="paragraph" w:customStyle="1" w:styleId="7">
    <w:name w:val="Стиль №7"/>
    <w:basedOn w:val="3ff2"/>
    <w:link w:val="78"/>
    <w:uiPriority w:val="99"/>
    <w:rsid w:val="00C25060"/>
    <w:pPr>
      <w:numPr>
        <w:numId w:val="46"/>
      </w:numPr>
      <w:ind w:left="927" w:hanging="360"/>
    </w:pPr>
  </w:style>
  <w:style w:type="character" w:customStyle="1" w:styleId="78">
    <w:name w:val="Стиль №7 Знак"/>
    <w:link w:val="7"/>
    <w:uiPriority w:val="99"/>
    <w:rsid w:val="00C25060"/>
    <w:rPr>
      <w:rFonts w:ascii="Arial" w:eastAsia="Times New Roman" w:hAnsi="Arial" w:cs="Arial"/>
      <w:sz w:val="24"/>
      <w:szCs w:val="20"/>
    </w:rPr>
  </w:style>
  <w:style w:type="paragraph" w:customStyle="1" w:styleId="6a">
    <w:name w:val="Стиль №6"/>
    <w:basedOn w:val="af8"/>
    <w:link w:val="6b"/>
    <w:rsid w:val="00C25060"/>
    <w:pPr>
      <w:spacing w:after="0" w:line="240" w:lineRule="auto"/>
      <w:jc w:val="center"/>
    </w:pPr>
    <w:rPr>
      <w:rFonts w:ascii="Arial" w:eastAsia="Times New Roman" w:hAnsi="Arial" w:cs="Times New Roman"/>
      <w:sz w:val="20"/>
      <w:szCs w:val="28"/>
    </w:rPr>
  </w:style>
  <w:style w:type="character" w:customStyle="1" w:styleId="6b">
    <w:name w:val="Стиль №6 Знак"/>
    <w:link w:val="6a"/>
    <w:rsid w:val="00C25060"/>
    <w:rPr>
      <w:rFonts w:ascii="Arial" w:eastAsia="Times New Roman" w:hAnsi="Arial" w:cs="Times New Roman"/>
      <w:sz w:val="20"/>
      <w:szCs w:val="28"/>
    </w:rPr>
  </w:style>
  <w:style w:type="paragraph" w:customStyle="1" w:styleId="5f1">
    <w:name w:val="Стиль №5"/>
    <w:basedOn w:val="af8"/>
    <w:link w:val="5f2"/>
    <w:rsid w:val="00C25060"/>
    <w:pPr>
      <w:spacing w:after="0" w:line="360" w:lineRule="auto"/>
      <w:jc w:val="center"/>
    </w:pPr>
    <w:rPr>
      <w:rFonts w:ascii="Times New Roman" w:eastAsia="Times New Roman" w:hAnsi="Times New Roman" w:cs="Arial"/>
      <w:sz w:val="24"/>
      <w:szCs w:val="20"/>
    </w:rPr>
  </w:style>
  <w:style w:type="character" w:customStyle="1" w:styleId="5f2">
    <w:name w:val="Стиль №5 Знак"/>
    <w:link w:val="5f1"/>
    <w:rsid w:val="00C25060"/>
    <w:rPr>
      <w:rFonts w:ascii="Times New Roman" w:eastAsia="Times New Roman" w:hAnsi="Times New Roman" w:cs="Arial"/>
      <w:sz w:val="24"/>
      <w:szCs w:val="20"/>
    </w:rPr>
  </w:style>
  <w:style w:type="paragraph" w:customStyle="1" w:styleId="4f0">
    <w:name w:val="Стиль №4"/>
    <w:basedOn w:val="afffe"/>
    <w:link w:val="4f1"/>
    <w:autoRedefine/>
    <w:rsid w:val="00C25060"/>
    <w:pPr>
      <w:keepNext/>
      <w:suppressAutoHyphens w:val="0"/>
      <w:spacing w:before="120" w:after="240" w:line="360" w:lineRule="auto"/>
      <w:jc w:val="both"/>
    </w:pPr>
    <w:rPr>
      <w:rFonts w:eastAsia="Calibri"/>
      <w:color w:val="auto"/>
      <w:szCs w:val="22"/>
    </w:rPr>
  </w:style>
  <w:style w:type="character" w:customStyle="1" w:styleId="4f1">
    <w:name w:val="Стиль №4 Знак"/>
    <w:link w:val="4f0"/>
    <w:rsid w:val="00C25060"/>
    <w:rPr>
      <w:rFonts w:ascii="Arial" w:eastAsia="Calibri" w:hAnsi="Arial"/>
      <w:b/>
      <w:bCs/>
      <w:sz w:val="24"/>
    </w:rPr>
  </w:style>
  <w:style w:type="paragraph" w:customStyle="1" w:styleId="8b">
    <w:name w:val="Стиль №8"/>
    <w:basedOn w:val="30"/>
    <w:next w:val="af8"/>
    <w:link w:val="8c"/>
    <w:rsid w:val="00C25060"/>
    <w:pPr>
      <w:keepLines/>
      <w:numPr>
        <w:ilvl w:val="0"/>
        <w:numId w:val="0"/>
      </w:numPr>
      <w:suppressAutoHyphens w:val="0"/>
      <w:spacing w:before="0" w:after="0" w:line="360" w:lineRule="auto"/>
    </w:pPr>
    <w:rPr>
      <w:rFonts w:ascii="Times New Roman" w:hAnsi="Times New Roman" w:cs="Times New Roman"/>
      <w:i w:val="0"/>
      <w:iCs w:val="0"/>
      <w:sz w:val="24"/>
      <w:szCs w:val="24"/>
      <w:lang w:eastAsia="ru-RU" w:bidi="ar-SA"/>
    </w:rPr>
  </w:style>
  <w:style w:type="character" w:customStyle="1" w:styleId="8c">
    <w:name w:val="Стиль №8 Знак"/>
    <w:link w:val="8b"/>
    <w:rsid w:val="00C25060"/>
    <w:rPr>
      <w:rFonts w:ascii="Times New Roman" w:eastAsia="Times New Roman" w:hAnsi="Times New Roman" w:cs="Times New Roman"/>
      <w:b/>
      <w:sz w:val="24"/>
      <w:szCs w:val="24"/>
    </w:rPr>
  </w:style>
  <w:style w:type="paragraph" w:customStyle="1" w:styleId="12f1">
    <w:name w:val="Стиль №12"/>
    <w:basedOn w:val="af8"/>
    <w:link w:val="12f2"/>
    <w:rsid w:val="00C25060"/>
    <w:pPr>
      <w:tabs>
        <w:tab w:val="num" w:pos="720"/>
      </w:tabs>
      <w:spacing w:after="0" w:line="360" w:lineRule="auto"/>
      <w:ind w:left="720" w:firstLine="709"/>
      <w:jc w:val="both"/>
    </w:pPr>
    <w:rPr>
      <w:rFonts w:ascii="Times New Roman" w:eastAsia="Calibri" w:hAnsi="Times New Roman" w:cs="Times New Roman"/>
      <w:i/>
      <w:sz w:val="24"/>
    </w:rPr>
  </w:style>
  <w:style w:type="character" w:customStyle="1" w:styleId="12f2">
    <w:name w:val="Стиль №12 Знак"/>
    <w:link w:val="12f1"/>
    <w:rsid w:val="00C25060"/>
    <w:rPr>
      <w:rFonts w:ascii="Times New Roman" w:eastAsia="Calibri" w:hAnsi="Times New Roman" w:cs="Times New Roman"/>
      <w:i/>
      <w:sz w:val="24"/>
    </w:rPr>
  </w:style>
  <w:style w:type="paragraph" w:customStyle="1" w:styleId="11ff">
    <w:name w:val="Стиль №11"/>
    <w:basedOn w:val="af8"/>
    <w:link w:val="11ff0"/>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11ff0">
    <w:name w:val="Стиль №11 Знак"/>
    <w:link w:val="11ff"/>
    <w:rsid w:val="00C25060"/>
    <w:rPr>
      <w:rFonts w:ascii="Times New Roman" w:eastAsia="Calibri" w:hAnsi="Times New Roman" w:cs="Times New Roman"/>
      <w:sz w:val="24"/>
    </w:rPr>
  </w:style>
  <w:style w:type="paragraph" w:customStyle="1" w:styleId="105">
    <w:name w:val="Стиль №10"/>
    <w:basedOn w:val="3ff2"/>
    <w:link w:val="106"/>
    <w:rsid w:val="00C25060"/>
    <w:rPr>
      <w:i/>
    </w:rPr>
  </w:style>
  <w:style w:type="character" w:customStyle="1" w:styleId="106">
    <w:name w:val="Стиль №10 Знак"/>
    <w:link w:val="105"/>
    <w:rsid w:val="00C25060"/>
    <w:rPr>
      <w:rFonts w:ascii="Arial" w:eastAsia="Times New Roman" w:hAnsi="Arial" w:cs="Arial"/>
      <w:i/>
      <w:sz w:val="24"/>
      <w:szCs w:val="20"/>
    </w:rPr>
  </w:style>
  <w:style w:type="paragraph" w:customStyle="1" w:styleId="98">
    <w:name w:val="Стиль №9"/>
    <w:basedOn w:val="af8"/>
    <w:link w:val="99"/>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99">
    <w:name w:val="Стиль №9 Знак"/>
    <w:link w:val="98"/>
    <w:rsid w:val="00C25060"/>
    <w:rPr>
      <w:rFonts w:ascii="Times New Roman" w:eastAsia="Calibri" w:hAnsi="Times New Roman" w:cs="Times New Roman"/>
      <w:sz w:val="24"/>
    </w:rPr>
  </w:style>
  <w:style w:type="paragraph" w:customStyle="1" w:styleId="affffffffffff3">
    <w:name w:val="МОЯ ТАБЛИЦА"/>
    <w:basedOn w:val="af8"/>
    <w:link w:val="affffffffffff4"/>
    <w:rsid w:val="00C25060"/>
    <w:pPr>
      <w:spacing w:after="0" w:line="360" w:lineRule="auto"/>
      <w:jc w:val="both"/>
    </w:pPr>
    <w:rPr>
      <w:rFonts w:ascii="Arial" w:eastAsia="Times New Roman" w:hAnsi="Arial" w:cs="Times New Roman"/>
      <w:bCs/>
      <w:sz w:val="24"/>
      <w:szCs w:val="28"/>
    </w:rPr>
  </w:style>
  <w:style w:type="character" w:customStyle="1" w:styleId="affffffffffff4">
    <w:name w:val="МОЯ ТАБЛИЦА Знак"/>
    <w:link w:val="affffffffffff3"/>
    <w:rsid w:val="00C25060"/>
    <w:rPr>
      <w:rFonts w:ascii="Arial" w:eastAsia="Times New Roman" w:hAnsi="Arial" w:cs="Times New Roman"/>
      <w:bCs/>
      <w:sz w:val="24"/>
      <w:szCs w:val="28"/>
    </w:rPr>
  </w:style>
  <w:style w:type="paragraph" w:customStyle="1" w:styleId="affffffffffff5">
    <w:name w:val="таблица новая"/>
    <w:basedOn w:val="af8"/>
    <w:link w:val="affffffffffff6"/>
    <w:rsid w:val="00C25060"/>
    <w:pPr>
      <w:spacing w:after="0" w:line="240" w:lineRule="auto"/>
      <w:ind w:left="-57" w:right="-57"/>
      <w:jc w:val="center"/>
    </w:pPr>
    <w:rPr>
      <w:rFonts w:ascii="Arial" w:eastAsia="Times New Roman" w:hAnsi="Arial" w:cs="Times New Roman"/>
      <w:sz w:val="20"/>
      <w:szCs w:val="28"/>
    </w:rPr>
  </w:style>
  <w:style w:type="character" w:customStyle="1" w:styleId="affffffffffff6">
    <w:name w:val="таблица новая Знак"/>
    <w:link w:val="affffffffffff5"/>
    <w:rsid w:val="00C25060"/>
    <w:rPr>
      <w:rFonts w:ascii="Arial" w:eastAsia="Times New Roman" w:hAnsi="Arial" w:cs="Times New Roman"/>
      <w:sz w:val="20"/>
      <w:szCs w:val="28"/>
    </w:rPr>
  </w:style>
  <w:style w:type="paragraph" w:customStyle="1" w:styleId="affffffffffff7">
    <w:name w:val="текст"/>
    <w:basedOn w:val="af8"/>
    <w:link w:val="affffffffffff8"/>
    <w:rsid w:val="00C25060"/>
    <w:pPr>
      <w:spacing w:after="0" w:line="360" w:lineRule="auto"/>
      <w:ind w:left="102" w:right="50" w:firstLine="851"/>
      <w:jc w:val="both"/>
    </w:pPr>
    <w:rPr>
      <w:rFonts w:ascii="Arial" w:eastAsia="Times New Roman" w:hAnsi="Arial" w:cs="Arial"/>
      <w:bCs/>
      <w:sz w:val="24"/>
      <w:szCs w:val="24"/>
    </w:rPr>
  </w:style>
  <w:style w:type="character" w:customStyle="1" w:styleId="affffffffffff8">
    <w:name w:val="текст Знак"/>
    <w:link w:val="affffffffffff7"/>
    <w:rsid w:val="00C25060"/>
    <w:rPr>
      <w:rFonts w:ascii="Arial" w:eastAsia="Times New Roman" w:hAnsi="Arial" w:cs="Arial"/>
      <w:bCs/>
      <w:sz w:val="24"/>
      <w:szCs w:val="24"/>
    </w:rPr>
  </w:style>
  <w:style w:type="character" w:customStyle="1" w:styleId="FontStyle47">
    <w:name w:val="Font Style47"/>
    <w:rsid w:val="00C25060"/>
    <w:rPr>
      <w:rFonts w:ascii="Times New Roman" w:hAnsi="Times New Roman" w:cs="Times New Roman"/>
      <w:sz w:val="26"/>
      <w:szCs w:val="26"/>
    </w:rPr>
  </w:style>
  <w:style w:type="paragraph" w:customStyle="1" w:styleId="xl63492">
    <w:name w:val="xl63492"/>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3">
    <w:name w:val="xl63493"/>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4">
    <w:name w:val="xl6349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5">
    <w:name w:val="xl63495"/>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6">
    <w:name w:val="xl63496"/>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7">
    <w:name w:val="xl63497"/>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8">
    <w:name w:val="xl63498"/>
    <w:basedOn w:val="af8"/>
    <w:uiPriority w:val="99"/>
    <w:rsid w:val="00C25060"/>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9">
    <w:name w:val="xl63499"/>
    <w:basedOn w:val="af8"/>
    <w:uiPriority w:val="99"/>
    <w:rsid w:val="00C25060"/>
    <w:pPr>
      <w:pBdr>
        <w:top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0">
    <w:name w:val="xl63500"/>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1">
    <w:name w:val="xl63501"/>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2">
    <w:name w:val="xl63502"/>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3">
    <w:name w:val="xl63503"/>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4">
    <w:name w:val="xl63504"/>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5">
    <w:name w:val="xl63505"/>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6">
    <w:name w:val="xl63506"/>
    <w:basedOn w:val="af8"/>
    <w:uiPriority w:val="99"/>
    <w:rsid w:val="00C25060"/>
    <w:pPr>
      <w:pBdr>
        <w:lef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7">
    <w:name w:val="xl63507"/>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8">
    <w:name w:val="xl6350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9">
    <w:name w:val="xl6350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0">
    <w:name w:val="xl63510"/>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1">
    <w:name w:val="xl63511"/>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2">
    <w:name w:val="xl63512"/>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3">
    <w:name w:val="xl63513"/>
    <w:basedOn w:val="af8"/>
    <w:uiPriority w:val="99"/>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4">
    <w:name w:val="xl63514"/>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5">
    <w:name w:val="xl63515"/>
    <w:basedOn w:val="af8"/>
    <w:uiPriority w:val="99"/>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6">
    <w:name w:val="xl63516"/>
    <w:basedOn w:val="af8"/>
    <w:uiPriority w:val="99"/>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7">
    <w:name w:val="xl63517"/>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8">
    <w:name w:val="xl63518"/>
    <w:basedOn w:val="af8"/>
    <w:uiPriority w:val="99"/>
    <w:rsid w:val="00C25060"/>
    <w:pPr>
      <w:pBdr>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9">
    <w:name w:val="xl6351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0">
    <w:name w:val="xl6352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1">
    <w:name w:val="xl63521"/>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2">
    <w:name w:val="xl63522"/>
    <w:basedOn w:val="af8"/>
    <w:uiPriority w:val="99"/>
    <w:rsid w:val="00C25060"/>
    <w:pP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3">
    <w:name w:val="xl635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character" w:customStyle="1" w:styleId="-113">
    <w:name w:val="Текст-1 Знак1"/>
    <w:rsid w:val="00C25060"/>
    <w:rPr>
      <w:sz w:val="26"/>
      <w:lang w:val="ru-RU" w:eastAsia="ru-RU" w:bidi="ar-SA"/>
    </w:rPr>
  </w:style>
  <w:style w:type="paragraph" w:customStyle="1" w:styleId="12f3">
    <w:name w:val="ТАБ 12 Текст"/>
    <w:basedOn w:val="af8"/>
    <w:next w:val="-15"/>
    <w:rsid w:val="00C25060"/>
    <w:pPr>
      <w:widowControl w:val="0"/>
      <w:suppressAutoHyphens/>
      <w:spacing w:after="0" w:line="240" w:lineRule="auto"/>
      <w:jc w:val="center"/>
    </w:pPr>
    <w:rPr>
      <w:rFonts w:ascii="Times New Roman" w:eastAsia="Times New Roman" w:hAnsi="Times New Roman" w:cs="Times New Roman"/>
      <w:sz w:val="24"/>
      <w:szCs w:val="26"/>
      <w:lang w:eastAsia="en-US"/>
    </w:rPr>
  </w:style>
  <w:style w:type="paragraph" w:customStyle="1" w:styleId="a5">
    <w:name w:val="ТАБЛ."/>
    <w:basedOn w:val="-15"/>
    <w:next w:val="-15"/>
    <w:link w:val="affffffffffff9"/>
    <w:rsid w:val="00C25060"/>
    <w:pPr>
      <w:keepNext w:val="0"/>
      <w:keepLines w:val="0"/>
      <w:numPr>
        <w:numId w:val="48"/>
      </w:numPr>
      <w:suppressLineNumbers w:val="0"/>
      <w:tabs>
        <w:tab w:val="clear" w:pos="540"/>
      </w:tabs>
      <w:suppressAutoHyphens w:val="0"/>
      <w:spacing w:before="0" w:line="360" w:lineRule="auto"/>
      <w:contextualSpacing/>
    </w:pPr>
    <w:rPr>
      <w:rFonts w:ascii="Times New Roman" w:eastAsia="Calibri" w:hAnsi="Times New Roman" w:cs="Times New Roman"/>
      <w:lang w:eastAsia="en-US"/>
    </w:rPr>
  </w:style>
  <w:style w:type="character" w:customStyle="1" w:styleId="affffffffffff9">
    <w:name w:val="ТАБЛ. Знак"/>
    <w:link w:val="a5"/>
    <w:rsid w:val="00C25060"/>
    <w:rPr>
      <w:rFonts w:ascii="Times New Roman" w:eastAsia="Calibri" w:hAnsi="Times New Roman" w:cs="Times New Roman"/>
      <w:b/>
      <w:sz w:val="24"/>
      <w:szCs w:val="24"/>
      <w:lang w:eastAsia="en-US"/>
    </w:rPr>
  </w:style>
  <w:style w:type="character" w:customStyle="1" w:styleId="affffffffffc">
    <w:name w:val="ТАБЛ Знак"/>
    <w:link w:val="af1"/>
    <w:rsid w:val="00C25060"/>
    <w:rPr>
      <w:rFonts w:ascii="Times New Roman" w:eastAsia="Calibri" w:hAnsi="Times New Roman" w:cs="Times New Roman"/>
      <w:b/>
      <w:szCs w:val="24"/>
      <w:lang w:eastAsia="en-US"/>
    </w:rPr>
  </w:style>
  <w:style w:type="paragraph" w:customStyle="1" w:styleId="107">
    <w:name w:val="ТАБ 10 Текст"/>
    <w:basedOn w:val="12f3"/>
    <w:rsid w:val="00C25060"/>
    <w:rPr>
      <w:sz w:val="20"/>
    </w:rPr>
  </w:style>
  <w:style w:type="paragraph" w:customStyle="1" w:styleId="-0">
    <w:name w:val="Рис-Т"/>
    <w:basedOn w:val="-15"/>
    <w:qFormat/>
    <w:rsid w:val="00C25060"/>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a">
    <w:name w:val="Текст Табл"/>
    <w:basedOn w:val="af8"/>
    <w:link w:val="affffffffffffb"/>
    <w:rsid w:val="00C25060"/>
    <w:pPr>
      <w:keepNext/>
      <w:keepLines/>
      <w:suppressAutoHyphens/>
      <w:autoSpaceDE w:val="0"/>
      <w:autoSpaceDN w:val="0"/>
      <w:adjustRightInd w:val="0"/>
      <w:spacing w:after="0" w:line="240" w:lineRule="auto"/>
      <w:jc w:val="center"/>
    </w:pPr>
    <w:rPr>
      <w:rFonts w:ascii="Times New Roman" w:eastAsia="Times New Roman" w:hAnsi="Times New Roman" w:cs="Times New Roman"/>
      <w:color w:val="000000"/>
      <w:sz w:val="20"/>
      <w:szCs w:val="24"/>
      <w:lang w:eastAsia="en-US"/>
    </w:rPr>
  </w:style>
  <w:style w:type="character" w:customStyle="1" w:styleId="affffffffffffb">
    <w:name w:val="Текст Табл Знак"/>
    <w:link w:val="affffffffffffa"/>
    <w:rsid w:val="00C25060"/>
    <w:rPr>
      <w:rFonts w:ascii="Times New Roman" w:eastAsia="Times New Roman" w:hAnsi="Times New Roman" w:cs="Times New Roman"/>
      <w:color w:val="000000"/>
      <w:sz w:val="20"/>
      <w:szCs w:val="24"/>
      <w:lang w:eastAsia="en-US"/>
    </w:rPr>
  </w:style>
  <w:style w:type="paragraph" w:customStyle="1" w:styleId="-4">
    <w:name w:val="Текст Табл-"/>
    <w:basedOn w:val="affffffffffffa"/>
    <w:link w:val="-5"/>
    <w:rsid w:val="00C25060"/>
    <w:pPr>
      <w:ind w:left="-113" w:right="-113"/>
    </w:pPr>
  </w:style>
  <w:style w:type="character" w:customStyle="1" w:styleId="-5">
    <w:name w:val="Текст Табл- Знак"/>
    <w:link w:val="-4"/>
    <w:rsid w:val="00C25060"/>
    <w:rPr>
      <w:rFonts w:ascii="Times New Roman" w:eastAsia="Times New Roman" w:hAnsi="Times New Roman" w:cs="Times New Roman"/>
      <w:color w:val="000000"/>
      <w:sz w:val="20"/>
      <w:szCs w:val="24"/>
      <w:lang w:eastAsia="en-US"/>
    </w:rPr>
  </w:style>
  <w:style w:type="paragraph" w:customStyle="1" w:styleId="affffffffffffc">
    <w:name w:val="Приложение"/>
    <w:basedOn w:val="af8"/>
    <w:link w:val="affffffffffffd"/>
    <w:rsid w:val="00C25060"/>
    <w:pPr>
      <w:spacing w:after="0" w:line="240" w:lineRule="auto"/>
      <w:jc w:val="center"/>
    </w:pPr>
    <w:rPr>
      <w:rFonts w:ascii="Times New Roman" w:eastAsia="Times New Roman" w:hAnsi="Times New Roman" w:cs="Times New Roman"/>
      <w:b/>
      <w:caps/>
      <w:sz w:val="24"/>
      <w:szCs w:val="24"/>
      <w:lang w:eastAsia="en-US"/>
    </w:rPr>
  </w:style>
  <w:style w:type="character" w:customStyle="1" w:styleId="affffffffffffd">
    <w:name w:val="Приложение Знак"/>
    <w:link w:val="affffffffffffc"/>
    <w:rsid w:val="00C25060"/>
    <w:rPr>
      <w:rFonts w:ascii="Times New Roman" w:eastAsia="Times New Roman" w:hAnsi="Times New Roman" w:cs="Times New Roman"/>
      <w:b/>
      <w:caps/>
      <w:sz w:val="24"/>
      <w:szCs w:val="24"/>
      <w:lang w:eastAsia="en-US"/>
    </w:rPr>
  </w:style>
  <w:style w:type="paragraph" w:customStyle="1" w:styleId="1ffff3">
    <w:name w:val="Подрисуночная надпись Знак Знак1"/>
    <w:basedOn w:val="af8"/>
    <w:link w:val="1ffff4"/>
    <w:autoRedefine/>
    <w:rsid w:val="00C25060"/>
    <w:pPr>
      <w:keepNext/>
      <w:tabs>
        <w:tab w:val="num" w:pos="-3"/>
        <w:tab w:val="left" w:pos="851"/>
      </w:tabs>
      <w:suppressAutoHyphens/>
      <w:spacing w:after="0" w:line="240" w:lineRule="auto"/>
      <w:ind w:left="630" w:hanging="630"/>
      <w:jc w:val="center"/>
    </w:pPr>
    <w:rPr>
      <w:rFonts w:ascii="Times New Roman" w:eastAsia="Calibri" w:hAnsi="Times New Roman" w:cs="Times New Roman"/>
      <w:b/>
      <w:bCs/>
      <w:sz w:val="24"/>
      <w:szCs w:val="24"/>
      <w:lang w:eastAsia="en-US"/>
    </w:rPr>
  </w:style>
  <w:style w:type="character" w:customStyle="1" w:styleId="1ffff4">
    <w:name w:val="Подрисуночная надпись Знак Знак1 Знак"/>
    <w:link w:val="1ffff3"/>
    <w:rsid w:val="00C25060"/>
    <w:rPr>
      <w:rFonts w:ascii="Times New Roman" w:eastAsia="Calibri" w:hAnsi="Times New Roman" w:cs="Times New Roman"/>
      <w:b/>
      <w:bCs/>
      <w:sz w:val="24"/>
      <w:szCs w:val="24"/>
      <w:lang w:eastAsia="en-US"/>
    </w:rPr>
  </w:style>
  <w:style w:type="paragraph" w:customStyle="1" w:styleId="-1">
    <w:name w:val="Список-1"/>
    <w:basedOn w:val="affffffffff1"/>
    <w:link w:val="-1d"/>
    <w:rsid w:val="00C25060"/>
    <w:pPr>
      <w:keepNext w:val="0"/>
      <w:keepLines w:val="0"/>
      <w:widowControl w:val="0"/>
      <w:numPr>
        <w:numId w:val="47"/>
      </w:numPr>
      <w:tabs>
        <w:tab w:val="num" w:pos="851"/>
      </w:tabs>
      <w:spacing w:before="120" w:after="120" w:line="240" w:lineRule="auto"/>
      <w:ind w:left="567" w:right="57" w:firstLine="0"/>
    </w:pPr>
    <w:rPr>
      <w:sz w:val="24"/>
      <w:lang w:eastAsia="en-US"/>
    </w:rPr>
  </w:style>
  <w:style w:type="character" w:customStyle="1" w:styleId="-1d">
    <w:name w:val="Список-1 Знак"/>
    <w:link w:val="-1"/>
    <w:rsid w:val="00C25060"/>
    <w:rPr>
      <w:rFonts w:ascii="Times New Roman" w:eastAsia="Times New Roman" w:hAnsi="Times New Roman" w:cs="Times New Roman"/>
      <w:sz w:val="24"/>
      <w:szCs w:val="20"/>
      <w:lang w:eastAsia="en-US"/>
    </w:rPr>
  </w:style>
  <w:style w:type="paragraph" w:customStyle="1" w:styleId="-2">
    <w:name w:val="Список-2"/>
    <w:basedOn w:val="-1"/>
    <w:link w:val="-25"/>
    <w:rsid w:val="00C25060"/>
    <w:pPr>
      <w:numPr>
        <w:numId w:val="49"/>
      </w:numPr>
      <w:tabs>
        <w:tab w:val="num" w:pos="1134"/>
        <w:tab w:val="num" w:pos="1440"/>
      </w:tabs>
    </w:pPr>
  </w:style>
  <w:style w:type="character" w:customStyle="1" w:styleId="-25">
    <w:name w:val="Список-2 Знак"/>
    <w:link w:val="-2"/>
    <w:rsid w:val="00C25060"/>
    <w:rPr>
      <w:rFonts w:ascii="Times New Roman" w:eastAsia="Times New Roman" w:hAnsi="Times New Roman" w:cs="Times New Roman"/>
      <w:sz w:val="24"/>
      <w:szCs w:val="20"/>
      <w:lang w:eastAsia="en-US"/>
    </w:rPr>
  </w:style>
  <w:style w:type="character" w:customStyle="1" w:styleId="ConsPlusCell0">
    <w:name w:val="ConsPlusCell Знак"/>
    <w:link w:val="ConsPlusCell"/>
    <w:rsid w:val="00C25060"/>
    <w:rPr>
      <w:rFonts w:ascii="Arial" w:eastAsia="Times New Roman" w:hAnsi="Arial" w:cs="Arial"/>
      <w:lang w:val="en-US" w:bidi="en-US"/>
    </w:rPr>
  </w:style>
  <w:style w:type="paragraph" w:customStyle="1" w:styleId="-40">
    <w:name w:val="Заголовок-4"/>
    <w:basedOn w:val="30"/>
    <w:link w:val="-41"/>
    <w:rsid w:val="00C25060"/>
    <w:pPr>
      <w:numPr>
        <w:ilvl w:val="0"/>
        <w:numId w:val="0"/>
      </w:numPr>
      <w:tabs>
        <w:tab w:val="num" w:pos="864"/>
      </w:tabs>
      <w:suppressAutoHyphens w:val="0"/>
      <w:spacing w:before="0" w:line="360" w:lineRule="auto"/>
      <w:ind w:left="864" w:right="-108" w:hanging="864"/>
    </w:pPr>
    <w:rPr>
      <w:rFonts w:ascii="Times New Roman" w:eastAsia="TimesNewRomanPSMT" w:hAnsi="Times New Roman" w:cs="Times New Roman"/>
      <w:iCs w:val="0"/>
      <w:lang w:bidi="ar-SA"/>
    </w:rPr>
  </w:style>
  <w:style w:type="character" w:customStyle="1" w:styleId="-41">
    <w:name w:val="Заголовок-4 Знак"/>
    <w:link w:val="-40"/>
    <w:rsid w:val="00C25060"/>
    <w:rPr>
      <w:rFonts w:ascii="Times New Roman" w:eastAsia="TimesNewRomanPSMT" w:hAnsi="Times New Roman" w:cs="Times New Roman"/>
      <w:b/>
      <w:i/>
      <w:sz w:val="26"/>
      <w:szCs w:val="26"/>
      <w:lang w:eastAsia="en-US"/>
    </w:rPr>
  </w:style>
  <w:style w:type="character" w:customStyle="1" w:styleId="affffffffffffe">
    <w:name w:val="Рисунок Знак"/>
    <w:link w:val="afffffffffffff"/>
    <w:locked/>
    <w:rsid w:val="00C25060"/>
    <w:rPr>
      <w:b/>
      <w:bCs/>
      <w:i/>
      <w:sz w:val="24"/>
    </w:rPr>
  </w:style>
  <w:style w:type="paragraph" w:customStyle="1" w:styleId="afffffffffffff">
    <w:name w:val="Рисунок"/>
    <w:basedOn w:val="afffff1"/>
    <w:link w:val="affffffffffffe"/>
    <w:rsid w:val="00C25060"/>
    <w:pPr>
      <w:spacing w:after="120" w:line="240" w:lineRule="auto"/>
      <w:ind w:firstLine="0"/>
      <w:jc w:val="center"/>
    </w:pPr>
    <w:rPr>
      <w:rFonts w:asciiTheme="minorHAnsi" w:eastAsiaTheme="minorEastAsia" w:hAnsiTheme="minorHAnsi" w:cstheme="minorBidi"/>
      <w:b/>
      <w:bCs/>
      <w:i/>
      <w:lang w:val="ru-RU" w:eastAsia="ru-RU" w:bidi="ar-SA"/>
    </w:rPr>
  </w:style>
  <w:style w:type="paragraph" w:customStyle="1" w:styleId="afffffffffffff0">
    <w:name w:val="Рисунок Знак Знак"/>
    <w:basedOn w:val="afffff1"/>
    <w:link w:val="afffffffffffff1"/>
    <w:rsid w:val="00C25060"/>
    <w:pPr>
      <w:spacing w:after="120" w:line="240" w:lineRule="auto"/>
      <w:ind w:firstLine="0"/>
      <w:jc w:val="center"/>
    </w:pPr>
    <w:rPr>
      <w:rFonts w:ascii="Times New Roman" w:hAnsi="Times New Roman"/>
      <w:b/>
      <w:bCs/>
      <w:i/>
      <w:szCs w:val="24"/>
      <w:lang w:val="ru-RU" w:bidi="ar-SA"/>
    </w:rPr>
  </w:style>
  <w:style w:type="character" w:customStyle="1" w:styleId="afffffffffffff1">
    <w:name w:val="Рисунок Знак Знак Знак"/>
    <w:link w:val="afffffffffffff0"/>
    <w:rsid w:val="00C25060"/>
    <w:rPr>
      <w:rFonts w:ascii="Times New Roman" w:eastAsia="Times New Roman" w:hAnsi="Times New Roman" w:cs="Times New Roman"/>
      <w:b/>
      <w:bCs/>
      <w:i/>
      <w:sz w:val="24"/>
      <w:szCs w:val="24"/>
      <w:lang w:eastAsia="en-US"/>
    </w:rPr>
  </w:style>
  <w:style w:type="paragraph" w:customStyle="1" w:styleId="afffffffffffff2">
    <w:name w:val="абзац"/>
    <w:basedOn w:val="af8"/>
    <w:link w:val="1ffff5"/>
    <w:rsid w:val="00C25060"/>
    <w:pPr>
      <w:spacing w:after="0" w:line="360" w:lineRule="auto"/>
      <w:ind w:firstLine="851"/>
      <w:jc w:val="both"/>
    </w:pPr>
    <w:rPr>
      <w:rFonts w:ascii="Times New Roman" w:eastAsia="Times New Roman" w:hAnsi="Times New Roman" w:cs="Times New Roman"/>
      <w:sz w:val="24"/>
      <w:szCs w:val="20"/>
      <w:lang w:eastAsia="en-US"/>
    </w:rPr>
  </w:style>
  <w:style w:type="character" w:customStyle="1" w:styleId="1ffff5">
    <w:name w:val="абзац Знак1"/>
    <w:link w:val="afffffffffffff2"/>
    <w:rsid w:val="00C25060"/>
    <w:rPr>
      <w:rFonts w:ascii="Times New Roman" w:eastAsia="Times New Roman" w:hAnsi="Times New Roman" w:cs="Times New Roman"/>
      <w:sz w:val="24"/>
      <w:szCs w:val="20"/>
      <w:lang w:eastAsia="en-US"/>
    </w:rPr>
  </w:style>
  <w:style w:type="paragraph" w:customStyle="1" w:styleId="afffffffffffff3">
    <w:name w:val="в табл"/>
    <w:basedOn w:val="af8"/>
    <w:next w:val="afffffffffffff2"/>
    <w:link w:val="afffffffffffff4"/>
    <w:rsid w:val="00C25060"/>
    <w:pPr>
      <w:keepNext/>
      <w:spacing w:after="0" w:line="240" w:lineRule="auto"/>
    </w:pPr>
    <w:rPr>
      <w:rFonts w:ascii="Times New Roman" w:eastAsia="Times New Roman" w:hAnsi="Times New Roman" w:cs="Times New Roman"/>
      <w:sz w:val="24"/>
      <w:szCs w:val="20"/>
      <w:lang w:eastAsia="en-US"/>
    </w:rPr>
  </w:style>
  <w:style w:type="character" w:customStyle="1" w:styleId="afffffffffffff4">
    <w:name w:val="в табл Знак"/>
    <w:link w:val="afffffffffffff3"/>
    <w:rsid w:val="00C25060"/>
    <w:rPr>
      <w:rFonts w:ascii="Times New Roman" w:eastAsia="Times New Roman" w:hAnsi="Times New Roman" w:cs="Times New Roman"/>
      <w:sz w:val="24"/>
      <w:szCs w:val="20"/>
      <w:lang w:eastAsia="en-US"/>
    </w:rPr>
  </w:style>
  <w:style w:type="paragraph" w:customStyle="1" w:styleId="afffffffffffff5">
    <w:name w:val="Жирный текст"/>
    <w:basedOn w:val="affffffffffa"/>
    <w:link w:val="afffffffffffff6"/>
    <w:rsid w:val="00C25060"/>
    <w:rPr>
      <w:b/>
    </w:rPr>
  </w:style>
  <w:style w:type="character" w:customStyle="1" w:styleId="afffffffffffff6">
    <w:name w:val="Жирный текст Знак"/>
    <w:link w:val="afffffffffffff5"/>
    <w:rsid w:val="00C25060"/>
    <w:rPr>
      <w:rFonts w:ascii="Times New Roman" w:eastAsia="Calibri" w:hAnsi="Times New Roman" w:cs="Times New Roman"/>
      <w:b/>
      <w:sz w:val="24"/>
      <w:szCs w:val="24"/>
      <w:lang w:eastAsia="en-US"/>
    </w:rPr>
  </w:style>
  <w:style w:type="character" w:customStyle="1" w:styleId="FontStyle624">
    <w:name w:val="Font Style624"/>
    <w:uiPriority w:val="99"/>
    <w:rsid w:val="00C25060"/>
    <w:rPr>
      <w:rFonts w:ascii="Times New Roman" w:hAnsi="Times New Roman" w:cs="Times New Roman"/>
      <w:sz w:val="26"/>
      <w:szCs w:val="26"/>
    </w:rPr>
  </w:style>
  <w:style w:type="character" w:customStyle="1" w:styleId="FontStyle621">
    <w:name w:val="Font Style621"/>
    <w:uiPriority w:val="99"/>
    <w:rsid w:val="00C25060"/>
    <w:rPr>
      <w:rFonts w:ascii="Times New Roman" w:hAnsi="Times New Roman" w:cs="Times New Roman"/>
      <w:sz w:val="22"/>
      <w:szCs w:val="22"/>
    </w:rPr>
  </w:style>
  <w:style w:type="paragraph" w:customStyle="1" w:styleId="afffffffffffff7">
    <w:name w:val="Заг. без №"/>
    <w:basedOn w:val="affffffffffa"/>
    <w:next w:val="affffffffffa"/>
    <w:link w:val="afffffffffffff8"/>
    <w:rsid w:val="00C25060"/>
    <w:pPr>
      <w:ind w:firstLine="0"/>
      <w:jc w:val="left"/>
    </w:pPr>
    <w:rPr>
      <w:b/>
      <w:i/>
    </w:rPr>
  </w:style>
  <w:style w:type="character" w:customStyle="1" w:styleId="afffffffffffff8">
    <w:name w:val="Заг. без № Знак"/>
    <w:link w:val="afffffffffffff7"/>
    <w:rsid w:val="00C25060"/>
    <w:rPr>
      <w:rFonts w:ascii="Times New Roman" w:eastAsia="Calibri" w:hAnsi="Times New Roman" w:cs="Times New Roman"/>
      <w:b/>
      <w:i/>
      <w:sz w:val="24"/>
      <w:szCs w:val="24"/>
      <w:lang w:eastAsia="en-US"/>
    </w:rPr>
  </w:style>
  <w:style w:type="paragraph" w:customStyle="1" w:styleId="a2">
    <w:name w:val="Нумерация М"/>
    <w:basedOn w:val="afffffffffffff7"/>
    <w:link w:val="afffffffffffff9"/>
    <w:rsid w:val="00C25060"/>
    <w:pPr>
      <w:numPr>
        <w:numId w:val="50"/>
      </w:numPr>
    </w:pPr>
  </w:style>
  <w:style w:type="character" w:customStyle="1" w:styleId="afffffffffffff9">
    <w:name w:val="Нумерация М Знак"/>
    <w:link w:val="a2"/>
    <w:rsid w:val="00C25060"/>
    <w:rPr>
      <w:rFonts w:ascii="Times New Roman" w:eastAsia="Calibri" w:hAnsi="Times New Roman" w:cs="Times New Roman"/>
      <w:b/>
      <w:i/>
      <w:sz w:val="24"/>
      <w:szCs w:val="24"/>
      <w:lang w:eastAsia="en-US"/>
    </w:rPr>
  </w:style>
  <w:style w:type="character" w:customStyle="1" w:styleId="FontStyle644">
    <w:name w:val="Font Style644"/>
    <w:uiPriority w:val="99"/>
    <w:rsid w:val="00C25060"/>
    <w:rPr>
      <w:rFonts w:ascii="Times New Roman" w:hAnsi="Times New Roman" w:cs="Times New Roman"/>
      <w:sz w:val="26"/>
      <w:szCs w:val="26"/>
    </w:rPr>
  </w:style>
  <w:style w:type="character" w:customStyle="1" w:styleId="FontStyle638">
    <w:name w:val="Font Style638"/>
    <w:uiPriority w:val="99"/>
    <w:rsid w:val="00C25060"/>
    <w:rPr>
      <w:rFonts w:ascii="Times New Roman" w:hAnsi="Times New Roman" w:cs="Times New Roman"/>
      <w:sz w:val="18"/>
      <w:szCs w:val="18"/>
    </w:rPr>
  </w:style>
  <w:style w:type="character" w:customStyle="1" w:styleId="FontStyle640">
    <w:name w:val="Font Style640"/>
    <w:uiPriority w:val="99"/>
    <w:rsid w:val="00C25060"/>
    <w:rPr>
      <w:rFonts w:ascii="Times New Roman" w:hAnsi="Times New Roman" w:cs="Times New Roman"/>
      <w:sz w:val="22"/>
      <w:szCs w:val="22"/>
    </w:rPr>
  </w:style>
  <w:style w:type="paragraph" w:customStyle="1" w:styleId="4f2">
    <w:name w:val="Стиль4"/>
    <w:basedOn w:val="ConsPlusCell"/>
    <w:link w:val="4f3"/>
    <w:rsid w:val="00C25060"/>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val="ru-RU" w:eastAsia="ar-SA" w:bidi="ar-SA"/>
    </w:rPr>
  </w:style>
  <w:style w:type="character" w:customStyle="1" w:styleId="4f3">
    <w:name w:val="Стиль4 Знак"/>
    <w:link w:val="4f2"/>
    <w:rsid w:val="00C25060"/>
    <w:rPr>
      <w:rFonts w:ascii="Times New Roman" w:eastAsia="Calibri" w:hAnsi="Times New Roman" w:cs="Times New Roman"/>
      <w:kern w:val="1"/>
      <w:sz w:val="24"/>
      <w:szCs w:val="24"/>
      <w:lang w:eastAsia="ar-SA"/>
    </w:rPr>
  </w:style>
  <w:style w:type="paragraph" w:customStyle="1" w:styleId="100">
    <w:name w:val="Список 10"/>
    <w:basedOn w:val="-15"/>
    <w:link w:val="108"/>
    <w:rsid w:val="00C25060"/>
    <w:pPr>
      <w:keepNext w:val="0"/>
      <w:keepLines w:val="0"/>
      <w:numPr>
        <w:numId w:val="51"/>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eastAsia="en-US"/>
    </w:rPr>
  </w:style>
  <w:style w:type="character" w:customStyle="1" w:styleId="108">
    <w:name w:val="Список 10 Знак"/>
    <w:link w:val="100"/>
    <w:rsid w:val="00C25060"/>
    <w:rPr>
      <w:rFonts w:ascii="Times New Roman" w:eastAsia="Calibri" w:hAnsi="Times New Roman" w:cs="Times New Roman"/>
      <w:sz w:val="24"/>
      <w:szCs w:val="24"/>
      <w:lang w:eastAsia="en-US"/>
    </w:rPr>
  </w:style>
  <w:style w:type="paragraph" w:customStyle="1" w:styleId="12-">
    <w:name w:val="ТАБ 12-Заг."/>
    <w:basedOn w:val="12f3"/>
    <w:qFormat/>
    <w:rsid w:val="00C25060"/>
    <w:pPr>
      <w:suppressAutoHyphens w:val="0"/>
    </w:pPr>
    <w:rPr>
      <w:b/>
    </w:rPr>
  </w:style>
  <w:style w:type="paragraph" w:customStyle="1" w:styleId="10-">
    <w:name w:val="ТАБ 10-Заг."/>
    <w:basedOn w:val="12-"/>
    <w:qFormat/>
    <w:rsid w:val="00C25060"/>
    <w:rPr>
      <w:sz w:val="20"/>
    </w:rPr>
  </w:style>
  <w:style w:type="character" w:customStyle="1" w:styleId="FontStyle505">
    <w:name w:val="Font Style505"/>
    <w:uiPriority w:val="99"/>
    <w:rsid w:val="00C25060"/>
    <w:rPr>
      <w:rFonts w:ascii="Times New Roman" w:hAnsi="Times New Roman" w:cs="Times New Roman"/>
      <w:sz w:val="26"/>
      <w:szCs w:val="26"/>
    </w:rPr>
  </w:style>
  <w:style w:type="character" w:customStyle="1" w:styleId="FontStyle515">
    <w:name w:val="Font Style515"/>
    <w:uiPriority w:val="99"/>
    <w:rsid w:val="00C25060"/>
    <w:rPr>
      <w:rFonts w:ascii="Times New Roman" w:hAnsi="Times New Roman" w:cs="Times New Roman"/>
      <w:sz w:val="26"/>
      <w:szCs w:val="26"/>
    </w:rPr>
  </w:style>
  <w:style w:type="character" w:customStyle="1" w:styleId="afffffffffffffa">
    <w:name w:val="номер страницы"/>
    <w:rsid w:val="00C25060"/>
  </w:style>
  <w:style w:type="paragraph" w:customStyle="1" w:styleId="3ff4">
    <w:name w:val="çàãîëîâîê 3"/>
    <w:basedOn w:val="af8"/>
    <w:next w:val="af8"/>
    <w:rsid w:val="00C25060"/>
    <w:pPr>
      <w:keepNext/>
      <w:widowControl w:val="0"/>
      <w:autoSpaceDE w:val="0"/>
      <w:autoSpaceDN w:val="0"/>
      <w:adjustRightInd w:val="0"/>
      <w:spacing w:after="0" w:line="240" w:lineRule="auto"/>
      <w:ind w:right="-108"/>
      <w:jc w:val="center"/>
    </w:pPr>
    <w:rPr>
      <w:rFonts w:ascii="Times New Roman" w:eastAsia="Times New Roman" w:hAnsi="Times New Roman" w:cs="Times New Roman"/>
      <w:b/>
      <w:bCs/>
      <w:sz w:val="28"/>
      <w:szCs w:val="28"/>
      <w:lang w:eastAsia="en-US"/>
    </w:rPr>
  </w:style>
  <w:style w:type="paragraph" w:customStyle="1" w:styleId="1ffff6">
    <w:name w:val="Стиль Оглавление 1 + По левому краю"/>
    <w:basedOn w:val="1f5"/>
    <w:rsid w:val="00C25060"/>
    <w:pPr>
      <w:tabs>
        <w:tab w:val="clear" w:pos="440"/>
        <w:tab w:val="right" w:pos="284"/>
        <w:tab w:val="right" w:leader="dot" w:pos="851"/>
        <w:tab w:val="left" w:leader="dot" w:pos="9214"/>
      </w:tabs>
      <w:ind w:right="-1" w:firstLine="0"/>
      <w:jc w:val="left"/>
    </w:pPr>
    <w:rPr>
      <w:rFonts w:ascii="Times New Roman" w:hAnsi="Times New Roman" w:cs="Times New Roman"/>
      <w:b/>
      <w:bCs w:val="0"/>
      <w:iCs w:val="0"/>
      <w:sz w:val="22"/>
      <w:szCs w:val="20"/>
      <w:lang w:val="ru-RU" w:bidi="ar-SA"/>
    </w:rPr>
  </w:style>
  <w:style w:type="character" w:customStyle="1" w:styleId="FontStyle68">
    <w:name w:val="Font Style68"/>
    <w:uiPriority w:val="99"/>
    <w:rsid w:val="00C25060"/>
    <w:rPr>
      <w:rFonts w:ascii="Times New Roman" w:hAnsi="Times New Roman" w:cs="Times New Roman"/>
      <w:sz w:val="22"/>
      <w:szCs w:val="22"/>
    </w:rPr>
  </w:style>
  <w:style w:type="character" w:customStyle="1" w:styleId="FontStyle70">
    <w:name w:val="Font Style70"/>
    <w:uiPriority w:val="99"/>
    <w:rsid w:val="00C25060"/>
    <w:rPr>
      <w:rFonts w:ascii="Times New Roman" w:hAnsi="Times New Roman" w:cs="Times New Roman"/>
      <w:b/>
      <w:bCs/>
      <w:sz w:val="20"/>
      <w:szCs w:val="20"/>
    </w:rPr>
  </w:style>
  <w:style w:type="paragraph" w:customStyle="1" w:styleId="4f4">
    <w:name w:val="заголовок 4"/>
    <w:basedOn w:val="af8"/>
    <w:next w:val="af8"/>
    <w:rsid w:val="00C25060"/>
    <w:pPr>
      <w:keepNext/>
      <w:spacing w:before="240" w:after="60" w:line="240" w:lineRule="auto"/>
      <w:jc w:val="both"/>
    </w:pPr>
    <w:rPr>
      <w:rFonts w:ascii="Arial" w:eastAsia="Times New Roman" w:hAnsi="Arial" w:cs="Times New Roman"/>
      <w:b/>
      <w:sz w:val="24"/>
      <w:szCs w:val="20"/>
      <w:lang w:val="en-US" w:eastAsia="en-US"/>
    </w:rPr>
  </w:style>
  <w:style w:type="paragraph" w:customStyle="1" w:styleId="5f3">
    <w:name w:val="заголовок 5"/>
    <w:basedOn w:val="af8"/>
    <w:next w:val="af8"/>
    <w:rsid w:val="00C25060"/>
    <w:pPr>
      <w:spacing w:before="240" w:after="60" w:line="240" w:lineRule="auto"/>
      <w:jc w:val="both"/>
    </w:pPr>
    <w:rPr>
      <w:rFonts w:ascii="Arial" w:eastAsia="Times New Roman" w:hAnsi="Arial" w:cs="Times New Roman"/>
      <w:sz w:val="24"/>
      <w:szCs w:val="20"/>
      <w:lang w:val="en-US" w:eastAsia="en-US"/>
    </w:rPr>
  </w:style>
  <w:style w:type="paragraph" w:customStyle="1" w:styleId="6c">
    <w:name w:val="заголовок 6"/>
    <w:basedOn w:val="af8"/>
    <w:next w:val="af8"/>
    <w:rsid w:val="00C25060"/>
    <w:pPr>
      <w:spacing w:before="240" w:after="60" w:line="240" w:lineRule="auto"/>
      <w:jc w:val="both"/>
    </w:pPr>
    <w:rPr>
      <w:rFonts w:ascii="Times New Roman" w:eastAsia="Times New Roman" w:hAnsi="Times New Roman" w:cs="Times New Roman"/>
      <w:i/>
      <w:sz w:val="24"/>
      <w:szCs w:val="20"/>
      <w:lang w:val="en-US" w:eastAsia="en-US"/>
    </w:rPr>
  </w:style>
  <w:style w:type="paragraph" w:customStyle="1" w:styleId="-26">
    <w:name w:val="Рис.-2"/>
    <w:rsid w:val="00C25060"/>
    <w:pPr>
      <w:spacing w:after="0" w:line="240" w:lineRule="auto"/>
      <w:ind w:left="717" w:hanging="360"/>
      <w:contextualSpacing/>
    </w:pPr>
    <w:rPr>
      <w:rFonts w:ascii="Calibri" w:eastAsia="Calibri" w:hAnsi="Calibri" w:cs="Times New Roman"/>
      <w:sz w:val="20"/>
      <w:szCs w:val="20"/>
      <w:lang w:eastAsia="en-US"/>
    </w:rPr>
  </w:style>
  <w:style w:type="paragraph" w:customStyle="1" w:styleId="-27">
    <w:name w:val="Табл.-2"/>
    <w:basedOn w:val="af1"/>
    <w:rsid w:val="00C25060"/>
    <w:pPr>
      <w:numPr>
        <w:numId w:val="0"/>
      </w:numPr>
    </w:pPr>
  </w:style>
  <w:style w:type="paragraph" w:customStyle="1" w:styleId="Style171">
    <w:name w:val="Style171"/>
    <w:basedOn w:val="af8"/>
    <w:uiPriority w:val="99"/>
    <w:rsid w:val="00C25060"/>
    <w:pPr>
      <w:widowControl w:val="0"/>
      <w:autoSpaceDE w:val="0"/>
      <w:autoSpaceDN w:val="0"/>
      <w:adjustRightInd w:val="0"/>
      <w:spacing w:after="0" w:line="490" w:lineRule="exact"/>
      <w:ind w:firstLine="720"/>
      <w:jc w:val="both"/>
    </w:pPr>
    <w:rPr>
      <w:rFonts w:ascii="Arial Narrow" w:eastAsia="Times New Roman" w:hAnsi="Arial Narrow" w:cs="Times New Roman"/>
      <w:sz w:val="24"/>
      <w:szCs w:val="24"/>
      <w:lang w:eastAsia="en-US"/>
    </w:rPr>
  </w:style>
  <w:style w:type="paragraph" w:customStyle="1" w:styleId="Style53">
    <w:name w:val="Style53"/>
    <w:basedOn w:val="af8"/>
    <w:uiPriority w:val="99"/>
    <w:rsid w:val="00C25060"/>
    <w:pPr>
      <w:widowControl w:val="0"/>
      <w:autoSpaceDE w:val="0"/>
      <w:autoSpaceDN w:val="0"/>
      <w:adjustRightInd w:val="0"/>
      <w:spacing w:after="0" w:line="274" w:lineRule="exact"/>
      <w:jc w:val="center"/>
    </w:pPr>
    <w:rPr>
      <w:rFonts w:ascii="Arial Narrow" w:eastAsia="Times New Roman" w:hAnsi="Arial Narrow" w:cs="Times New Roman"/>
      <w:sz w:val="24"/>
      <w:szCs w:val="24"/>
      <w:lang w:eastAsia="en-US"/>
    </w:rPr>
  </w:style>
  <w:style w:type="paragraph" w:customStyle="1" w:styleId="Style136">
    <w:name w:val="Style136"/>
    <w:basedOn w:val="af8"/>
    <w:uiPriority w:val="99"/>
    <w:rsid w:val="00C25060"/>
    <w:pPr>
      <w:widowControl w:val="0"/>
      <w:autoSpaceDE w:val="0"/>
      <w:autoSpaceDN w:val="0"/>
      <w:adjustRightInd w:val="0"/>
      <w:spacing w:after="0" w:line="497" w:lineRule="exact"/>
      <w:ind w:firstLine="706"/>
    </w:pPr>
    <w:rPr>
      <w:rFonts w:ascii="Arial Narrow" w:eastAsia="Times New Roman" w:hAnsi="Arial Narrow" w:cs="Times New Roman"/>
      <w:sz w:val="24"/>
      <w:szCs w:val="24"/>
      <w:lang w:eastAsia="en-US"/>
    </w:rPr>
  </w:style>
  <w:style w:type="paragraph" w:customStyle="1" w:styleId="Style153">
    <w:name w:val="Style15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89">
    <w:name w:val="Style189"/>
    <w:basedOn w:val="af8"/>
    <w:uiPriority w:val="99"/>
    <w:rsid w:val="00C25060"/>
    <w:pPr>
      <w:widowControl w:val="0"/>
      <w:autoSpaceDE w:val="0"/>
      <w:autoSpaceDN w:val="0"/>
      <w:adjustRightInd w:val="0"/>
      <w:spacing w:after="0" w:line="490" w:lineRule="exact"/>
      <w:ind w:firstLine="144"/>
    </w:pPr>
    <w:rPr>
      <w:rFonts w:ascii="Arial Narrow" w:eastAsia="Times New Roman" w:hAnsi="Arial Narrow" w:cs="Times New Roman"/>
      <w:sz w:val="24"/>
      <w:szCs w:val="24"/>
      <w:lang w:eastAsia="en-US"/>
    </w:rPr>
  </w:style>
  <w:style w:type="character" w:customStyle="1" w:styleId="FontStyle480">
    <w:name w:val="Font Style480"/>
    <w:rsid w:val="00C25060"/>
    <w:rPr>
      <w:rFonts w:ascii="Times New Roman" w:hAnsi="Times New Roman" w:cs="Times New Roman" w:hint="default"/>
      <w:sz w:val="26"/>
      <w:szCs w:val="26"/>
    </w:rPr>
  </w:style>
  <w:style w:type="character" w:customStyle="1" w:styleId="FontStyle483">
    <w:name w:val="Font Style483"/>
    <w:uiPriority w:val="99"/>
    <w:rsid w:val="00C25060"/>
    <w:rPr>
      <w:rFonts w:ascii="Times New Roman" w:hAnsi="Times New Roman" w:cs="Times New Roman" w:hint="default"/>
      <w:sz w:val="24"/>
      <w:szCs w:val="24"/>
    </w:rPr>
  </w:style>
  <w:style w:type="character" w:customStyle="1" w:styleId="FontStyle534">
    <w:name w:val="Font Style534"/>
    <w:uiPriority w:val="99"/>
    <w:rsid w:val="00C25060"/>
    <w:rPr>
      <w:rFonts w:ascii="Times New Roman" w:hAnsi="Times New Roman" w:cs="Times New Roman" w:hint="default"/>
      <w:i/>
      <w:iCs/>
      <w:sz w:val="26"/>
      <w:szCs w:val="26"/>
    </w:rPr>
  </w:style>
  <w:style w:type="paragraph" w:customStyle="1" w:styleId="Style28">
    <w:name w:val="Style28"/>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43">
    <w:name w:val="Style14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255">
    <w:name w:val="Style255"/>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23">
    <w:name w:val="Style123"/>
    <w:basedOn w:val="af8"/>
    <w:uiPriority w:val="99"/>
    <w:rsid w:val="00C25060"/>
    <w:pPr>
      <w:widowControl w:val="0"/>
      <w:autoSpaceDE w:val="0"/>
      <w:autoSpaceDN w:val="0"/>
      <w:adjustRightInd w:val="0"/>
      <w:spacing w:after="0" w:line="482" w:lineRule="exact"/>
      <w:ind w:firstLine="720"/>
      <w:jc w:val="both"/>
    </w:pPr>
    <w:rPr>
      <w:rFonts w:ascii="Times New Roman" w:eastAsia="Times New Roman" w:hAnsi="Times New Roman" w:cs="Times New Roman"/>
      <w:sz w:val="24"/>
      <w:szCs w:val="24"/>
      <w:lang w:eastAsia="en-US"/>
    </w:rPr>
  </w:style>
  <w:style w:type="paragraph" w:customStyle="1" w:styleId="Style125">
    <w:name w:val="Style125"/>
    <w:basedOn w:val="af8"/>
    <w:uiPriority w:val="99"/>
    <w:rsid w:val="00C25060"/>
    <w:pPr>
      <w:widowControl w:val="0"/>
      <w:autoSpaceDE w:val="0"/>
      <w:autoSpaceDN w:val="0"/>
      <w:adjustRightInd w:val="0"/>
      <w:spacing w:after="0" w:line="482" w:lineRule="exact"/>
      <w:ind w:firstLine="713"/>
      <w:jc w:val="both"/>
    </w:pPr>
    <w:rPr>
      <w:rFonts w:ascii="Times New Roman" w:eastAsia="Times New Roman" w:hAnsi="Times New Roman" w:cs="Times New Roman"/>
      <w:sz w:val="24"/>
      <w:szCs w:val="24"/>
      <w:lang w:eastAsia="en-US"/>
    </w:rPr>
  </w:style>
  <w:style w:type="paragraph" w:customStyle="1" w:styleId="Style152">
    <w:name w:val="Style152"/>
    <w:basedOn w:val="af8"/>
    <w:uiPriority w:val="99"/>
    <w:rsid w:val="00C25060"/>
    <w:pPr>
      <w:widowControl w:val="0"/>
      <w:autoSpaceDE w:val="0"/>
      <w:autoSpaceDN w:val="0"/>
      <w:adjustRightInd w:val="0"/>
      <w:spacing w:after="0" w:line="511" w:lineRule="exact"/>
      <w:ind w:hanging="1008"/>
    </w:pPr>
    <w:rPr>
      <w:rFonts w:ascii="Times New Roman" w:eastAsia="Times New Roman" w:hAnsi="Times New Roman" w:cs="Times New Roman"/>
      <w:sz w:val="24"/>
      <w:szCs w:val="24"/>
      <w:lang w:eastAsia="en-US"/>
    </w:rPr>
  </w:style>
  <w:style w:type="paragraph" w:customStyle="1" w:styleId="Style199">
    <w:name w:val="Style199"/>
    <w:basedOn w:val="af8"/>
    <w:uiPriority w:val="99"/>
    <w:rsid w:val="00C25060"/>
    <w:pPr>
      <w:widowControl w:val="0"/>
      <w:autoSpaceDE w:val="0"/>
      <w:autoSpaceDN w:val="0"/>
      <w:adjustRightInd w:val="0"/>
      <w:spacing w:after="0" w:line="482" w:lineRule="exact"/>
      <w:ind w:firstLine="720"/>
      <w:jc w:val="both"/>
    </w:pPr>
    <w:rPr>
      <w:rFonts w:ascii="Arial Narrow" w:eastAsia="Times New Roman" w:hAnsi="Arial Narrow" w:cs="Times New Roman"/>
      <w:sz w:val="24"/>
      <w:szCs w:val="24"/>
      <w:lang w:eastAsia="en-US"/>
    </w:rPr>
  </w:style>
  <w:style w:type="paragraph" w:customStyle="1" w:styleId="Style12">
    <w:name w:val="Style12"/>
    <w:basedOn w:val="af8"/>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47">
    <w:name w:val="Style47"/>
    <w:basedOn w:val="af8"/>
    <w:uiPriority w:val="99"/>
    <w:rsid w:val="00C25060"/>
    <w:pPr>
      <w:widowControl w:val="0"/>
      <w:autoSpaceDE w:val="0"/>
      <w:autoSpaceDN w:val="0"/>
      <w:adjustRightInd w:val="0"/>
      <w:spacing w:after="0" w:line="240" w:lineRule="auto"/>
      <w:jc w:val="both"/>
    </w:pPr>
    <w:rPr>
      <w:rFonts w:ascii="Arial Narrow" w:eastAsia="Times New Roman" w:hAnsi="Arial Narrow" w:cs="Times New Roman"/>
      <w:sz w:val="24"/>
      <w:szCs w:val="24"/>
      <w:lang w:eastAsia="en-US"/>
    </w:rPr>
  </w:style>
  <w:style w:type="paragraph" w:customStyle="1" w:styleId="Style121">
    <w:name w:val="Style121"/>
    <w:basedOn w:val="af8"/>
    <w:uiPriority w:val="99"/>
    <w:rsid w:val="00C25060"/>
    <w:pPr>
      <w:widowControl w:val="0"/>
      <w:autoSpaceDE w:val="0"/>
      <w:autoSpaceDN w:val="0"/>
      <w:adjustRightInd w:val="0"/>
      <w:spacing w:after="0" w:line="461" w:lineRule="exact"/>
      <w:jc w:val="both"/>
    </w:pPr>
    <w:rPr>
      <w:rFonts w:ascii="Arial Narrow" w:eastAsia="Times New Roman" w:hAnsi="Arial Narrow" w:cs="Times New Roman"/>
      <w:sz w:val="24"/>
      <w:szCs w:val="24"/>
      <w:lang w:eastAsia="en-US"/>
    </w:rPr>
  </w:style>
  <w:style w:type="paragraph" w:customStyle="1" w:styleId="Style212">
    <w:name w:val="Style212"/>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character" w:customStyle="1" w:styleId="11ff1">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C25060"/>
    <w:rPr>
      <w:b/>
      <w:bCs w:val="0"/>
      <w:kern w:val="28"/>
      <w:sz w:val="24"/>
      <w:szCs w:val="24"/>
      <w:lang w:val="ru-RU" w:eastAsia="ru-RU" w:bidi="ar-SA"/>
    </w:rPr>
  </w:style>
  <w:style w:type="character" w:customStyle="1" w:styleId="FontStyle454">
    <w:name w:val="Font Style454"/>
    <w:uiPriority w:val="99"/>
    <w:rsid w:val="00C25060"/>
    <w:rPr>
      <w:rFonts w:ascii="Times New Roman" w:hAnsi="Times New Roman" w:cs="Times New Roman" w:hint="default"/>
      <w:sz w:val="26"/>
      <w:szCs w:val="26"/>
    </w:rPr>
  </w:style>
  <w:style w:type="character" w:customStyle="1" w:styleId="FontStyle442">
    <w:name w:val="Font Style442"/>
    <w:uiPriority w:val="99"/>
    <w:rsid w:val="00C25060"/>
    <w:rPr>
      <w:rFonts w:ascii="Times New Roman" w:hAnsi="Times New Roman" w:cs="Times New Roman" w:hint="default"/>
      <w:b/>
      <w:bCs/>
      <w:i/>
      <w:iCs/>
      <w:sz w:val="18"/>
      <w:szCs w:val="18"/>
    </w:rPr>
  </w:style>
  <w:style w:type="character" w:customStyle="1" w:styleId="FontStyle481">
    <w:name w:val="Font Style481"/>
    <w:uiPriority w:val="99"/>
    <w:rsid w:val="00C25060"/>
    <w:rPr>
      <w:rFonts w:ascii="Times New Roman" w:hAnsi="Times New Roman" w:cs="Times New Roman" w:hint="default"/>
      <w:b/>
      <w:bCs/>
      <w:i/>
      <w:iCs/>
      <w:sz w:val="22"/>
      <w:szCs w:val="22"/>
    </w:rPr>
  </w:style>
  <w:style w:type="character" w:customStyle="1" w:styleId="FontStyle485">
    <w:name w:val="Font Style485"/>
    <w:uiPriority w:val="99"/>
    <w:rsid w:val="00C25060"/>
    <w:rPr>
      <w:rFonts w:ascii="Times New Roman" w:hAnsi="Times New Roman" w:cs="Times New Roman" w:hint="default"/>
      <w:b/>
      <w:bCs/>
      <w:i/>
      <w:iCs/>
      <w:sz w:val="26"/>
      <w:szCs w:val="26"/>
    </w:rPr>
  </w:style>
  <w:style w:type="character" w:customStyle="1" w:styleId="FontStyle540">
    <w:name w:val="Font Style540"/>
    <w:uiPriority w:val="99"/>
    <w:rsid w:val="00C25060"/>
    <w:rPr>
      <w:rFonts w:ascii="Georgia" w:hAnsi="Georgia" w:cs="Georgia" w:hint="default"/>
      <w:b/>
      <w:bCs/>
      <w:i/>
      <w:iCs/>
      <w:sz w:val="42"/>
      <w:szCs w:val="42"/>
    </w:rPr>
  </w:style>
  <w:style w:type="character" w:customStyle="1" w:styleId="FontStyle45">
    <w:name w:val="Font Style45"/>
    <w:uiPriority w:val="99"/>
    <w:rsid w:val="00C25060"/>
    <w:rPr>
      <w:rFonts w:ascii="Microsoft Sans Serif" w:hAnsi="Microsoft Sans Serif" w:cs="Microsoft Sans Serif"/>
      <w:sz w:val="18"/>
      <w:szCs w:val="18"/>
    </w:rPr>
  </w:style>
  <w:style w:type="paragraph" w:customStyle="1" w:styleId="Style9">
    <w:name w:val="Style9"/>
    <w:basedOn w:val="af8"/>
    <w:uiPriority w:val="99"/>
    <w:rsid w:val="00C25060"/>
    <w:pPr>
      <w:widowControl w:val="0"/>
      <w:autoSpaceDE w:val="0"/>
      <w:autoSpaceDN w:val="0"/>
      <w:adjustRightInd w:val="0"/>
      <w:spacing w:after="0" w:line="259" w:lineRule="exact"/>
    </w:pPr>
    <w:rPr>
      <w:rFonts w:ascii="Microsoft Sans Serif" w:eastAsia="Times New Roman" w:hAnsi="Microsoft Sans Serif" w:cs="Microsoft Sans Serif"/>
      <w:sz w:val="24"/>
      <w:szCs w:val="24"/>
      <w:lang w:eastAsia="en-US"/>
    </w:rPr>
  </w:style>
  <w:style w:type="paragraph" w:customStyle="1" w:styleId="Style36">
    <w:name w:val="Style36"/>
    <w:basedOn w:val="af8"/>
    <w:uiPriority w:val="99"/>
    <w:rsid w:val="00C25060"/>
    <w:pPr>
      <w:widowControl w:val="0"/>
      <w:autoSpaceDE w:val="0"/>
      <w:autoSpaceDN w:val="0"/>
      <w:adjustRightInd w:val="0"/>
      <w:spacing w:after="0" w:line="240" w:lineRule="auto"/>
    </w:pPr>
    <w:rPr>
      <w:rFonts w:ascii="Microsoft Sans Serif" w:eastAsia="Times New Roman" w:hAnsi="Microsoft Sans Serif" w:cs="Microsoft Sans Serif"/>
      <w:sz w:val="24"/>
      <w:szCs w:val="24"/>
      <w:lang w:eastAsia="en-US"/>
    </w:rPr>
  </w:style>
  <w:style w:type="character" w:customStyle="1" w:styleId="FontStyle44">
    <w:name w:val="Font Style44"/>
    <w:uiPriority w:val="99"/>
    <w:rsid w:val="00C25060"/>
    <w:rPr>
      <w:rFonts w:ascii="Times New Roman" w:hAnsi="Times New Roman" w:cs="Times New Roman"/>
      <w:b/>
      <w:bCs/>
      <w:spacing w:val="-10"/>
      <w:sz w:val="18"/>
      <w:szCs w:val="18"/>
    </w:rPr>
  </w:style>
  <w:style w:type="character" w:customStyle="1" w:styleId="FontStyle54">
    <w:name w:val="Font Style54"/>
    <w:rsid w:val="00C25060"/>
    <w:rPr>
      <w:rFonts w:ascii="Times New Roman" w:hAnsi="Times New Roman" w:cs="Times New Roman"/>
      <w:sz w:val="20"/>
      <w:szCs w:val="20"/>
    </w:rPr>
  </w:style>
  <w:style w:type="paragraph" w:customStyle="1" w:styleId="Style3">
    <w:name w:val="Style3"/>
    <w:basedOn w:val="af8"/>
    <w:rsid w:val="00C25060"/>
    <w:pPr>
      <w:widowControl w:val="0"/>
      <w:autoSpaceDE w:val="0"/>
      <w:autoSpaceDN w:val="0"/>
      <w:adjustRightInd w:val="0"/>
      <w:spacing w:after="0" w:line="211" w:lineRule="exact"/>
      <w:ind w:firstLine="278"/>
    </w:pPr>
    <w:rPr>
      <w:rFonts w:ascii="Microsoft Sans Serif" w:eastAsia="Times New Roman" w:hAnsi="Microsoft Sans Serif" w:cs="Microsoft Sans Serif"/>
      <w:sz w:val="24"/>
      <w:szCs w:val="24"/>
      <w:lang w:eastAsia="en-US"/>
    </w:rPr>
  </w:style>
  <w:style w:type="paragraph" w:customStyle="1" w:styleId="Style10">
    <w:name w:val="Style10"/>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21">
    <w:name w:val="Style21"/>
    <w:basedOn w:val="af8"/>
    <w:uiPriority w:val="99"/>
    <w:rsid w:val="00C25060"/>
    <w:pPr>
      <w:widowControl w:val="0"/>
      <w:autoSpaceDE w:val="0"/>
      <w:autoSpaceDN w:val="0"/>
      <w:adjustRightInd w:val="0"/>
      <w:spacing w:after="0" w:line="269" w:lineRule="exact"/>
      <w:ind w:firstLine="86"/>
    </w:pPr>
    <w:rPr>
      <w:rFonts w:ascii="Microsoft Sans Serif" w:eastAsia="Times New Roman" w:hAnsi="Microsoft Sans Serif" w:cs="Microsoft Sans Serif"/>
      <w:sz w:val="24"/>
      <w:szCs w:val="24"/>
      <w:lang w:eastAsia="en-US"/>
    </w:rPr>
  </w:style>
  <w:style w:type="paragraph" w:customStyle="1" w:styleId="Style31">
    <w:name w:val="Style31"/>
    <w:basedOn w:val="af8"/>
    <w:uiPriority w:val="99"/>
    <w:rsid w:val="00C25060"/>
    <w:pPr>
      <w:widowControl w:val="0"/>
      <w:autoSpaceDE w:val="0"/>
      <w:autoSpaceDN w:val="0"/>
      <w:adjustRightInd w:val="0"/>
      <w:spacing w:after="0" w:line="278" w:lineRule="exact"/>
      <w:ind w:firstLine="605"/>
    </w:pPr>
    <w:rPr>
      <w:rFonts w:ascii="Microsoft Sans Serif" w:eastAsia="Times New Roman" w:hAnsi="Microsoft Sans Serif" w:cs="Microsoft Sans Serif"/>
      <w:sz w:val="24"/>
      <w:szCs w:val="24"/>
      <w:lang w:eastAsia="en-US"/>
    </w:rPr>
  </w:style>
  <w:style w:type="character" w:customStyle="1" w:styleId="FontStyle55">
    <w:name w:val="Font Style55"/>
    <w:uiPriority w:val="99"/>
    <w:rsid w:val="00C25060"/>
    <w:rPr>
      <w:rFonts w:ascii="Microsoft Sans Serif" w:hAnsi="Microsoft Sans Serif" w:cs="Microsoft Sans Serif"/>
      <w:b/>
      <w:bCs/>
      <w:spacing w:val="-20"/>
      <w:sz w:val="16"/>
      <w:szCs w:val="16"/>
    </w:rPr>
  </w:style>
  <w:style w:type="character" w:customStyle="1" w:styleId="FontStyle56">
    <w:name w:val="Font Style56"/>
    <w:uiPriority w:val="99"/>
    <w:rsid w:val="00C25060"/>
    <w:rPr>
      <w:rFonts w:ascii="Microsoft Sans Serif" w:hAnsi="Microsoft Sans Serif" w:cs="Microsoft Sans Serif"/>
      <w:b/>
      <w:bCs/>
      <w:sz w:val="18"/>
      <w:szCs w:val="18"/>
    </w:rPr>
  </w:style>
  <w:style w:type="paragraph" w:customStyle="1" w:styleId="Style22">
    <w:name w:val="Style22"/>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105">
    <w:name w:val="Style105"/>
    <w:basedOn w:val="af8"/>
    <w:uiPriority w:val="99"/>
    <w:rsid w:val="00C25060"/>
    <w:pPr>
      <w:widowControl w:val="0"/>
      <w:autoSpaceDE w:val="0"/>
      <w:autoSpaceDN w:val="0"/>
      <w:adjustRightInd w:val="0"/>
      <w:spacing w:after="0" w:line="281" w:lineRule="exact"/>
      <w:ind w:firstLine="562"/>
      <w:jc w:val="both"/>
    </w:pPr>
    <w:rPr>
      <w:rFonts w:ascii="Trebuchet MS" w:eastAsia="Times New Roman" w:hAnsi="Trebuchet MS" w:cs="Times New Roman"/>
      <w:sz w:val="24"/>
      <w:szCs w:val="24"/>
      <w:lang w:eastAsia="en-US"/>
    </w:rPr>
  </w:style>
  <w:style w:type="character" w:customStyle="1" w:styleId="FontStyle383">
    <w:name w:val="Font Style383"/>
    <w:uiPriority w:val="99"/>
    <w:rsid w:val="00C25060"/>
    <w:rPr>
      <w:rFonts w:ascii="Times New Roman" w:hAnsi="Times New Roman" w:cs="Times New Roman"/>
      <w:sz w:val="22"/>
      <w:szCs w:val="22"/>
    </w:rPr>
  </w:style>
  <w:style w:type="paragraph" w:customStyle="1" w:styleId="Style139">
    <w:name w:val="Style139"/>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character" w:customStyle="1" w:styleId="FontStyle387">
    <w:name w:val="Font Style387"/>
    <w:uiPriority w:val="99"/>
    <w:rsid w:val="00C25060"/>
    <w:rPr>
      <w:rFonts w:ascii="Times New Roman" w:hAnsi="Times New Roman" w:cs="Times New Roman"/>
      <w:i/>
      <w:iCs/>
      <w:sz w:val="22"/>
      <w:szCs w:val="22"/>
    </w:rPr>
  </w:style>
  <w:style w:type="paragraph" w:customStyle="1" w:styleId="Style104">
    <w:name w:val="Style104"/>
    <w:basedOn w:val="af8"/>
    <w:uiPriority w:val="99"/>
    <w:rsid w:val="00C25060"/>
    <w:pPr>
      <w:widowControl w:val="0"/>
      <w:autoSpaceDE w:val="0"/>
      <w:autoSpaceDN w:val="0"/>
      <w:adjustRightInd w:val="0"/>
      <w:spacing w:after="0" w:line="240" w:lineRule="auto"/>
      <w:jc w:val="right"/>
    </w:pPr>
    <w:rPr>
      <w:rFonts w:ascii="Trebuchet MS" w:eastAsia="Times New Roman" w:hAnsi="Trebuchet MS" w:cs="Times New Roman"/>
      <w:sz w:val="24"/>
      <w:szCs w:val="24"/>
      <w:lang w:eastAsia="en-US"/>
    </w:rPr>
  </w:style>
  <w:style w:type="paragraph" w:customStyle="1" w:styleId="Style114">
    <w:name w:val="Style114"/>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15">
    <w:name w:val="Style215"/>
    <w:basedOn w:val="af8"/>
    <w:uiPriority w:val="99"/>
    <w:rsid w:val="00C25060"/>
    <w:pPr>
      <w:widowControl w:val="0"/>
      <w:autoSpaceDE w:val="0"/>
      <w:autoSpaceDN w:val="0"/>
      <w:adjustRightInd w:val="0"/>
      <w:spacing w:after="0" w:line="234" w:lineRule="exact"/>
    </w:pPr>
    <w:rPr>
      <w:rFonts w:ascii="Trebuchet MS" w:eastAsia="Times New Roman" w:hAnsi="Trebuchet MS" w:cs="Times New Roman"/>
      <w:sz w:val="24"/>
      <w:szCs w:val="24"/>
      <w:lang w:eastAsia="en-US"/>
    </w:rPr>
  </w:style>
  <w:style w:type="paragraph" w:customStyle="1" w:styleId="Style233">
    <w:name w:val="Style233"/>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36">
    <w:name w:val="Style236"/>
    <w:basedOn w:val="af8"/>
    <w:uiPriority w:val="99"/>
    <w:rsid w:val="00C25060"/>
    <w:pPr>
      <w:widowControl w:val="0"/>
      <w:autoSpaceDE w:val="0"/>
      <w:autoSpaceDN w:val="0"/>
      <w:adjustRightInd w:val="0"/>
      <w:spacing w:after="0" w:line="209" w:lineRule="exact"/>
      <w:jc w:val="both"/>
    </w:pPr>
    <w:rPr>
      <w:rFonts w:ascii="Trebuchet MS" w:eastAsia="Times New Roman" w:hAnsi="Trebuchet MS" w:cs="Times New Roman"/>
      <w:sz w:val="24"/>
      <w:szCs w:val="24"/>
      <w:lang w:eastAsia="en-US"/>
    </w:rPr>
  </w:style>
  <w:style w:type="paragraph" w:customStyle="1" w:styleId="Style247">
    <w:name w:val="Style247"/>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72">
    <w:name w:val="Style272"/>
    <w:basedOn w:val="af8"/>
    <w:uiPriority w:val="99"/>
    <w:rsid w:val="00C25060"/>
    <w:pPr>
      <w:widowControl w:val="0"/>
      <w:autoSpaceDE w:val="0"/>
      <w:autoSpaceDN w:val="0"/>
      <w:adjustRightInd w:val="0"/>
      <w:spacing w:after="0" w:line="396" w:lineRule="exact"/>
      <w:ind w:firstLine="554"/>
    </w:pPr>
    <w:rPr>
      <w:rFonts w:ascii="Trebuchet MS" w:eastAsia="Times New Roman" w:hAnsi="Trebuchet MS" w:cs="Times New Roman"/>
      <w:sz w:val="24"/>
      <w:szCs w:val="24"/>
      <w:lang w:eastAsia="en-US"/>
    </w:rPr>
  </w:style>
  <w:style w:type="paragraph" w:customStyle="1" w:styleId="Style284">
    <w:name w:val="Style284"/>
    <w:basedOn w:val="af8"/>
    <w:uiPriority w:val="99"/>
    <w:rsid w:val="00C25060"/>
    <w:pPr>
      <w:widowControl w:val="0"/>
      <w:autoSpaceDE w:val="0"/>
      <w:autoSpaceDN w:val="0"/>
      <w:adjustRightInd w:val="0"/>
      <w:spacing w:after="0" w:line="367" w:lineRule="exact"/>
    </w:pPr>
    <w:rPr>
      <w:rFonts w:ascii="Trebuchet MS" w:eastAsia="Times New Roman" w:hAnsi="Trebuchet MS" w:cs="Times New Roman"/>
      <w:sz w:val="24"/>
      <w:szCs w:val="24"/>
      <w:lang w:eastAsia="en-US"/>
    </w:rPr>
  </w:style>
  <w:style w:type="paragraph" w:customStyle="1" w:styleId="Style288">
    <w:name w:val="Style288"/>
    <w:basedOn w:val="af8"/>
    <w:uiPriority w:val="99"/>
    <w:rsid w:val="00C25060"/>
    <w:pPr>
      <w:widowControl w:val="0"/>
      <w:autoSpaceDE w:val="0"/>
      <w:autoSpaceDN w:val="0"/>
      <w:adjustRightInd w:val="0"/>
      <w:spacing w:after="0" w:line="252" w:lineRule="exact"/>
      <w:jc w:val="both"/>
    </w:pPr>
    <w:rPr>
      <w:rFonts w:ascii="Trebuchet MS" w:eastAsia="Times New Roman" w:hAnsi="Trebuchet MS" w:cs="Times New Roman"/>
      <w:sz w:val="24"/>
      <w:szCs w:val="24"/>
      <w:lang w:eastAsia="en-US"/>
    </w:rPr>
  </w:style>
  <w:style w:type="character" w:customStyle="1" w:styleId="FontStyle371">
    <w:name w:val="Font Style371"/>
    <w:uiPriority w:val="99"/>
    <w:rsid w:val="00C25060"/>
    <w:rPr>
      <w:rFonts w:ascii="Times New Roman" w:hAnsi="Times New Roman" w:cs="Times New Roman"/>
      <w:b/>
      <w:bCs/>
      <w:sz w:val="22"/>
      <w:szCs w:val="22"/>
    </w:rPr>
  </w:style>
  <w:style w:type="character" w:customStyle="1" w:styleId="FontStyle395">
    <w:name w:val="Font Style395"/>
    <w:uiPriority w:val="99"/>
    <w:rsid w:val="00C25060"/>
    <w:rPr>
      <w:rFonts w:ascii="Times New Roman" w:hAnsi="Times New Roman" w:cs="Times New Roman"/>
      <w:sz w:val="20"/>
      <w:szCs w:val="20"/>
    </w:rPr>
  </w:style>
  <w:style w:type="character" w:customStyle="1" w:styleId="FontStyle403">
    <w:name w:val="Font Style403"/>
    <w:uiPriority w:val="99"/>
    <w:rsid w:val="00C25060"/>
    <w:rPr>
      <w:rFonts w:ascii="Times New Roman" w:hAnsi="Times New Roman" w:cs="Times New Roman"/>
      <w:b/>
      <w:bCs/>
      <w:sz w:val="18"/>
      <w:szCs w:val="18"/>
    </w:rPr>
  </w:style>
  <w:style w:type="character" w:customStyle="1" w:styleId="FontStyle438">
    <w:name w:val="Font Style438"/>
    <w:uiPriority w:val="99"/>
    <w:rsid w:val="00C25060"/>
    <w:rPr>
      <w:rFonts w:ascii="Times New Roman" w:hAnsi="Times New Roman" w:cs="Times New Roman"/>
      <w:b/>
      <w:bCs/>
      <w:sz w:val="20"/>
      <w:szCs w:val="20"/>
    </w:rPr>
  </w:style>
  <w:style w:type="character" w:customStyle="1" w:styleId="FontStyle439">
    <w:name w:val="Font Style439"/>
    <w:uiPriority w:val="99"/>
    <w:rsid w:val="00C25060"/>
    <w:rPr>
      <w:rFonts w:ascii="Arial Unicode MS" w:eastAsia="Arial Unicode MS" w:cs="Arial Unicode MS"/>
      <w:sz w:val="20"/>
      <w:szCs w:val="20"/>
    </w:rPr>
  </w:style>
  <w:style w:type="character" w:customStyle="1" w:styleId="1ffff7">
    <w:name w:val="НЕТ отступов Знак Знак1"/>
    <w:aliases w:val="Основной текст Знак1 Знак Знак Знак Знак1,Основной текст Знак1 Знак Знак Знак1,НЕТ отступов1"/>
    <w:rsid w:val="00C25060"/>
    <w:rPr>
      <w:sz w:val="24"/>
      <w:lang w:val="ru-RU" w:eastAsia="ru-RU" w:bidi="ar-SA"/>
    </w:rPr>
  </w:style>
  <w:style w:type="paragraph" w:customStyle="1" w:styleId="Style144">
    <w:name w:val="Style144"/>
    <w:basedOn w:val="af8"/>
    <w:uiPriority w:val="99"/>
    <w:rsid w:val="00C25060"/>
    <w:pPr>
      <w:widowControl w:val="0"/>
      <w:autoSpaceDE w:val="0"/>
      <w:autoSpaceDN w:val="0"/>
      <w:adjustRightInd w:val="0"/>
      <w:spacing w:after="0" w:line="482" w:lineRule="exact"/>
      <w:ind w:firstLine="713"/>
      <w:jc w:val="both"/>
    </w:pPr>
    <w:rPr>
      <w:rFonts w:ascii="Franklin Gothic Demi Cond" w:eastAsia="Times New Roman" w:hAnsi="Franklin Gothic Demi Cond" w:cs="Times New Roman"/>
      <w:sz w:val="24"/>
      <w:szCs w:val="24"/>
      <w:lang w:eastAsia="en-US"/>
    </w:rPr>
  </w:style>
  <w:style w:type="paragraph" w:customStyle="1" w:styleId="Style200">
    <w:name w:val="Style200"/>
    <w:basedOn w:val="af8"/>
    <w:uiPriority w:val="99"/>
    <w:rsid w:val="00C25060"/>
    <w:pPr>
      <w:widowControl w:val="0"/>
      <w:autoSpaceDE w:val="0"/>
      <w:autoSpaceDN w:val="0"/>
      <w:adjustRightInd w:val="0"/>
      <w:spacing w:after="0" w:line="482" w:lineRule="exact"/>
      <w:ind w:firstLine="706"/>
      <w:jc w:val="both"/>
    </w:pPr>
    <w:rPr>
      <w:rFonts w:ascii="Franklin Gothic Demi Cond" w:eastAsia="Times New Roman" w:hAnsi="Franklin Gothic Demi Cond" w:cs="Times New Roman"/>
      <w:sz w:val="24"/>
      <w:szCs w:val="24"/>
      <w:lang w:eastAsia="en-US"/>
    </w:rPr>
  </w:style>
  <w:style w:type="paragraph" w:customStyle="1" w:styleId="Style66">
    <w:name w:val="Style66"/>
    <w:basedOn w:val="af8"/>
    <w:uiPriority w:val="99"/>
    <w:rsid w:val="00C25060"/>
    <w:pPr>
      <w:widowControl w:val="0"/>
      <w:autoSpaceDE w:val="0"/>
      <w:autoSpaceDN w:val="0"/>
      <w:adjustRightInd w:val="0"/>
      <w:spacing w:after="0" w:line="497" w:lineRule="exact"/>
      <w:ind w:firstLine="706"/>
      <w:jc w:val="both"/>
    </w:pPr>
    <w:rPr>
      <w:rFonts w:ascii="Franklin Gothic Demi Cond" w:eastAsia="Times New Roman" w:hAnsi="Franklin Gothic Demi Cond" w:cs="Times New Roman"/>
      <w:sz w:val="24"/>
      <w:szCs w:val="24"/>
      <w:lang w:eastAsia="en-US"/>
    </w:rPr>
  </w:style>
  <w:style w:type="paragraph" w:customStyle="1" w:styleId="Style24">
    <w:name w:val="Style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5">
    <w:name w:val="Style31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6">
    <w:name w:val="Style316"/>
    <w:basedOn w:val="af8"/>
    <w:uiPriority w:val="99"/>
    <w:rsid w:val="00C25060"/>
    <w:pPr>
      <w:widowControl w:val="0"/>
      <w:autoSpaceDE w:val="0"/>
      <w:autoSpaceDN w:val="0"/>
      <w:adjustRightInd w:val="0"/>
      <w:spacing w:after="0" w:line="240" w:lineRule="auto"/>
      <w:jc w:val="right"/>
    </w:pPr>
    <w:rPr>
      <w:rFonts w:ascii="Franklin Gothic Demi Cond" w:eastAsia="Times New Roman" w:hAnsi="Franklin Gothic Demi Cond" w:cs="Times New Roman"/>
      <w:sz w:val="24"/>
      <w:szCs w:val="24"/>
      <w:lang w:eastAsia="en-US"/>
    </w:rPr>
  </w:style>
  <w:style w:type="paragraph" w:customStyle="1" w:styleId="Style322">
    <w:name w:val="Style32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3">
    <w:name w:val="Style32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4">
    <w:name w:val="Style3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5">
    <w:name w:val="Style325"/>
    <w:basedOn w:val="af8"/>
    <w:uiPriority w:val="99"/>
    <w:rsid w:val="00C25060"/>
    <w:pPr>
      <w:widowControl w:val="0"/>
      <w:autoSpaceDE w:val="0"/>
      <w:autoSpaceDN w:val="0"/>
      <w:adjustRightInd w:val="0"/>
      <w:spacing w:after="0" w:line="259" w:lineRule="exact"/>
    </w:pPr>
    <w:rPr>
      <w:rFonts w:ascii="Franklin Gothic Demi Cond" w:eastAsia="Times New Roman" w:hAnsi="Franklin Gothic Demi Cond" w:cs="Times New Roman"/>
      <w:sz w:val="24"/>
      <w:szCs w:val="24"/>
      <w:lang w:eastAsia="en-US"/>
    </w:rPr>
  </w:style>
  <w:style w:type="paragraph" w:customStyle="1" w:styleId="Style326">
    <w:name w:val="Style32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8">
    <w:name w:val="Style328"/>
    <w:basedOn w:val="af8"/>
    <w:uiPriority w:val="99"/>
    <w:rsid w:val="00C25060"/>
    <w:pPr>
      <w:widowControl w:val="0"/>
      <w:autoSpaceDE w:val="0"/>
      <w:autoSpaceDN w:val="0"/>
      <w:adjustRightInd w:val="0"/>
      <w:spacing w:after="0" w:line="240" w:lineRule="auto"/>
      <w:jc w:val="center"/>
    </w:pPr>
    <w:rPr>
      <w:rFonts w:ascii="Franklin Gothic Demi Cond" w:eastAsia="Times New Roman" w:hAnsi="Franklin Gothic Demi Cond" w:cs="Times New Roman"/>
      <w:sz w:val="24"/>
      <w:szCs w:val="24"/>
      <w:lang w:eastAsia="en-US"/>
    </w:rPr>
  </w:style>
  <w:style w:type="paragraph" w:customStyle="1" w:styleId="Style329">
    <w:name w:val="Style32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0">
    <w:name w:val="Style330"/>
    <w:basedOn w:val="af8"/>
    <w:uiPriority w:val="99"/>
    <w:rsid w:val="00C25060"/>
    <w:pPr>
      <w:widowControl w:val="0"/>
      <w:autoSpaceDE w:val="0"/>
      <w:autoSpaceDN w:val="0"/>
      <w:adjustRightInd w:val="0"/>
      <w:spacing w:after="0" w:line="216" w:lineRule="exact"/>
      <w:jc w:val="center"/>
    </w:pPr>
    <w:rPr>
      <w:rFonts w:ascii="Franklin Gothic Demi Cond" w:eastAsia="Times New Roman" w:hAnsi="Franklin Gothic Demi Cond" w:cs="Times New Roman"/>
      <w:sz w:val="24"/>
      <w:szCs w:val="24"/>
      <w:lang w:eastAsia="en-US"/>
    </w:rPr>
  </w:style>
  <w:style w:type="character" w:customStyle="1" w:styleId="FontStyle452">
    <w:name w:val="Font Style452"/>
    <w:uiPriority w:val="99"/>
    <w:rsid w:val="00C25060"/>
    <w:rPr>
      <w:rFonts w:ascii="Times New Roman" w:hAnsi="Times New Roman" w:cs="Times New Roman"/>
      <w:b/>
      <w:bCs/>
      <w:sz w:val="18"/>
      <w:szCs w:val="18"/>
    </w:rPr>
  </w:style>
  <w:style w:type="character" w:customStyle="1" w:styleId="FontStyle473">
    <w:name w:val="Font Style473"/>
    <w:uiPriority w:val="99"/>
    <w:rsid w:val="00C25060"/>
    <w:rPr>
      <w:rFonts w:ascii="Franklin Gothic Demi Cond" w:hAnsi="Franklin Gothic Demi Cond" w:cs="Franklin Gothic Demi Cond"/>
      <w:sz w:val="14"/>
      <w:szCs w:val="14"/>
    </w:rPr>
  </w:style>
  <w:style w:type="character" w:customStyle="1" w:styleId="FontStyle499">
    <w:name w:val="Font Style499"/>
    <w:uiPriority w:val="99"/>
    <w:rsid w:val="00C25060"/>
    <w:rPr>
      <w:rFonts w:ascii="Franklin Gothic Demi Cond" w:hAnsi="Franklin Gothic Demi Cond" w:cs="Franklin Gothic Demi Cond"/>
      <w:sz w:val="16"/>
      <w:szCs w:val="16"/>
    </w:rPr>
  </w:style>
  <w:style w:type="character" w:customStyle="1" w:styleId="FontStyle557">
    <w:name w:val="Font Style557"/>
    <w:uiPriority w:val="99"/>
    <w:rsid w:val="00C25060"/>
    <w:rPr>
      <w:rFonts w:ascii="Arial" w:hAnsi="Arial" w:cs="Arial"/>
      <w:b/>
      <w:bCs/>
      <w:sz w:val="8"/>
      <w:szCs w:val="8"/>
    </w:rPr>
  </w:style>
  <w:style w:type="character" w:customStyle="1" w:styleId="FontStyle558">
    <w:name w:val="Font Style558"/>
    <w:uiPriority w:val="99"/>
    <w:rsid w:val="00C25060"/>
    <w:rPr>
      <w:rFonts w:ascii="Trebuchet MS" w:hAnsi="Trebuchet MS" w:cs="Trebuchet MS"/>
      <w:sz w:val="24"/>
      <w:szCs w:val="24"/>
    </w:rPr>
  </w:style>
  <w:style w:type="character" w:customStyle="1" w:styleId="FontStyle559">
    <w:name w:val="Font Style559"/>
    <w:uiPriority w:val="99"/>
    <w:rsid w:val="00C25060"/>
    <w:rPr>
      <w:rFonts w:ascii="Trebuchet MS" w:hAnsi="Trebuchet MS" w:cs="Trebuchet MS"/>
      <w:b/>
      <w:bCs/>
      <w:sz w:val="18"/>
      <w:szCs w:val="18"/>
    </w:rPr>
  </w:style>
  <w:style w:type="character" w:customStyle="1" w:styleId="FontStyle560">
    <w:name w:val="Font Style560"/>
    <w:uiPriority w:val="99"/>
    <w:rsid w:val="00C25060"/>
    <w:rPr>
      <w:rFonts w:ascii="Arial" w:hAnsi="Arial" w:cs="Arial"/>
      <w:sz w:val="18"/>
      <w:szCs w:val="18"/>
    </w:rPr>
  </w:style>
  <w:style w:type="character" w:customStyle="1" w:styleId="FontStyle561">
    <w:name w:val="Font Style561"/>
    <w:uiPriority w:val="99"/>
    <w:rsid w:val="00C25060"/>
    <w:rPr>
      <w:rFonts w:ascii="Times New Roman" w:hAnsi="Times New Roman" w:cs="Times New Roman"/>
      <w:b/>
      <w:bCs/>
      <w:sz w:val="20"/>
      <w:szCs w:val="20"/>
    </w:rPr>
  </w:style>
  <w:style w:type="paragraph" w:customStyle="1" w:styleId="Style137">
    <w:name w:val="Style137"/>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24">
    <w:name w:val="Style2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9">
    <w:name w:val="Style33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48">
    <w:name w:val="Style348"/>
    <w:basedOn w:val="af8"/>
    <w:uiPriority w:val="99"/>
    <w:rsid w:val="00C25060"/>
    <w:pPr>
      <w:widowControl w:val="0"/>
      <w:autoSpaceDE w:val="0"/>
      <w:autoSpaceDN w:val="0"/>
      <w:adjustRightInd w:val="0"/>
      <w:spacing w:after="0" w:line="205" w:lineRule="exact"/>
      <w:ind w:firstLine="108"/>
    </w:pPr>
    <w:rPr>
      <w:rFonts w:ascii="Franklin Gothic Demi Cond" w:eastAsia="Times New Roman" w:hAnsi="Franklin Gothic Demi Cond" w:cs="Times New Roman"/>
      <w:sz w:val="24"/>
      <w:szCs w:val="24"/>
      <w:lang w:eastAsia="en-US"/>
    </w:rPr>
  </w:style>
  <w:style w:type="paragraph" w:customStyle="1" w:styleId="Style350">
    <w:name w:val="Style35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1">
    <w:name w:val="Style35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2">
    <w:name w:val="Style35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3">
    <w:name w:val="Style35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75">
    <w:name w:val="Font Style475"/>
    <w:uiPriority w:val="99"/>
    <w:rsid w:val="00C25060"/>
    <w:rPr>
      <w:rFonts w:ascii="Franklin Gothic Demi Cond" w:hAnsi="Franklin Gothic Demi Cond" w:cs="Franklin Gothic Demi Cond"/>
      <w:smallCaps/>
      <w:sz w:val="16"/>
      <w:szCs w:val="16"/>
    </w:rPr>
  </w:style>
  <w:style w:type="character" w:customStyle="1" w:styleId="FontStyle536">
    <w:name w:val="Font Style536"/>
    <w:uiPriority w:val="99"/>
    <w:rsid w:val="00C25060"/>
    <w:rPr>
      <w:rFonts w:ascii="Times New Roman" w:hAnsi="Times New Roman" w:cs="Times New Roman"/>
      <w:b/>
      <w:bCs/>
      <w:sz w:val="16"/>
      <w:szCs w:val="16"/>
    </w:rPr>
  </w:style>
  <w:style w:type="character" w:customStyle="1" w:styleId="FontStyle554">
    <w:name w:val="Font Style554"/>
    <w:uiPriority w:val="99"/>
    <w:rsid w:val="00C25060"/>
    <w:rPr>
      <w:rFonts w:ascii="Times New Roman" w:hAnsi="Times New Roman" w:cs="Times New Roman"/>
      <w:b/>
      <w:bCs/>
      <w:sz w:val="22"/>
      <w:szCs w:val="22"/>
    </w:rPr>
  </w:style>
  <w:style w:type="character" w:customStyle="1" w:styleId="FontStyle562">
    <w:name w:val="Font Style562"/>
    <w:uiPriority w:val="99"/>
    <w:rsid w:val="00C25060"/>
    <w:rPr>
      <w:rFonts w:ascii="Arial" w:hAnsi="Arial" w:cs="Arial"/>
      <w:b/>
      <w:bCs/>
      <w:sz w:val="18"/>
      <w:szCs w:val="18"/>
    </w:rPr>
  </w:style>
  <w:style w:type="character" w:customStyle="1" w:styleId="FontStyle563">
    <w:name w:val="Font Style563"/>
    <w:uiPriority w:val="99"/>
    <w:rsid w:val="00C25060"/>
    <w:rPr>
      <w:rFonts w:ascii="Trebuchet MS" w:hAnsi="Trebuchet MS" w:cs="Trebuchet MS"/>
      <w:sz w:val="24"/>
      <w:szCs w:val="24"/>
    </w:rPr>
  </w:style>
  <w:style w:type="character" w:customStyle="1" w:styleId="FontStyle564">
    <w:name w:val="Font Style564"/>
    <w:uiPriority w:val="99"/>
    <w:rsid w:val="00C25060"/>
    <w:rPr>
      <w:rFonts w:ascii="Franklin Gothic Demi Cond" w:hAnsi="Franklin Gothic Demi Cond" w:cs="Franklin Gothic Demi Cond"/>
      <w:b/>
      <w:bCs/>
      <w:sz w:val="22"/>
      <w:szCs w:val="22"/>
    </w:rPr>
  </w:style>
  <w:style w:type="character" w:customStyle="1" w:styleId="FontStyle565">
    <w:name w:val="Font Style565"/>
    <w:uiPriority w:val="99"/>
    <w:rsid w:val="00C25060"/>
    <w:rPr>
      <w:rFonts w:ascii="Arial" w:hAnsi="Arial" w:cs="Arial"/>
      <w:sz w:val="18"/>
      <w:szCs w:val="18"/>
    </w:rPr>
  </w:style>
  <w:style w:type="character" w:customStyle="1" w:styleId="FontStyle566">
    <w:name w:val="Font Style566"/>
    <w:uiPriority w:val="99"/>
    <w:rsid w:val="00C25060"/>
    <w:rPr>
      <w:rFonts w:ascii="Trebuchet MS" w:hAnsi="Trebuchet MS" w:cs="Trebuchet MS"/>
      <w:sz w:val="22"/>
      <w:szCs w:val="22"/>
    </w:rPr>
  </w:style>
  <w:style w:type="character" w:customStyle="1" w:styleId="FontStyle506">
    <w:name w:val="Font Style506"/>
    <w:uiPriority w:val="99"/>
    <w:rsid w:val="00C25060"/>
    <w:rPr>
      <w:rFonts w:ascii="Times New Roman" w:hAnsi="Times New Roman" w:cs="Times New Roman"/>
      <w:sz w:val="22"/>
      <w:szCs w:val="22"/>
    </w:rPr>
  </w:style>
  <w:style w:type="paragraph" w:customStyle="1" w:styleId="Style2">
    <w:name w:val="Style2"/>
    <w:basedOn w:val="af8"/>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86">
    <w:name w:val="Style286"/>
    <w:basedOn w:val="af8"/>
    <w:uiPriority w:val="99"/>
    <w:rsid w:val="00C25060"/>
    <w:pPr>
      <w:widowControl w:val="0"/>
      <w:autoSpaceDE w:val="0"/>
      <w:autoSpaceDN w:val="0"/>
      <w:adjustRightInd w:val="0"/>
      <w:spacing w:after="0" w:line="504" w:lineRule="exact"/>
      <w:ind w:hanging="1015"/>
    </w:pPr>
    <w:rPr>
      <w:rFonts w:ascii="Franklin Gothic Demi Cond" w:eastAsia="Times New Roman" w:hAnsi="Franklin Gothic Demi Cond" w:cs="Times New Roman"/>
      <w:sz w:val="24"/>
      <w:szCs w:val="24"/>
      <w:lang w:eastAsia="en-US"/>
    </w:rPr>
  </w:style>
  <w:style w:type="paragraph" w:customStyle="1" w:styleId="Style54">
    <w:name w:val="Style54"/>
    <w:basedOn w:val="af8"/>
    <w:uiPriority w:val="99"/>
    <w:rsid w:val="00C25060"/>
    <w:pPr>
      <w:widowControl w:val="0"/>
      <w:autoSpaceDE w:val="0"/>
      <w:autoSpaceDN w:val="0"/>
      <w:adjustRightInd w:val="0"/>
      <w:spacing w:after="0" w:line="240" w:lineRule="auto"/>
      <w:jc w:val="both"/>
    </w:pPr>
    <w:rPr>
      <w:rFonts w:ascii="Franklin Gothic Demi Cond" w:eastAsia="Times New Roman" w:hAnsi="Franklin Gothic Demi Cond" w:cs="Times New Roman"/>
      <w:sz w:val="24"/>
      <w:szCs w:val="24"/>
      <w:lang w:eastAsia="en-US"/>
    </w:rPr>
  </w:style>
  <w:style w:type="paragraph" w:customStyle="1" w:styleId="Style142">
    <w:name w:val="Style142"/>
    <w:basedOn w:val="af8"/>
    <w:uiPriority w:val="99"/>
    <w:rsid w:val="00C25060"/>
    <w:pPr>
      <w:widowControl w:val="0"/>
      <w:autoSpaceDE w:val="0"/>
      <w:autoSpaceDN w:val="0"/>
      <w:adjustRightInd w:val="0"/>
      <w:spacing w:after="0" w:line="497" w:lineRule="exact"/>
    </w:pPr>
    <w:rPr>
      <w:rFonts w:ascii="Franklin Gothic Demi Cond" w:eastAsia="Times New Roman" w:hAnsi="Franklin Gothic Demi Cond" w:cs="Times New Roman"/>
      <w:sz w:val="24"/>
      <w:szCs w:val="24"/>
      <w:lang w:eastAsia="en-US"/>
    </w:rPr>
  </w:style>
  <w:style w:type="paragraph" w:customStyle="1" w:styleId="Style235">
    <w:name w:val="Style23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57">
    <w:name w:val="Font Style457"/>
    <w:uiPriority w:val="99"/>
    <w:rsid w:val="00C25060"/>
    <w:rPr>
      <w:rFonts w:ascii="Times New Roman" w:hAnsi="Times New Roman" w:cs="Times New Roman"/>
      <w:b/>
      <w:bCs/>
      <w:i/>
      <w:iCs/>
      <w:sz w:val="20"/>
      <w:szCs w:val="20"/>
    </w:rPr>
  </w:style>
  <w:style w:type="character" w:customStyle="1" w:styleId="FontStyle525">
    <w:name w:val="Font Style525"/>
    <w:uiPriority w:val="99"/>
    <w:rsid w:val="00C25060"/>
    <w:rPr>
      <w:rFonts w:ascii="Franklin Gothic Demi Cond" w:hAnsi="Franklin Gothic Demi Cond" w:cs="Franklin Gothic Demi Cond"/>
      <w:b/>
      <w:bCs/>
      <w:i/>
      <w:iCs/>
      <w:w w:val="66"/>
      <w:sz w:val="38"/>
      <w:szCs w:val="38"/>
    </w:rPr>
  </w:style>
  <w:style w:type="paragraph" w:customStyle="1" w:styleId="Style41">
    <w:name w:val="Style4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19">
    <w:name w:val="Style119"/>
    <w:basedOn w:val="af8"/>
    <w:uiPriority w:val="99"/>
    <w:rsid w:val="00C25060"/>
    <w:pPr>
      <w:widowControl w:val="0"/>
      <w:autoSpaceDE w:val="0"/>
      <w:autoSpaceDN w:val="0"/>
      <w:adjustRightInd w:val="0"/>
      <w:spacing w:after="0" w:line="274" w:lineRule="exact"/>
      <w:jc w:val="center"/>
    </w:pPr>
    <w:rPr>
      <w:rFonts w:ascii="Franklin Gothic Demi Cond" w:eastAsia="Times New Roman" w:hAnsi="Franklin Gothic Demi Cond" w:cs="Times New Roman"/>
      <w:sz w:val="24"/>
      <w:szCs w:val="24"/>
      <w:lang w:eastAsia="en-US"/>
    </w:rPr>
  </w:style>
  <w:style w:type="paragraph" w:customStyle="1" w:styleId="Style128">
    <w:name w:val="Style12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49">
    <w:name w:val="Style149"/>
    <w:basedOn w:val="af8"/>
    <w:uiPriority w:val="99"/>
    <w:rsid w:val="00C25060"/>
    <w:pPr>
      <w:widowControl w:val="0"/>
      <w:autoSpaceDE w:val="0"/>
      <w:autoSpaceDN w:val="0"/>
      <w:adjustRightInd w:val="0"/>
      <w:spacing w:after="0" w:line="482" w:lineRule="exact"/>
      <w:ind w:firstLine="713"/>
    </w:pPr>
    <w:rPr>
      <w:rFonts w:ascii="Franklin Gothic Demi Cond" w:eastAsia="Times New Roman" w:hAnsi="Franklin Gothic Demi Cond" w:cs="Times New Roman"/>
      <w:sz w:val="24"/>
      <w:szCs w:val="24"/>
      <w:lang w:eastAsia="en-US"/>
    </w:rPr>
  </w:style>
  <w:style w:type="paragraph" w:customStyle="1" w:styleId="Style162">
    <w:name w:val="Style16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64">
    <w:name w:val="Style164"/>
    <w:basedOn w:val="af8"/>
    <w:uiPriority w:val="99"/>
    <w:rsid w:val="00C25060"/>
    <w:pPr>
      <w:widowControl w:val="0"/>
      <w:autoSpaceDE w:val="0"/>
      <w:autoSpaceDN w:val="0"/>
      <w:adjustRightInd w:val="0"/>
      <w:spacing w:after="0" w:line="691" w:lineRule="exact"/>
    </w:pPr>
    <w:rPr>
      <w:rFonts w:ascii="Franklin Gothic Demi Cond" w:eastAsia="Times New Roman" w:hAnsi="Franklin Gothic Demi Cond" w:cs="Times New Roman"/>
      <w:sz w:val="24"/>
      <w:szCs w:val="24"/>
      <w:lang w:eastAsia="en-US"/>
    </w:rPr>
  </w:style>
  <w:style w:type="paragraph" w:customStyle="1" w:styleId="Style176">
    <w:name w:val="Style17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88">
    <w:name w:val="Style18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74">
    <w:name w:val="Style27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8">
    <w:name w:val="Style35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60">
    <w:name w:val="Style36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419">
    <w:name w:val="Style41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61">
    <w:name w:val="Font Style461"/>
    <w:uiPriority w:val="99"/>
    <w:rsid w:val="00C25060"/>
    <w:rPr>
      <w:rFonts w:ascii="Times New Roman" w:hAnsi="Times New Roman" w:cs="Times New Roman"/>
      <w:b/>
      <w:bCs/>
      <w:i/>
      <w:iCs/>
      <w:spacing w:val="-10"/>
      <w:sz w:val="22"/>
      <w:szCs w:val="22"/>
    </w:rPr>
  </w:style>
  <w:style w:type="character" w:customStyle="1" w:styleId="FontStyle509">
    <w:name w:val="Font Style509"/>
    <w:uiPriority w:val="99"/>
    <w:rsid w:val="00C25060"/>
    <w:rPr>
      <w:rFonts w:ascii="Franklin Gothic Demi Cond" w:hAnsi="Franklin Gothic Demi Cond" w:cs="Franklin Gothic Demi Cond"/>
      <w:sz w:val="22"/>
      <w:szCs w:val="22"/>
    </w:rPr>
  </w:style>
  <w:style w:type="character" w:customStyle="1" w:styleId="FontStyle510">
    <w:name w:val="Font Style510"/>
    <w:uiPriority w:val="99"/>
    <w:rsid w:val="00C25060"/>
    <w:rPr>
      <w:rFonts w:ascii="Times New Roman" w:hAnsi="Times New Roman" w:cs="Times New Roman"/>
      <w:b/>
      <w:bCs/>
      <w:i/>
      <w:iCs/>
      <w:sz w:val="16"/>
      <w:szCs w:val="16"/>
    </w:rPr>
  </w:style>
  <w:style w:type="character" w:customStyle="1" w:styleId="FontStyle551">
    <w:name w:val="Font Style551"/>
    <w:uiPriority w:val="99"/>
    <w:rsid w:val="00C25060"/>
    <w:rPr>
      <w:rFonts w:ascii="Times New Roman" w:hAnsi="Times New Roman" w:cs="Times New Roman"/>
      <w:i/>
      <w:iCs/>
      <w:sz w:val="26"/>
      <w:szCs w:val="26"/>
    </w:rPr>
  </w:style>
  <w:style w:type="character" w:customStyle="1" w:styleId="FontStyle568">
    <w:name w:val="Font Style568"/>
    <w:uiPriority w:val="99"/>
    <w:rsid w:val="00C25060"/>
    <w:rPr>
      <w:rFonts w:ascii="Times New Roman" w:hAnsi="Times New Roman" w:cs="Times New Roman"/>
      <w:i/>
      <w:iCs/>
      <w:sz w:val="22"/>
      <w:szCs w:val="22"/>
    </w:rPr>
  </w:style>
  <w:style w:type="character" w:customStyle="1" w:styleId="FontStyle571">
    <w:name w:val="Font Style571"/>
    <w:uiPriority w:val="99"/>
    <w:rsid w:val="00C25060"/>
    <w:rPr>
      <w:rFonts w:ascii="Times New Roman" w:hAnsi="Times New Roman" w:cs="Times New Roman"/>
      <w:sz w:val="22"/>
      <w:szCs w:val="22"/>
    </w:rPr>
  </w:style>
  <w:style w:type="character" w:customStyle="1" w:styleId="FontStyle585">
    <w:name w:val="Font Style585"/>
    <w:uiPriority w:val="99"/>
    <w:rsid w:val="00C25060"/>
    <w:rPr>
      <w:rFonts w:ascii="Times New Roman" w:hAnsi="Times New Roman" w:cs="Times New Roman"/>
      <w:sz w:val="28"/>
      <w:szCs w:val="28"/>
    </w:rPr>
  </w:style>
  <w:style w:type="paragraph" w:customStyle="1" w:styleId="Style27">
    <w:name w:val="Style27"/>
    <w:basedOn w:val="af8"/>
    <w:uiPriority w:val="99"/>
    <w:rsid w:val="00C25060"/>
    <w:pPr>
      <w:widowControl w:val="0"/>
      <w:autoSpaceDE w:val="0"/>
      <w:autoSpaceDN w:val="0"/>
      <w:adjustRightInd w:val="0"/>
      <w:spacing w:after="0" w:line="322" w:lineRule="exact"/>
      <w:ind w:firstLine="710"/>
      <w:jc w:val="both"/>
    </w:pPr>
    <w:rPr>
      <w:rFonts w:ascii="Times New Roman" w:eastAsia="Times New Roman" w:hAnsi="Times New Roman" w:cs="Times New Roman"/>
      <w:sz w:val="24"/>
      <w:szCs w:val="24"/>
      <w:lang w:eastAsia="en-US"/>
    </w:rPr>
  </w:style>
  <w:style w:type="paragraph" w:customStyle="1" w:styleId="Style48">
    <w:name w:val="Style48"/>
    <w:basedOn w:val="af8"/>
    <w:uiPriority w:val="99"/>
    <w:rsid w:val="00C25060"/>
    <w:pPr>
      <w:widowControl w:val="0"/>
      <w:autoSpaceDE w:val="0"/>
      <w:autoSpaceDN w:val="0"/>
      <w:adjustRightInd w:val="0"/>
      <w:spacing w:after="0" w:line="322" w:lineRule="exact"/>
      <w:ind w:firstLine="845"/>
    </w:pPr>
    <w:rPr>
      <w:rFonts w:ascii="Times New Roman" w:eastAsia="Times New Roman" w:hAnsi="Times New Roman" w:cs="Times New Roman"/>
      <w:sz w:val="24"/>
      <w:szCs w:val="24"/>
      <w:lang w:eastAsia="en-US"/>
    </w:rPr>
  </w:style>
  <w:style w:type="paragraph" w:customStyle="1" w:styleId="Style59">
    <w:name w:val="Style59"/>
    <w:basedOn w:val="af8"/>
    <w:uiPriority w:val="99"/>
    <w:rsid w:val="00C25060"/>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en-US"/>
    </w:rPr>
  </w:style>
  <w:style w:type="character" w:customStyle="1" w:styleId="FontStyle584">
    <w:name w:val="Font Style584"/>
    <w:uiPriority w:val="99"/>
    <w:rsid w:val="00C25060"/>
    <w:rPr>
      <w:rFonts w:ascii="Times New Roman" w:hAnsi="Times New Roman" w:cs="Times New Roman"/>
      <w:b/>
      <w:bCs/>
      <w:sz w:val="18"/>
      <w:szCs w:val="18"/>
    </w:rPr>
  </w:style>
  <w:style w:type="paragraph" w:customStyle="1" w:styleId="Style74">
    <w:name w:val="Style74"/>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1ffff8">
    <w:name w:val="Заголовок оглавления1"/>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character" w:customStyle="1" w:styleId="1ffff9">
    <w:name w:val="Слабое выделение1"/>
    <w:rsid w:val="00C25060"/>
    <w:rPr>
      <w:i/>
      <w:iCs/>
      <w:color w:val="808080"/>
    </w:rPr>
  </w:style>
  <w:style w:type="paragraph" w:customStyle="1" w:styleId="Style56">
    <w:name w:val="Style56"/>
    <w:basedOn w:val="af8"/>
    <w:rsid w:val="00C25060"/>
    <w:pPr>
      <w:widowControl w:val="0"/>
      <w:autoSpaceDE w:val="0"/>
      <w:autoSpaceDN w:val="0"/>
      <w:adjustRightInd w:val="0"/>
      <w:spacing w:after="0" w:line="482" w:lineRule="exact"/>
      <w:ind w:firstLine="713"/>
      <w:jc w:val="both"/>
    </w:pPr>
    <w:rPr>
      <w:rFonts w:ascii="Arial Narrow" w:eastAsia="Times New Roman" w:hAnsi="Arial Narrow" w:cs="Times New Roman"/>
      <w:sz w:val="24"/>
      <w:szCs w:val="24"/>
      <w:lang w:eastAsia="en-US"/>
    </w:rPr>
  </w:style>
  <w:style w:type="paragraph" w:customStyle="1" w:styleId="Style84">
    <w:name w:val="Style84"/>
    <w:basedOn w:val="af8"/>
    <w:rsid w:val="00C25060"/>
    <w:pPr>
      <w:widowControl w:val="0"/>
      <w:autoSpaceDE w:val="0"/>
      <w:autoSpaceDN w:val="0"/>
      <w:adjustRightInd w:val="0"/>
      <w:spacing w:after="0" w:line="497" w:lineRule="exact"/>
      <w:ind w:firstLine="706"/>
      <w:jc w:val="both"/>
    </w:pPr>
    <w:rPr>
      <w:rFonts w:ascii="Arial Narrow" w:eastAsia="Times New Roman" w:hAnsi="Arial Narrow" w:cs="Times New Roman"/>
      <w:sz w:val="24"/>
      <w:szCs w:val="24"/>
      <w:lang w:eastAsia="en-US"/>
    </w:rPr>
  </w:style>
  <w:style w:type="paragraph" w:customStyle="1" w:styleId="Style37">
    <w:name w:val="Style37"/>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paragraph" w:customStyle="1" w:styleId="Style75">
    <w:name w:val="Style75"/>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Style76">
    <w:name w:val="Style76"/>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03">
    <w:name w:val="Font Style603"/>
    <w:uiPriority w:val="99"/>
    <w:rsid w:val="00C25060"/>
    <w:rPr>
      <w:rFonts w:ascii="Times New Roman" w:hAnsi="Times New Roman" w:cs="Times New Roman"/>
      <w:b/>
      <w:bCs/>
      <w:sz w:val="22"/>
      <w:szCs w:val="22"/>
    </w:rPr>
  </w:style>
  <w:style w:type="paragraph" w:customStyle="1" w:styleId="Style154">
    <w:name w:val="Style154"/>
    <w:basedOn w:val="af8"/>
    <w:uiPriority w:val="99"/>
    <w:rsid w:val="00C25060"/>
    <w:pPr>
      <w:widowControl w:val="0"/>
      <w:autoSpaceDE w:val="0"/>
      <w:autoSpaceDN w:val="0"/>
      <w:adjustRightInd w:val="0"/>
      <w:spacing w:after="0" w:line="274" w:lineRule="exact"/>
      <w:ind w:firstLine="288"/>
    </w:pPr>
    <w:rPr>
      <w:rFonts w:ascii="Times New Roman" w:eastAsia="Times New Roman" w:hAnsi="Times New Roman" w:cs="Times New Roman"/>
      <w:sz w:val="24"/>
      <w:szCs w:val="24"/>
      <w:lang w:eastAsia="en-US"/>
    </w:rPr>
  </w:style>
  <w:style w:type="character" w:customStyle="1" w:styleId="FontStyle635">
    <w:name w:val="Font Style635"/>
    <w:uiPriority w:val="99"/>
    <w:rsid w:val="00C25060"/>
    <w:rPr>
      <w:rFonts w:ascii="Times New Roman" w:hAnsi="Times New Roman" w:cs="Times New Roman"/>
      <w:sz w:val="16"/>
      <w:szCs w:val="16"/>
    </w:rPr>
  </w:style>
  <w:style w:type="paragraph" w:customStyle="1" w:styleId="Style29">
    <w:name w:val="Style29"/>
    <w:basedOn w:val="af8"/>
    <w:uiPriority w:val="99"/>
    <w:rsid w:val="00C25060"/>
    <w:pPr>
      <w:widowControl w:val="0"/>
      <w:autoSpaceDE w:val="0"/>
      <w:autoSpaceDN w:val="0"/>
      <w:adjustRightInd w:val="0"/>
      <w:spacing w:after="0" w:line="322" w:lineRule="exact"/>
      <w:ind w:firstLine="686"/>
      <w:jc w:val="both"/>
    </w:pPr>
    <w:rPr>
      <w:rFonts w:ascii="Times New Roman" w:eastAsia="Times New Roman" w:hAnsi="Times New Roman" w:cs="Times New Roman"/>
      <w:sz w:val="24"/>
      <w:szCs w:val="24"/>
      <w:lang w:eastAsia="en-US"/>
    </w:rPr>
  </w:style>
  <w:style w:type="character" w:customStyle="1" w:styleId="FontStyle512">
    <w:name w:val="Font Style512"/>
    <w:uiPriority w:val="99"/>
    <w:rsid w:val="00C25060"/>
    <w:rPr>
      <w:rFonts w:ascii="Times New Roman" w:hAnsi="Times New Roman" w:cs="Times New Roman"/>
      <w:sz w:val="26"/>
      <w:szCs w:val="26"/>
    </w:rPr>
  </w:style>
  <w:style w:type="paragraph" w:customStyle="1" w:styleId="2fff4">
    <w:name w:val="Заголовок оглавления2"/>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2fff5">
    <w:name w:val="Без интервала2"/>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2fff6">
    <w:name w:val="Слабое выделение2"/>
    <w:rsid w:val="00C25060"/>
    <w:rPr>
      <w:i/>
      <w:iCs/>
      <w:color w:val="808080"/>
    </w:rPr>
  </w:style>
  <w:style w:type="paragraph" w:customStyle="1" w:styleId="109">
    <w:name w:val="Стиль ТАБЛ. + 10 пт"/>
    <w:basedOn w:val="a5"/>
    <w:rsid w:val="00C25060"/>
    <w:pPr>
      <w:numPr>
        <w:numId w:val="0"/>
      </w:numPr>
      <w:tabs>
        <w:tab w:val="num" w:pos="1440"/>
      </w:tabs>
      <w:ind w:left="786" w:hanging="360"/>
    </w:pPr>
    <w:rPr>
      <w:bCs/>
    </w:rPr>
  </w:style>
  <w:style w:type="character" w:customStyle="1" w:styleId="FontStyle630">
    <w:name w:val="Font Style630"/>
    <w:uiPriority w:val="99"/>
    <w:rsid w:val="00C25060"/>
    <w:rPr>
      <w:rFonts w:ascii="Times New Roman" w:hAnsi="Times New Roman" w:cs="Times New Roman"/>
      <w:sz w:val="20"/>
      <w:szCs w:val="20"/>
    </w:rPr>
  </w:style>
  <w:style w:type="paragraph" w:customStyle="1" w:styleId="Style299">
    <w:name w:val="Style299"/>
    <w:basedOn w:val="af8"/>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62">
    <w:name w:val="Font Style662"/>
    <w:uiPriority w:val="99"/>
    <w:rsid w:val="00C25060"/>
    <w:rPr>
      <w:rFonts w:ascii="Times New Roman" w:hAnsi="Times New Roman" w:cs="Times New Roman"/>
      <w:sz w:val="38"/>
      <w:szCs w:val="38"/>
    </w:rPr>
  </w:style>
  <w:style w:type="paragraph" w:customStyle="1" w:styleId="Style58">
    <w:name w:val="Style58"/>
    <w:basedOn w:val="af8"/>
    <w:uiPriority w:val="99"/>
    <w:rsid w:val="00C25060"/>
    <w:pPr>
      <w:widowControl w:val="0"/>
      <w:autoSpaceDE w:val="0"/>
      <w:autoSpaceDN w:val="0"/>
      <w:adjustRightInd w:val="0"/>
      <w:spacing w:after="0" w:line="233" w:lineRule="exact"/>
      <w:jc w:val="center"/>
    </w:pPr>
    <w:rPr>
      <w:rFonts w:ascii="Times New Roman" w:eastAsia="Times New Roman" w:hAnsi="Times New Roman" w:cs="Times New Roman"/>
      <w:sz w:val="24"/>
      <w:szCs w:val="24"/>
      <w:lang w:eastAsia="en-US"/>
    </w:rPr>
  </w:style>
  <w:style w:type="character" w:customStyle="1" w:styleId="FontStyle611">
    <w:name w:val="Font Style611"/>
    <w:uiPriority w:val="99"/>
    <w:rsid w:val="00C25060"/>
    <w:rPr>
      <w:rFonts w:ascii="Times New Roman" w:hAnsi="Times New Roman" w:cs="Times New Roman"/>
      <w:sz w:val="20"/>
      <w:szCs w:val="20"/>
    </w:rPr>
  </w:style>
  <w:style w:type="character" w:customStyle="1" w:styleId="FontStyle687">
    <w:name w:val="Font Style687"/>
    <w:uiPriority w:val="99"/>
    <w:rsid w:val="00C25060"/>
    <w:rPr>
      <w:rFonts w:ascii="Times New Roman" w:hAnsi="Times New Roman" w:cs="Times New Roman"/>
      <w:sz w:val="30"/>
      <w:szCs w:val="30"/>
    </w:rPr>
  </w:style>
  <w:style w:type="character" w:customStyle="1" w:styleId="FontStyle596">
    <w:name w:val="Font Style596"/>
    <w:uiPriority w:val="99"/>
    <w:rsid w:val="00C25060"/>
    <w:rPr>
      <w:rFonts w:ascii="Times New Roman" w:hAnsi="Times New Roman" w:cs="Times New Roman"/>
      <w:b/>
      <w:bCs/>
      <w:sz w:val="20"/>
      <w:szCs w:val="20"/>
    </w:rPr>
  </w:style>
  <w:style w:type="character" w:customStyle="1" w:styleId="afffffffffffffb">
    <w:name w:val="Формулы нумерация"/>
    <w:uiPriority w:val="1"/>
    <w:rsid w:val="00C25060"/>
    <w:rPr>
      <w:rFonts w:ascii="Times New Roman" w:hAnsi="Times New Roman"/>
      <w:b w:val="0"/>
      <w:bCs/>
      <w:sz w:val="24"/>
    </w:rPr>
  </w:style>
  <w:style w:type="paragraph" w:customStyle="1" w:styleId="3ff5">
    <w:name w:val="Заголовок оглавления3"/>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3ff6">
    <w:name w:val="Без интервала3"/>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3ff7">
    <w:name w:val="Слабое выделение3"/>
    <w:rsid w:val="00C25060"/>
    <w:rPr>
      <w:i/>
      <w:iCs/>
      <w:color w:val="808080"/>
    </w:rPr>
  </w:style>
  <w:style w:type="paragraph" w:customStyle="1" w:styleId="3ff8">
    <w:name w:val="Абзац списка3"/>
    <w:basedOn w:val="af8"/>
    <w:rsid w:val="00C25060"/>
    <w:pPr>
      <w:ind w:left="720"/>
      <w:contextualSpacing/>
    </w:pPr>
    <w:rPr>
      <w:rFonts w:ascii="Times New Roman" w:eastAsia="Calibri" w:hAnsi="Times New Roman" w:cs="Times New Roman"/>
      <w:spacing w:val="37"/>
      <w:sz w:val="28"/>
      <w:szCs w:val="28"/>
      <w:lang w:eastAsia="en-US"/>
    </w:rPr>
  </w:style>
  <w:style w:type="paragraph" w:styleId="afffffffffffffc">
    <w:name w:val="Body Text First Indent"/>
    <w:basedOn w:val="afffff1"/>
    <w:link w:val="afffffffffffffd"/>
    <w:rsid w:val="00C25060"/>
    <w:pPr>
      <w:spacing w:after="120"/>
      <w:ind w:firstLine="210"/>
      <w:jc w:val="left"/>
    </w:pPr>
    <w:rPr>
      <w:rFonts w:ascii="Times New Roman" w:hAnsi="Times New Roman"/>
      <w:szCs w:val="24"/>
      <w:lang w:val="ru-RU" w:bidi="ar-SA"/>
    </w:rPr>
  </w:style>
  <w:style w:type="character" w:customStyle="1" w:styleId="afffffffffffffd">
    <w:name w:val="Красная строка Знак"/>
    <w:basedOn w:val="afffff2"/>
    <w:link w:val="afffffffffffffc"/>
    <w:rsid w:val="00C25060"/>
    <w:rPr>
      <w:rFonts w:ascii="Times New Roman" w:eastAsia="Times New Roman" w:hAnsi="Times New Roman" w:cs="Times New Roman"/>
      <w:sz w:val="24"/>
      <w:szCs w:val="24"/>
      <w:lang w:val="en-US" w:eastAsia="en-US" w:bidi="en-US"/>
    </w:rPr>
  </w:style>
  <w:style w:type="paragraph" w:styleId="2fff7">
    <w:name w:val="Body Text First Indent 2"/>
    <w:basedOn w:val="affffb"/>
    <w:link w:val="2fff8"/>
    <w:rsid w:val="00C25060"/>
    <w:pPr>
      <w:spacing w:after="120" w:line="360" w:lineRule="auto"/>
      <w:ind w:firstLine="210"/>
    </w:pPr>
    <w:rPr>
      <w:rFonts w:ascii="Times New Roman" w:eastAsia="Times New Roman" w:hAnsi="Times New Roman"/>
      <w:szCs w:val="24"/>
      <w:lang w:val="ru-RU" w:bidi="ar-SA"/>
    </w:rPr>
  </w:style>
  <w:style w:type="character" w:customStyle="1" w:styleId="2fff8">
    <w:name w:val="Красная строка 2 Знак"/>
    <w:basedOn w:val="affffc"/>
    <w:link w:val="2fff7"/>
    <w:rsid w:val="00C25060"/>
    <w:rPr>
      <w:rFonts w:ascii="Times New Roman" w:eastAsia="Times New Roman" w:hAnsi="Times New Roman" w:cs="Times New Roman"/>
      <w:sz w:val="24"/>
      <w:szCs w:val="24"/>
      <w:lang w:val="en-US" w:eastAsia="en-US" w:bidi="en-US"/>
    </w:rPr>
  </w:style>
  <w:style w:type="paragraph" w:customStyle="1" w:styleId="afffffffffffffe">
    <w:name w:val="Формула"/>
    <w:basedOn w:val="af8"/>
    <w:autoRedefine/>
    <w:rsid w:val="00C25060"/>
    <w:pPr>
      <w:autoSpaceDE w:val="0"/>
      <w:autoSpaceDN w:val="0"/>
      <w:adjustRightInd w:val="0"/>
      <w:spacing w:after="120" w:line="360" w:lineRule="auto"/>
      <w:ind w:firstLine="684"/>
      <w:jc w:val="center"/>
    </w:pPr>
    <w:rPr>
      <w:rFonts w:ascii="Times New Roman" w:eastAsia="Times New Roman" w:hAnsi="Times New Roman" w:cs="Times New Roman"/>
      <w:sz w:val="28"/>
      <w:szCs w:val="28"/>
      <w:lang w:eastAsia="en-US"/>
    </w:rPr>
  </w:style>
  <w:style w:type="character" w:customStyle="1" w:styleId="FontStyle14">
    <w:name w:val="Font Style14"/>
    <w:rsid w:val="00C25060"/>
    <w:rPr>
      <w:rFonts w:ascii="Century Schoolbook" w:hAnsi="Century Schoolbook" w:cs="Century Schoolbook"/>
      <w:sz w:val="18"/>
      <w:szCs w:val="18"/>
    </w:rPr>
  </w:style>
  <w:style w:type="character" w:customStyle="1" w:styleId="FontStyle15">
    <w:name w:val="Font Style15"/>
    <w:uiPriority w:val="99"/>
    <w:rsid w:val="00C25060"/>
    <w:rPr>
      <w:rFonts w:ascii="Century Schoolbook" w:hAnsi="Century Schoolbook" w:cs="Century Schoolbook"/>
      <w:i/>
      <w:iCs/>
      <w:spacing w:val="-10"/>
      <w:sz w:val="18"/>
      <w:szCs w:val="18"/>
    </w:rPr>
  </w:style>
  <w:style w:type="character" w:customStyle="1" w:styleId="FontStyle12">
    <w:name w:val="Font Style12"/>
    <w:rsid w:val="00C25060"/>
    <w:rPr>
      <w:rFonts w:ascii="Times New Roman" w:hAnsi="Times New Roman" w:cs="Times New Roman"/>
      <w:sz w:val="22"/>
      <w:szCs w:val="22"/>
    </w:rPr>
  </w:style>
  <w:style w:type="paragraph" w:customStyle="1" w:styleId="Style4">
    <w:name w:val="Style4"/>
    <w:basedOn w:val="af8"/>
    <w:rsid w:val="00C25060"/>
    <w:pPr>
      <w:widowControl w:val="0"/>
      <w:autoSpaceDE w:val="0"/>
      <w:autoSpaceDN w:val="0"/>
      <w:adjustRightInd w:val="0"/>
      <w:spacing w:after="120" w:line="276" w:lineRule="exact"/>
      <w:ind w:hanging="430"/>
    </w:pPr>
    <w:rPr>
      <w:rFonts w:ascii="Times New Roman" w:eastAsia="Times New Roman" w:hAnsi="Times New Roman" w:cs="Times New Roman"/>
      <w:sz w:val="24"/>
      <w:szCs w:val="24"/>
      <w:lang w:eastAsia="en-US"/>
    </w:rPr>
  </w:style>
  <w:style w:type="paragraph" w:customStyle="1" w:styleId="Style5">
    <w:name w:val="Style5"/>
    <w:basedOn w:val="af8"/>
    <w:rsid w:val="00C25060"/>
    <w:pPr>
      <w:widowControl w:val="0"/>
      <w:autoSpaceDE w:val="0"/>
      <w:autoSpaceDN w:val="0"/>
      <w:adjustRightInd w:val="0"/>
      <w:spacing w:after="120" w:line="278" w:lineRule="exact"/>
      <w:ind w:firstLine="567"/>
      <w:jc w:val="both"/>
    </w:pPr>
    <w:rPr>
      <w:rFonts w:ascii="Times New Roman" w:eastAsia="Times New Roman" w:hAnsi="Times New Roman" w:cs="Times New Roman"/>
      <w:sz w:val="24"/>
      <w:szCs w:val="24"/>
      <w:lang w:eastAsia="en-US"/>
    </w:rPr>
  </w:style>
  <w:style w:type="character" w:customStyle="1" w:styleId="FontStyle13">
    <w:name w:val="Font Style13"/>
    <w:uiPriority w:val="99"/>
    <w:rsid w:val="00C25060"/>
    <w:rPr>
      <w:rFonts w:ascii="Times New Roman" w:hAnsi="Times New Roman" w:cs="Times New Roman"/>
      <w:b/>
      <w:bCs/>
      <w:sz w:val="22"/>
      <w:szCs w:val="22"/>
    </w:rPr>
  </w:style>
  <w:style w:type="paragraph" w:customStyle="1" w:styleId="affffffffffffff">
    <w:name w:val="Таблица"/>
    <w:basedOn w:val="affffffff4"/>
    <w:link w:val="affffffffffffff0"/>
    <w:autoRedefine/>
    <w:qFormat/>
    <w:rsid w:val="00C25060"/>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2"/>
      <w:szCs w:val="20"/>
      <w:lang w:eastAsia="en-US"/>
    </w:rPr>
  </w:style>
  <w:style w:type="character" w:customStyle="1" w:styleId="affffffffffffff0">
    <w:name w:val="Таблица Знак"/>
    <w:aliases w:val="14Без отступа Знак,Без отступа Знак"/>
    <w:link w:val="affffffffffffff"/>
    <w:rsid w:val="00C25060"/>
    <w:rPr>
      <w:rFonts w:ascii="Times New Roman" w:eastAsia="Times New Roman" w:hAnsi="Times New Roman" w:cs="Times New Roman"/>
      <w:b/>
      <w:szCs w:val="20"/>
      <w:lang w:eastAsia="en-US"/>
    </w:rPr>
  </w:style>
  <w:style w:type="character" w:customStyle="1" w:styleId="FontStyle18">
    <w:name w:val="Font Style18"/>
    <w:uiPriority w:val="99"/>
    <w:rsid w:val="00C25060"/>
    <w:rPr>
      <w:rFonts w:ascii="Times New Roman" w:hAnsi="Times New Roman" w:cs="Times New Roman"/>
      <w:b/>
      <w:bCs/>
      <w:sz w:val="20"/>
      <w:szCs w:val="20"/>
    </w:rPr>
  </w:style>
  <w:style w:type="paragraph" w:customStyle="1" w:styleId="af3">
    <w:name w:val="Рисунок подпись"/>
    <w:basedOn w:val="affffffff7"/>
    <w:link w:val="affffffffffffff1"/>
    <w:autoRedefine/>
    <w:rsid w:val="00C25060"/>
    <w:pPr>
      <w:widowControl/>
      <w:numPr>
        <w:numId w:val="54"/>
      </w:numPr>
      <w:tabs>
        <w:tab w:val="clear" w:pos="900"/>
        <w:tab w:val="clear" w:pos="1134"/>
        <w:tab w:val="left" w:pos="1276"/>
        <w:tab w:val="left" w:pos="1701"/>
        <w:tab w:val="left" w:pos="1843"/>
        <w:tab w:val="left" w:pos="2552"/>
        <w:tab w:val="left" w:leader="dot" w:pos="9356"/>
      </w:tabs>
      <w:suppressAutoHyphens/>
      <w:ind w:left="717"/>
    </w:pPr>
    <w:rPr>
      <w:sz w:val="22"/>
      <w:lang w:eastAsia="en-US"/>
    </w:rPr>
  </w:style>
  <w:style w:type="character" w:customStyle="1" w:styleId="affffffffffffff1">
    <w:name w:val="Рисунок подпись Знак"/>
    <w:link w:val="af3"/>
    <w:rsid w:val="00C25060"/>
    <w:rPr>
      <w:rFonts w:ascii="Times New Roman" w:eastAsia="Times New Roman" w:hAnsi="Times New Roman" w:cs="Times New Roman"/>
      <w:b/>
      <w:bCs/>
      <w:szCs w:val="24"/>
      <w:lang w:eastAsia="en-US"/>
    </w:rPr>
  </w:style>
  <w:style w:type="paragraph" w:customStyle="1" w:styleId="50">
    <w:name w:val="Стиль5"/>
    <w:basedOn w:val="af8"/>
    <w:link w:val="5f4"/>
    <w:rsid w:val="00C25060"/>
    <w:pPr>
      <w:numPr>
        <w:numId w:val="52"/>
      </w:numPr>
      <w:spacing w:after="0" w:line="240" w:lineRule="auto"/>
      <w:ind w:left="1985" w:right="-108"/>
    </w:pPr>
    <w:rPr>
      <w:rFonts w:ascii="Times New Roman" w:eastAsia="Times New Roman" w:hAnsi="Times New Roman" w:cs="Times New Roman"/>
      <w:sz w:val="24"/>
      <w:szCs w:val="24"/>
      <w:lang w:eastAsia="en-US"/>
    </w:rPr>
  </w:style>
  <w:style w:type="character" w:customStyle="1" w:styleId="5f4">
    <w:name w:val="Стиль5 Знак"/>
    <w:link w:val="50"/>
    <w:rsid w:val="00C25060"/>
    <w:rPr>
      <w:rFonts w:ascii="Times New Roman" w:eastAsia="Times New Roman" w:hAnsi="Times New Roman" w:cs="Times New Roman"/>
      <w:sz w:val="24"/>
      <w:szCs w:val="24"/>
      <w:lang w:eastAsia="en-US"/>
    </w:rPr>
  </w:style>
  <w:style w:type="paragraph" w:customStyle="1" w:styleId="18">
    <w:name w:val="Стиль №1"/>
    <w:basedOn w:val="af8"/>
    <w:rsid w:val="00C25060"/>
    <w:pPr>
      <w:keepNext/>
      <w:keepLines/>
      <w:numPr>
        <w:numId w:val="53"/>
      </w:numPr>
      <w:spacing w:after="0" w:line="240" w:lineRule="auto"/>
      <w:jc w:val="center"/>
    </w:pPr>
    <w:rPr>
      <w:rFonts w:ascii="Times New Roman" w:eastAsia="Times New Roman" w:hAnsi="Times New Roman" w:cs="Times New Roman"/>
      <w:b/>
      <w:sz w:val="24"/>
      <w:szCs w:val="24"/>
      <w:lang w:eastAsia="en-US"/>
    </w:rPr>
  </w:style>
  <w:style w:type="paragraph" w:customStyle="1" w:styleId="12">
    <w:name w:val="1"/>
    <w:basedOn w:val="af8"/>
    <w:next w:val="af8"/>
    <w:link w:val="1ffffa"/>
    <w:autoRedefine/>
    <w:rsid w:val="00C25060"/>
    <w:pPr>
      <w:keepNext/>
      <w:keepLines/>
      <w:numPr>
        <w:numId w:val="55"/>
      </w:numPr>
      <w:spacing w:before="280" w:after="280" w:line="240" w:lineRule="auto"/>
      <w:ind w:left="0" w:firstLine="851"/>
    </w:pPr>
    <w:rPr>
      <w:rFonts w:ascii="Times New Roman" w:eastAsia="Times New Roman" w:hAnsi="Times New Roman" w:cs="Times New Roman"/>
      <w:b/>
      <w:sz w:val="28"/>
      <w:szCs w:val="20"/>
      <w:lang w:eastAsia="en-US"/>
    </w:rPr>
  </w:style>
  <w:style w:type="character" w:customStyle="1" w:styleId="1ffffa">
    <w:name w:val="1 Знак"/>
    <w:link w:val="12"/>
    <w:rsid w:val="00C25060"/>
    <w:rPr>
      <w:rFonts w:ascii="Times New Roman" w:eastAsia="Times New Roman" w:hAnsi="Times New Roman" w:cs="Times New Roman"/>
      <w:b/>
      <w:sz w:val="28"/>
      <w:szCs w:val="20"/>
      <w:lang w:eastAsia="en-US"/>
    </w:rPr>
  </w:style>
  <w:style w:type="paragraph" w:customStyle="1" w:styleId="affffffffffffff2">
    <w:name w:val="Мой рис."/>
    <w:basedOn w:val="6"/>
    <w:link w:val="affffffffffffff3"/>
    <w:autoRedefine/>
    <w:rsid w:val="00C25060"/>
    <w:pPr>
      <w:numPr>
        <w:numId w:val="0"/>
      </w:numPr>
      <w:tabs>
        <w:tab w:val="left" w:pos="1418"/>
      </w:tabs>
    </w:pPr>
  </w:style>
  <w:style w:type="character" w:customStyle="1" w:styleId="affffffffffffff3">
    <w:name w:val="Мой рис. Знак"/>
    <w:link w:val="affffffffffffff2"/>
    <w:rsid w:val="00C25060"/>
    <w:rPr>
      <w:rFonts w:ascii="Times New Roman" w:eastAsia="Calibri" w:hAnsi="Times New Roman" w:cs="Times New Roman"/>
      <w:b/>
      <w:szCs w:val="24"/>
      <w:lang w:eastAsia="en-US"/>
    </w:rPr>
  </w:style>
  <w:style w:type="paragraph" w:customStyle="1" w:styleId="BodyText22">
    <w:name w:val="Body Text 22"/>
    <w:basedOn w:val="af8"/>
    <w:rsid w:val="00C25060"/>
    <w:pPr>
      <w:widowControl w:val="0"/>
      <w:overflowPunct w:val="0"/>
      <w:autoSpaceDE w:val="0"/>
      <w:autoSpaceDN w:val="0"/>
      <w:adjustRightInd w:val="0"/>
      <w:spacing w:after="0" w:line="240" w:lineRule="auto"/>
      <w:ind w:left="1080"/>
    </w:pPr>
    <w:rPr>
      <w:rFonts w:ascii="Times New Roman" w:eastAsia="Times New Roman" w:hAnsi="Times New Roman" w:cs="Times New Roman"/>
      <w:sz w:val="28"/>
      <w:szCs w:val="20"/>
    </w:rPr>
  </w:style>
  <w:style w:type="table" w:customStyle="1" w:styleId="TableGridReport31">
    <w:name w:val="Table Grid Report3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
    <w:name w:val="Table Grid Report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1">
    <w:name w:val="0 Основной текст"/>
    <w:basedOn w:val="af8"/>
    <w:link w:val="02"/>
    <w:rsid w:val="00C25060"/>
    <w:pPr>
      <w:spacing w:after="0" w:line="240" w:lineRule="auto"/>
      <w:ind w:left="284" w:right="284" w:firstLine="709"/>
      <w:jc w:val="both"/>
    </w:pPr>
    <w:rPr>
      <w:rFonts w:ascii="Times New Roman" w:eastAsia="Batang" w:hAnsi="Times New Roman" w:cs="Times New Roman"/>
      <w:color w:val="000000"/>
      <w:sz w:val="28"/>
      <w:szCs w:val="28"/>
    </w:rPr>
  </w:style>
  <w:style w:type="character" w:customStyle="1" w:styleId="02">
    <w:name w:val="0 Основной текст Знак"/>
    <w:link w:val="01"/>
    <w:locked/>
    <w:rsid w:val="00C25060"/>
    <w:rPr>
      <w:rFonts w:ascii="Times New Roman" w:eastAsia="Batang" w:hAnsi="Times New Roman" w:cs="Times New Roman"/>
      <w:color w:val="000000"/>
      <w:sz w:val="28"/>
      <w:szCs w:val="28"/>
    </w:rPr>
  </w:style>
  <w:style w:type="paragraph" w:customStyle="1" w:styleId="1210">
    <w:name w:val="Стиль 12 пт По ширине1"/>
    <w:basedOn w:val="af8"/>
    <w:rsid w:val="00C25060"/>
    <w:pPr>
      <w:numPr>
        <w:ilvl w:val="1"/>
        <w:numId w:val="56"/>
      </w:numPr>
      <w:spacing w:after="0" w:line="240" w:lineRule="auto"/>
      <w:jc w:val="both"/>
    </w:pPr>
    <w:rPr>
      <w:rFonts w:ascii="Times New Roman" w:eastAsia="Times New Roman" w:hAnsi="Times New Roman" w:cs="Times New Roman"/>
      <w:sz w:val="28"/>
      <w:szCs w:val="20"/>
    </w:rPr>
  </w:style>
  <w:style w:type="paragraph" w:customStyle="1" w:styleId="affffffffffffff4">
    <w:name w:val="МГП Обычный"/>
    <w:basedOn w:val="af8"/>
    <w:rsid w:val="00C25060"/>
    <w:pPr>
      <w:spacing w:after="0" w:line="240" w:lineRule="auto"/>
      <w:ind w:right="284" w:firstLine="851"/>
      <w:jc w:val="both"/>
    </w:pPr>
    <w:rPr>
      <w:rFonts w:ascii="Times New Roman" w:eastAsia="Batang" w:hAnsi="Times New Roman" w:cs="Times New Roman"/>
      <w:color w:val="000000"/>
      <w:sz w:val="28"/>
      <w:szCs w:val="28"/>
    </w:rPr>
  </w:style>
  <w:style w:type="character" w:customStyle="1" w:styleId="xdtextbox1">
    <w:name w:val="xdtextbox1"/>
    <w:rsid w:val="00C25060"/>
    <w:rPr>
      <w:color w:val="auto"/>
      <w:bdr w:val="single" w:sz="8" w:space="1" w:color="DCDCDC" w:frame="1"/>
      <w:shd w:val="clear" w:color="auto" w:fill="FFFFFF"/>
    </w:rPr>
  </w:style>
  <w:style w:type="paragraph" w:customStyle="1" w:styleId="affffffffffffff5">
    <w:name w:val="подпись Знак"/>
    <w:basedOn w:val="af8"/>
    <w:rsid w:val="00C25060"/>
    <w:pPr>
      <w:suppressLineNumbers/>
      <w:tabs>
        <w:tab w:val="right" w:pos="9072"/>
      </w:tabs>
      <w:spacing w:before="840" w:after="0" w:line="240" w:lineRule="auto"/>
    </w:pPr>
    <w:rPr>
      <w:rFonts w:ascii="Times New Roman" w:eastAsia="Times New Roman" w:hAnsi="Times New Roman" w:cs="Times New Roman"/>
      <w:sz w:val="24"/>
      <w:szCs w:val="20"/>
    </w:rPr>
  </w:style>
  <w:style w:type="paragraph" w:customStyle="1" w:styleId="Iacaaiea">
    <w:name w:val="Iacaaiea"/>
    <w:basedOn w:val="af8"/>
    <w:rsid w:val="00C25060"/>
    <w:pPr>
      <w:spacing w:after="0" w:line="240" w:lineRule="auto"/>
      <w:jc w:val="center"/>
    </w:pPr>
    <w:rPr>
      <w:rFonts w:ascii="Times New Roman" w:eastAsia="Times New Roman" w:hAnsi="Times New Roman" w:cs="Times New Roman"/>
      <w:sz w:val="24"/>
      <w:szCs w:val="20"/>
    </w:rPr>
  </w:style>
  <w:style w:type="numbering" w:customStyle="1" w:styleId="3116">
    <w:name w:val="Нет списка311"/>
    <w:next w:val="afb"/>
    <w:semiHidden/>
    <w:rsid w:val="00C25060"/>
  </w:style>
  <w:style w:type="paragraph" w:customStyle="1" w:styleId="7a">
    <w:name w:val="Стиль7"/>
    <w:basedOn w:val="affffffff0"/>
    <w:link w:val="7b"/>
    <w:qFormat/>
    <w:rsid w:val="00C25060"/>
    <w:pPr>
      <w:spacing w:before="120" w:line="300" w:lineRule="auto"/>
    </w:pPr>
    <w:rPr>
      <w:rFonts w:ascii="Times New Roman" w:hAnsi="Times New Roman"/>
      <w:color w:val="00B050"/>
    </w:rPr>
  </w:style>
  <w:style w:type="character" w:customStyle="1" w:styleId="7b">
    <w:name w:val="Стиль7 Знак"/>
    <w:link w:val="7a"/>
    <w:rsid w:val="00C25060"/>
    <w:rPr>
      <w:rFonts w:ascii="Times New Roman" w:eastAsia="Calibri" w:hAnsi="Times New Roman" w:cs="Calibri"/>
      <w:color w:val="00B050"/>
      <w:sz w:val="24"/>
      <w:szCs w:val="28"/>
    </w:rPr>
  </w:style>
  <w:style w:type="paragraph" w:customStyle="1" w:styleId="Style565">
    <w:name w:val="Style565"/>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1165">
    <w:name w:val="Font Style1165"/>
    <w:uiPriority w:val="99"/>
    <w:rsid w:val="00C25060"/>
    <w:rPr>
      <w:rFonts w:ascii="Times New Roman" w:hAnsi="Times New Roman" w:cs="Times New Roman"/>
      <w:color w:val="000000"/>
      <w:sz w:val="24"/>
      <w:szCs w:val="24"/>
    </w:rPr>
  </w:style>
  <w:style w:type="character" w:customStyle="1" w:styleId="affffffffffffff6">
    <w:name w:val="Гипертекстовая ссылка"/>
    <w:rsid w:val="00C25060"/>
    <w:rPr>
      <w:rFonts w:cs="Times New Roman"/>
      <w:b w:val="0"/>
      <w:color w:val="106BBE"/>
    </w:rPr>
  </w:style>
  <w:style w:type="paragraph" w:customStyle="1" w:styleId="western">
    <w:name w:val="western"/>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4">
    <w:name w:val="xl189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5">
    <w:name w:val="xl189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6">
    <w:name w:val="xl189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7">
    <w:name w:val="xl189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8">
    <w:name w:val="xl1898"/>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899">
    <w:name w:val="xl1899"/>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00">
    <w:name w:val="xl1900"/>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1">
    <w:name w:val="xl1901"/>
    <w:basedOn w:val="af8"/>
    <w:rsid w:val="00C25060"/>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ahoma" w:eastAsia="Times New Roman" w:hAnsi="Tahoma" w:cs="Tahoma"/>
      <w:color w:val="FF0000"/>
      <w:sz w:val="18"/>
      <w:szCs w:val="18"/>
    </w:rPr>
  </w:style>
  <w:style w:type="paragraph" w:customStyle="1" w:styleId="xl1902">
    <w:name w:val="xl1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3">
    <w:name w:val="xl1903"/>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4">
    <w:name w:val="xl190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5">
    <w:name w:val="xl19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6">
    <w:name w:val="xl190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7">
    <w:name w:val="xl1907"/>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08">
    <w:name w:val="xl1908"/>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9">
    <w:name w:val="xl1909"/>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1910">
    <w:name w:val="xl1910"/>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1">
    <w:name w:val="xl1911"/>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12">
    <w:name w:val="xl1912"/>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13">
    <w:name w:val="xl1913"/>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4">
    <w:name w:val="xl1914"/>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5">
    <w:name w:val="xl191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6">
    <w:name w:val="xl191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7">
    <w:name w:val="xl1917"/>
    <w:basedOn w:val="af8"/>
    <w:rsid w:val="00C25060"/>
    <w:pPr>
      <w:pBdr>
        <w:top w:val="single" w:sz="4" w:space="0" w:color="auto"/>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8">
    <w:name w:val="xl1918"/>
    <w:basedOn w:val="af8"/>
    <w:rsid w:val="00C25060"/>
    <w:pPr>
      <w:pBdr>
        <w:top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9">
    <w:name w:val="xl1919"/>
    <w:basedOn w:val="af8"/>
    <w:rsid w:val="00C25060"/>
    <w:pPr>
      <w:pBdr>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0">
    <w:name w:val="xl1920"/>
    <w:basedOn w:val="af8"/>
    <w:rsid w:val="00C25060"/>
    <w:pPr>
      <w:pBdr>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1">
    <w:name w:val="xl1921"/>
    <w:basedOn w:val="af8"/>
    <w:rsid w:val="00C25060"/>
    <w:pPr>
      <w:pBdr>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2">
    <w:name w:val="xl1922"/>
    <w:basedOn w:val="af8"/>
    <w:rsid w:val="00C25060"/>
    <w:pPr>
      <w:pBdr>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3">
    <w:name w:val="xl192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4">
    <w:name w:val="xl192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5">
    <w:name w:val="xl19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6">
    <w:name w:val="xl192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7">
    <w:name w:val="xl19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8">
    <w:name w:val="xl19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9">
    <w:name w:val="xl1929"/>
    <w:basedOn w:val="af8"/>
    <w:rsid w:val="00C25060"/>
    <w:pPr>
      <w:pBdr>
        <w:top w:val="single" w:sz="4" w:space="0" w:color="auto"/>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0">
    <w:name w:val="xl193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1">
    <w:name w:val="xl1931"/>
    <w:basedOn w:val="af8"/>
    <w:rsid w:val="00C25060"/>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textAlignment w:val="center"/>
    </w:pPr>
    <w:rPr>
      <w:rFonts w:ascii="Tahoma" w:eastAsia="Times New Roman" w:hAnsi="Tahoma" w:cs="Tahoma"/>
      <w:sz w:val="18"/>
      <w:szCs w:val="18"/>
    </w:rPr>
  </w:style>
  <w:style w:type="paragraph" w:customStyle="1" w:styleId="xl1932">
    <w:name w:val="xl19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rPr>
  </w:style>
  <w:style w:type="paragraph" w:customStyle="1" w:styleId="xl1933">
    <w:name w:val="xl193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4">
    <w:name w:val="xl193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5">
    <w:name w:val="xl193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36">
    <w:name w:val="xl1936"/>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7">
    <w:name w:val="xl193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8">
    <w:name w:val="xl1938"/>
    <w:basedOn w:val="af8"/>
    <w:rsid w:val="00C25060"/>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ahoma" w:eastAsia="Times New Roman" w:hAnsi="Tahoma" w:cs="Tahoma"/>
      <w:sz w:val="18"/>
      <w:szCs w:val="18"/>
    </w:rPr>
  </w:style>
  <w:style w:type="paragraph" w:customStyle="1" w:styleId="xl1939">
    <w:name w:val="xl193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0">
    <w:name w:val="xl194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1">
    <w:name w:val="xl194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2">
    <w:name w:val="xl194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3">
    <w:name w:val="xl194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4">
    <w:name w:val="xl194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5">
    <w:name w:val="xl1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46">
    <w:name w:val="xl194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7">
    <w:name w:val="xl19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8">
    <w:name w:val="xl1948"/>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9">
    <w:name w:val="xl1949"/>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0">
    <w:name w:val="xl1950"/>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1">
    <w:name w:val="xl1951"/>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2">
    <w:name w:val="xl1952"/>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3">
    <w:name w:val="xl19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4">
    <w:name w:val="xl19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5">
    <w:name w:val="xl1955"/>
    <w:basedOn w:val="af8"/>
    <w:rsid w:val="00C25060"/>
    <w:pPr>
      <w:pBdr>
        <w:top w:val="single" w:sz="4" w:space="0" w:color="auto"/>
        <w:left w:val="single" w:sz="4" w:space="0" w:color="auto"/>
        <w:bottom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6">
    <w:name w:val="xl1956"/>
    <w:basedOn w:val="af8"/>
    <w:rsid w:val="00C25060"/>
    <w:pPr>
      <w:pBdr>
        <w:top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7">
    <w:name w:val="xl195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8">
    <w:name w:val="xl195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9">
    <w:name w:val="xl1959"/>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0">
    <w:name w:val="xl1960"/>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1">
    <w:name w:val="xl196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2">
    <w:name w:val="xl196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3">
    <w:name w:val="xl196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4">
    <w:name w:val="xl196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5">
    <w:name w:val="xl196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6">
    <w:name w:val="xl196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7">
    <w:name w:val="xl196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8">
    <w:name w:val="xl196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9">
    <w:name w:val="xl1969"/>
    <w:basedOn w:val="af8"/>
    <w:rsid w:val="00C25060"/>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0">
    <w:name w:val="xl1970"/>
    <w:basedOn w:val="af8"/>
    <w:rsid w:val="00C25060"/>
    <w:pPr>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1">
    <w:name w:val="xl1971"/>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2">
    <w:name w:val="xl197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3">
    <w:name w:val="xl19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4">
    <w:name w:val="xl1974"/>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5">
    <w:name w:val="xl197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6">
    <w:name w:val="xl197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7">
    <w:name w:val="xl197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8">
    <w:name w:val="xl19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9">
    <w:name w:val="xl197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0">
    <w:name w:val="xl198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1">
    <w:name w:val="xl198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2">
    <w:name w:val="xl198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3">
    <w:name w:val="xl198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4">
    <w:name w:val="xl1984"/>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24">
    <w:name w:val="xl202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5">
    <w:name w:val="xl202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6">
    <w:name w:val="xl202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7">
    <w:name w:val="xl20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8">
    <w:name w:val="xl20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9">
    <w:name w:val="xl202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0">
    <w:name w:val="xl203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1">
    <w:name w:val="xl203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2">
    <w:name w:val="xl203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3">
    <w:name w:val="xl203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4">
    <w:name w:val="xl203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5">
    <w:name w:val="xl203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6">
    <w:name w:val="xl203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7">
    <w:name w:val="xl203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8">
    <w:name w:val="xl203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9">
    <w:name w:val="xl203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0">
    <w:name w:val="xl204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1">
    <w:name w:val="xl204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2">
    <w:name w:val="xl204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3">
    <w:name w:val="xl204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4">
    <w:name w:val="xl204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5">
    <w:name w:val="xl204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6">
    <w:name w:val="xl204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7">
    <w:name w:val="xl20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8">
    <w:name w:val="xl204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9">
    <w:name w:val="xl204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0">
    <w:name w:val="xl205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1">
    <w:name w:val="xl205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2">
    <w:name w:val="xl205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3">
    <w:name w:val="xl2053"/>
    <w:basedOn w:val="af8"/>
    <w:rsid w:val="00C25060"/>
    <w:pPr>
      <w:pBdr>
        <w:top w:val="single" w:sz="4" w:space="0" w:color="auto"/>
        <w:lef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4">
    <w:name w:val="xl205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5">
    <w:name w:val="xl205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6">
    <w:name w:val="xl205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7">
    <w:name w:val="xl205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Arial CYR" w:eastAsia="Times New Roman" w:hAnsi="Arial CYR" w:cs="Arial CYR"/>
      <w:color w:val="0000FF"/>
      <w:sz w:val="24"/>
      <w:szCs w:val="24"/>
      <w:u w:val="single"/>
    </w:rPr>
  </w:style>
  <w:style w:type="paragraph" w:customStyle="1" w:styleId="xl2058">
    <w:name w:val="xl205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59">
    <w:name w:val="xl2059"/>
    <w:basedOn w:val="af8"/>
    <w:rsid w:val="00C25060"/>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0">
    <w:name w:val="xl2060"/>
    <w:basedOn w:val="af8"/>
    <w:rsid w:val="00C25060"/>
    <w:pPr>
      <w:pBdr>
        <w:top w:val="single" w:sz="4" w:space="0" w:color="auto"/>
        <w:bottom w:val="single" w:sz="4" w:space="0" w:color="auto"/>
        <w:right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1">
    <w:name w:val="xl206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2">
    <w:name w:val="xl206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3">
    <w:name w:val="xl206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4">
    <w:name w:val="xl206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5">
    <w:name w:val="xl2065"/>
    <w:basedOn w:val="af8"/>
    <w:rsid w:val="00C25060"/>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6">
    <w:name w:val="xl2066"/>
    <w:basedOn w:val="af8"/>
    <w:rsid w:val="00C25060"/>
    <w:pPr>
      <w:pBdr>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7">
    <w:name w:val="xl2067"/>
    <w:basedOn w:val="af8"/>
    <w:rsid w:val="00C2506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8">
    <w:name w:val="xl2068"/>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69">
    <w:name w:val="xl2069"/>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0">
    <w:name w:val="xl207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1">
    <w:name w:val="xl2071"/>
    <w:basedOn w:val="af8"/>
    <w:rsid w:val="00C25060"/>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2">
    <w:name w:val="xl207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3">
    <w:name w:val="xl207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4">
    <w:name w:val="xl2074"/>
    <w:basedOn w:val="af8"/>
    <w:rsid w:val="00C25060"/>
    <w:pPr>
      <w:pBdr>
        <w:top w:val="single" w:sz="4" w:space="0" w:color="auto"/>
        <w:left w:val="single" w:sz="4" w:space="0" w:color="auto"/>
        <w:bottom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5">
    <w:name w:val="xl2075"/>
    <w:basedOn w:val="af8"/>
    <w:rsid w:val="00C25060"/>
    <w:pPr>
      <w:pBdr>
        <w:top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6">
    <w:name w:val="xl2076"/>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7">
    <w:name w:val="xl2077"/>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8">
    <w:name w:val="xl20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9">
    <w:name w:val="xl2079"/>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0">
    <w:name w:val="xl2080"/>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1">
    <w:name w:val="xl2081"/>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2">
    <w:name w:val="xl2082"/>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3">
    <w:name w:val="xl208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4">
    <w:name w:val="xl208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5">
    <w:name w:val="xl208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6">
    <w:name w:val="xl208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7">
    <w:name w:val="xl2087"/>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8">
    <w:name w:val="xl2088"/>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9">
    <w:name w:val="xl208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0">
    <w:name w:val="xl209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1">
    <w:name w:val="xl209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2">
    <w:name w:val="xl209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3">
    <w:name w:val="xl209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4">
    <w:name w:val="xl209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5">
    <w:name w:val="xl209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B050"/>
      <w:sz w:val="18"/>
      <w:szCs w:val="18"/>
    </w:rPr>
  </w:style>
  <w:style w:type="paragraph" w:customStyle="1" w:styleId="xl63568">
    <w:name w:val="xl63568"/>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69">
    <w:name w:val="xl63569"/>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0">
    <w:name w:val="xl63570"/>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1">
    <w:name w:val="xl63571"/>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2">
    <w:name w:val="xl63572"/>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3">
    <w:name w:val="xl63573"/>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4">
    <w:name w:val="xl6357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5">
    <w:name w:val="xl63575"/>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6">
    <w:name w:val="xl63576"/>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7">
    <w:name w:val="xl63577"/>
    <w:basedOn w:val="af8"/>
    <w:uiPriority w:val="99"/>
    <w:rsid w:val="00C25060"/>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578">
    <w:name w:val="xl6357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63579">
    <w:name w:val="xl6357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0">
    <w:name w:val="xl6358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1">
    <w:name w:val="xl6358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8d">
    <w:name w:val="Стиль8"/>
    <w:basedOn w:val="affffffc"/>
    <w:uiPriority w:val="99"/>
    <w:qFormat/>
    <w:rsid w:val="00C25060"/>
    <w:pPr>
      <w:spacing w:before="120" w:line="360" w:lineRule="auto"/>
      <w:ind w:firstLine="720"/>
    </w:pPr>
    <w:rPr>
      <w:lang w:val="ru-RU" w:bidi="ar-SA"/>
    </w:rPr>
  </w:style>
  <w:style w:type="paragraph" w:customStyle="1" w:styleId="xl63567">
    <w:name w:val="xl63567"/>
    <w:basedOn w:val="af8"/>
    <w:uiPriority w:val="99"/>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2">
    <w:name w:val="xl6358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583">
    <w:name w:val="xl63583"/>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4">
    <w:name w:val="xl63584"/>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5">
    <w:name w:val="xl63585"/>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1f6">
    <w:name w:val="Оглавление 1 Знак"/>
    <w:link w:val="1f5"/>
    <w:uiPriority w:val="39"/>
    <w:rsid w:val="00C25060"/>
    <w:rPr>
      <w:rFonts w:ascii="Arial" w:eastAsia="Times New Roman" w:hAnsi="Arial" w:cs="Calibri"/>
      <w:bCs/>
      <w:iCs/>
      <w:noProof/>
      <w:sz w:val="24"/>
      <w:szCs w:val="24"/>
      <w:lang w:val="en-US" w:eastAsia="en-US" w:bidi="en-US"/>
    </w:rPr>
  </w:style>
  <w:style w:type="table" w:customStyle="1" w:styleId="TableGridReport5">
    <w:name w:val="Table Grid Report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617">
    <w:name w:val="xl6361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8">
    <w:name w:val="xl6361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9">
    <w:name w:val="xl6361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1">
    <w:name w:val="xl6362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2">
    <w:name w:val="xl63622"/>
    <w:basedOn w:val="af8"/>
    <w:uiPriority w:val="99"/>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3">
    <w:name w:val="xl636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5">
    <w:name w:val="xl6362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6">
    <w:name w:val="xl6362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27">
    <w:name w:val="xl6362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8">
    <w:name w:val="xl63628"/>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9">
    <w:name w:val="xl636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30">
    <w:name w:val="xl63630"/>
    <w:basedOn w:val="af8"/>
    <w:uiPriority w:val="99"/>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1">
    <w:name w:val="xl636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2">
    <w:name w:val="xl636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3">
    <w:name w:val="xl63633"/>
    <w:basedOn w:val="af8"/>
    <w:uiPriority w:val="99"/>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4">
    <w:name w:val="xl6363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35">
    <w:name w:val="xl63635"/>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6">
    <w:name w:val="xl63636"/>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7">
    <w:name w:val="xl6363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8">
    <w:name w:val="xl63638"/>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9">
    <w:name w:val="xl63639"/>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0">
    <w:name w:val="xl63640"/>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1">
    <w:name w:val="xl63641"/>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2">
    <w:name w:val="xl63642"/>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3">
    <w:name w:val="xl63643"/>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4">
    <w:name w:val="xl63644"/>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5">
    <w:name w:val="xl63645"/>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6">
    <w:name w:val="xl63646"/>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7">
    <w:name w:val="xl6364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8">
    <w:name w:val="xl63648"/>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9">
    <w:name w:val="xl63649"/>
    <w:basedOn w:val="af8"/>
    <w:uiPriority w:val="99"/>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0">
    <w:name w:val="xl63650"/>
    <w:basedOn w:val="af8"/>
    <w:uiPriority w:val="99"/>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1">
    <w:name w:val="xl63651"/>
    <w:basedOn w:val="af8"/>
    <w:uiPriority w:val="99"/>
    <w:rsid w:val="00C25060"/>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2">
    <w:name w:val="xl63652"/>
    <w:basedOn w:val="af8"/>
    <w:uiPriority w:val="99"/>
    <w:rsid w:val="00C25060"/>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0">
    <w:name w:val="xl63620"/>
    <w:basedOn w:val="af8"/>
    <w:uiPriority w:val="99"/>
    <w:rsid w:val="00C25060"/>
    <w:pPr>
      <w:pBdr>
        <w:top w:val="single" w:sz="8" w:space="0" w:color="auto"/>
        <w:bottom w:val="single" w:sz="8" w:space="0" w:color="auto"/>
        <w:right w:val="single" w:sz="8"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24">
    <w:name w:val="xl63624"/>
    <w:basedOn w:val="af8"/>
    <w:uiPriority w:val="99"/>
    <w:rsid w:val="00C25060"/>
    <w:pPr>
      <w:pBdr>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16">
    <w:name w:val="xl6361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pt">
    <w:name w:val="Основной текст (2) + Интервал 1 pt"/>
    <w:rsid w:val="00C25060"/>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9">
    <w:name w:val="Заголовок №2_"/>
    <w:link w:val="2fffa"/>
    <w:rsid w:val="00C25060"/>
    <w:rPr>
      <w:rFonts w:ascii="Arial" w:eastAsia="Arial" w:hAnsi="Arial" w:cs="Arial"/>
      <w:shd w:val="clear" w:color="auto" w:fill="FFFFFF"/>
    </w:rPr>
  </w:style>
  <w:style w:type="paragraph" w:customStyle="1" w:styleId="2fffa">
    <w:name w:val="Заголовок №2"/>
    <w:basedOn w:val="af8"/>
    <w:link w:val="2fff9"/>
    <w:rsid w:val="00C25060"/>
    <w:pPr>
      <w:widowControl w:val="0"/>
      <w:shd w:val="clear" w:color="auto" w:fill="FFFFFF"/>
      <w:spacing w:before="60" w:after="0" w:line="413" w:lineRule="exact"/>
      <w:jc w:val="right"/>
      <w:outlineLvl w:val="1"/>
    </w:pPr>
    <w:rPr>
      <w:rFonts w:ascii="Arial" w:eastAsia="Arial" w:hAnsi="Arial" w:cs="Arial"/>
    </w:rPr>
  </w:style>
  <w:style w:type="character" w:customStyle="1" w:styleId="s10">
    <w:name w:val="s_10"/>
    <w:basedOn w:val="af9"/>
    <w:rsid w:val="00C25060"/>
  </w:style>
  <w:style w:type="character" w:customStyle="1" w:styleId="285pt">
    <w:name w:val="Основной текст (2) + 8;5 pt;Полужирный"/>
    <w:rsid w:val="00C25060"/>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rsid w:val="00C25060"/>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link w:val="5f6"/>
    <w:rsid w:val="00C25060"/>
    <w:rPr>
      <w:rFonts w:ascii="Arial" w:eastAsia="Arial" w:hAnsi="Arial" w:cs="Arial"/>
      <w:b/>
      <w:bCs/>
      <w:sz w:val="19"/>
      <w:szCs w:val="19"/>
      <w:shd w:val="clear" w:color="auto" w:fill="FFFFFF"/>
    </w:rPr>
  </w:style>
  <w:style w:type="paragraph" w:customStyle="1" w:styleId="5f6">
    <w:name w:val="Подпись к таблице (5)"/>
    <w:basedOn w:val="af8"/>
    <w:link w:val="5f5"/>
    <w:rsid w:val="00C25060"/>
    <w:pPr>
      <w:widowControl w:val="0"/>
      <w:shd w:val="clear" w:color="auto" w:fill="FFFFFF"/>
      <w:spacing w:before="180" w:after="0" w:line="0" w:lineRule="atLeast"/>
    </w:pPr>
    <w:rPr>
      <w:rFonts w:ascii="Arial" w:eastAsia="Arial" w:hAnsi="Arial" w:cs="Arial"/>
      <w:b/>
      <w:bCs/>
      <w:sz w:val="19"/>
      <w:szCs w:val="19"/>
    </w:rPr>
  </w:style>
  <w:style w:type="paragraph" w:customStyle="1" w:styleId="s1">
    <w:name w:val="s_1"/>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bodyindent">
    <w:name w:val="Text body indent"/>
    <w:basedOn w:val="Standard"/>
    <w:uiPriority w:val="99"/>
    <w:rsid w:val="00C25060"/>
    <w:pPr>
      <w:tabs>
        <w:tab w:val="left" w:pos="7514"/>
      </w:tabs>
      <w:spacing w:after="0" w:line="240" w:lineRule="auto"/>
      <w:ind w:left="284" w:hanging="426"/>
    </w:pPr>
    <w:rPr>
      <w:rFonts w:ascii="Times New Roman" w:hAnsi="Times New Roman"/>
      <w:lang w:val="en-US" w:eastAsia="en-US" w:bidi="en-US"/>
    </w:rPr>
  </w:style>
  <w:style w:type="numbering" w:customStyle="1" w:styleId="1513">
    <w:name w:val="Нет списка151"/>
    <w:next w:val="afb"/>
    <w:uiPriority w:val="99"/>
    <w:semiHidden/>
    <w:unhideWhenUsed/>
    <w:rsid w:val="00C25060"/>
  </w:style>
  <w:style w:type="paragraph" w:customStyle="1" w:styleId="1111e">
    <w:name w:val="1111"/>
    <w:basedOn w:val="af8"/>
    <w:next w:val="af8"/>
    <w:uiPriority w:val="99"/>
    <w:qFormat/>
    <w:rsid w:val="00C25060"/>
    <w:pPr>
      <w:keepNext/>
      <w:keepLines/>
      <w:spacing w:before="240" w:after="0"/>
      <w:outlineLvl w:val="0"/>
    </w:pPr>
    <w:rPr>
      <w:rFonts w:ascii="Cambria" w:eastAsia="Times New Roman" w:hAnsi="Cambria" w:cs="Times New Roman"/>
      <w:color w:val="365F91"/>
      <w:sz w:val="32"/>
      <w:szCs w:val="32"/>
      <w:lang w:eastAsia="en-US"/>
    </w:rPr>
  </w:style>
  <w:style w:type="paragraph" w:customStyle="1" w:styleId="h211">
    <w:name w:val="h211"/>
    <w:basedOn w:val="af8"/>
    <w:next w:val="af8"/>
    <w:uiPriority w:val="9"/>
    <w:unhideWhenUsed/>
    <w:qFormat/>
    <w:rsid w:val="00C25060"/>
    <w:pPr>
      <w:keepNext/>
      <w:keepLines/>
      <w:spacing w:before="40" w:after="0"/>
      <w:outlineLvl w:val="1"/>
    </w:pPr>
    <w:rPr>
      <w:rFonts w:ascii="Cambria" w:eastAsia="Times New Roman" w:hAnsi="Cambria" w:cs="Times New Roman"/>
      <w:color w:val="365F91"/>
      <w:sz w:val="26"/>
      <w:szCs w:val="26"/>
      <w:lang w:eastAsia="en-US"/>
    </w:rPr>
  </w:style>
  <w:style w:type="paragraph" w:customStyle="1" w:styleId="1ffffb">
    <w:name w:val="влево1"/>
    <w:basedOn w:val="af8"/>
    <w:next w:val="af8"/>
    <w:uiPriority w:val="99"/>
    <w:unhideWhenUsed/>
    <w:qFormat/>
    <w:rsid w:val="00C25060"/>
    <w:pPr>
      <w:keepNext/>
      <w:keepLines/>
      <w:spacing w:before="40" w:after="0"/>
      <w:outlineLvl w:val="2"/>
    </w:pPr>
    <w:rPr>
      <w:rFonts w:ascii="Cambria" w:eastAsia="Times New Roman" w:hAnsi="Cambria" w:cs="Times New Roman"/>
      <w:color w:val="243F60"/>
      <w:sz w:val="24"/>
      <w:szCs w:val="24"/>
      <w:lang w:eastAsia="en-US"/>
    </w:rPr>
  </w:style>
  <w:style w:type="numbering" w:customStyle="1" w:styleId="1611">
    <w:name w:val="Нет списка161"/>
    <w:next w:val="afb"/>
    <w:uiPriority w:val="99"/>
    <w:semiHidden/>
    <w:unhideWhenUsed/>
    <w:rsid w:val="00C25060"/>
  </w:style>
  <w:style w:type="numbering" w:customStyle="1" w:styleId="11412">
    <w:name w:val="Нет списка1141"/>
    <w:next w:val="afb"/>
    <w:uiPriority w:val="99"/>
    <w:semiHidden/>
    <w:unhideWhenUsed/>
    <w:rsid w:val="00C25060"/>
  </w:style>
  <w:style w:type="numbering" w:customStyle="1" w:styleId="1111161">
    <w:name w:val="1 / 1.1 / 1.1.61"/>
    <w:basedOn w:val="afb"/>
    <w:next w:val="111111"/>
    <w:rsid w:val="00C25060"/>
  </w:style>
  <w:style w:type="table" w:customStyle="1" w:styleId="11191">
    <w:name w:val="Средний список 1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3">
    <w:name w:val="Нет списка1112"/>
    <w:next w:val="afb"/>
    <w:uiPriority w:val="99"/>
    <w:semiHidden/>
    <w:unhideWhenUsed/>
    <w:rsid w:val="00C25060"/>
  </w:style>
  <w:style w:type="table" w:customStyle="1" w:styleId="12212">
    <w:name w:val="Средний список 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18">
    <w:name w:val="Заголовок 2 уровень21"/>
    <w:basedOn w:val="afb"/>
    <w:uiPriority w:val="99"/>
    <w:rsid w:val="00C25060"/>
  </w:style>
  <w:style w:type="numbering" w:customStyle="1" w:styleId="3214">
    <w:name w:val="Заголовок 3 ур21"/>
    <w:basedOn w:val="afb"/>
    <w:uiPriority w:val="99"/>
    <w:rsid w:val="00C25060"/>
  </w:style>
  <w:style w:type="numbering" w:customStyle="1" w:styleId="1414">
    <w:name w:val="Стиль141"/>
    <w:uiPriority w:val="99"/>
    <w:rsid w:val="00C25060"/>
  </w:style>
  <w:style w:type="numbering" w:customStyle="1" w:styleId="11111211">
    <w:name w:val="1 / 1.1 / 1.1.211"/>
    <w:basedOn w:val="afb"/>
    <w:next w:val="111111"/>
    <w:locked/>
    <w:rsid w:val="00C25060"/>
  </w:style>
  <w:style w:type="numbering" w:customStyle="1" w:styleId="11111311">
    <w:name w:val="1 / 1.1 / 1.1.311"/>
    <w:basedOn w:val="afb"/>
    <w:next w:val="111111"/>
    <w:locked/>
    <w:rsid w:val="00C25060"/>
  </w:style>
  <w:style w:type="numbering" w:customStyle="1" w:styleId="2411">
    <w:name w:val="Нет списка241"/>
    <w:next w:val="afb"/>
    <w:uiPriority w:val="99"/>
    <w:semiHidden/>
    <w:unhideWhenUsed/>
    <w:rsid w:val="00C25060"/>
  </w:style>
  <w:style w:type="numbering" w:customStyle="1" w:styleId="11111411">
    <w:name w:val="1 / 1.1 / 1.1.411"/>
    <w:basedOn w:val="afb"/>
    <w:next w:val="111111"/>
    <w:rsid w:val="00C25060"/>
  </w:style>
  <w:style w:type="table" w:customStyle="1" w:styleId="111101">
    <w:name w:val="Средний список 1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12">
    <w:name w:val="Нет списка111111"/>
    <w:next w:val="afb"/>
    <w:uiPriority w:val="99"/>
    <w:semiHidden/>
    <w:unhideWhenUsed/>
    <w:rsid w:val="00C25060"/>
  </w:style>
  <w:style w:type="table" w:customStyle="1" w:styleId="13210">
    <w:name w:val="Средний список 13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17">
    <w:name w:val="Нет списка2111"/>
    <w:next w:val="afb"/>
    <w:uiPriority w:val="99"/>
    <w:semiHidden/>
    <w:unhideWhenUsed/>
    <w:rsid w:val="00C25060"/>
  </w:style>
  <w:style w:type="numbering" w:customStyle="1" w:styleId="11111110">
    <w:name w:val="Нет списка1111111"/>
    <w:next w:val="afb"/>
    <w:uiPriority w:val="99"/>
    <w:semiHidden/>
    <w:unhideWhenUsed/>
    <w:rsid w:val="00C25060"/>
  </w:style>
  <w:style w:type="table" w:customStyle="1" w:styleId="112210">
    <w:name w:val="Средний список 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5">
    <w:name w:val="Нет списка32"/>
    <w:next w:val="afb"/>
    <w:semiHidden/>
    <w:unhideWhenUsed/>
    <w:rsid w:val="00C25060"/>
  </w:style>
  <w:style w:type="table" w:customStyle="1" w:styleId="113210">
    <w:name w:val="Средний список 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12">
    <w:name w:val="Нет списка411"/>
    <w:next w:val="afb"/>
    <w:uiPriority w:val="99"/>
    <w:semiHidden/>
    <w:unhideWhenUsed/>
    <w:rsid w:val="00C25060"/>
  </w:style>
  <w:style w:type="table" w:customStyle="1" w:styleId="114210">
    <w:name w:val="Средний список 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3">
    <w:name w:val="Нет списка511"/>
    <w:next w:val="afb"/>
    <w:uiPriority w:val="99"/>
    <w:semiHidden/>
    <w:unhideWhenUsed/>
    <w:rsid w:val="00C25060"/>
  </w:style>
  <w:style w:type="table" w:customStyle="1" w:styleId="11621">
    <w:name w:val="Средний список 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11">
    <w:name w:val="Нет списка611"/>
    <w:next w:val="afb"/>
    <w:uiPriority w:val="99"/>
    <w:semiHidden/>
    <w:unhideWhenUsed/>
    <w:rsid w:val="00C25060"/>
  </w:style>
  <w:style w:type="table" w:customStyle="1" w:styleId="11721">
    <w:name w:val="Средний список 117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1">
    <w:name w:val="Средний список 118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1">
    <w:name w:val="Средний список 119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1">
    <w:name w:val="Средний список 1110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1">
    <w:name w:val="Нет списка711"/>
    <w:next w:val="afb"/>
    <w:uiPriority w:val="99"/>
    <w:semiHidden/>
    <w:unhideWhenUsed/>
    <w:rsid w:val="00C25060"/>
  </w:style>
  <w:style w:type="table" w:customStyle="1" w:styleId="11111210">
    <w:name w:val="Средний список 11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0">
    <w:name w:val="Нет списка811"/>
    <w:next w:val="afb"/>
    <w:uiPriority w:val="99"/>
    <w:semiHidden/>
    <w:unhideWhenUsed/>
    <w:rsid w:val="00C25060"/>
  </w:style>
  <w:style w:type="table" w:customStyle="1" w:styleId="111221">
    <w:name w:val="Средний список 1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1">
    <w:name w:val="Средний список 1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1">
    <w:name w:val="Средний список 1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1">
    <w:name w:val="Средний список 1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10">
    <w:name w:val="Нет списка911"/>
    <w:next w:val="afb"/>
    <w:uiPriority w:val="99"/>
    <w:semiHidden/>
    <w:unhideWhenUsed/>
    <w:rsid w:val="00C25060"/>
  </w:style>
  <w:style w:type="table" w:customStyle="1" w:styleId="111711">
    <w:name w:val="Средний список 1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10">
    <w:name w:val="Средний список 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1">
    <w:name w:val="Средний список 1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10">
    <w:name w:val="Средний список 131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1">
    <w:name w:val="Средний список 11112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10">
    <w:name w:val="Средний список 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0">
    <w:name w:val="Средний список 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10">
    <w:name w:val="Средний список 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0">
    <w:name w:val="Средний список 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0">
    <w:name w:val="Средний список 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1">
    <w:name w:val="Средний список 117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1">
    <w:name w:val="Средний список 118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1">
    <w:name w:val="Средний список 119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1">
    <w:name w:val="Средний список 1110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1">
    <w:name w:val="Средний список 1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1">
    <w:name w:val="Средний список 1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1">
    <w:name w:val="Средний список 1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1">
    <w:name w:val="Заголовок 3 ур141"/>
    <w:uiPriority w:val="99"/>
    <w:rsid w:val="00C25060"/>
  </w:style>
  <w:style w:type="numbering" w:customStyle="1" w:styleId="11111511">
    <w:name w:val="1 / 1.1 / 1.1.511"/>
    <w:basedOn w:val="afb"/>
    <w:next w:val="111111"/>
    <w:semiHidden/>
    <w:unhideWhenUsed/>
    <w:rsid w:val="00C25060"/>
  </w:style>
  <w:style w:type="numbering" w:customStyle="1" w:styleId="1111f">
    <w:name w:val="Стиль1111"/>
    <w:uiPriority w:val="99"/>
    <w:rsid w:val="00C25060"/>
  </w:style>
  <w:style w:type="numbering" w:customStyle="1" w:styleId="21118">
    <w:name w:val="Заголовок 2 уровень111"/>
    <w:uiPriority w:val="99"/>
    <w:rsid w:val="00C25060"/>
  </w:style>
  <w:style w:type="numbering" w:customStyle="1" w:styleId="311110">
    <w:name w:val="Заголовок 3 ур1111"/>
    <w:uiPriority w:val="99"/>
    <w:rsid w:val="00C25060"/>
  </w:style>
  <w:style w:type="numbering" w:customStyle="1" w:styleId="10110">
    <w:name w:val="Нет списка1011"/>
    <w:next w:val="afb"/>
    <w:uiPriority w:val="99"/>
    <w:semiHidden/>
    <w:unhideWhenUsed/>
    <w:rsid w:val="00C25060"/>
  </w:style>
  <w:style w:type="numbering" w:customStyle="1" w:styleId="12114">
    <w:name w:val="Стиль1211"/>
    <w:uiPriority w:val="99"/>
    <w:rsid w:val="00C25060"/>
  </w:style>
  <w:style w:type="numbering" w:customStyle="1" w:styleId="12310">
    <w:name w:val="Нет списка1231"/>
    <w:next w:val="afb"/>
    <w:uiPriority w:val="99"/>
    <w:semiHidden/>
    <w:unhideWhenUsed/>
    <w:rsid w:val="00C25060"/>
  </w:style>
  <w:style w:type="numbering" w:customStyle="1" w:styleId="31c">
    <w:name w:val="Рис.31"/>
    <w:rsid w:val="00C25060"/>
  </w:style>
  <w:style w:type="numbering" w:customStyle="1" w:styleId="112112">
    <w:name w:val="Нет списка11211"/>
    <w:next w:val="afb"/>
    <w:uiPriority w:val="99"/>
    <w:semiHidden/>
    <w:unhideWhenUsed/>
    <w:rsid w:val="00C25060"/>
  </w:style>
  <w:style w:type="numbering" w:customStyle="1" w:styleId="22111">
    <w:name w:val="Нет списка2211"/>
    <w:next w:val="afb"/>
    <w:uiPriority w:val="99"/>
    <w:semiHidden/>
    <w:unhideWhenUsed/>
    <w:rsid w:val="00C25060"/>
  </w:style>
  <w:style w:type="numbering" w:customStyle="1" w:styleId="121a">
    <w:name w:val="Рис.121"/>
    <w:rsid w:val="00C25060"/>
  </w:style>
  <w:style w:type="numbering" w:customStyle="1" w:styleId="121111">
    <w:name w:val="Нет списка12111"/>
    <w:next w:val="afb"/>
    <w:uiPriority w:val="99"/>
    <w:semiHidden/>
    <w:unhideWhenUsed/>
    <w:rsid w:val="00C25060"/>
  </w:style>
  <w:style w:type="numbering" w:customStyle="1" w:styleId="31211">
    <w:name w:val="Заголовок 3 ур1211"/>
    <w:uiPriority w:val="99"/>
    <w:rsid w:val="00C25060"/>
  </w:style>
  <w:style w:type="numbering" w:customStyle="1" w:styleId="13112">
    <w:name w:val="Нет списка1311"/>
    <w:next w:val="afb"/>
    <w:uiPriority w:val="99"/>
    <w:semiHidden/>
    <w:unhideWhenUsed/>
    <w:rsid w:val="00C25060"/>
  </w:style>
  <w:style w:type="numbering" w:customStyle="1" w:styleId="13113">
    <w:name w:val="Стиль1311"/>
    <w:uiPriority w:val="99"/>
    <w:rsid w:val="00C25060"/>
  </w:style>
  <w:style w:type="numbering" w:customStyle="1" w:styleId="14110">
    <w:name w:val="Нет списка1411"/>
    <w:next w:val="afb"/>
    <w:uiPriority w:val="99"/>
    <w:semiHidden/>
    <w:unhideWhenUsed/>
    <w:rsid w:val="00C25060"/>
  </w:style>
  <w:style w:type="numbering" w:customStyle="1" w:styleId="211b">
    <w:name w:val="Рис.211"/>
    <w:rsid w:val="00C25060"/>
  </w:style>
  <w:style w:type="numbering" w:customStyle="1" w:styleId="113112">
    <w:name w:val="Нет списка11311"/>
    <w:next w:val="afb"/>
    <w:uiPriority w:val="99"/>
    <w:semiHidden/>
    <w:unhideWhenUsed/>
    <w:rsid w:val="00C25060"/>
  </w:style>
  <w:style w:type="numbering" w:customStyle="1" w:styleId="23110">
    <w:name w:val="Нет списка2311"/>
    <w:next w:val="afb"/>
    <w:uiPriority w:val="99"/>
    <w:semiHidden/>
    <w:unhideWhenUsed/>
    <w:rsid w:val="00C25060"/>
  </w:style>
  <w:style w:type="numbering" w:customStyle="1" w:styleId="1111f0">
    <w:name w:val="Рис.1111"/>
    <w:rsid w:val="00C25060"/>
  </w:style>
  <w:style w:type="numbering" w:customStyle="1" w:styleId="122110">
    <w:name w:val="Нет списка12211"/>
    <w:next w:val="afb"/>
    <w:uiPriority w:val="99"/>
    <w:semiHidden/>
    <w:unhideWhenUsed/>
    <w:rsid w:val="00C25060"/>
  </w:style>
  <w:style w:type="numbering" w:customStyle="1" w:styleId="31311">
    <w:name w:val="Заголовок 3 ур1311"/>
    <w:uiPriority w:val="99"/>
    <w:rsid w:val="00C25060"/>
  </w:style>
  <w:style w:type="paragraph" w:customStyle="1" w:styleId="2fffb">
    <w:name w:val="Выделенная цитата2"/>
    <w:basedOn w:val="af8"/>
    <w:next w:val="af8"/>
    <w:uiPriority w:val="30"/>
    <w:qFormat/>
    <w:rsid w:val="00C25060"/>
    <w:pPr>
      <w:pBdr>
        <w:top w:val="single" w:sz="4" w:space="10" w:color="4F81BD"/>
        <w:bottom w:val="single" w:sz="4" w:space="10" w:color="4F81BD"/>
      </w:pBdr>
      <w:spacing w:before="360" w:after="360" w:line="259" w:lineRule="auto"/>
      <w:ind w:left="864" w:right="864"/>
      <w:jc w:val="center"/>
    </w:pPr>
    <w:rPr>
      <w:rFonts w:ascii="Calibri" w:eastAsia="Calibri" w:hAnsi="Calibri" w:cs="Times New Roman"/>
      <w:i/>
      <w:iCs/>
      <w:lang w:eastAsia="en-US"/>
    </w:rPr>
  </w:style>
  <w:style w:type="numbering" w:customStyle="1" w:styleId="31114">
    <w:name w:val="Нет списка3111"/>
    <w:next w:val="afb"/>
    <w:uiPriority w:val="99"/>
    <w:semiHidden/>
    <w:rsid w:val="00C25060"/>
  </w:style>
  <w:style w:type="character" w:customStyle="1" w:styleId="326">
    <w:name w:val="Заголовок 3 Знак2"/>
    <w:uiPriority w:val="9"/>
    <w:semiHidden/>
    <w:rsid w:val="00C25060"/>
    <w:rPr>
      <w:rFonts w:ascii="Calibri Light" w:eastAsia="Times New Roman" w:hAnsi="Calibri Light" w:cs="Times New Roman"/>
      <w:color w:val="1F4D78"/>
      <w:sz w:val="24"/>
      <w:szCs w:val="24"/>
    </w:rPr>
  </w:style>
  <w:style w:type="character" w:customStyle="1" w:styleId="2fffc">
    <w:name w:val="Выделенная цитата Знак2"/>
    <w:uiPriority w:val="30"/>
    <w:rsid w:val="00C25060"/>
    <w:rPr>
      <w:i/>
      <w:iCs/>
      <w:color w:val="5B9BD5"/>
    </w:rPr>
  </w:style>
  <w:style w:type="numbering" w:customStyle="1" w:styleId="183">
    <w:name w:val="Нет списка18"/>
    <w:next w:val="afb"/>
    <w:uiPriority w:val="99"/>
    <w:semiHidden/>
    <w:unhideWhenUsed/>
    <w:rsid w:val="00C25060"/>
  </w:style>
  <w:style w:type="numbering" w:customStyle="1" w:styleId="192">
    <w:name w:val="Нет списка19"/>
    <w:next w:val="afb"/>
    <w:uiPriority w:val="99"/>
    <w:semiHidden/>
    <w:unhideWhenUsed/>
    <w:rsid w:val="00C25060"/>
  </w:style>
  <w:style w:type="table" w:customStyle="1" w:styleId="TableGridReport6">
    <w:name w:val="Table Grid Report6"/>
    <w:basedOn w:val="afa"/>
    <w:next w:val="afff6"/>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 5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fb"/>
    <w:next w:val="111111"/>
    <w:rsid w:val="00C25060"/>
    <w:pPr>
      <w:numPr>
        <w:numId w:val="7"/>
      </w:numPr>
    </w:pPr>
  </w:style>
  <w:style w:type="table" w:customStyle="1" w:styleId="TableGrid13">
    <w:name w:val="Table Grid13"/>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f5">
    <w:name w:val="Папушкин4"/>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7">
    <w:name w:val="Стандартная таблица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
    <w:name w:val="Классическая таблица 16"/>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Простая таблица 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8">
    <w:name w:val="Изысканная таблица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 8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8">
    <w:name w:val="Сетка таблицы 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54">
    <w:name w:val="Нет списка115"/>
    <w:next w:val="afb"/>
    <w:uiPriority w:val="99"/>
    <w:semiHidden/>
    <w:unhideWhenUsed/>
    <w:rsid w:val="00C25060"/>
  </w:style>
  <w:style w:type="table" w:customStyle="1" w:styleId="163">
    <w:name w:val="Светлая заливка16"/>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редний список 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ветлая заливка2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етка таблицы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8">
    <w:name w:val="Заголовок 2 уровень3"/>
    <w:basedOn w:val="afb"/>
    <w:uiPriority w:val="99"/>
    <w:rsid w:val="00C25060"/>
  </w:style>
  <w:style w:type="numbering" w:customStyle="1" w:styleId="33">
    <w:name w:val="Заголовок 3 ур3"/>
    <w:basedOn w:val="afb"/>
    <w:uiPriority w:val="99"/>
    <w:rsid w:val="00C25060"/>
    <w:pPr>
      <w:numPr>
        <w:numId w:val="16"/>
      </w:numPr>
    </w:pPr>
  </w:style>
  <w:style w:type="numbering" w:customStyle="1" w:styleId="15">
    <w:name w:val="Стиль15"/>
    <w:uiPriority w:val="99"/>
    <w:rsid w:val="00C25060"/>
    <w:pPr>
      <w:numPr>
        <w:numId w:val="18"/>
      </w:numPr>
    </w:pPr>
  </w:style>
  <w:style w:type="table" w:customStyle="1" w:styleId="344">
    <w:name w:val="Простая таблица 3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3">
    <w:name w:val="Светлая заливка119"/>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0">
    <w:name w:val="Светлая заливка115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33">
    <w:name w:val="Сетка таблицы4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0">
    <w:name w:val="Светлая заливка114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9">
    <w:name w:val="рпдлпжлопж3"/>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fb"/>
    <w:next w:val="111111"/>
    <w:locked/>
    <w:rsid w:val="00C25060"/>
  </w:style>
  <w:style w:type="numbering" w:customStyle="1" w:styleId="1111132">
    <w:name w:val="1 / 1.1 / 1.1.32"/>
    <w:basedOn w:val="afb"/>
    <w:next w:val="111111"/>
    <w:locked/>
    <w:rsid w:val="00C25060"/>
  </w:style>
  <w:style w:type="table" w:customStyle="1" w:styleId="3132">
    <w:name w:val="Светлая заливка313"/>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3">
    <w:name w:val="Нет списка25"/>
    <w:next w:val="afb"/>
    <w:uiPriority w:val="99"/>
    <w:semiHidden/>
    <w:unhideWhenUsed/>
    <w:rsid w:val="00C25060"/>
  </w:style>
  <w:style w:type="table" w:customStyle="1" w:styleId="525">
    <w:name w:val="Сетка таблицы52"/>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 51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fb"/>
    <w:next w:val="111111"/>
    <w:rsid w:val="00C25060"/>
  </w:style>
  <w:style w:type="table" w:customStyle="1" w:styleId="TableGrid112">
    <w:name w:val="Table Grid112"/>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3f1">
    <w:name w:val="Папушкин13"/>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3">
    <w:name w:val="Столбцы таблицы 31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2">
    <w:name w:val="Современная таблица1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3">
    <w:name w:val="Стандартная таблица1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3">
    <w:name w:val="Изящная таблица 21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4">
    <w:name w:val="Изысканная таблица1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4">
    <w:name w:val="Классическая таблица 21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0">
    <w:name w:val="Сетка таблицы 81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4">
    <w:name w:val="Простая таблица 31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34">
    <w:name w:val="Нет списка1113"/>
    <w:next w:val="afb"/>
    <w:uiPriority w:val="99"/>
    <w:semiHidden/>
    <w:unhideWhenUsed/>
    <w:rsid w:val="00C25060"/>
  </w:style>
  <w:style w:type="table" w:customStyle="1" w:styleId="1334">
    <w:name w:val="Средний список 13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4">
    <w:name w:val="Светлая заливка4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7">
    <w:name w:val="Нет списка212"/>
    <w:next w:val="afb"/>
    <w:uiPriority w:val="99"/>
    <w:semiHidden/>
    <w:unhideWhenUsed/>
    <w:rsid w:val="00C25060"/>
  </w:style>
  <w:style w:type="numbering" w:customStyle="1" w:styleId="111122">
    <w:name w:val="Нет списка11112"/>
    <w:next w:val="afb"/>
    <w:uiPriority w:val="99"/>
    <w:semiHidden/>
    <w:unhideWhenUsed/>
    <w:rsid w:val="00C25060"/>
  </w:style>
  <w:style w:type="table" w:customStyle="1" w:styleId="11231">
    <w:name w:val="Средний список 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5">
    <w:name w:val="Нет списка33"/>
    <w:next w:val="afb"/>
    <w:semiHidden/>
    <w:unhideWhenUsed/>
    <w:rsid w:val="00C25060"/>
  </w:style>
  <w:style w:type="table" w:customStyle="1" w:styleId="11331">
    <w:name w:val="Средний список 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3">
    <w:name w:val="Светлая заливка1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fb"/>
    <w:uiPriority w:val="99"/>
    <w:semiHidden/>
    <w:unhideWhenUsed/>
    <w:rsid w:val="00C25060"/>
  </w:style>
  <w:style w:type="table" w:customStyle="1" w:styleId="11431">
    <w:name w:val="Средний список 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1">
    <w:name w:val="Средний список 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6">
    <w:name w:val="Нет списка52"/>
    <w:next w:val="afb"/>
    <w:uiPriority w:val="99"/>
    <w:semiHidden/>
    <w:unhideWhenUsed/>
    <w:rsid w:val="00C25060"/>
  </w:style>
  <w:style w:type="table" w:customStyle="1" w:styleId="11630">
    <w:name w:val="Средний список 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2">
    <w:name w:val="Нет списка62"/>
    <w:next w:val="afb"/>
    <w:uiPriority w:val="99"/>
    <w:semiHidden/>
    <w:unhideWhenUsed/>
    <w:rsid w:val="00C25060"/>
  </w:style>
  <w:style w:type="table" w:customStyle="1" w:styleId="1173">
    <w:name w:val="Средний список 117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3">
    <w:name w:val="Нет списка72"/>
    <w:next w:val="afb"/>
    <w:uiPriority w:val="99"/>
    <w:semiHidden/>
    <w:unhideWhenUsed/>
    <w:rsid w:val="00C25060"/>
  </w:style>
  <w:style w:type="table" w:customStyle="1" w:styleId="1111130">
    <w:name w:val="Средний список 11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fb"/>
    <w:uiPriority w:val="99"/>
    <w:semiHidden/>
    <w:unhideWhenUsed/>
    <w:rsid w:val="00C25060"/>
  </w:style>
  <w:style w:type="table" w:customStyle="1" w:styleId="111230">
    <w:name w:val="Средний список 1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1">
    <w:name w:val="Светлая заливка116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0">
    <w:name w:val="Сетка таблицы 5113"/>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20">
    <w:name w:val="Нет списка92"/>
    <w:next w:val="afb"/>
    <w:uiPriority w:val="99"/>
    <w:semiHidden/>
    <w:unhideWhenUsed/>
    <w:rsid w:val="00C25060"/>
  </w:style>
  <w:style w:type="table" w:customStyle="1" w:styleId="1224">
    <w:name w:val="Простая таблица 12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1">
    <w:name w:val="Простая таблица 2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1">
    <w:name w:val="Простая таблица 32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25">
    <w:name w:val="Классическая таблица 12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2">
    <w:name w:val="Классическая таблица 2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3">
    <w:name w:val="Столбцы таблицы 2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2">
    <w:name w:val="Столбцы таблицы 32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6">
    <w:name w:val="Сетка таблицы 12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24">
    <w:name w:val="Сетка таблицы 2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2">
    <w:name w:val="Сетка таблицы 532"/>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Сетка таблицы 82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f">
    <w:name w:val="Изысканная таблица2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2f0">
    <w:name w:val="Стандартная таблица2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7">
    <w:name w:val="Изящная таблица 12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Изящная таблица 2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a"/>
    <w:next w:val="-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2">
    <w:name w:val="Средняя заливка 2 - Акцент 422"/>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f1">
    <w:name w:val="Папушкин2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20">
    <w:name w:val="Светлая заливка142"/>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26">
    <w:name w:val="Светлая заливка2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0">
    <w:name w:val="Светлая заливка117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0">
    <w:name w:val="Светлая заливка113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0">
    <w:name w:val="Светлая заливка3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0">
    <w:name w:val="Светлая заливка112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0">
    <w:name w:val="Светлая заливка114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4">
    <w:name w:val="рпдлпжлопж1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20">
    <w:name w:val="Светлая заливка3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2">
    <w:name w:val="Сетка таблицы 51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9">
    <w:name w:val="Папушкин11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
    <w:name w:val="Столбцы таблицы 3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0">
    <w:name w:val="Столбцы таблицы 5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Современная таблица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2">
    <w:name w:val="Средний список 1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b">
    <w:name w:val="Стандарт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4">
    <w:name w:val="Классическ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5">
    <w:name w:val="Прост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2">
    <w:name w:val="Изящн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
    <w:name w:val="Веб-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c">
    <w:name w:val="Изыскан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26">
    <w:name w:val="Изящн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3">
    <w:name w:val="Классическ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2">
    <w:name w:val="Сетка таблицы 8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4">
    <w:name w:val="Сетка таблицы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7">
    <w:name w:val="Сетка таблицы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редний список 13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0">
    <w:name w:val="Средний список 1111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1">
    <w:name w:val="Светлая заливка4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редний список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21">
    <w:name w:val="Средний список 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
    <w:name w:val="Светлая заливка1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Средний список 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0">
    <w:name w:val="Средний список 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5">
    <w:name w:val="Светлая заливка2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2">
    <w:name w:val="Средний список 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2">
    <w:name w:val="Средний список 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2">
    <w:name w:val="Средний список 119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2">
    <w:name w:val="Средний список 1110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0">
    <w:name w:val="Средний список 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0">
    <w:name w:val="Светлая заливка3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редний список 1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2">
    <w:name w:val="Средний список 1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2">
    <w:name w:val="Средний список 1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2">
    <w:name w:val="Средний список 1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0">
    <w:name w:val="Светлая заливка116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2">
    <w:name w:val="Сетка таблицы 51112"/>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5"/>
    <w:uiPriority w:val="99"/>
    <w:rsid w:val="00C25060"/>
    <w:pPr>
      <w:numPr>
        <w:numId w:val="12"/>
      </w:numPr>
    </w:pPr>
  </w:style>
  <w:style w:type="numbering" w:customStyle="1" w:styleId="1111152">
    <w:name w:val="1 / 1.1 / 1.1.52"/>
    <w:basedOn w:val="afb"/>
    <w:next w:val="111111"/>
    <w:unhideWhenUsed/>
    <w:rsid w:val="00C25060"/>
    <w:pPr>
      <w:numPr>
        <w:numId w:val="13"/>
      </w:numPr>
    </w:pPr>
  </w:style>
  <w:style w:type="numbering" w:customStyle="1" w:styleId="112">
    <w:name w:val="Стиль112"/>
    <w:uiPriority w:val="99"/>
    <w:rsid w:val="00C25060"/>
    <w:pPr>
      <w:numPr>
        <w:numId w:val="14"/>
      </w:numPr>
    </w:pPr>
  </w:style>
  <w:style w:type="numbering" w:customStyle="1" w:styleId="212">
    <w:name w:val="Заголовок 2 уровень12"/>
    <w:uiPriority w:val="99"/>
    <w:rsid w:val="00C25060"/>
    <w:pPr>
      <w:numPr>
        <w:numId w:val="15"/>
      </w:numPr>
    </w:pPr>
  </w:style>
  <w:style w:type="table" w:customStyle="1" w:styleId="640">
    <w:name w:val="Сетка таблицы64"/>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1">
    <w:name w:val="Сетка таблицы422"/>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7">
    <w:name w:val="Изысканная таблица52"/>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0">
    <w:name w:val="Изящная таблица 152"/>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1">
    <w:name w:val="Классическая таблица 252"/>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1">
    <w:name w:val="Сетка таблицы142"/>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0">
    <w:name w:val="Сетка таблицы232"/>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2">
    <w:name w:val="Сетка таблицы 852"/>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3">
    <w:name w:val="Сетка таблицы8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0">
    <w:name w:val="Сетка таблицы12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
    <w:name w:val="Сетка таблицы13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0">
    <w:name w:val="Сетка таблицы18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23">
    <w:name w:val="Заголовок 3 ур112"/>
    <w:uiPriority w:val="99"/>
    <w:rsid w:val="00C25060"/>
  </w:style>
  <w:style w:type="numbering" w:customStyle="1" w:styleId="1021">
    <w:name w:val="Нет списка102"/>
    <w:next w:val="afb"/>
    <w:uiPriority w:val="99"/>
    <w:semiHidden/>
    <w:unhideWhenUsed/>
    <w:rsid w:val="00C25060"/>
  </w:style>
  <w:style w:type="table" w:customStyle="1" w:styleId="TableGridReport14">
    <w:name w:val="Table Grid Report1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8">
    <w:name w:val="Стиль122"/>
    <w:uiPriority w:val="99"/>
    <w:rsid w:val="00C25060"/>
  </w:style>
  <w:style w:type="numbering" w:customStyle="1" w:styleId="1241">
    <w:name w:val="Нет списка124"/>
    <w:next w:val="afb"/>
    <w:uiPriority w:val="99"/>
    <w:semiHidden/>
    <w:unhideWhenUsed/>
    <w:rsid w:val="00C25060"/>
  </w:style>
  <w:style w:type="table" w:customStyle="1" w:styleId="1920">
    <w:name w:val="Сетка таблицы19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
    <w:name w:val="Рис.4"/>
    <w:rsid w:val="00C25060"/>
    <w:pPr>
      <w:numPr>
        <w:numId w:val="26"/>
      </w:numPr>
    </w:pPr>
  </w:style>
  <w:style w:type="table" w:customStyle="1" w:styleId="-332">
    <w:name w:val="Веб-таблица 3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2">
    <w:name w:val="Нет списка1122"/>
    <w:next w:val="afb"/>
    <w:uiPriority w:val="99"/>
    <w:semiHidden/>
    <w:unhideWhenUsed/>
    <w:rsid w:val="00C25060"/>
  </w:style>
  <w:style w:type="table" w:customStyle="1" w:styleId="21126">
    <w:name w:val="Сетка таблицы21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8">
    <w:name w:val="Сетка таблицы11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27">
    <w:name w:val="Нет списка222"/>
    <w:next w:val="afb"/>
    <w:uiPriority w:val="99"/>
    <w:semiHidden/>
    <w:unhideWhenUsed/>
    <w:rsid w:val="00C25060"/>
  </w:style>
  <w:style w:type="table" w:customStyle="1" w:styleId="3124">
    <w:name w:val="Сетка таблицы31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Рис.13"/>
    <w:rsid w:val="00C25060"/>
    <w:pPr>
      <w:numPr>
        <w:numId w:val="23"/>
      </w:numPr>
    </w:pPr>
  </w:style>
  <w:style w:type="table" w:customStyle="1" w:styleId="-3122">
    <w:name w:val="Веб-таблица 312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22">
    <w:name w:val="Нет списка1212"/>
    <w:next w:val="afb"/>
    <w:uiPriority w:val="99"/>
    <w:semiHidden/>
    <w:unhideWhenUsed/>
    <w:rsid w:val="00C25060"/>
  </w:style>
  <w:style w:type="table" w:customStyle="1" w:styleId="TableGridReport113">
    <w:name w:val="Table Grid Report1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3">
    <w:name w:val="Сетка таблицы12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3">
    <w:name w:val="Table Normal3"/>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20">
    <w:name w:val="Заголовок 3 ур122"/>
    <w:uiPriority w:val="99"/>
    <w:rsid w:val="00C25060"/>
  </w:style>
  <w:style w:type="table" w:customStyle="1" w:styleId="1324">
    <w:name w:val="Классическая таблица 13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5">
    <w:name w:val="Нет списка132"/>
    <w:next w:val="afb"/>
    <w:uiPriority w:val="99"/>
    <w:semiHidden/>
    <w:unhideWhenUsed/>
    <w:rsid w:val="00C25060"/>
  </w:style>
  <w:style w:type="table" w:customStyle="1" w:styleId="TableGridReport22">
    <w:name w:val="Table Grid Report2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0">
    <w:name w:val="Сетка таблицы24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Стиль132"/>
    <w:uiPriority w:val="99"/>
    <w:rsid w:val="00C25060"/>
    <w:pPr>
      <w:numPr>
        <w:numId w:val="9"/>
      </w:numPr>
    </w:pPr>
  </w:style>
  <w:style w:type="numbering" w:customStyle="1" w:styleId="1422">
    <w:name w:val="Нет списка142"/>
    <w:next w:val="afb"/>
    <w:uiPriority w:val="99"/>
    <w:semiHidden/>
    <w:unhideWhenUsed/>
    <w:rsid w:val="00C25060"/>
  </w:style>
  <w:style w:type="table" w:customStyle="1" w:styleId="1102">
    <w:name w:val="Сетка таблицы110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0">
    <w:name w:val="Рис.22"/>
    <w:rsid w:val="00C25060"/>
    <w:pPr>
      <w:numPr>
        <w:numId w:val="17"/>
      </w:numPr>
    </w:pPr>
  </w:style>
  <w:style w:type="table" w:customStyle="1" w:styleId="-342">
    <w:name w:val="Веб-таблица 34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22">
    <w:name w:val="Нет списка1132"/>
    <w:next w:val="afb"/>
    <w:uiPriority w:val="99"/>
    <w:semiHidden/>
    <w:unhideWhenUsed/>
    <w:rsid w:val="00C25060"/>
  </w:style>
  <w:style w:type="table" w:customStyle="1" w:styleId="TableGridReport122">
    <w:name w:val="Table Grid Report12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3">
    <w:name w:val="Сетка таблицы11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21">
    <w:name w:val="Нет списка232"/>
    <w:next w:val="afb"/>
    <w:uiPriority w:val="99"/>
    <w:semiHidden/>
    <w:unhideWhenUsed/>
    <w:rsid w:val="00C25060"/>
  </w:style>
  <w:style w:type="table" w:customStyle="1" w:styleId="3223">
    <w:name w:val="Сетка таблицы32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Рис.112"/>
    <w:rsid w:val="00C25060"/>
    <w:pPr>
      <w:numPr>
        <w:numId w:val="11"/>
      </w:numPr>
    </w:pPr>
  </w:style>
  <w:style w:type="table" w:customStyle="1" w:styleId="-3132">
    <w:name w:val="Веб-таблица 31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20">
    <w:name w:val="Нет списка1222"/>
    <w:next w:val="afb"/>
    <w:uiPriority w:val="99"/>
    <w:semiHidden/>
    <w:unhideWhenUsed/>
    <w:rsid w:val="00C25060"/>
  </w:style>
  <w:style w:type="table" w:customStyle="1" w:styleId="TableGridReport1112">
    <w:name w:val="Table Grid Report11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0">
    <w:name w:val="Сетка таблицы22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1">
    <w:name w:val="Сетка таблицы12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
    <w:name w:val="Table Normal1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20">
    <w:name w:val="Заголовок 3 ур132"/>
    <w:uiPriority w:val="99"/>
    <w:rsid w:val="00C25060"/>
  </w:style>
  <w:style w:type="table" w:customStyle="1" w:styleId="1423">
    <w:name w:val="Классическая таблица 14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0">
    <w:name w:val="Сетка таблицы62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0">
    <w:name w:val="Сетка таблицы72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2">
    <w:name w:val="Table Grid Report3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1">
    <w:name w:val="Table Grid Report4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5">
    <w:name w:val="Нет списка312"/>
    <w:next w:val="afb"/>
    <w:semiHidden/>
    <w:rsid w:val="00C25060"/>
  </w:style>
  <w:style w:type="table" w:customStyle="1" w:styleId="TableGridReport51">
    <w:name w:val="Table Grid Report5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2">
    <w:name w:val="Нет списка152"/>
    <w:next w:val="afb"/>
    <w:uiPriority w:val="99"/>
    <w:semiHidden/>
    <w:unhideWhenUsed/>
    <w:rsid w:val="00C25060"/>
  </w:style>
  <w:style w:type="numbering" w:customStyle="1" w:styleId="1621">
    <w:name w:val="Нет списка162"/>
    <w:next w:val="afb"/>
    <w:uiPriority w:val="99"/>
    <w:semiHidden/>
    <w:unhideWhenUsed/>
    <w:rsid w:val="00C25060"/>
  </w:style>
  <w:style w:type="numbering" w:customStyle="1" w:styleId="11422">
    <w:name w:val="Нет списка1142"/>
    <w:next w:val="afb"/>
    <w:uiPriority w:val="99"/>
    <w:semiHidden/>
    <w:unhideWhenUsed/>
    <w:rsid w:val="00C25060"/>
  </w:style>
  <w:style w:type="numbering" w:customStyle="1" w:styleId="1111162">
    <w:name w:val="1 / 1.1 / 1.1.62"/>
    <w:basedOn w:val="afb"/>
    <w:next w:val="111111"/>
    <w:rsid w:val="00C25060"/>
  </w:style>
  <w:style w:type="table" w:customStyle="1" w:styleId="11192">
    <w:name w:val="Средний список 1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10">
    <w:name w:val="Нет списка11121"/>
    <w:next w:val="afb"/>
    <w:uiPriority w:val="99"/>
    <w:semiHidden/>
    <w:unhideWhenUsed/>
    <w:rsid w:val="00C25060"/>
  </w:style>
  <w:style w:type="table" w:customStyle="1" w:styleId="12222">
    <w:name w:val="Средний список 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28">
    <w:name w:val="Заголовок 2 уровень22"/>
    <w:basedOn w:val="afb"/>
    <w:uiPriority w:val="99"/>
    <w:rsid w:val="00C25060"/>
  </w:style>
  <w:style w:type="numbering" w:customStyle="1" w:styleId="3224">
    <w:name w:val="Заголовок 3 ур22"/>
    <w:basedOn w:val="afb"/>
    <w:uiPriority w:val="99"/>
    <w:rsid w:val="00C25060"/>
  </w:style>
  <w:style w:type="numbering" w:customStyle="1" w:styleId="1424">
    <w:name w:val="Стиль142"/>
    <w:uiPriority w:val="99"/>
    <w:rsid w:val="00C25060"/>
  </w:style>
  <w:style w:type="numbering" w:customStyle="1" w:styleId="11111212">
    <w:name w:val="1 / 1.1 / 1.1.212"/>
    <w:basedOn w:val="afb"/>
    <w:next w:val="111111"/>
    <w:locked/>
    <w:rsid w:val="00C25060"/>
  </w:style>
  <w:style w:type="numbering" w:customStyle="1" w:styleId="11111312">
    <w:name w:val="1 / 1.1 / 1.1.312"/>
    <w:basedOn w:val="afb"/>
    <w:next w:val="111111"/>
    <w:locked/>
    <w:rsid w:val="00C25060"/>
  </w:style>
  <w:style w:type="numbering" w:customStyle="1" w:styleId="2421">
    <w:name w:val="Нет списка242"/>
    <w:next w:val="afb"/>
    <w:uiPriority w:val="99"/>
    <w:semiHidden/>
    <w:unhideWhenUsed/>
    <w:rsid w:val="00C25060"/>
  </w:style>
  <w:style w:type="numbering" w:customStyle="1" w:styleId="11111412">
    <w:name w:val="1 / 1.1 / 1.1.412"/>
    <w:basedOn w:val="afb"/>
    <w:next w:val="111111"/>
    <w:rsid w:val="00C25060"/>
  </w:style>
  <w:style w:type="table" w:customStyle="1" w:styleId="111102">
    <w:name w:val="Средний список 1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
    <w:name w:val="Средний список 1 - Акцент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24">
    <w:name w:val="Нет списка111112"/>
    <w:next w:val="afb"/>
    <w:uiPriority w:val="99"/>
    <w:semiHidden/>
    <w:unhideWhenUsed/>
    <w:rsid w:val="00C25060"/>
  </w:style>
  <w:style w:type="table" w:customStyle="1" w:styleId="13220">
    <w:name w:val="Средний список 13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2">
    <w:name w:val="Средний список 111132"/>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27">
    <w:name w:val="Нет списка2112"/>
    <w:next w:val="afb"/>
    <w:uiPriority w:val="99"/>
    <w:semiHidden/>
    <w:unhideWhenUsed/>
    <w:rsid w:val="00C25060"/>
  </w:style>
  <w:style w:type="numbering" w:customStyle="1" w:styleId="11111121">
    <w:name w:val="Нет списка1111112"/>
    <w:next w:val="afb"/>
    <w:uiPriority w:val="99"/>
    <w:semiHidden/>
    <w:unhideWhenUsed/>
    <w:rsid w:val="00C25060"/>
  </w:style>
  <w:style w:type="table" w:customStyle="1" w:styleId="112220">
    <w:name w:val="Средний список 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15">
    <w:name w:val="Нет списка321"/>
    <w:next w:val="afb"/>
    <w:semiHidden/>
    <w:unhideWhenUsed/>
    <w:rsid w:val="00C25060"/>
  </w:style>
  <w:style w:type="table" w:customStyle="1" w:styleId="113220">
    <w:name w:val="Средний список 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22">
    <w:name w:val="Нет списка412"/>
    <w:next w:val="afb"/>
    <w:uiPriority w:val="99"/>
    <w:semiHidden/>
    <w:unhideWhenUsed/>
    <w:rsid w:val="00C25060"/>
  </w:style>
  <w:style w:type="table" w:customStyle="1" w:styleId="114220">
    <w:name w:val="Средний список 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2">
    <w:name w:val="Средний список 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3">
    <w:name w:val="Нет списка512"/>
    <w:next w:val="afb"/>
    <w:uiPriority w:val="99"/>
    <w:semiHidden/>
    <w:unhideWhenUsed/>
    <w:rsid w:val="00C25060"/>
  </w:style>
  <w:style w:type="table" w:customStyle="1" w:styleId="11622">
    <w:name w:val="Средний список 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21">
    <w:name w:val="Нет списка612"/>
    <w:next w:val="afb"/>
    <w:uiPriority w:val="99"/>
    <w:semiHidden/>
    <w:unhideWhenUsed/>
    <w:rsid w:val="00C25060"/>
  </w:style>
  <w:style w:type="table" w:customStyle="1" w:styleId="11722">
    <w:name w:val="Средний список 117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2">
    <w:name w:val="Средний список 118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2">
    <w:name w:val="Средний список 119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2">
    <w:name w:val="Средний список 1110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21">
    <w:name w:val="Нет списка712"/>
    <w:next w:val="afb"/>
    <w:uiPriority w:val="99"/>
    <w:semiHidden/>
    <w:unhideWhenUsed/>
    <w:rsid w:val="00C25060"/>
  </w:style>
  <w:style w:type="table" w:customStyle="1" w:styleId="11111220">
    <w:name w:val="Средний список 11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21">
    <w:name w:val="Нет списка812"/>
    <w:next w:val="afb"/>
    <w:uiPriority w:val="99"/>
    <w:semiHidden/>
    <w:unhideWhenUsed/>
    <w:rsid w:val="00C25060"/>
  </w:style>
  <w:style w:type="table" w:customStyle="1" w:styleId="111222">
    <w:name w:val="Средний список 1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2">
    <w:name w:val="Средний список 1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2">
    <w:name w:val="Средний список 1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2">
    <w:name w:val="Средний список 1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2">
    <w:name w:val="Средний список 1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20">
    <w:name w:val="Нет списка912"/>
    <w:next w:val="afb"/>
    <w:uiPriority w:val="99"/>
    <w:semiHidden/>
    <w:unhideWhenUsed/>
    <w:rsid w:val="00C25060"/>
  </w:style>
  <w:style w:type="table" w:customStyle="1" w:styleId="111712">
    <w:name w:val="Средний список 1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0">
    <w:name w:val="Средний список 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2">
    <w:name w:val="Средний список 1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
    <w:name w:val="Средний список 1 - Акцент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20">
    <w:name w:val="Средний список 13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2">
    <w:name w:val="Средний список 11112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20">
    <w:name w:val="Средний список 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20">
    <w:name w:val="Средний список 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2">
    <w:name w:val="Средний список 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2">
    <w:name w:val="Средний список 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2">
    <w:name w:val="Средний список 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2">
    <w:name w:val="Средний список 117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2">
    <w:name w:val="Средний список 118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2">
    <w:name w:val="Средний список 119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2">
    <w:name w:val="Средний список 1110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2">
    <w:name w:val="Средний список 1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2">
    <w:name w:val="Средний список 1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2">
    <w:name w:val="Средний список 1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2">
    <w:name w:val="Средний список 1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2">
    <w:name w:val="Средний список 1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2">
    <w:name w:val="Средний список 1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2">
    <w:name w:val="Заголовок 3 ур142"/>
    <w:uiPriority w:val="99"/>
    <w:rsid w:val="00C25060"/>
  </w:style>
  <w:style w:type="numbering" w:customStyle="1" w:styleId="11111512">
    <w:name w:val="1 / 1.1 / 1.1.512"/>
    <w:basedOn w:val="afb"/>
    <w:next w:val="111111"/>
    <w:semiHidden/>
    <w:unhideWhenUsed/>
    <w:rsid w:val="00C25060"/>
  </w:style>
  <w:style w:type="numbering" w:customStyle="1" w:styleId="11129">
    <w:name w:val="Стиль1112"/>
    <w:uiPriority w:val="99"/>
    <w:rsid w:val="00C25060"/>
  </w:style>
  <w:style w:type="numbering" w:customStyle="1" w:styleId="21128">
    <w:name w:val="Заголовок 2 уровень112"/>
    <w:uiPriority w:val="99"/>
    <w:rsid w:val="00C25060"/>
  </w:style>
  <w:style w:type="numbering" w:customStyle="1" w:styleId="311120">
    <w:name w:val="Заголовок 3 ур1112"/>
    <w:uiPriority w:val="99"/>
    <w:rsid w:val="00C25060"/>
  </w:style>
  <w:style w:type="numbering" w:customStyle="1" w:styleId="1012">
    <w:name w:val="Нет списка1012"/>
    <w:next w:val="afb"/>
    <w:uiPriority w:val="99"/>
    <w:semiHidden/>
    <w:unhideWhenUsed/>
    <w:rsid w:val="00C25060"/>
  </w:style>
  <w:style w:type="numbering" w:customStyle="1" w:styleId="12124">
    <w:name w:val="Стиль1212"/>
    <w:uiPriority w:val="99"/>
    <w:rsid w:val="00C25060"/>
  </w:style>
  <w:style w:type="numbering" w:customStyle="1" w:styleId="12320">
    <w:name w:val="Нет списка1232"/>
    <w:next w:val="afb"/>
    <w:uiPriority w:val="99"/>
    <w:semiHidden/>
    <w:unhideWhenUsed/>
    <w:rsid w:val="00C25060"/>
  </w:style>
  <w:style w:type="numbering" w:customStyle="1" w:styleId="327">
    <w:name w:val="Рис.32"/>
    <w:rsid w:val="00C25060"/>
  </w:style>
  <w:style w:type="numbering" w:customStyle="1" w:styleId="112122">
    <w:name w:val="Нет списка11212"/>
    <w:next w:val="afb"/>
    <w:uiPriority w:val="99"/>
    <w:semiHidden/>
    <w:unhideWhenUsed/>
    <w:rsid w:val="00C25060"/>
  </w:style>
  <w:style w:type="numbering" w:customStyle="1" w:styleId="22121">
    <w:name w:val="Нет списка2212"/>
    <w:next w:val="afb"/>
    <w:uiPriority w:val="99"/>
    <w:semiHidden/>
    <w:unhideWhenUsed/>
    <w:rsid w:val="00C25060"/>
  </w:style>
  <w:style w:type="numbering" w:customStyle="1" w:styleId="1229">
    <w:name w:val="Рис.122"/>
    <w:rsid w:val="00C25060"/>
  </w:style>
  <w:style w:type="numbering" w:customStyle="1" w:styleId="121121">
    <w:name w:val="Нет списка12112"/>
    <w:next w:val="afb"/>
    <w:uiPriority w:val="99"/>
    <w:semiHidden/>
    <w:unhideWhenUsed/>
    <w:rsid w:val="00C25060"/>
  </w:style>
  <w:style w:type="numbering" w:customStyle="1" w:styleId="31212">
    <w:name w:val="Заголовок 3 ур1212"/>
    <w:uiPriority w:val="99"/>
    <w:rsid w:val="00C25060"/>
  </w:style>
  <w:style w:type="numbering" w:customStyle="1" w:styleId="13122">
    <w:name w:val="Нет списка1312"/>
    <w:next w:val="afb"/>
    <w:uiPriority w:val="99"/>
    <w:semiHidden/>
    <w:unhideWhenUsed/>
    <w:rsid w:val="00C25060"/>
  </w:style>
  <w:style w:type="numbering" w:customStyle="1" w:styleId="13123">
    <w:name w:val="Стиль1312"/>
    <w:uiPriority w:val="99"/>
    <w:rsid w:val="00C25060"/>
  </w:style>
  <w:style w:type="numbering" w:customStyle="1" w:styleId="14120">
    <w:name w:val="Нет списка1412"/>
    <w:next w:val="afb"/>
    <w:uiPriority w:val="99"/>
    <w:semiHidden/>
    <w:unhideWhenUsed/>
    <w:rsid w:val="00C25060"/>
  </w:style>
  <w:style w:type="numbering" w:customStyle="1" w:styleId="2128">
    <w:name w:val="Рис.212"/>
    <w:rsid w:val="00C25060"/>
  </w:style>
  <w:style w:type="numbering" w:customStyle="1" w:styleId="113122">
    <w:name w:val="Нет списка11312"/>
    <w:next w:val="afb"/>
    <w:uiPriority w:val="99"/>
    <w:semiHidden/>
    <w:unhideWhenUsed/>
    <w:rsid w:val="00C25060"/>
  </w:style>
  <w:style w:type="numbering" w:customStyle="1" w:styleId="2312">
    <w:name w:val="Нет списка2312"/>
    <w:next w:val="afb"/>
    <w:uiPriority w:val="99"/>
    <w:semiHidden/>
    <w:unhideWhenUsed/>
    <w:rsid w:val="00C25060"/>
  </w:style>
  <w:style w:type="numbering" w:customStyle="1" w:styleId="1112a">
    <w:name w:val="Рис.1112"/>
    <w:rsid w:val="00C25060"/>
  </w:style>
  <w:style w:type="numbering" w:customStyle="1" w:styleId="122120">
    <w:name w:val="Нет списка12212"/>
    <w:next w:val="afb"/>
    <w:uiPriority w:val="99"/>
    <w:semiHidden/>
    <w:unhideWhenUsed/>
    <w:rsid w:val="00C25060"/>
  </w:style>
  <w:style w:type="numbering" w:customStyle="1" w:styleId="31312">
    <w:name w:val="Заголовок 3 ур1312"/>
    <w:uiPriority w:val="99"/>
    <w:rsid w:val="00C25060"/>
  </w:style>
  <w:style w:type="numbering" w:customStyle="1" w:styleId="31124">
    <w:name w:val="Нет списка3112"/>
    <w:next w:val="afb"/>
    <w:semiHidden/>
    <w:rsid w:val="00C25060"/>
  </w:style>
  <w:style w:type="paragraph" w:customStyle="1" w:styleId="font19">
    <w:name w:val="font19"/>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paragraph" w:customStyle="1" w:styleId="font20">
    <w:name w:val="font20"/>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numbering" w:customStyle="1" w:styleId="200">
    <w:name w:val="Нет списка20"/>
    <w:next w:val="afb"/>
    <w:uiPriority w:val="99"/>
    <w:semiHidden/>
    <w:unhideWhenUsed/>
    <w:rsid w:val="00C25060"/>
  </w:style>
  <w:style w:type="table" w:customStyle="1" w:styleId="201">
    <w:name w:val="Сетка таблицы2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3">
    <w:name w:val="Нет списка110"/>
    <w:next w:val="afb"/>
    <w:uiPriority w:val="99"/>
    <w:semiHidden/>
    <w:rsid w:val="00C25060"/>
  </w:style>
  <w:style w:type="numbering" w:customStyle="1" w:styleId="261">
    <w:name w:val="Нет списка26"/>
    <w:next w:val="afb"/>
    <w:uiPriority w:val="99"/>
    <w:semiHidden/>
    <w:rsid w:val="00C25060"/>
  </w:style>
  <w:style w:type="table" w:customStyle="1" w:styleId="TableGridReport15">
    <w:name w:val="Table Grid Report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3">
    <w:name w:val="Table Grid Report2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3">
    <w:name w:val="Table Grid Report3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2">
    <w:name w:val="Table Grid Report4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5">
    <w:name w:val="Нет списка34"/>
    <w:next w:val="afb"/>
    <w:semiHidden/>
    <w:rsid w:val="00C25060"/>
  </w:style>
  <w:style w:type="numbering" w:customStyle="1" w:styleId="435">
    <w:name w:val="Нет списка43"/>
    <w:next w:val="afb"/>
    <w:uiPriority w:val="99"/>
    <w:semiHidden/>
    <w:unhideWhenUsed/>
    <w:rsid w:val="00C25060"/>
  </w:style>
  <w:style w:type="numbering" w:customStyle="1" w:styleId="1164">
    <w:name w:val="Нет списка116"/>
    <w:next w:val="afb"/>
    <w:uiPriority w:val="99"/>
    <w:semiHidden/>
    <w:rsid w:val="00C25060"/>
  </w:style>
  <w:style w:type="numbering" w:customStyle="1" w:styleId="2137">
    <w:name w:val="Нет списка213"/>
    <w:next w:val="afb"/>
    <w:uiPriority w:val="99"/>
    <w:semiHidden/>
    <w:rsid w:val="00C25060"/>
  </w:style>
  <w:style w:type="numbering" w:customStyle="1" w:styleId="3135">
    <w:name w:val="Нет списка313"/>
    <w:next w:val="afb"/>
    <w:semiHidden/>
    <w:rsid w:val="00C25060"/>
  </w:style>
  <w:style w:type="table" w:customStyle="1" w:styleId="1174">
    <w:name w:val="Сетка таблицы11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3">
    <w:name w:val="Нет списка53"/>
    <w:next w:val="afb"/>
    <w:uiPriority w:val="99"/>
    <w:semiHidden/>
    <w:unhideWhenUsed/>
    <w:rsid w:val="00C25060"/>
  </w:style>
  <w:style w:type="table" w:customStyle="1" w:styleId="351">
    <w:name w:val="Сетка таблицы3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fb"/>
    <w:uiPriority w:val="99"/>
    <w:semiHidden/>
    <w:unhideWhenUsed/>
    <w:rsid w:val="00C25060"/>
  </w:style>
  <w:style w:type="table" w:customStyle="1" w:styleId="290">
    <w:name w:val="Сетка таблицы2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5">
    <w:name w:val="Нет списка117"/>
    <w:next w:val="afb"/>
    <w:uiPriority w:val="99"/>
    <w:semiHidden/>
    <w:rsid w:val="00C25060"/>
  </w:style>
  <w:style w:type="numbering" w:customStyle="1" w:styleId="283">
    <w:name w:val="Нет списка28"/>
    <w:next w:val="afb"/>
    <w:uiPriority w:val="99"/>
    <w:semiHidden/>
    <w:rsid w:val="00C25060"/>
  </w:style>
  <w:style w:type="table" w:customStyle="1" w:styleId="TableGridReport16">
    <w:name w:val="Table Grid Report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4">
    <w:name w:val="Table Grid Report2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4">
    <w:name w:val="Table Grid Report3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2">
    <w:name w:val="Нет списка35"/>
    <w:next w:val="afb"/>
    <w:semiHidden/>
    <w:rsid w:val="00C25060"/>
  </w:style>
  <w:style w:type="numbering" w:customStyle="1" w:styleId="441">
    <w:name w:val="Нет списка44"/>
    <w:next w:val="afb"/>
    <w:uiPriority w:val="99"/>
    <w:semiHidden/>
    <w:unhideWhenUsed/>
    <w:rsid w:val="00C25060"/>
  </w:style>
  <w:style w:type="numbering" w:customStyle="1" w:styleId="1184">
    <w:name w:val="Нет списка118"/>
    <w:next w:val="afb"/>
    <w:uiPriority w:val="99"/>
    <w:semiHidden/>
    <w:rsid w:val="00C25060"/>
  </w:style>
  <w:style w:type="numbering" w:customStyle="1" w:styleId="2141">
    <w:name w:val="Нет списка214"/>
    <w:next w:val="afb"/>
    <w:uiPriority w:val="99"/>
    <w:semiHidden/>
    <w:rsid w:val="00C25060"/>
  </w:style>
  <w:style w:type="numbering" w:customStyle="1" w:styleId="3143">
    <w:name w:val="Нет списка314"/>
    <w:next w:val="afb"/>
    <w:semiHidden/>
    <w:rsid w:val="00C25060"/>
  </w:style>
  <w:style w:type="table" w:customStyle="1" w:styleId="1185">
    <w:name w:val="Сетка таблицы11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2">
    <w:name w:val="Нет списка54"/>
    <w:next w:val="afb"/>
    <w:uiPriority w:val="99"/>
    <w:semiHidden/>
    <w:unhideWhenUsed/>
    <w:rsid w:val="00C25060"/>
  </w:style>
  <w:style w:type="table" w:customStyle="1" w:styleId="363">
    <w:name w:val="Сетка таблицы3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1">
    <w:name w:val="Нет списка29"/>
    <w:next w:val="afb"/>
    <w:uiPriority w:val="99"/>
    <w:semiHidden/>
    <w:unhideWhenUsed/>
    <w:rsid w:val="00C25060"/>
  </w:style>
  <w:style w:type="table" w:customStyle="1" w:styleId="300">
    <w:name w:val="Сетка таблицы3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4">
    <w:name w:val="Нет списка119"/>
    <w:next w:val="afb"/>
    <w:uiPriority w:val="99"/>
    <w:semiHidden/>
    <w:rsid w:val="00C25060"/>
  </w:style>
  <w:style w:type="numbering" w:customStyle="1" w:styleId="2101">
    <w:name w:val="Нет списка210"/>
    <w:next w:val="afb"/>
    <w:uiPriority w:val="99"/>
    <w:semiHidden/>
    <w:rsid w:val="00C25060"/>
  </w:style>
  <w:style w:type="table" w:customStyle="1" w:styleId="TableGridReport17">
    <w:name w:val="Table Grid Report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5">
    <w:name w:val="Table Grid Report2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5">
    <w:name w:val="Table Grid Report3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4">
    <w:name w:val="Нет списка36"/>
    <w:next w:val="afb"/>
    <w:semiHidden/>
    <w:rsid w:val="00C25060"/>
  </w:style>
  <w:style w:type="numbering" w:customStyle="1" w:styleId="450">
    <w:name w:val="Нет списка45"/>
    <w:next w:val="afb"/>
    <w:uiPriority w:val="99"/>
    <w:semiHidden/>
    <w:unhideWhenUsed/>
    <w:rsid w:val="00C25060"/>
  </w:style>
  <w:style w:type="numbering" w:customStyle="1" w:styleId="11104">
    <w:name w:val="Нет списка1110"/>
    <w:next w:val="afb"/>
    <w:uiPriority w:val="99"/>
    <w:semiHidden/>
    <w:rsid w:val="00C25060"/>
  </w:style>
  <w:style w:type="numbering" w:customStyle="1" w:styleId="2150">
    <w:name w:val="Нет списка215"/>
    <w:next w:val="afb"/>
    <w:uiPriority w:val="99"/>
    <w:semiHidden/>
    <w:rsid w:val="00C25060"/>
  </w:style>
  <w:style w:type="numbering" w:customStyle="1" w:styleId="3150">
    <w:name w:val="Нет списка315"/>
    <w:next w:val="afb"/>
    <w:semiHidden/>
    <w:rsid w:val="00C25060"/>
  </w:style>
  <w:style w:type="table" w:customStyle="1" w:styleId="1195">
    <w:name w:val="Сетка таблицы11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
    <w:name w:val="Сетка таблицы21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51">
    <w:name w:val="Нет списка55"/>
    <w:next w:val="afb"/>
    <w:uiPriority w:val="99"/>
    <w:semiHidden/>
    <w:unhideWhenUsed/>
    <w:rsid w:val="00C25060"/>
  </w:style>
  <w:style w:type="table" w:customStyle="1" w:styleId="370">
    <w:name w:val="Сетка таблицы3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808">
    <w:name w:val="xl638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9">
    <w:name w:val="xl638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0">
    <w:name w:val="xl63810"/>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2">
    <w:name w:val="xl638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3">
    <w:name w:val="xl638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4">
    <w:name w:val="xl63814"/>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5">
    <w:name w:val="xl63815"/>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6">
    <w:name w:val="xl638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7">
    <w:name w:val="xl638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18">
    <w:name w:val="xl638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9">
    <w:name w:val="xl63819"/>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0">
    <w:name w:val="xl6382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1">
    <w:name w:val="xl638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2">
    <w:name w:val="xl63822"/>
    <w:basedOn w:val="af8"/>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3">
    <w:name w:val="xl63823"/>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4">
    <w:name w:val="xl63824"/>
    <w:basedOn w:val="af8"/>
    <w:rsid w:val="00C25060"/>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6">
    <w:name w:val="xl6380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7">
    <w:name w:val="xl6380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1">
    <w:name w:val="xl638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5">
    <w:name w:val="xl6382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6">
    <w:name w:val="xl6382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7">
    <w:name w:val="xl6382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8">
    <w:name w:val="xl63828"/>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paragraph" w:customStyle="1" w:styleId="xl63829">
    <w:name w:val="xl638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3830">
    <w:name w:val="xl63830"/>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31">
    <w:name w:val="xl63831"/>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numbering" w:customStyle="1" w:styleId="301">
    <w:name w:val="Нет списка30"/>
    <w:next w:val="afb"/>
    <w:uiPriority w:val="99"/>
    <w:semiHidden/>
    <w:unhideWhenUsed/>
    <w:rsid w:val="00C25060"/>
  </w:style>
  <w:style w:type="table" w:customStyle="1" w:styleId="380">
    <w:name w:val="Сетка таблицы38"/>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0">
    <w:name w:val="Нет списка120"/>
    <w:next w:val="afb"/>
    <w:uiPriority w:val="99"/>
    <w:semiHidden/>
    <w:unhideWhenUsed/>
    <w:rsid w:val="00C25060"/>
  </w:style>
  <w:style w:type="numbering" w:customStyle="1" w:styleId="2160">
    <w:name w:val="Нет списка216"/>
    <w:next w:val="afb"/>
    <w:uiPriority w:val="99"/>
    <w:semiHidden/>
    <w:unhideWhenUsed/>
    <w:rsid w:val="00C25060"/>
  </w:style>
  <w:style w:type="paragraph" w:customStyle="1" w:styleId="1ffffc">
    <w:name w:val="Верхний колонтитул1"/>
    <w:basedOn w:val="af8"/>
    <w:next w:val="affb"/>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d">
    <w:name w:val="Нижний колонтитул1"/>
    <w:basedOn w:val="af8"/>
    <w:next w:val="aff6"/>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e">
    <w:name w:val="Текст выноски1"/>
    <w:basedOn w:val="af8"/>
    <w:next w:val="afc"/>
    <w:uiPriority w:val="99"/>
    <w:semiHidden/>
    <w:unhideWhenUsed/>
    <w:rsid w:val="00C25060"/>
    <w:pPr>
      <w:widowControl w:val="0"/>
      <w:autoSpaceDE w:val="0"/>
      <w:autoSpaceDN w:val="0"/>
      <w:adjustRightInd w:val="0"/>
      <w:spacing w:after="0" w:line="240" w:lineRule="auto"/>
    </w:pPr>
    <w:rPr>
      <w:rFonts w:ascii="Tahoma" w:eastAsia="Calibri" w:hAnsi="Tahoma" w:cs="Tahoma"/>
      <w:sz w:val="16"/>
      <w:szCs w:val="16"/>
      <w:lang w:eastAsia="en-US"/>
    </w:rPr>
  </w:style>
  <w:style w:type="table" w:customStyle="1" w:styleId="1201">
    <w:name w:val="Сетка таблицы12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f">
    <w:name w:val="Верхний колонтитул Знак1"/>
    <w:aliases w:val=" Знак4 Знак1,Знак4 Знак1, Знак8 Знак1,ВерхКолонтитул Знак1,Знак8 Знак1"/>
    <w:uiPriority w:val="99"/>
    <w:semiHidden/>
    <w:rsid w:val="00C25060"/>
    <w:rPr>
      <w:rFonts w:ascii="Times New Roman" w:eastAsia="Times New Roman" w:hAnsi="Times New Roman" w:cs="Times New Roman"/>
      <w:sz w:val="24"/>
      <w:szCs w:val="24"/>
      <w:lang w:eastAsia="ru-RU"/>
    </w:rPr>
  </w:style>
  <w:style w:type="character" w:customStyle="1" w:styleId="1fffff0">
    <w:name w:val="Текст выноски Знак1"/>
    <w:uiPriority w:val="99"/>
    <w:semiHidden/>
    <w:rsid w:val="00C25060"/>
    <w:rPr>
      <w:rFonts w:ascii="Segoe UI" w:eastAsia="Times New Roman" w:hAnsi="Segoe UI" w:cs="Segoe UI"/>
      <w:sz w:val="18"/>
      <w:szCs w:val="18"/>
      <w:lang w:eastAsia="ru-RU"/>
    </w:rPr>
  </w:style>
  <w:style w:type="paragraph" w:customStyle="1" w:styleId="328">
    <w:name w:val="Оглавление 32"/>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2f5">
    <w:name w:val="Оглавление 12"/>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2161">
    <w:name w:val="Сетка таблицы21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71">
    <w:name w:val="Нет списка37"/>
    <w:next w:val="afb"/>
    <w:uiPriority w:val="99"/>
    <w:semiHidden/>
    <w:unhideWhenUsed/>
    <w:rsid w:val="00C25060"/>
  </w:style>
  <w:style w:type="paragraph" w:customStyle="1" w:styleId="336">
    <w:name w:val="Оглавление 33"/>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3f5">
    <w:name w:val="Оглавление 13"/>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390">
    <w:name w:val="Сетка таблицы39"/>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0">
    <w:name w:val="Нет списка46"/>
    <w:next w:val="afb"/>
    <w:uiPriority w:val="99"/>
    <w:semiHidden/>
    <w:unhideWhenUsed/>
    <w:rsid w:val="00C25060"/>
  </w:style>
  <w:style w:type="paragraph" w:customStyle="1" w:styleId="4f9">
    <w:name w:val="Заголовок оглавления4"/>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46">
    <w:name w:val="Оглавление 34"/>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49">
    <w:name w:val="Оглавление 14"/>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442">
    <w:name w:val="Сетка таблицы44"/>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0">
    <w:name w:val="Нет списка56"/>
    <w:next w:val="afb"/>
    <w:uiPriority w:val="99"/>
    <w:semiHidden/>
    <w:unhideWhenUsed/>
    <w:rsid w:val="00C25060"/>
  </w:style>
  <w:style w:type="paragraph" w:customStyle="1" w:styleId="5f7">
    <w:name w:val="Заголовок оглавления5"/>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53">
    <w:name w:val="Оглавление 35"/>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5a">
    <w:name w:val="Оглавление 15"/>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534">
    <w:name w:val="Сетка таблицы5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1">
    <w:name w:val="Нет списка63"/>
    <w:next w:val="afb"/>
    <w:uiPriority w:val="99"/>
    <w:semiHidden/>
    <w:unhideWhenUsed/>
    <w:rsid w:val="00C25060"/>
  </w:style>
  <w:style w:type="paragraph" w:customStyle="1" w:styleId="6d">
    <w:name w:val="Заголовок оглавления6"/>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65">
    <w:name w:val="Оглавление 36"/>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64">
    <w:name w:val="Оглавление 16"/>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650">
    <w:name w:val="Сетка таблицы6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3">
    <w:name w:val="Нет списка73"/>
    <w:next w:val="afb"/>
    <w:uiPriority w:val="99"/>
    <w:semiHidden/>
    <w:unhideWhenUsed/>
    <w:rsid w:val="00C25060"/>
  </w:style>
  <w:style w:type="paragraph" w:customStyle="1" w:styleId="7c">
    <w:name w:val="Заголовок оглавления7"/>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72">
    <w:name w:val="Оглавление 37"/>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73">
    <w:name w:val="Оглавление 17"/>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750">
    <w:name w:val="Сетка таблицы7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81">
    <w:name w:val="Нет списка38"/>
    <w:next w:val="afb"/>
    <w:uiPriority w:val="99"/>
    <w:semiHidden/>
    <w:unhideWhenUsed/>
    <w:rsid w:val="00C25060"/>
  </w:style>
  <w:style w:type="table" w:customStyle="1" w:styleId="400">
    <w:name w:val="Сетка таблицы40"/>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50">
    <w:name w:val="Нет списка125"/>
    <w:next w:val="afb"/>
    <w:uiPriority w:val="99"/>
    <w:semiHidden/>
    <w:unhideWhenUsed/>
    <w:rsid w:val="00C25060"/>
  </w:style>
  <w:style w:type="numbering" w:customStyle="1" w:styleId="2170">
    <w:name w:val="Нет списка217"/>
    <w:next w:val="afb"/>
    <w:uiPriority w:val="99"/>
    <w:semiHidden/>
    <w:unhideWhenUsed/>
    <w:rsid w:val="00C25060"/>
  </w:style>
  <w:style w:type="table" w:customStyle="1" w:styleId="1251">
    <w:name w:val="Сетка таблицы12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1">
    <w:name w:val="Сетка таблицы21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1">
    <w:name w:val="Нет списка39"/>
    <w:next w:val="afb"/>
    <w:uiPriority w:val="99"/>
    <w:semiHidden/>
    <w:unhideWhenUsed/>
    <w:rsid w:val="00C25060"/>
  </w:style>
  <w:style w:type="table" w:customStyle="1" w:styleId="3100">
    <w:name w:val="Сетка таблицы3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1">
    <w:name w:val="Нет списка47"/>
    <w:next w:val="afb"/>
    <w:uiPriority w:val="99"/>
    <w:semiHidden/>
    <w:unhideWhenUsed/>
    <w:rsid w:val="00C25060"/>
  </w:style>
  <w:style w:type="table" w:customStyle="1" w:styleId="451">
    <w:name w:val="Сетка таблицы4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0">
    <w:name w:val="Нет списка57"/>
    <w:next w:val="afb"/>
    <w:uiPriority w:val="99"/>
    <w:semiHidden/>
    <w:unhideWhenUsed/>
    <w:rsid w:val="00C25060"/>
  </w:style>
  <w:style w:type="table" w:customStyle="1" w:styleId="543">
    <w:name w:val="Сетка таблицы54"/>
    <w:basedOn w:val="afa"/>
    <w:next w:val="afff6"/>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41">
    <w:name w:val="Нет списка64"/>
    <w:next w:val="afb"/>
    <w:uiPriority w:val="99"/>
    <w:semiHidden/>
    <w:unhideWhenUsed/>
    <w:rsid w:val="00C25060"/>
  </w:style>
  <w:style w:type="table" w:customStyle="1" w:styleId="660">
    <w:name w:val="Сетка таблицы6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41">
    <w:name w:val="Нет списка74"/>
    <w:next w:val="afb"/>
    <w:uiPriority w:val="99"/>
    <w:semiHidden/>
    <w:unhideWhenUsed/>
    <w:rsid w:val="00C25060"/>
  </w:style>
  <w:style w:type="table" w:customStyle="1" w:styleId="761">
    <w:name w:val="Сетка таблицы7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
    <w:name w:val="Сетка таблицы84"/>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1">
    <w:name w:val="Нет списка40"/>
    <w:next w:val="afb"/>
    <w:uiPriority w:val="99"/>
    <w:semiHidden/>
    <w:unhideWhenUsed/>
    <w:rsid w:val="00C25060"/>
  </w:style>
  <w:style w:type="numbering" w:customStyle="1" w:styleId="1260">
    <w:name w:val="Нет списка126"/>
    <w:next w:val="afb"/>
    <w:uiPriority w:val="99"/>
    <w:semiHidden/>
    <w:unhideWhenUsed/>
    <w:rsid w:val="00C25060"/>
  </w:style>
  <w:style w:type="table" w:customStyle="1" w:styleId="1261">
    <w:name w:val="Сетка таблицы12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
    <w:name w:val="Сетка таблицы4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80">
    <w:name w:val="Нет списка218"/>
    <w:next w:val="afb"/>
    <w:uiPriority w:val="99"/>
    <w:semiHidden/>
    <w:unhideWhenUsed/>
    <w:rsid w:val="00C25060"/>
  </w:style>
  <w:style w:type="table" w:customStyle="1" w:styleId="2181">
    <w:name w:val="Сетка таблицы218"/>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1">
    <w:name w:val="Нет списка310"/>
    <w:next w:val="afb"/>
    <w:uiPriority w:val="99"/>
    <w:semiHidden/>
    <w:unhideWhenUsed/>
    <w:rsid w:val="00C25060"/>
  </w:style>
  <w:style w:type="table" w:customStyle="1" w:styleId="3136">
    <w:name w:val="Сетка таблицы313"/>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80">
    <w:name w:val="Нет списка48"/>
    <w:next w:val="afb"/>
    <w:uiPriority w:val="99"/>
    <w:semiHidden/>
    <w:unhideWhenUsed/>
    <w:rsid w:val="00C25060"/>
  </w:style>
  <w:style w:type="table" w:customStyle="1" w:styleId="472">
    <w:name w:val="Сетка таблицы4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80">
    <w:name w:val="Нет списка58"/>
    <w:next w:val="afb"/>
    <w:uiPriority w:val="99"/>
    <w:semiHidden/>
    <w:unhideWhenUsed/>
    <w:rsid w:val="00C25060"/>
  </w:style>
  <w:style w:type="table" w:customStyle="1" w:styleId="552">
    <w:name w:val="Сетка таблицы5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51">
    <w:name w:val="Нет списка65"/>
    <w:next w:val="afb"/>
    <w:uiPriority w:val="99"/>
    <w:semiHidden/>
    <w:unhideWhenUsed/>
    <w:rsid w:val="00C25060"/>
  </w:style>
  <w:style w:type="table" w:customStyle="1" w:styleId="670">
    <w:name w:val="Сетка таблицы6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51">
    <w:name w:val="Нет списка75"/>
    <w:next w:val="afb"/>
    <w:uiPriority w:val="99"/>
    <w:semiHidden/>
    <w:unhideWhenUsed/>
    <w:rsid w:val="00C25060"/>
  </w:style>
  <w:style w:type="table" w:customStyle="1" w:styleId="770">
    <w:name w:val="Сетка таблицы7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0">
    <w:name w:val="Нет списка49"/>
    <w:next w:val="afb"/>
    <w:uiPriority w:val="99"/>
    <w:semiHidden/>
    <w:unhideWhenUsed/>
    <w:rsid w:val="00C25060"/>
  </w:style>
  <w:style w:type="table" w:customStyle="1" w:styleId="481">
    <w:name w:val="Сетка таблицы4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70">
    <w:name w:val="Нет списка127"/>
    <w:next w:val="afb"/>
    <w:uiPriority w:val="99"/>
    <w:semiHidden/>
    <w:rsid w:val="00C25060"/>
  </w:style>
  <w:style w:type="numbering" w:customStyle="1" w:styleId="2190">
    <w:name w:val="Нет списка219"/>
    <w:next w:val="afb"/>
    <w:uiPriority w:val="99"/>
    <w:semiHidden/>
    <w:rsid w:val="00C25060"/>
  </w:style>
  <w:style w:type="table" w:customStyle="1" w:styleId="TableGridReport18">
    <w:name w:val="Table Grid Report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6">
    <w:name w:val="Table Grid Report2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6">
    <w:name w:val="Table Grid Report3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60">
    <w:name w:val="Нет списка316"/>
    <w:next w:val="afb"/>
    <w:uiPriority w:val="99"/>
    <w:semiHidden/>
    <w:rsid w:val="00C25060"/>
  </w:style>
  <w:style w:type="numbering" w:customStyle="1" w:styleId="4100">
    <w:name w:val="Нет списка410"/>
    <w:next w:val="afb"/>
    <w:uiPriority w:val="99"/>
    <w:semiHidden/>
    <w:unhideWhenUsed/>
    <w:rsid w:val="00C25060"/>
  </w:style>
  <w:style w:type="numbering" w:customStyle="1" w:styleId="11144">
    <w:name w:val="Нет списка1114"/>
    <w:next w:val="afb"/>
    <w:uiPriority w:val="99"/>
    <w:semiHidden/>
    <w:rsid w:val="00C25060"/>
  </w:style>
  <w:style w:type="numbering" w:customStyle="1" w:styleId="21100">
    <w:name w:val="Нет списка2110"/>
    <w:next w:val="afb"/>
    <w:uiPriority w:val="99"/>
    <w:semiHidden/>
    <w:rsid w:val="00C25060"/>
  </w:style>
  <w:style w:type="numbering" w:customStyle="1" w:styleId="3170">
    <w:name w:val="Нет списка317"/>
    <w:next w:val="afb"/>
    <w:uiPriority w:val="99"/>
    <w:semiHidden/>
    <w:rsid w:val="00C25060"/>
  </w:style>
  <w:style w:type="table" w:customStyle="1" w:styleId="1271">
    <w:name w:val="Сетка таблицы12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1">
    <w:name w:val="Сетка таблицы21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0">
    <w:name w:val="Нет списка59"/>
    <w:next w:val="afb"/>
    <w:uiPriority w:val="99"/>
    <w:semiHidden/>
    <w:unhideWhenUsed/>
    <w:rsid w:val="00C25060"/>
  </w:style>
  <w:style w:type="table" w:customStyle="1" w:styleId="3144">
    <w:name w:val="Сетка таблицы314"/>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fb"/>
    <w:uiPriority w:val="99"/>
    <w:semiHidden/>
    <w:unhideWhenUsed/>
    <w:rsid w:val="00C25060"/>
  </w:style>
  <w:style w:type="table" w:customStyle="1" w:styleId="491">
    <w:name w:val="Сетка таблицы4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80">
    <w:name w:val="Нет списка128"/>
    <w:next w:val="afb"/>
    <w:uiPriority w:val="99"/>
    <w:semiHidden/>
    <w:rsid w:val="00C25060"/>
  </w:style>
  <w:style w:type="numbering" w:customStyle="1" w:styleId="2200">
    <w:name w:val="Нет списка220"/>
    <w:next w:val="afb"/>
    <w:uiPriority w:val="99"/>
    <w:semiHidden/>
    <w:rsid w:val="00C25060"/>
  </w:style>
  <w:style w:type="table" w:customStyle="1" w:styleId="TableGridReport19">
    <w:name w:val="Table Grid Report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7">
    <w:name w:val="Table Grid Report2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7">
    <w:name w:val="Table Grid Report3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80">
    <w:name w:val="Нет списка318"/>
    <w:next w:val="afb"/>
    <w:uiPriority w:val="99"/>
    <w:semiHidden/>
    <w:rsid w:val="00C25060"/>
  </w:style>
  <w:style w:type="numbering" w:customStyle="1" w:styleId="4131">
    <w:name w:val="Нет списка413"/>
    <w:next w:val="afb"/>
    <w:uiPriority w:val="99"/>
    <w:semiHidden/>
    <w:unhideWhenUsed/>
    <w:rsid w:val="00C25060"/>
  </w:style>
  <w:style w:type="numbering" w:customStyle="1" w:styleId="11154">
    <w:name w:val="Нет списка1115"/>
    <w:next w:val="afb"/>
    <w:uiPriority w:val="99"/>
    <w:semiHidden/>
    <w:rsid w:val="00C25060"/>
  </w:style>
  <w:style w:type="numbering" w:customStyle="1" w:styleId="21130">
    <w:name w:val="Нет списка2113"/>
    <w:next w:val="afb"/>
    <w:uiPriority w:val="99"/>
    <w:semiHidden/>
    <w:rsid w:val="00C25060"/>
  </w:style>
  <w:style w:type="numbering" w:customStyle="1" w:styleId="3190">
    <w:name w:val="Нет списка319"/>
    <w:next w:val="afb"/>
    <w:semiHidden/>
    <w:rsid w:val="00C25060"/>
  </w:style>
  <w:style w:type="table" w:customStyle="1" w:styleId="1281">
    <w:name w:val="Сетка таблицы1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1">
    <w:name w:val="Сетка таблицы22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00">
    <w:name w:val="Нет списка510"/>
    <w:next w:val="afb"/>
    <w:uiPriority w:val="99"/>
    <w:semiHidden/>
    <w:unhideWhenUsed/>
    <w:rsid w:val="00C25060"/>
  </w:style>
  <w:style w:type="table" w:customStyle="1" w:styleId="3151">
    <w:name w:val="Сетка таблицы31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ffd">
    <w:name w:val="Текст Знак2"/>
    <w:aliases w:val="Текст Знак1 Знак1,Текст Знак Знак Знак2,Знак Знак Знак Знак Знак1,Текст Знак Знак Знак Знак1,Знак Знак Знак Знак Знак Знак Знак Знак Знак1,Знак Знак Знак Знак Знак Знак1 Знак Знак1,Знак5 Знак1,Текст Знак2 Знак Знак Знак1"/>
    <w:uiPriority w:val="99"/>
    <w:semiHidden/>
    <w:rsid w:val="00C25060"/>
    <w:rPr>
      <w:rFonts w:ascii="Consolas" w:hAnsi="Consolas"/>
      <w:sz w:val="21"/>
      <w:szCs w:val="21"/>
    </w:rPr>
  </w:style>
  <w:style w:type="character" w:customStyle="1" w:styleId="2Verdana">
    <w:name w:val="Основной текст (2) + Verdana"/>
    <w:aliases w:val="8 pt"/>
    <w:rsid w:val="00C25060"/>
    <w:rPr>
      <w:rFonts w:ascii="Verdana" w:eastAsia="Verdana" w:hAnsi="Verdana" w:cs="Verdana" w:hint="default"/>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92">
    <w:name w:val="Основной текст (2) + 9"/>
    <w:aliases w:val="5 pt,Основной текст (2) + 11,Основной текст (2) + 10,Полужирный1,Основной текст (159) + Arial,5,Основной текст (3) + 7,Малые прописные Exact,Основной текст (2) + 8"/>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2Arial">
    <w:name w:val="Основной текст (2) + Arial"/>
    <w:aliases w:val="6,5 pt2"/>
    <w:rsid w:val="00C25060"/>
    <w:rPr>
      <w:rFonts w:ascii="Arial" w:eastAsia="Arial" w:hAnsi="Arial" w:cs="Arial"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9TimesNewRoman">
    <w:name w:val="Основной текст (9) + Times New Roman"/>
    <w:aliases w:val="9 pt,Полужирный Exact"/>
    <w:rsid w:val="00C25060"/>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1594">
    <w:name w:val="Основной текст (159) + Полужирный"/>
    <w:aliases w:val="Курсив"/>
    <w:rsid w:val="00C25060"/>
    <w:rPr>
      <w:rFonts w:ascii="Times New Roman" w:eastAsia="Times New Roman" w:hAnsi="Times New Roman" w:cs="Times New Roman" w:hint="default"/>
      <w:b/>
      <w:bCs/>
      <w:i/>
      <w:iCs/>
      <w:color w:val="000000"/>
      <w:spacing w:val="0"/>
      <w:w w:val="100"/>
      <w:position w:val="0"/>
      <w:sz w:val="24"/>
      <w:szCs w:val="24"/>
      <w:shd w:val="clear" w:color="auto" w:fill="FFFFFF"/>
      <w:lang w:val="ru-RU" w:eastAsia="ru-RU" w:bidi="ru-RU"/>
    </w:rPr>
  </w:style>
  <w:style w:type="character" w:customStyle="1" w:styleId="272">
    <w:name w:val="Основной текст (2) + 7"/>
    <w:aliases w:val="5 pt1"/>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2pt">
    <w:name w:val="Колонтитул + 12 pt"/>
    <w:aliases w:val="Интервал 1 pt"/>
    <w:rsid w:val="00C25060"/>
    <w:rPr>
      <w:rFonts w:ascii="Times New Roman" w:eastAsia="Times New Roman" w:hAnsi="Times New Roman" w:cs="Times New Roman" w:hint="default"/>
      <w:b w:val="0"/>
      <w:bCs w:val="0"/>
      <w:i w:val="0"/>
      <w:iCs w:val="0"/>
      <w:smallCaps w:val="0"/>
      <w:strike w:val="0"/>
      <w:dstrike w:val="0"/>
      <w:color w:val="000000"/>
      <w:spacing w:val="30"/>
      <w:w w:val="100"/>
      <w:position w:val="0"/>
      <w:sz w:val="24"/>
      <w:szCs w:val="24"/>
      <w:u w:val="none"/>
      <w:effect w:val="none"/>
      <w:lang w:val="ru-RU" w:eastAsia="ru-RU" w:bidi="ru-RU"/>
    </w:rPr>
  </w:style>
  <w:style w:type="character" w:customStyle="1" w:styleId="113Arial">
    <w:name w:val="Основной текст (113) + Arial"/>
    <w:aliases w:val="11 pt Exact"/>
    <w:rsid w:val="00C25060"/>
    <w:rPr>
      <w:rFonts w:ascii="Arial" w:eastAsia="Arial" w:hAnsi="Arial" w:cs="Arial" w:hint="default"/>
      <w:b/>
      <w:bCs/>
      <w:color w:val="000000"/>
      <w:spacing w:val="0"/>
      <w:w w:val="100"/>
      <w:position w:val="0"/>
      <w:sz w:val="22"/>
      <w:szCs w:val="22"/>
      <w:shd w:val="clear" w:color="auto" w:fill="FFFFFF"/>
      <w:lang w:val="ru-RU" w:eastAsia="ru-RU" w:bidi="ru-RU"/>
    </w:rPr>
  </w:style>
  <w:style w:type="character" w:customStyle="1" w:styleId="2FranklinGothicHeavy">
    <w:name w:val="Основной текст (2) + Franklin Gothic Heavy"/>
    <w:aliases w:val="7 pt"/>
    <w:rsid w:val="00C25060"/>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Tahoma">
    <w:name w:val="Основной текст (2) + Tahoma"/>
    <w:aliases w:val="10 pt Exact"/>
    <w:rsid w:val="00C25060"/>
    <w:rPr>
      <w:rFonts w:ascii="Tahoma" w:eastAsia="Tahoma" w:hAnsi="Tahoma" w:cs="Tahoma"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31Tahoma">
    <w:name w:val="Основной текст (31) + Tahoma"/>
    <w:aliases w:val="10 pt,Не курсив"/>
    <w:rsid w:val="00C25060"/>
    <w:rPr>
      <w:rFonts w:ascii="Tahoma" w:eastAsia="Tahoma" w:hAnsi="Tahoma" w:cs="Tahoma" w:hint="default"/>
      <w:b w:val="0"/>
      <w:bCs w:val="0"/>
      <w:i/>
      <w:iCs/>
      <w:smallCaps w:val="0"/>
      <w:strike w:val="0"/>
      <w:dstrike w:val="0"/>
      <w:color w:val="000000"/>
      <w:spacing w:val="0"/>
      <w:w w:val="100"/>
      <w:position w:val="0"/>
      <w:sz w:val="20"/>
      <w:szCs w:val="20"/>
      <w:u w:val="none"/>
      <w:effect w:val="none"/>
      <w:shd w:val="clear" w:color="auto" w:fill="FFFFFF"/>
      <w:lang w:val="ru-RU" w:eastAsia="ru-RU" w:bidi="ru-RU"/>
    </w:rPr>
  </w:style>
  <w:style w:type="paragraph" w:customStyle="1" w:styleId="xl63832">
    <w:name w:val="xl6383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600">
    <w:name w:val="Нет списка60"/>
    <w:next w:val="afb"/>
    <w:uiPriority w:val="99"/>
    <w:semiHidden/>
    <w:unhideWhenUsed/>
    <w:rsid w:val="00C25060"/>
  </w:style>
  <w:style w:type="table" w:customStyle="1" w:styleId="501">
    <w:name w:val="Сетка таблицы5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90">
    <w:name w:val="Нет списка129"/>
    <w:next w:val="afb"/>
    <w:uiPriority w:val="99"/>
    <w:semiHidden/>
    <w:rsid w:val="00C25060"/>
  </w:style>
  <w:style w:type="numbering" w:customStyle="1" w:styleId="2231">
    <w:name w:val="Нет списка223"/>
    <w:next w:val="afb"/>
    <w:uiPriority w:val="99"/>
    <w:semiHidden/>
    <w:rsid w:val="00C25060"/>
  </w:style>
  <w:style w:type="table" w:customStyle="1" w:styleId="TableGridReport110">
    <w:name w:val="Table Grid Report1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8">
    <w:name w:val="Table Grid Report2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8">
    <w:name w:val="Table Grid Report3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3">
    <w:name w:val="Table Grid Report4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00">
    <w:name w:val="Нет списка320"/>
    <w:next w:val="afb"/>
    <w:semiHidden/>
    <w:rsid w:val="00C25060"/>
  </w:style>
  <w:style w:type="numbering" w:customStyle="1" w:styleId="4140">
    <w:name w:val="Нет списка414"/>
    <w:next w:val="afb"/>
    <w:uiPriority w:val="99"/>
    <w:semiHidden/>
    <w:unhideWhenUsed/>
    <w:rsid w:val="00C25060"/>
  </w:style>
  <w:style w:type="numbering" w:customStyle="1" w:styleId="11160">
    <w:name w:val="Нет списка1116"/>
    <w:next w:val="afb"/>
    <w:uiPriority w:val="99"/>
    <w:semiHidden/>
    <w:rsid w:val="00C25060"/>
  </w:style>
  <w:style w:type="numbering" w:customStyle="1" w:styleId="21140">
    <w:name w:val="Нет списка2114"/>
    <w:next w:val="afb"/>
    <w:uiPriority w:val="99"/>
    <w:semiHidden/>
    <w:rsid w:val="00C25060"/>
  </w:style>
  <w:style w:type="numbering" w:customStyle="1" w:styleId="31100">
    <w:name w:val="Нет списка3110"/>
    <w:next w:val="afb"/>
    <w:semiHidden/>
    <w:rsid w:val="00C25060"/>
  </w:style>
  <w:style w:type="table" w:customStyle="1" w:styleId="1291">
    <w:name w:val="Сетка таблицы12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32">
    <w:name w:val="Нет списка513"/>
    <w:next w:val="afb"/>
    <w:uiPriority w:val="99"/>
    <w:semiHidden/>
    <w:unhideWhenUsed/>
    <w:rsid w:val="00C25060"/>
  </w:style>
  <w:style w:type="table" w:customStyle="1" w:styleId="3161">
    <w:name w:val="Сетка таблицы31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1">
    <w:name w:val="Нет списка66"/>
    <w:next w:val="afb"/>
    <w:uiPriority w:val="99"/>
    <w:semiHidden/>
    <w:unhideWhenUsed/>
    <w:rsid w:val="00C25060"/>
  </w:style>
  <w:style w:type="table" w:customStyle="1" w:styleId="561">
    <w:name w:val="Сетка таблицы5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0">
    <w:name w:val="Нет списка130"/>
    <w:next w:val="afb"/>
    <w:uiPriority w:val="99"/>
    <w:semiHidden/>
    <w:rsid w:val="00C25060"/>
  </w:style>
  <w:style w:type="numbering" w:customStyle="1" w:styleId="2241">
    <w:name w:val="Нет списка224"/>
    <w:next w:val="afb"/>
    <w:uiPriority w:val="99"/>
    <w:semiHidden/>
    <w:rsid w:val="00C25060"/>
  </w:style>
  <w:style w:type="table" w:customStyle="1" w:styleId="TableGridReport114">
    <w:name w:val="Table Grid Report1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9">
    <w:name w:val="Table Grid Report2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9">
    <w:name w:val="Table Grid Report3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5">
    <w:name w:val="Нет списка322"/>
    <w:next w:val="afb"/>
    <w:semiHidden/>
    <w:rsid w:val="00C25060"/>
  </w:style>
  <w:style w:type="numbering" w:customStyle="1" w:styleId="4150">
    <w:name w:val="Нет списка415"/>
    <w:next w:val="afb"/>
    <w:uiPriority w:val="99"/>
    <w:semiHidden/>
    <w:unhideWhenUsed/>
    <w:rsid w:val="00C25060"/>
  </w:style>
  <w:style w:type="numbering" w:customStyle="1" w:styleId="11170">
    <w:name w:val="Нет списка1117"/>
    <w:next w:val="afb"/>
    <w:uiPriority w:val="99"/>
    <w:semiHidden/>
    <w:rsid w:val="00C25060"/>
  </w:style>
  <w:style w:type="numbering" w:customStyle="1" w:styleId="21150">
    <w:name w:val="Нет списка2115"/>
    <w:next w:val="afb"/>
    <w:uiPriority w:val="99"/>
    <w:semiHidden/>
    <w:rsid w:val="00C25060"/>
  </w:style>
  <w:style w:type="numbering" w:customStyle="1" w:styleId="31130">
    <w:name w:val="Нет списка3113"/>
    <w:next w:val="afb"/>
    <w:semiHidden/>
    <w:rsid w:val="00C25060"/>
  </w:style>
  <w:style w:type="table" w:customStyle="1" w:styleId="1301">
    <w:name w:val="Сетка таблицы13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0">
    <w:name w:val="Сетка таблицы22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41">
    <w:name w:val="Нет списка514"/>
    <w:next w:val="afb"/>
    <w:uiPriority w:val="99"/>
    <w:semiHidden/>
    <w:unhideWhenUsed/>
    <w:rsid w:val="00C25060"/>
  </w:style>
  <w:style w:type="table" w:customStyle="1" w:styleId="3171">
    <w:name w:val="Сетка таблицы31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1">
    <w:name w:val="Нет списка67"/>
    <w:next w:val="afb"/>
    <w:uiPriority w:val="99"/>
    <w:semiHidden/>
    <w:unhideWhenUsed/>
    <w:rsid w:val="00C25060"/>
  </w:style>
  <w:style w:type="table" w:customStyle="1" w:styleId="571">
    <w:name w:val="Сетка таблицы5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36">
    <w:name w:val="Нет списка133"/>
    <w:next w:val="afb"/>
    <w:uiPriority w:val="99"/>
    <w:semiHidden/>
    <w:rsid w:val="00C25060"/>
  </w:style>
  <w:style w:type="numbering" w:customStyle="1" w:styleId="2251">
    <w:name w:val="Нет списка225"/>
    <w:next w:val="afb"/>
    <w:uiPriority w:val="99"/>
    <w:semiHidden/>
    <w:rsid w:val="00C25060"/>
  </w:style>
  <w:style w:type="table" w:customStyle="1" w:styleId="TableGridReport115">
    <w:name w:val="Table Grid Report1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0">
    <w:name w:val="Table Grid Report2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0">
    <w:name w:val="Table Grid Report3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31">
    <w:name w:val="Нет списка323"/>
    <w:next w:val="afb"/>
    <w:semiHidden/>
    <w:rsid w:val="00C25060"/>
  </w:style>
  <w:style w:type="numbering" w:customStyle="1" w:styleId="4160">
    <w:name w:val="Нет списка416"/>
    <w:next w:val="afb"/>
    <w:uiPriority w:val="99"/>
    <w:semiHidden/>
    <w:unhideWhenUsed/>
    <w:rsid w:val="00C25060"/>
  </w:style>
  <w:style w:type="numbering" w:customStyle="1" w:styleId="11180">
    <w:name w:val="Нет списка1118"/>
    <w:next w:val="afb"/>
    <w:uiPriority w:val="99"/>
    <w:semiHidden/>
    <w:rsid w:val="00C25060"/>
  </w:style>
  <w:style w:type="numbering" w:customStyle="1" w:styleId="21160">
    <w:name w:val="Нет списка2116"/>
    <w:next w:val="afb"/>
    <w:uiPriority w:val="99"/>
    <w:semiHidden/>
    <w:rsid w:val="00C25060"/>
  </w:style>
  <w:style w:type="numbering" w:customStyle="1" w:styleId="31140">
    <w:name w:val="Нет списка3114"/>
    <w:next w:val="afb"/>
    <w:semiHidden/>
    <w:rsid w:val="00C25060"/>
  </w:style>
  <w:style w:type="table" w:customStyle="1" w:styleId="1337">
    <w:name w:val="Сетка таблицы1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Сетка таблицы22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50">
    <w:name w:val="Нет списка515"/>
    <w:next w:val="afb"/>
    <w:uiPriority w:val="99"/>
    <w:semiHidden/>
    <w:unhideWhenUsed/>
    <w:rsid w:val="00C25060"/>
  </w:style>
  <w:style w:type="table" w:customStyle="1" w:styleId="3181">
    <w:name w:val="Сетка таблицы31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2">
    <w:name w:val="Нет списка68"/>
    <w:next w:val="afb"/>
    <w:uiPriority w:val="99"/>
    <w:semiHidden/>
    <w:unhideWhenUsed/>
    <w:rsid w:val="00C25060"/>
  </w:style>
  <w:style w:type="table" w:customStyle="1" w:styleId="581">
    <w:name w:val="Сетка таблицы5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43">
    <w:name w:val="Нет списка134"/>
    <w:next w:val="afb"/>
    <w:uiPriority w:val="99"/>
    <w:semiHidden/>
    <w:rsid w:val="00C25060"/>
  </w:style>
  <w:style w:type="numbering" w:customStyle="1" w:styleId="2261">
    <w:name w:val="Нет списка226"/>
    <w:next w:val="afb"/>
    <w:uiPriority w:val="99"/>
    <w:semiHidden/>
    <w:rsid w:val="00C25060"/>
  </w:style>
  <w:style w:type="table" w:customStyle="1" w:styleId="TableGridReport116">
    <w:name w:val="Table Grid Report1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1">
    <w:name w:val="Table Grid Report21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1">
    <w:name w:val="Table Grid Report31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4">
    <w:name w:val="Table Grid Report4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40">
    <w:name w:val="Нет списка324"/>
    <w:next w:val="afb"/>
    <w:semiHidden/>
    <w:rsid w:val="00C25060"/>
  </w:style>
  <w:style w:type="numbering" w:customStyle="1" w:styleId="417">
    <w:name w:val="Нет списка417"/>
    <w:next w:val="afb"/>
    <w:uiPriority w:val="99"/>
    <w:semiHidden/>
    <w:unhideWhenUsed/>
    <w:rsid w:val="00C25060"/>
  </w:style>
  <w:style w:type="numbering" w:customStyle="1" w:styleId="11193">
    <w:name w:val="Нет списка1119"/>
    <w:next w:val="afb"/>
    <w:uiPriority w:val="99"/>
    <w:semiHidden/>
    <w:rsid w:val="00C25060"/>
  </w:style>
  <w:style w:type="numbering" w:customStyle="1" w:styleId="21170">
    <w:name w:val="Нет списка2117"/>
    <w:next w:val="afb"/>
    <w:uiPriority w:val="99"/>
    <w:semiHidden/>
    <w:rsid w:val="00C25060"/>
  </w:style>
  <w:style w:type="numbering" w:customStyle="1" w:styleId="31150">
    <w:name w:val="Нет списка3115"/>
    <w:next w:val="afb"/>
    <w:semiHidden/>
    <w:rsid w:val="00C25060"/>
  </w:style>
  <w:style w:type="table" w:customStyle="1" w:styleId="1344">
    <w:name w:val="Сетка таблицы1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0">
    <w:name w:val="Сетка таблицы22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60">
    <w:name w:val="Нет списка516"/>
    <w:next w:val="afb"/>
    <w:uiPriority w:val="99"/>
    <w:semiHidden/>
    <w:unhideWhenUsed/>
    <w:rsid w:val="00C25060"/>
  </w:style>
  <w:style w:type="table" w:customStyle="1" w:styleId="3191">
    <w:name w:val="Сетка таблицы31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90">
    <w:name w:val="Нет списка69"/>
    <w:next w:val="afb"/>
    <w:uiPriority w:val="99"/>
    <w:semiHidden/>
    <w:unhideWhenUsed/>
    <w:rsid w:val="00C25060"/>
  </w:style>
  <w:style w:type="table" w:customStyle="1" w:styleId="591">
    <w:name w:val="Сетка таблицы5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50">
    <w:name w:val="Нет списка135"/>
    <w:next w:val="afb"/>
    <w:uiPriority w:val="99"/>
    <w:semiHidden/>
    <w:rsid w:val="00C25060"/>
  </w:style>
  <w:style w:type="numbering" w:customStyle="1" w:styleId="2271">
    <w:name w:val="Нет списка227"/>
    <w:next w:val="afb"/>
    <w:uiPriority w:val="99"/>
    <w:semiHidden/>
    <w:rsid w:val="00C25060"/>
  </w:style>
  <w:style w:type="table" w:customStyle="1" w:styleId="TableGridReport117">
    <w:name w:val="Table Grid Report1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2">
    <w:name w:val="Table Grid Report21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2">
    <w:name w:val="Table Grid Report31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5">
    <w:name w:val="Table Grid Report4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50">
    <w:name w:val="Нет списка325"/>
    <w:next w:val="afb"/>
    <w:semiHidden/>
    <w:rsid w:val="00C25060"/>
  </w:style>
  <w:style w:type="numbering" w:customStyle="1" w:styleId="418">
    <w:name w:val="Нет списка418"/>
    <w:next w:val="afb"/>
    <w:uiPriority w:val="99"/>
    <w:semiHidden/>
    <w:unhideWhenUsed/>
    <w:rsid w:val="00C25060"/>
  </w:style>
  <w:style w:type="numbering" w:customStyle="1" w:styleId="11201">
    <w:name w:val="Нет списка1120"/>
    <w:next w:val="afb"/>
    <w:uiPriority w:val="99"/>
    <w:semiHidden/>
    <w:rsid w:val="00C25060"/>
  </w:style>
  <w:style w:type="numbering" w:customStyle="1" w:styleId="21180">
    <w:name w:val="Нет списка2118"/>
    <w:next w:val="afb"/>
    <w:uiPriority w:val="99"/>
    <w:semiHidden/>
    <w:rsid w:val="00C25060"/>
  </w:style>
  <w:style w:type="numbering" w:customStyle="1" w:styleId="31160">
    <w:name w:val="Нет списка3116"/>
    <w:next w:val="afb"/>
    <w:semiHidden/>
    <w:rsid w:val="00C25060"/>
  </w:style>
  <w:style w:type="table" w:customStyle="1" w:styleId="1351">
    <w:name w:val="Сетка таблицы13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0">
    <w:name w:val="Сетка таблицы2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70">
    <w:name w:val="Нет списка517"/>
    <w:next w:val="afb"/>
    <w:uiPriority w:val="99"/>
    <w:semiHidden/>
    <w:unhideWhenUsed/>
    <w:rsid w:val="00C25060"/>
  </w:style>
  <w:style w:type="table" w:customStyle="1" w:styleId="3201">
    <w:name w:val="Сетка таблицы32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0">
    <w:name w:val="Нет списка70"/>
    <w:next w:val="afb"/>
    <w:uiPriority w:val="99"/>
    <w:semiHidden/>
    <w:unhideWhenUsed/>
    <w:rsid w:val="00C25060"/>
  </w:style>
  <w:style w:type="table" w:customStyle="1" w:styleId="601">
    <w:name w:val="Сетка таблицы6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60">
    <w:name w:val="Нет списка136"/>
    <w:next w:val="afb"/>
    <w:uiPriority w:val="99"/>
    <w:semiHidden/>
    <w:rsid w:val="00C25060"/>
  </w:style>
  <w:style w:type="numbering" w:customStyle="1" w:styleId="2281">
    <w:name w:val="Нет списка228"/>
    <w:next w:val="afb"/>
    <w:uiPriority w:val="99"/>
    <w:semiHidden/>
    <w:rsid w:val="00C25060"/>
  </w:style>
  <w:style w:type="table" w:customStyle="1" w:styleId="TableGridReport118">
    <w:name w:val="Table Grid Report1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3">
    <w:name w:val="Table Grid Report21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3">
    <w:name w:val="Table Grid Report31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6">
    <w:name w:val="Table Grid Report4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60">
    <w:name w:val="Нет списка326"/>
    <w:next w:val="afb"/>
    <w:semiHidden/>
    <w:rsid w:val="00C25060"/>
  </w:style>
  <w:style w:type="numbering" w:customStyle="1" w:styleId="419">
    <w:name w:val="Нет списка419"/>
    <w:next w:val="afb"/>
    <w:uiPriority w:val="99"/>
    <w:semiHidden/>
    <w:unhideWhenUsed/>
    <w:rsid w:val="00C25060"/>
  </w:style>
  <w:style w:type="numbering" w:customStyle="1" w:styleId="11232">
    <w:name w:val="Нет списка1123"/>
    <w:next w:val="afb"/>
    <w:uiPriority w:val="99"/>
    <w:semiHidden/>
    <w:rsid w:val="00C25060"/>
  </w:style>
  <w:style w:type="numbering" w:customStyle="1" w:styleId="21190">
    <w:name w:val="Нет списка2119"/>
    <w:next w:val="afb"/>
    <w:uiPriority w:val="99"/>
    <w:semiHidden/>
    <w:rsid w:val="00C25060"/>
  </w:style>
  <w:style w:type="numbering" w:customStyle="1" w:styleId="3117">
    <w:name w:val="Нет списка3117"/>
    <w:next w:val="afb"/>
    <w:semiHidden/>
    <w:rsid w:val="00C25060"/>
  </w:style>
  <w:style w:type="table" w:customStyle="1" w:styleId="1361">
    <w:name w:val="Сетка таблицы13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0">
    <w:name w:val="Сетка таблицы22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8">
    <w:name w:val="Нет списка518"/>
    <w:next w:val="afb"/>
    <w:uiPriority w:val="99"/>
    <w:semiHidden/>
    <w:unhideWhenUsed/>
    <w:rsid w:val="00C25060"/>
  </w:style>
  <w:style w:type="table" w:customStyle="1" w:styleId="3232">
    <w:name w:val="Сетка таблицы323"/>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62">
    <w:name w:val="Нет списка76"/>
    <w:next w:val="afb"/>
    <w:uiPriority w:val="99"/>
    <w:semiHidden/>
    <w:unhideWhenUsed/>
    <w:rsid w:val="00C25060"/>
  </w:style>
  <w:style w:type="table" w:customStyle="1" w:styleId="683">
    <w:name w:val="Сетка таблицы6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70">
    <w:name w:val="Нет списка137"/>
    <w:next w:val="afb"/>
    <w:uiPriority w:val="99"/>
    <w:semiHidden/>
    <w:rsid w:val="00C25060"/>
  </w:style>
  <w:style w:type="numbering" w:customStyle="1" w:styleId="2291">
    <w:name w:val="Нет списка229"/>
    <w:next w:val="afb"/>
    <w:uiPriority w:val="99"/>
    <w:semiHidden/>
    <w:rsid w:val="00C25060"/>
  </w:style>
  <w:style w:type="table" w:customStyle="1" w:styleId="TableGridReport119">
    <w:name w:val="Table Grid Report1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4">
    <w:name w:val="Table Grid Report2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4">
    <w:name w:val="Table Grid Report3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7">
    <w:name w:val="Table Grid Report4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70">
    <w:name w:val="Нет списка327"/>
    <w:next w:val="afb"/>
    <w:semiHidden/>
    <w:rsid w:val="00C25060"/>
  </w:style>
  <w:style w:type="numbering" w:customStyle="1" w:styleId="4200">
    <w:name w:val="Нет списка420"/>
    <w:next w:val="afb"/>
    <w:uiPriority w:val="99"/>
    <w:semiHidden/>
    <w:unhideWhenUsed/>
    <w:rsid w:val="00C25060"/>
  </w:style>
  <w:style w:type="numbering" w:customStyle="1" w:styleId="11240">
    <w:name w:val="Нет списка1124"/>
    <w:next w:val="afb"/>
    <w:uiPriority w:val="99"/>
    <w:semiHidden/>
    <w:rsid w:val="00C25060"/>
  </w:style>
  <w:style w:type="numbering" w:customStyle="1" w:styleId="21200">
    <w:name w:val="Нет списка2120"/>
    <w:next w:val="afb"/>
    <w:uiPriority w:val="99"/>
    <w:semiHidden/>
    <w:rsid w:val="00C25060"/>
  </w:style>
  <w:style w:type="numbering" w:customStyle="1" w:styleId="3118">
    <w:name w:val="Нет списка3118"/>
    <w:next w:val="afb"/>
    <w:semiHidden/>
    <w:rsid w:val="00C25060"/>
  </w:style>
  <w:style w:type="table" w:customStyle="1" w:styleId="1371">
    <w:name w:val="Сетка таблицы13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9">
    <w:name w:val="Нет списка519"/>
    <w:next w:val="afb"/>
    <w:uiPriority w:val="99"/>
    <w:semiHidden/>
    <w:unhideWhenUsed/>
    <w:rsid w:val="00C25060"/>
  </w:style>
  <w:style w:type="table" w:customStyle="1" w:styleId="3241">
    <w:name w:val="Сетка таблицы324"/>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71">
    <w:name w:val="Нет списка77"/>
    <w:next w:val="afb"/>
    <w:uiPriority w:val="99"/>
    <w:semiHidden/>
    <w:unhideWhenUsed/>
    <w:rsid w:val="00C25060"/>
  </w:style>
  <w:style w:type="table" w:customStyle="1" w:styleId="691">
    <w:name w:val="Сетка таблицы6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80">
    <w:name w:val="Нет списка138"/>
    <w:next w:val="afb"/>
    <w:uiPriority w:val="99"/>
    <w:semiHidden/>
    <w:rsid w:val="00C25060"/>
  </w:style>
  <w:style w:type="numbering" w:customStyle="1" w:styleId="2301">
    <w:name w:val="Нет списка230"/>
    <w:next w:val="afb"/>
    <w:uiPriority w:val="99"/>
    <w:semiHidden/>
    <w:rsid w:val="00C25060"/>
  </w:style>
  <w:style w:type="table" w:customStyle="1" w:styleId="TableGridReport120">
    <w:name w:val="Table Grid Report12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5">
    <w:name w:val="Table Grid Report2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5">
    <w:name w:val="Table Grid Report3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80">
    <w:name w:val="Нет списка328"/>
    <w:next w:val="afb"/>
    <w:semiHidden/>
    <w:rsid w:val="00C25060"/>
  </w:style>
  <w:style w:type="numbering" w:customStyle="1" w:styleId="4212">
    <w:name w:val="Нет списка421"/>
    <w:next w:val="afb"/>
    <w:uiPriority w:val="99"/>
    <w:semiHidden/>
    <w:unhideWhenUsed/>
    <w:rsid w:val="00C25060"/>
  </w:style>
  <w:style w:type="numbering" w:customStyle="1" w:styleId="11250">
    <w:name w:val="Нет списка1125"/>
    <w:next w:val="afb"/>
    <w:uiPriority w:val="99"/>
    <w:semiHidden/>
    <w:rsid w:val="00C25060"/>
  </w:style>
  <w:style w:type="numbering" w:customStyle="1" w:styleId="21211">
    <w:name w:val="Нет списка2121"/>
    <w:next w:val="afb"/>
    <w:uiPriority w:val="99"/>
    <w:semiHidden/>
    <w:rsid w:val="00C25060"/>
  </w:style>
  <w:style w:type="numbering" w:customStyle="1" w:styleId="3119">
    <w:name w:val="Нет списка3119"/>
    <w:next w:val="afb"/>
    <w:semiHidden/>
    <w:rsid w:val="00C25060"/>
  </w:style>
  <w:style w:type="table" w:customStyle="1" w:styleId="1381">
    <w:name w:val="Сетка таблицы13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0">
    <w:name w:val="Сетка таблицы2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00">
    <w:name w:val="Нет списка520"/>
    <w:next w:val="afb"/>
    <w:uiPriority w:val="99"/>
    <w:semiHidden/>
    <w:unhideWhenUsed/>
    <w:rsid w:val="00C25060"/>
  </w:style>
  <w:style w:type="table" w:customStyle="1" w:styleId="3251">
    <w:name w:val="Сетка таблицы32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0">
    <w:name w:val="Нет списка78"/>
    <w:next w:val="afb"/>
    <w:uiPriority w:val="99"/>
    <w:semiHidden/>
    <w:unhideWhenUsed/>
    <w:rsid w:val="00C25060"/>
  </w:style>
  <w:style w:type="table" w:customStyle="1" w:styleId="701">
    <w:name w:val="Сетка таблицы7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90">
    <w:name w:val="Нет списка139"/>
    <w:next w:val="afb"/>
    <w:uiPriority w:val="99"/>
    <w:semiHidden/>
    <w:rsid w:val="00C25060"/>
  </w:style>
  <w:style w:type="numbering" w:customStyle="1" w:styleId="2331">
    <w:name w:val="Нет списка233"/>
    <w:next w:val="afb"/>
    <w:uiPriority w:val="99"/>
    <w:semiHidden/>
    <w:rsid w:val="00C25060"/>
  </w:style>
  <w:style w:type="table" w:customStyle="1" w:styleId="TableGridReport123">
    <w:name w:val="Table Grid Report12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6">
    <w:name w:val="Table Grid Report2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6">
    <w:name w:val="Table Grid Report3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9">
    <w:name w:val="Нет списка329"/>
    <w:next w:val="afb"/>
    <w:semiHidden/>
    <w:rsid w:val="00C25060"/>
  </w:style>
  <w:style w:type="numbering" w:customStyle="1" w:styleId="4222">
    <w:name w:val="Нет списка422"/>
    <w:next w:val="afb"/>
    <w:uiPriority w:val="99"/>
    <w:semiHidden/>
    <w:unhideWhenUsed/>
    <w:rsid w:val="00C25060"/>
  </w:style>
  <w:style w:type="numbering" w:customStyle="1" w:styleId="11260">
    <w:name w:val="Нет списка1126"/>
    <w:next w:val="afb"/>
    <w:uiPriority w:val="99"/>
    <w:semiHidden/>
    <w:rsid w:val="00C25060"/>
  </w:style>
  <w:style w:type="numbering" w:customStyle="1" w:styleId="21221">
    <w:name w:val="Нет списка2122"/>
    <w:next w:val="afb"/>
    <w:uiPriority w:val="99"/>
    <w:semiHidden/>
    <w:rsid w:val="00C25060"/>
  </w:style>
  <w:style w:type="numbering" w:customStyle="1" w:styleId="31200">
    <w:name w:val="Нет списка3120"/>
    <w:next w:val="afb"/>
    <w:semiHidden/>
    <w:rsid w:val="00C25060"/>
  </w:style>
  <w:style w:type="table" w:customStyle="1" w:styleId="1391">
    <w:name w:val="Сетка таблицы13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0">
    <w:name w:val="Сетка таблицы2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14">
    <w:name w:val="Нет списка521"/>
    <w:next w:val="afb"/>
    <w:uiPriority w:val="99"/>
    <w:semiHidden/>
    <w:unhideWhenUsed/>
    <w:rsid w:val="00C25060"/>
  </w:style>
  <w:style w:type="table" w:customStyle="1" w:styleId="3261">
    <w:name w:val="Сетка таблицы32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90">
    <w:name w:val="Нет списка79"/>
    <w:next w:val="afb"/>
    <w:uiPriority w:val="99"/>
    <w:semiHidden/>
    <w:unhideWhenUsed/>
    <w:rsid w:val="00C25060"/>
  </w:style>
  <w:style w:type="table" w:customStyle="1" w:styleId="781">
    <w:name w:val="Сетка таблицы7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0">
    <w:name w:val="Нет списка140"/>
    <w:next w:val="afb"/>
    <w:uiPriority w:val="99"/>
    <w:semiHidden/>
    <w:rsid w:val="00C25060"/>
  </w:style>
  <w:style w:type="numbering" w:customStyle="1" w:styleId="2341">
    <w:name w:val="Нет списка234"/>
    <w:next w:val="afb"/>
    <w:uiPriority w:val="99"/>
    <w:semiHidden/>
    <w:rsid w:val="00C25060"/>
  </w:style>
  <w:style w:type="table" w:customStyle="1" w:styleId="TableGridReport124">
    <w:name w:val="Table Grid Report12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7">
    <w:name w:val="Table Grid Report2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7">
    <w:name w:val="Table Grid Report3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00">
    <w:name w:val="Нет списка330"/>
    <w:next w:val="afb"/>
    <w:semiHidden/>
    <w:rsid w:val="00C25060"/>
  </w:style>
  <w:style w:type="numbering" w:customStyle="1" w:styleId="4230">
    <w:name w:val="Нет списка423"/>
    <w:next w:val="afb"/>
    <w:uiPriority w:val="99"/>
    <w:semiHidden/>
    <w:unhideWhenUsed/>
    <w:rsid w:val="00C25060"/>
  </w:style>
  <w:style w:type="numbering" w:customStyle="1" w:styleId="11270">
    <w:name w:val="Нет списка1127"/>
    <w:next w:val="afb"/>
    <w:uiPriority w:val="99"/>
    <w:semiHidden/>
    <w:rsid w:val="00C25060"/>
  </w:style>
  <w:style w:type="numbering" w:customStyle="1" w:styleId="21230">
    <w:name w:val="Нет списка2123"/>
    <w:next w:val="afb"/>
    <w:uiPriority w:val="99"/>
    <w:semiHidden/>
    <w:rsid w:val="00C25060"/>
  </w:style>
  <w:style w:type="numbering" w:customStyle="1" w:styleId="31213">
    <w:name w:val="Нет списка3121"/>
    <w:next w:val="afb"/>
    <w:semiHidden/>
    <w:rsid w:val="00C25060"/>
  </w:style>
  <w:style w:type="table" w:customStyle="1" w:styleId="1401">
    <w:name w:val="Сетка таблицы14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0">
    <w:name w:val="Сетка таблицы23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23">
    <w:name w:val="Нет списка522"/>
    <w:next w:val="afb"/>
    <w:uiPriority w:val="99"/>
    <w:semiHidden/>
    <w:unhideWhenUsed/>
    <w:rsid w:val="00C25060"/>
  </w:style>
  <w:style w:type="table" w:customStyle="1" w:styleId="3271">
    <w:name w:val="Сетка таблицы32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fb"/>
    <w:uiPriority w:val="99"/>
    <w:semiHidden/>
    <w:unhideWhenUsed/>
    <w:rsid w:val="00C25060"/>
  </w:style>
  <w:style w:type="table" w:customStyle="1" w:styleId="791">
    <w:name w:val="Сетка таблицы7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30">
    <w:name w:val="Нет списка143"/>
    <w:next w:val="afb"/>
    <w:uiPriority w:val="99"/>
    <w:semiHidden/>
    <w:rsid w:val="00C25060"/>
  </w:style>
  <w:style w:type="numbering" w:customStyle="1" w:styleId="2351">
    <w:name w:val="Нет списка235"/>
    <w:next w:val="afb"/>
    <w:uiPriority w:val="99"/>
    <w:semiHidden/>
    <w:rsid w:val="00C25060"/>
  </w:style>
  <w:style w:type="table" w:customStyle="1" w:styleId="TableGridReport125">
    <w:name w:val="Table Grid Report12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8">
    <w:name w:val="Table Grid Report2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8">
    <w:name w:val="Table Grid Report3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10">
    <w:name w:val="Нет списка331"/>
    <w:next w:val="afb"/>
    <w:semiHidden/>
    <w:rsid w:val="00C25060"/>
  </w:style>
  <w:style w:type="numbering" w:customStyle="1" w:styleId="424">
    <w:name w:val="Нет списка424"/>
    <w:next w:val="afb"/>
    <w:uiPriority w:val="99"/>
    <w:semiHidden/>
    <w:unhideWhenUsed/>
    <w:rsid w:val="00C25060"/>
  </w:style>
  <w:style w:type="numbering" w:customStyle="1" w:styleId="11280">
    <w:name w:val="Нет списка1128"/>
    <w:next w:val="afb"/>
    <w:uiPriority w:val="99"/>
    <w:semiHidden/>
    <w:rsid w:val="00C25060"/>
  </w:style>
  <w:style w:type="numbering" w:customStyle="1" w:styleId="21240">
    <w:name w:val="Нет списка2124"/>
    <w:next w:val="afb"/>
    <w:uiPriority w:val="99"/>
    <w:semiHidden/>
    <w:rsid w:val="00C25060"/>
  </w:style>
  <w:style w:type="numbering" w:customStyle="1" w:styleId="31221">
    <w:name w:val="Нет списка3122"/>
    <w:next w:val="afb"/>
    <w:semiHidden/>
    <w:rsid w:val="00C25060"/>
  </w:style>
  <w:style w:type="table" w:customStyle="1" w:styleId="1431">
    <w:name w:val="Сетка таблицы14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0">
    <w:name w:val="Сетка таблицы23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30">
    <w:name w:val="Нет списка523"/>
    <w:next w:val="afb"/>
    <w:uiPriority w:val="99"/>
    <w:semiHidden/>
    <w:unhideWhenUsed/>
    <w:rsid w:val="00C25060"/>
  </w:style>
  <w:style w:type="table" w:customStyle="1" w:styleId="3281">
    <w:name w:val="Сетка таблицы32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2">
    <w:name w:val="Нет списка83"/>
    <w:next w:val="afb"/>
    <w:uiPriority w:val="99"/>
    <w:semiHidden/>
    <w:unhideWhenUsed/>
    <w:rsid w:val="00C25060"/>
  </w:style>
  <w:style w:type="numbering" w:customStyle="1" w:styleId="1440">
    <w:name w:val="Нет списка144"/>
    <w:next w:val="afb"/>
    <w:uiPriority w:val="99"/>
    <w:semiHidden/>
    <w:unhideWhenUsed/>
    <w:rsid w:val="00C25060"/>
  </w:style>
  <w:style w:type="table" w:customStyle="1" w:styleId="1441">
    <w:name w:val="Сетка таблицы144"/>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1">
    <w:name w:val="Сетка таблицы80"/>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61">
    <w:name w:val="Нет списка236"/>
    <w:next w:val="afb"/>
    <w:uiPriority w:val="99"/>
    <w:semiHidden/>
    <w:unhideWhenUsed/>
    <w:rsid w:val="00C25060"/>
  </w:style>
  <w:style w:type="table" w:customStyle="1" w:styleId="2370">
    <w:name w:val="Сетка таблицы23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21">
    <w:name w:val="Нет списка332"/>
    <w:next w:val="afb"/>
    <w:uiPriority w:val="99"/>
    <w:semiHidden/>
    <w:unhideWhenUsed/>
    <w:rsid w:val="00C25060"/>
  </w:style>
  <w:style w:type="table" w:customStyle="1" w:styleId="3290">
    <w:name w:val="Сетка таблицы329"/>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5">
    <w:name w:val="Нет списка425"/>
    <w:next w:val="afb"/>
    <w:uiPriority w:val="99"/>
    <w:semiHidden/>
    <w:unhideWhenUsed/>
    <w:rsid w:val="00C25060"/>
  </w:style>
  <w:style w:type="table" w:customStyle="1" w:styleId="4101">
    <w:name w:val="Сетка таблицы4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40">
    <w:name w:val="Нет списка524"/>
    <w:next w:val="afb"/>
    <w:uiPriority w:val="99"/>
    <w:semiHidden/>
    <w:unhideWhenUsed/>
    <w:rsid w:val="00C25060"/>
  </w:style>
  <w:style w:type="table" w:customStyle="1" w:styleId="5101">
    <w:name w:val="Сетка таблицы5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0">
    <w:name w:val="Нет списка610"/>
    <w:next w:val="afb"/>
    <w:uiPriority w:val="99"/>
    <w:semiHidden/>
    <w:unhideWhenUsed/>
    <w:rsid w:val="00C25060"/>
  </w:style>
  <w:style w:type="table" w:customStyle="1" w:styleId="6101">
    <w:name w:val="Сетка таблицы6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00">
    <w:name w:val="Нет списка710"/>
    <w:next w:val="afb"/>
    <w:uiPriority w:val="99"/>
    <w:semiHidden/>
    <w:unhideWhenUsed/>
    <w:rsid w:val="00C25060"/>
  </w:style>
  <w:style w:type="table" w:customStyle="1" w:styleId="7101">
    <w:name w:val="Сетка таблицы7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0">
    <w:name w:val="Сетка таблицы8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2">
    <w:name w:val="Нет списка84"/>
    <w:next w:val="afb"/>
    <w:uiPriority w:val="99"/>
    <w:semiHidden/>
    <w:unhideWhenUsed/>
    <w:rsid w:val="00C25060"/>
  </w:style>
  <w:style w:type="table" w:customStyle="1" w:styleId="TableGridReport126">
    <w:name w:val="Table Grid Report126"/>
    <w:basedOn w:val="afa"/>
    <w:next w:val="afff6"/>
    <w:uiPriority w:val="59"/>
    <w:locked/>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2">
    <w:name w:val="Сетка таблицы 56"/>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0">
    <w:name w:val="1 / 1.1 / 1.1.8"/>
    <w:basedOn w:val="afb"/>
    <w:next w:val="111111"/>
    <w:rsid w:val="00C25060"/>
  </w:style>
  <w:style w:type="table" w:customStyle="1" w:styleId="TableGrid14">
    <w:name w:val="Table Grid14"/>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f8">
    <w:name w:val="Папушкин5"/>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Столбцы таблицы 25"/>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9">
    <w:name w:val="Современная таблица5"/>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5">
    <w:name w:val="Простая таблица 25"/>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a">
    <w:name w:val="Стандартная таблица5"/>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Классическая таблица 17"/>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b">
    <w:name w:val="Простая таблица 15"/>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6">
    <w:name w:val="Изящная таблица 25"/>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e">
    <w:name w:val="Изысканная таблица6"/>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Классическая таблица 26"/>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05">
    <w:name w:val="Сетка таблицы1110"/>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1">
    <w:name w:val="Сетка таблицы2110"/>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1">
    <w:name w:val="Сетка таблицы 86"/>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7">
    <w:name w:val="Сетка таблицы 25"/>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c">
    <w:name w:val="Сетка таблицы 15"/>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7">
    <w:name w:val="перечень таблиц"/>
    <w:basedOn w:val="afffe"/>
    <w:uiPriority w:val="99"/>
    <w:qFormat/>
    <w:rsid w:val="00C25060"/>
    <w:pPr>
      <w:keepNext/>
      <w:suppressAutoHyphens w:val="0"/>
      <w:ind w:firstLine="426"/>
    </w:pPr>
    <w:rPr>
      <w:rFonts w:ascii="Times New Roman" w:hAnsi="Times New Roman"/>
      <w:b w:val="0"/>
      <w:i/>
      <w:color w:val="auto"/>
      <w:sz w:val="20"/>
    </w:rPr>
  </w:style>
  <w:style w:type="numbering" w:customStyle="1" w:styleId="11290">
    <w:name w:val="Нет списка1129"/>
    <w:next w:val="afb"/>
    <w:uiPriority w:val="99"/>
    <w:semiHidden/>
    <w:unhideWhenUsed/>
    <w:rsid w:val="00C25060"/>
  </w:style>
  <w:style w:type="table" w:customStyle="1" w:styleId="175">
    <w:name w:val="Светлая заливка17"/>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редний список 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Narrow" w:eastAsia="Times New Roman" w:hAnsi="Arial Narrow"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ветлая заливка25"/>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Сетка таблицы31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8">
    <w:name w:val="Заголовок 2 уровень4"/>
    <w:basedOn w:val="afb"/>
    <w:uiPriority w:val="99"/>
    <w:rsid w:val="00C25060"/>
  </w:style>
  <w:style w:type="numbering" w:customStyle="1" w:styleId="347">
    <w:name w:val="Заголовок 3 ур4"/>
    <w:basedOn w:val="afb"/>
    <w:uiPriority w:val="99"/>
    <w:rsid w:val="00C25060"/>
  </w:style>
  <w:style w:type="table" w:customStyle="1" w:styleId="11106">
    <w:name w:val="Светлая заливка1110"/>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Простая таблица 35"/>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40">
    <w:name w:val="Светлая заливка113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0">
    <w:name w:val="Светлая заливка115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3">
    <w:name w:val="Светлая заливка37"/>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a">
    <w:name w:val="рпдлпжлопж4"/>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fb"/>
    <w:next w:val="111111"/>
    <w:locked/>
    <w:rsid w:val="00C25060"/>
    <w:pPr>
      <w:numPr>
        <w:numId w:val="77"/>
      </w:numPr>
    </w:pPr>
  </w:style>
  <w:style w:type="numbering" w:customStyle="1" w:styleId="1111133">
    <w:name w:val="1 / 1.1 / 1.1.33"/>
    <w:basedOn w:val="afb"/>
    <w:next w:val="111111"/>
    <w:locked/>
    <w:rsid w:val="00C25060"/>
  </w:style>
  <w:style w:type="table" w:customStyle="1" w:styleId="3145">
    <w:name w:val="Светлая заливка314"/>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50">
    <w:name w:val="Нет списка2125"/>
    <w:next w:val="afb"/>
    <w:uiPriority w:val="99"/>
    <w:semiHidden/>
    <w:unhideWhenUsed/>
    <w:rsid w:val="00C25060"/>
  </w:style>
  <w:style w:type="table" w:customStyle="1" w:styleId="5151">
    <w:name w:val="Сетка таблицы 51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fb"/>
    <w:next w:val="111111"/>
    <w:rsid w:val="00C25060"/>
  </w:style>
  <w:style w:type="table" w:customStyle="1" w:styleId="TableGrid113">
    <w:name w:val="Table Grid113"/>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6">
    <w:name w:val="Столбцы таблицы 31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0">
    <w:name w:val="Средний список 1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5">
    <w:name w:val="Классическая таблица 1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6">
    <w:name w:val="Простая таблица 1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4">
    <w:name w:val="Изящная таблица 21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7">
    <w:name w:val="Изящная таблица 1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5">
    <w:name w:val="Классическая таблица 21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0">
    <w:name w:val="Сетка таблицы 81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6">
    <w:name w:val="Сетка таблицы 21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8">
    <w:name w:val="Сетка таблицы 1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7">
    <w:name w:val="Простая таблица 31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3">
    <w:name w:val="Нет списка11110"/>
    <w:next w:val="afb"/>
    <w:uiPriority w:val="99"/>
    <w:semiHidden/>
    <w:unhideWhenUsed/>
    <w:rsid w:val="00C25060"/>
  </w:style>
  <w:style w:type="table" w:customStyle="1" w:styleId="1345">
    <w:name w:val="Средний список 134"/>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0">
    <w:name w:val="Средний список 11117"/>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43">
    <w:name w:val="Светлая заливка4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00">
    <w:name w:val="Нет списка21110"/>
    <w:next w:val="afb"/>
    <w:uiPriority w:val="99"/>
    <w:semiHidden/>
    <w:unhideWhenUsed/>
    <w:rsid w:val="00C25060"/>
  </w:style>
  <w:style w:type="numbering" w:customStyle="1" w:styleId="111133">
    <w:name w:val="Нет списка11113"/>
    <w:next w:val="afb"/>
    <w:uiPriority w:val="99"/>
    <w:semiHidden/>
    <w:unhideWhenUsed/>
    <w:rsid w:val="00C25060"/>
  </w:style>
  <w:style w:type="table" w:customStyle="1" w:styleId="11251">
    <w:name w:val="Средний список 112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30">
    <w:name w:val="Нет списка3123"/>
    <w:next w:val="afb"/>
    <w:uiPriority w:val="99"/>
    <w:semiHidden/>
    <w:unhideWhenUsed/>
    <w:rsid w:val="00C25060"/>
  </w:style>
  <w:style w:type="table" w:customStyle="1" w:styleId="11341">
    <w:name w:val="Средний список 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3">
    <w:name w:val="Светлая заливка1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100">
    <w:name w:val="Нет списка4110"/>
    <w:next w:val="afb"/>
    <w:uiPriority w:val="99"/>
    <w:semiHidden/>
    <w:unhideWhenUsed/>
    <w:rsid w:val="00C25060"/>
  </w:style>
  <w:style w:type="table" w:customStyle="1" w:styleId="11440">
    <w:name w:val="Средний список 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1">
    <w:name w:val="Средний список 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00">
    <w:name w:val="Нет списка5110"/>
    <w:next w:val="afb"/>
    <w:uiPriority w:val="99"/>
    <w:semiHidden/>
    <w:unhideWhenUsed/>
    <w:rsid w:val="00C25060"/>
  </w:style>
  <w:style w:type="table" w:customStyle="1" w:styleId="11640">
    <w:name w:val="Средний список 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7">
    <w:name w:val="Светлая заливка21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30">
    <w:name w:val="Нет списка613"/>
    <w:next w:val="afb"/>
    <w:uiPriority w:val="99"/>
    <w:semiHidden/>
    <w:unhideWhenUsed/>
    <w:rsid w:val="00C25060"/>
  </w:style>
  <w:style w:type="table" w:customStyle="1" w:styleId="11740">
    <w:name w:val="Средний список 117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40">
    <w:name w:val="Средний список 118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40">
    <w:name w:val="Средний список 119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40">
    <w:name w:val="Средний список 1110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0">
    <w:name w:val="Нет списка713"/>
    <w:next w:val="afb"/>
    <w:uiPriority w:val="99"/>
    <w:semiHidden/>
    <w:unhideWhenUsed/>
    <w:rsid w:val="00C25060"/>
  </w:style>
  <w:style w:type="table" w:customStyle="1" w:styleId="1111140">
    <w:name w:val="Средний список 1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2">
    <w:name w:val="Светлая заливка3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1">
    <w:name w:val="Нет списка813"/>
    <w:next w:val="afb"/>
    <w:uiPriority w:val="99"/>
    <w:semiHidden/>
    <w:unhideWhenUsed/>
    <w:rsid w:val="00C25060"/>
  </w:style>
  <w:style w:type="table" w:customStyle="1" w:styleId="111240">
    <w:name w:val="Средний список 1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0">
    <w:name w:val="Средний список 1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40">
    <w:name w:val="Средний список 1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40">
    <w:name w:val="Средний список 1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4">
    <w:name w:val="Средний список 1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1">
    <w:name w:val="Светлая заливка116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4">
    <w:name w:val="Сетка таблицы 5114"/>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fffe">
    <w:name w:val="Подпись рисунков/таблиц2"/>
    <w:basedOn w:val="afffe"/>
    <w:next w:val="affffffffffffff7"/>
    <w:uiPriority w:val="99"/>
    <w:qFormat/>
    <w:rsid w:val="00C25060"/>
    <w:pPr>
      <w:keepNext/>
      <w:suppressAutoHyphens w:val="0"/>
      <w:ind w:firstLine="426"/>
    </w:pPr>
    <w:rPr>
      <w:rFonts w:ascii="Times New Roman" w:hAnsi="Times New Roman"/>
      <w:b w:val="0"/>
      <w:color w:val="auto"/>
      <w:sz w:val="20"/>
    </w:rPr>
  </w:style>
  <w:style w:type="paragraph" w:customStyle="1" w:styleId="1fffff1">
    <w:name w:val="Подпись рисунков/таблиц1"/>
    <w:basedOn w:val="affff4"/>
    <w:next w:val="affffffffffffff7"/>
    <w:uiPriority w:val="99"/>
    <w:qFormat/>
    <w:rsid w:val="00C25060"/>
    <w:pPr>
      <w:tabs>
        <w:tab w:val="right" w:leader="dot" w:pos="9628"/>
      </w:tabs>
      <w:jc w:val="both"/>
    </w:pPr>
    <w:rPr>
      <w:bCs/>
      <w:noProof/>
    </w:rPr>
  </w:style>
  <w:style w:type="paragraph" w:customStyle="1" w:styleId="xl46768">
    <w:name w:val="xl4676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69">
    <w:name w:val="xl46769"/>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70">
    <w:name w:val="xl4677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1">
    <w:name w:val="xl4677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2">
    <w:name w:val="xl4677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3">
    <w:name w:val="xl4677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right"/>
      <w:textAlignment w:val="top"/>
    </w:pPr>
    <w:rPr>
      <w:rFonts w:ascii="Times New Roman" w:eastAsia="Times New Roman" w:hAnsi="Times New Roman" w:cs="Times New Roman"/>
      <w:sz w:val="24"/>
      <w:szCs w:val="24"/>
      <w:lang w:val="en-US" w:bidi="en-US"/>
    </w:rPr>
  </w:style>
  <w:style w:type="paragraph" w:customStyle="1" w:styleId="xl46774">
    <w:name w:val="xl46774"/>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color w:val="000000"/>
      <w:sz w:val="24"/>
      <w:szCs w:val="24"/>
      <w:lang w:val="en-US" w:bidi="en-US"/>
    </w:rPr>
  </w:style>
  <w:style w:type="paragraph" w:customStyle="1" w:styleId="xl46775">
    <w:name w:val="xl4677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center"/>
    </w:pPr>
    <w:rPr>
      <w:rFonts w:ascii="Times New Roman" w:eastAsia="Times New Roman" w:hAnsi="Times New Roman" w:cs="Times New Roman"/>
      <w:sz w:val="24"/>
      <w:szCs w:val="24"/>
      <w:lang w:val="en-US" w:bidi="en-US"/>
    </w:rPr>
  </w:style>
  <w:style w:type="paragraph" w:customStyle="1" w:styleId="xl46776">
    <w:name w:val="xl4677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top"/>
    </w:pPr>
    <w:rPr>
      <w:rFonts w:ascii="Times New Roman" w:eastAsia="Times New Roman" w:hAnsi="Times New Roman" w:cs="Times New Roman"/>
      <w:sz w:val="24"/>
      <w:szCs w:val="24"/>
      <w:lang w:val="en-US" w:bidi="en-US"/>
    </w:rPr>
  </w:style>
  <w:style w:type="paragraph" w:customStyle="1" w:styleId="xl46777">
    <w:name w:val="xl46777"/>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8">
    <w:name w:val="xl4677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9">
    <w:name w:val="xl46779"/>
    <w:basedOn w:val="af8"/>
    <w:rsid w:val="00C25060"/>
    <w:pPr>
      <w:pBdr>
        <w:top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0">
    <w:name w:val="xl4678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sz w:val="24"/>
      <w:szCs w:val="24"/>
      <w:lang w:val="en-US" w:bidi="en-US"/>
    </w:rPr>
  </w:style>
  <w:style w:type="paragraph" w:customStyle="1" w:styleId="xl46781">
    <w:name w:val="xl4678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2">
    <w:name w:val="xl4678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3">
    <w:name w:val="xl4678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i/>
      <w:iCs/>
      <w:sz w:val="24"/>
      <w:szCs w:val="24"/>
      <w:lang w:val="en-US" w:bidi="en-US"/>
    </w:rPr>
  </w:style>
  <w:style w:type="paragraph" w:customStyle="1" w:styleId="xl46784">
    <w:name w:val="xl4678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85">
    <w:name w:val="xl4678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b/>
      <w:bCs/>
      <w:sz w:val="24"/>
      <w:szCs w:val="24"/>
      <w:lang w:val="en-US" w:bidi="en-US"/>
    </w:rPr>
  </w:style>
  <w:style w:type="paragraph" w:customStyle="1" w:styleId="xl46786">
    <w:name w:val="xl4678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7">
    <w:name w:val="xl46787"/>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8">
    <w:name w:val="xl467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paragraph" w:customStyle="1" w:styleId="xl51716">
    <w:name w:val="xl51716"/>
    <w:basedOn w:val="af8"/>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sz w:val="24"/>
      <w:szCs w:val="24"/>
      <w:lang w:val="en-US" w:bidi="en-US"/>
    </w:rPr>
  </w:style>
  <w:style w:type="paragraph" w:customStyle="1" w:styleId="xl51717">
    <w:name w:val="xl517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table" w:styleId="4fb">
    <w:name w:val="Table Classic 4"/>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30">
    <w:name w:val="Нет списка93"/>
    <w:next w:val="afb"/>
    <w:uiPriority w:val="99"/>
    <w:semiHidden/>
    <w:unhideWhenUsed/>
    <w:rsid w:val="00C25060"/>
  </w:style>
  <w:style w:type="numbering" w:customStyle="1" w:styleId="1030">
    <w:name w:val="Нет списка103"/>
    <w:next w:val="afb"/>
    <w:uiPriority w:val="99"/>
    <w:semiHidden/>
    <w:unhideWhenUsed/>
    <w:rsid w:val="00C25060"/>
  </w:style>
  <w:style w:type="table" w:customStyle="1" w:styleId="6131">
    <w:name w:val="Сетка таблицы61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4">
    <w:name w:val="1.1 Заг. Частей"/>
    <w:basedOn w:val="af8"/>
    <w:next w:val="021"/>
    <w:link w:val="11ff2"/>
    <w:rsid w:val="00C25060"/>
    <w:pPr>
      <w:pageBreakBefore/>
      <w:widowControl w:val="0"/>
      <w:numPr>
        <w:numId w:val="58"/>
      </w:numPr>
      <w:spacing w:before="6600" w:after="120" w:line="300" w:lineRule="auto"/>
      <w:ind w:right="709"/>
      <w:jc w:val="center"/>
      <w:outlineLvl w:val="0"/>
    </w:pPr>
    <w:rPr>
      <w:rFonts w:ascii="Times New Roman" w:eastAsia="Times New Roman" w:hAnsi="Times New Roman" w:cs="Times New Roman"/>
      <w:b/>
      <w:iCs/>
      <w:caps/>
      <w:snapToGrid w:val="0"/>
      <w:spacing w:val="20"/>
      <w:sz w:val="28"/>
      <w:lang w:eastAsia="ja-JP"/>
    </w:rPr>
  </w:style>
  <w:style w:type="paragraph" w:customStyle="1" w:styleId="021">
    <w:name w:val="02_Глава 1."/>
    <w:next w:val="0311"/>
    <w:link w:val="0210"/>
    <w:qFormat/>
    <w:rsid w:val="00C25060"/>
    <w:pPr>
      <w:keepNext/>
      <w:keepLines/>
      <w:pageBreakBefore/>
      <w:numPr>
        <w:ilvl w:val="1"/>
        <w:numId w:val="58"/>
      </w:numPr>
      <w:spacing w:after="0" w:line="240" w:lineRule="auto"/>
      <w:jc w:val="both"/>
      <w:outlineLvl w:val="0"/>
    </w:pPr>
    <w:rPr>
      <w:rFonts w:ascii="Times New Roman" w:eastAsia="Times New Roman" w:hAnsi="Times New Roman" w:cs="Times New Roman"/>
      <w:b/>
      <w:iCs/>
      <w:caps/>
      <w:snapToGrid w:val="0"/>
      <w:sz w:val="26"/>
      <w:szCs w:val="26"/>
      <w:lang w:eastAsia="en-US"/>
    </w:rPr>
  </w:style>
  <w:style w:type="paragraph" w:customStyle="1" w:styleId="0311">
    <w:name w:val="03_Глава 1.1."/>
    <w:next w:val="af8"/>
    <w:link w:val="03110"/>
    <w:qFormat/>
    <w:rsid w:val="00C25060"/>
    <w:pPr>
      <w:keepNext/>
      <w:keepLines/>
      <w:numPr>
        <w:ilvl w:val="2"/>
        <w:numId w:val="58"/>
      </w:numPr>
      <w:spacing w:before="120" w:after="120" w:line="240" w:lineRule="auto"/>
      <w:jc w:val="both"/>
      <w:outlineLvl w:val="1"/>
    </w:pPr>
    <w:rPr>
      <w:rFonts w:ascii="Times New Roman" w:eastAsia="Times New Roman" w:hAnsi="Times New Roman" w:cs="Times New Roman"/>
      <w:b/>
      <w:sz w:val="26"/>
      <w:szCs w:val="24"/>
      <w:lang w:eastAsia="en-US"/>
    </w:rPr>
  </w:style>
  <w:style w:type="paragraph" w:customStyle="1" w:styleId="04111">
    <w:name w:val="04_Глава 1.1.1."/>
    <w:next w:val="af8"/>
    <w:link w:val="041110"/>
    <w:qFormat/>
    <w:rsid w:val="00C25060"/>
    <w:pPr>
      <w:keepNext/>
      <w:keepLines/>
      <w:numPr>
        <w:ilvl w:val="3"/>
        <w:numId w:val="58"/>
      </w:numPr>
      <w:spacing w:before="120" w:after="120" w:line="240" w:lineRule="auto"/>
      <w:jc w:val="both"/>
      <w:outlineLvl w:val="2"/>
    </w:pPr>
    <w:rPr>
      <w:rFonts w:ascii="Times New Roman" w:eastAsia="Times New Roman" w:hAnsi="Times New Roman" w:cs="Times New Roman"/>
      <w:b/>
      <w:iCs/>
      <w:sz w:val="26"/>
      <w:lang w:eastAsia="en-US"/>
    </w:rPr>
  </w:style>
  <w:style w:type="paragraph" w:customStyle="1" w:styleId="051111">
    <w:name w:val="05_Глава 1.1.1.1."/>
    <w:next w:val="af8"/>
    <w:link w:val="0511110"/>
    <w:qFormat/>
    <w:rsid w:val="00C25060"/>
    <w:pPr>
      <w:keepNext/>
      <w:keepLines/>
      <w:numPr>
        <w:ilvl w:val="4"/>
        <w:numId w:val="58"/>
      </w:numPr>
      <w:spacing w:after="120" w:line="240" w:lineRule="auto"/>
      <w:jc w:val="both"/>
    </w:pPr>
    <w:rPr>
      <w:rFonts w:ascii="Times New Roman" w:eastAsia="Times New Roman" w:hAnsi="Times New Roman" w:cs="Times New Roman"/>
      <w:b/>
      <w:i/>
      <w:iCs/>
      <w:snapToGrid w:val="0"/>
      <w:spacing w:val="20"/>
      <w:sz w:val="26"/>
      <w:szCs w:val="26"/>
      <w:lang w:eastAsia="en-US"/>
    </w:rPr>
  </w:style>
  <w:style w:type="paragraph" w:customStyle="1" w:styleId="16">
    <w:name w:val="1.6 Заг. Подпараграфов"/>
    <w:next w:val="af8"/>
    <w:link w:val="166"/>
    <w:rsid w:val="00C25060"/>
    <w:pPr>
      <w:keepNext/>
      <w:keepLines/>
      <w:numPr>
        <w:ilvl w:val="5"/>
        <w:numId w:val="58"/>
      </w:numPr>
      <w:spacing w:after="160" w:line="259" w:lineRule="auto"/>
      <w:jc w:val="both"/>
    </w:pPr>
    <w:rPr>
      <w:rFonts w:ascii="Times New Roman" w:eastAsia="Times New Roman" w:hAnsi="Times New Roman" w:cs="Times New Roman"/>
      <w:i/>
      <w:iCs/>
      <w:snapToGrid w:val="0"/>
      <w:spacing w:val="20"/>
      <w:sz w:val="28"/>
      <w:lang w:eastAsia="en-US"/>
    </w:rPr>
  </w:style>
  <w:style w:type="paragraph" w:customStyle="1" w:styleId="21">
    <w:name w:val="2_1 Рисунок"/>
    <w:link w:val="21fa"/>
    <w:qFormat/>
    <w:rsid w:val="00C25060"/>
    <w:pPr>
      <w:keepLines/>
      <w:numPr>
        <w:ilvl w:val="6"/>
        <w:numId w:val="58"/>
      </w:numPr>
      <w:spacing w:after="32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22">
    <w:name w:val="2_2 Таблица"/>
    <w:link w:val="22f2"/>
    <w:qFormat/>
    <w:rsid w:val="00C25060"/>
    <w:pPr>
      <w:keepNext/>
      <w:keepLines/>
      <w:numPr>
        <w:ilvl w:val="7"/>
        <w:numId w:val="58"/>
      </w:numPr>
      <w:spacing w:after="24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60-">
    <w:name w:val="6.0 Список лит-ры"/>
    <w:link w:val="60-0"/>
    <w:rsid w:val="00C25060"/>
    <w:pPr>
      <w:keepNext/>
      <w:keepLines/>
      <w:numPr>
        <w:ilvl w:val="8"/>
        <w:numId w:val="58"/>
      </w:numPr>
      <w:spacing w:after="40" w:line="300" w:lineRule="auto"/>
      <w:jc w:val="both"/>
    </w:pPr>
    <w:rPr>
      <w:rFonts w:ascii="Times New Roman" w:eastAsia="Times New Roman" w:hAnsi="Times New Roman" w:cs="Times New Roman"/>
      <w:sz w:val="28"/>
      <w:lang w:eastAsia="en-US"/>
    </w:rPr>
  </w:style>
  <w:style w:type="character" w:customStyle="1" w:styleId="041110">
    <w:name w:val="04_Глава 1.1.1. Знак"/>
    <w:link w:val="04111"/>
    <w:rsid w:val="00C25060"/>
    <w:rPr>
      <w:rFonts w:ascii="Times New Roman" w:eastAsia="Times New Roman" w:hAnsi="Times New Roman" w:cs="Times New Roman"/>
      <w:b/>
      <w:iCs/>
      <w:sz w:val="26"/>
      <w:lang w:eastAsia="en-US"/>
    </w:rPr>
  </w:style>
  <w:style w:type="paragraph" w:customStyle="1" w:styleId="2ffff">
    <w:name w:val="Знак Знак Знак2 Знак Знак Знак Знак Знак Знак Знак"/>
    <w:basedOn w:val="af8"/>
    <w:rsid w:val="00C25060"/>
    <w:pPr>
      <w:spacing w:after="0" w:line="240" w:lineRule="auto"/>
    </w:pPr>
    <w:rPr>
      <w:rFonts w:ascii="Verdana" w:eastAsia="Times New Roman" w:hAnsi="Verdana" w:cs="Verdana"/>
      <w:sz w:val="20"/>
      <w:szCs w:val="20"/>
      <w:lang w:val="en-US" w:eastAsia="en-US"/>
    </w:rPr>
  </w:style>
  <w:style w:type="table" w:customStyle="1" w:styleId="TableGridReport1110">
    <w:name w:val="Table Grid Report11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0">
    <w:name w:val="0.5 Список Заг.2"/>
    <w:uiPriority w:val="99"/>
    <w:rsid w:val="00C25060"/>
  </w:style>
  <w:style w:type="paragraph" w:customStyle="1" w:styleId="affffffffffffff8">
    <w:name w:val="Номер"/>
    <w:basedOn w:val="af8"/>
    <w:uiPriority w:val="99"/>
    <w:qFormat/>
    <w:rsid w:val="00C25060"/>
    <w:pPr>
      <w:spacing w:before="60" w:after="60" w:line="240" w:lineRule="auto"/>
      <w:jc w:val="center"/>
    </w:pPr>
    <w:rPr>
      <w:rFonts w:ascii="Times New Roman" w:eastAsia="Times New Roman" w:hAnsi="Times New Roman" w:cs="Times New Roman"/>
      <w:sz w:val="28"/>
      <w:szCs w:val="20"/>
    </w:rPr>
  </w:style>
  <w:style w:type="numbering" w:customStyle="1" w:styleId="5">
    <w:name w:val="Рис.5"/>
    <w:rsid w:val="00C25060"/>
    <w:pPr>
      <w:numPr>
        <w:numId w:val="37"/>
      </w:numPr>
    </w:pPr>
  </w:style>
  <w:style w:type="paragraph" w:customStyle="1" w:styleId="21fb">
    <w:name w:val="Знак Знак Знак2 Знак Знак Знак Знак Знак Знак Знак1"/>
    <w:basedOn w:val="af8"/>
    <w:rsid w:val="00C25060"/>
    <w:pPr>
      <w:spacing w:after="0" w:line="240" w:lineRule="auto"/>
    </w:pPr>
    <w:rPr>
      <w:rFonts w:ascii="Verdana" w:eastAsia="Times New Roman" w:hAnsi="Verdana" w:cs="Verdana"/>
      <w:sz w:val="20"/>
      <w:szCs w:val="20"/>
      <w:lang w:val="en-US" w:eastAsia="en-US"/>
    </w:rPr>
  </w:style>
  <w:style w:type="character" w:customStyle="1" w:styleId="1338">
    <w:name w:val="Обычный 13 Знак Знак3"/>
    <w:rsid w:val="00C25060"/>
    <w:rPr>
      <w:rFonts w:ascii="Times New Roman" w:eastAsia="Times New Roman" w:hAnsi="Times New Roman"/>
      <w:sz w:val="26"/>
    </w:rPr>
  </w:style>
  <w:style w:type="paragraph" w:customStyle="1" w:styleId="txt1">
    <w:name w:val="txt1"/>
    <w:basedOn w:val="af8"/>
    <w:rsid w:val="00C25060"/>
    <w:pPr>
      <w:spacing w:before="45" w:after="45" w:line="240" w:lineRule="auto"/>
      <w:ind w:left="20" w:right="20" w:firstLine="400"/>
      <w:jc w:val="both"/>
    </w:pPr>
    <w:rPr>
      <w:rFonts w:ascii="Arial" w:eastAsia="Times New Roman" w:hAnsi="Arial" w:cs="Arial"/>
      <w:color w:val="000000"/>
      <w:sz w:val="18"/>
      <w:szCs w:val="18"/>
    </w:rPr>
  </w:style>
  <w:style w:type="character" w:customStyle="1" w:styleId="affffffffffffff9">
    <w:name w:val="Рис. Знак"/>
    <w:locked/>
    <w:rsid w:val="00C25060"/>
    <w:rPr>
      <w:rFonts w:ascii="Times New Roman" w:eastAsia="Times New Roman" w:hAnsi="Times New Roman"/>
      <w:b/>
      <w:sz w:val="26"/>
    </w:rPr>
  </w:style>
  <w:style w:type="paragraph" w:customStyle="1" w:styleId="affffffffffffffa">
    <w:name w:val="Базовый"/>
    <w:rsid w:val="00C25060"/>
    <w:pPr>
      <w:tabs>
        <w:tab w:val="left" w:pos="708"/>
      </w:tabs>
      <w:suppressAutoHyphens/>
    </w:pPr>
    <w:rPr>
      <w:rFonts w:ascii="Times New Roman" w:eastAsia="Calibri" w:hAnsi="Times New Roman" w:cs="Times New Roman"/>
      <w:sz w:val="24"/>
      <w:szCs w:val="20"/>
    </w:rPr>
  </w:style>
  <w:style w:type="paragraph" w:customStyle="1" w:styleId="af2">
    <w:name w:val="_таблица"/>
    <w:basedOn w:val="af8"/>
    <w:link w:val="affffffffffffffb"/>
    <w:qFormat/>
    <w:rsid w:val="00C25060"/>
    <w:pPr>
      <w:keepNext/>
      <w:keepLines/>
      <w:numPr>
        <w:numId w:val="61"/>
      </w:numPr>
      <w:autoSpaceDE w:val="0"/>
      <w:autoSpaceDN w:val="0"/>
      <w:adjustRightInd w:val="0"/>
      <w:spacing w:after="0" w:line="360" w:lineRule="auto"/>
      <w:jc w:val="right"/>
    </w:pPr>
    <w:rPr>
      <w:rFonts w:ascii="Times New Roman" w:eastAsia="Calibri" w:hAnsi="Times New Roman" w:cs="Times New Roman"/>
      <w:b/>
      <w:sz w:val="26"/>
      <w:szCs w:val="26"/>
      <w:lang w:eastAsia="en-US"/>
    </w:rPr>
  </w:style>
  <w:style w:type="character" w:customStyle="1" w:styleId="affffffffffffffb">
    <w:name w:val="_таблица Знак"/>
    <w:link w:val="af2"/>
    <w:rsid w:val="00C25060"/>
    <w:rPr>
      <w:rFonts w:ascii="Times New Roman" w:eastAsia="Calibri" w:hAnsi="Times New Roman" w:cs="Times New Roman"/>
      <w:b/>
      <w:sz w:val="26"/>
      <w:szCs w:val="26"/>
      <w:lang w:eastAsia="en-US"/>
    </w:rPr>
  </w:style>
  <w:style w:type="paragraph" w:customStyle="1" w:styleId="ad">
    <w:name w:val="_прилож_"/>
    <w:basedOn w:val="20"/>
    <w:link w:val="affffffffffffffc"/>
    <w:qFormat/>
    <w:rsid w:val="00C25060"/>
    <w:pPr>
      <w:numPr>
        <w:numId w:val="15"/>
      </w:numPr>
      <w:suppressAutoHyphens w:val="0"/>
      <w:spacing w:before="240" w:after="60"/>
      <w:ind w:left="2506" w:firstLine="709"/>
    </w:pPr>
    <w:rPr>
      <w:rFonts w:cs="Times New Roman"/>
      <w:bCs/>
      <w:iCs/>
      <w:color w:val="000000"/>
      <w:sz w:val="48"/>
      <w:lang w:bidi="ar-SA"/>
    </w:rPr>
  </w:style>
  <w:style w:type="character" w:customStyle="1" w:styleId="affffffffffffffc">
    <w:name w:val="_прилож_ Знак"/>
    <w:link w:val="ad"/>
    <w:rsid w:val="00C25060"/>
    <w:rPr>
      <w:rFonts w:ascii="Times New Roman" w:eastAsia="Times New Roman" w:hAnsi="Times New Roman" w:cs="Times New Roman"/>
      <w:b/>
      <w:bCs/>
      <w:iCs/>
      <w:color w:val="000000"/>
      <w:sz w:val="48"/>
      <w:szCs w:val="28"/>
      <w:lang w:eastAsia="en-US"/>
    </w:rPr>
  </w:style>
  <w:style w:type="character" w:customStyle="1" w:styleId="affffffffffffffd">
    <w:name w:val="_рисунок Знак"/>
    <w:link w:val="a1"/>
    <w:locked/>
    <w:rsid w:val="00C25060"/>
    <w:rPr>
      <w:rFonts w:ascii="Times New Roman" w:hAnsi="Times New Roman"/>
      <w:b/>
      <w:sz w:val="24"/>
      <w:szCs w:val="24"/>
      <w:lang w:val="en-US" w:eastAsia="en-US" w:bidi="en-US"/>
    </w:rPr>
  </w:style>
  <w:style w:type="paragraph" w:customStyle="1" w:styleId="a1">
    <w:name w:val="_рисунок"/>
    <w:basedOn w:val="af8"/>
    <w:link w:val="affffffffffffffd"/>
    <w:qFormat/>
    <w:rsid w:val="00C25060"/>
    <w:pPr>
      <w:numPr>
        <w:numId w:val="62"/>
      </w:numPr>
      <w:autoSpaceDE w:val="0"/>
      <w:autoSpaceDN w:val="0"/>
      <w:adjustRightInd w:val="0"/>
      <w:spacing w:after="0" w:line="240" w:lineRule="auto"/>
      <w:jc w:val="center"/>
    </w:pPr>
    <w:rPr>
      <w:rFonts w:ascii="Times New Roman" w:hAnsi="Times New Roman"/>
      <w:b/>
      <w:sz w:val="24"/>
      <w:szCs w:val="24"/>
      <w:lang w:val="en-US" w:eastAsia="en-US" w:bidi="en-US"/>
    </w:rPr>
  </w:style>
  <w:style w:type="paragraph" w:customStyle="1" w:styleId="a4">
    <w:name w:val="_прилож"/>
    <w:basedOn w:val="30"/>
    <w:link w:val="affffffffffffffe"/>
    <w:qFormat/>
    <w:rsid w:val="00C25060"/>
    <w:pPr>
      <w:keepLines/>
      <w:numPr>
        <w:ilvl w:val="0"/>
        <w:numId w:val="63"/>
      </w:numPr>
      <w:suppressAutoHyphens w:val="0"/>
      <w:spacing w:before="200" w:after="0" w:line="240" w:lineRule="auto"/>
      <w:jc w:val="center"/>
    </w:pPr>
    <w:rPr>
      <w:rFonts w:ascii="Times New Roman" w:hAnsi="Times New Roman" w:cs="Times New Roman"/>
      <w:bCs/>
      <w:i w:val="0"/>
      <w:iCs w:val="0"/>
      <w:sz w:val="48"/>
      <w:szCs w:val="22"/>
      <w:lang w:bidi="ar-SA"/>
    </w:rPr>
  </w:style>
  <w:style w:type="character" w:customStyle="1" w:styleId="affffffffffffffe">
    <w:name w:val="_прилож Знак"/>
    <w:link w:val="a4"/>
    <w:rsid w:val="00C25060"/>
    <w:rPr>
      <w:rFonts w:ascii="Times New Roman" w:eastAsia="Times New Roman" w:hAnsi="Times New Roman" w:cs="Times New Roman"/>
      <w:b/>
      <w:bCs/>
      <w:sz w:val="48"/>
      <w:lang w:eastAsia="en-US"/>
    </w:rPr>
  </w:style>
  <w:style w:type="paragraph" w:customStyle="1" w:styleId="afffffffffffffff">
    <w:name w:val="_Выделение"/>
    <w:basedOn w:val="affff6"/>
    <w:link w:val="afffffffffffffff0"/>
    <w:qFormat/>
    <w:rsid w:val="00C25060"/>
    <w:pPr>
      <w:keepNext/>
      <w:ind w:left="0" w:firstLine="567"/>
    </w:pPr>
    <w:rPr>
      <w:rFonts w:ascii="Times New Roman" w:eastAsia="Calibri" w:hAnsi="Times New Roman"/>
      <w:szCs w:val="26"/>
      <w:u w:val="single"/>
      <w:lang w:val="ru-RU" w:bidi="ar-SA"/>
    </w:rPr>
  </w:style>
  <w:style w:type="character" w:customStyle="1" w:styleId="afffffffffffffff0">
    <w:name w:val="_Выделение Знак"/>
    <w:link w:val="afffffffffffffff"/>
    <w:rsid w:val="00C25060"/>
    <w:rPr>
      <w:rFonts w:ascii="Times New Roman" w:eastAsia="Calibri" w:hAnsi="Times New Roman" w:cs="Times New Roman"/>
      <w:sz w:val="24"/>
      <w:szCs w:val="26"/>
      <w:u w:val="single"/>
      <w:lang w:eastAsia="en-US"/>
    </w:rPr>
  </w:style>
  <w:style w:type="paragraph" w:customStyle="1" w:styleId="1e">
    <w:name w:val="Стиль1_ГЛАВА"/>
    <w:basedOn w:val="19"/>
    <w:link w:val="1fffff2"/>
    <w:qFormat/>
    <w:rsid w:val="00C25060"/>
    <w:pPr>
      <w:numPr>
        <w:numId w:val="66"/>
      </w:numPr>
      <w:tabs>
        <w:tab w:val="left" w:pos="1560"/>
      </w:tabs>
      <w:spacing w:line="240" w:lineRule="auto"/>
      <w:contextualSpacing w:val="0"/>
      <w:jc w:val="left"/>
    </w:pPr>
    <w:rPr>
      <w:bCs/>
      <w:caps/>
      <w:smallCaps w:val="0"/>
      <w:spacing w:val="0"/>
      <w:kern w:val="28"/>
      <w:szCs w:val="28"/>
      <w:lang w:bidi="ar-SA"/>
    </w:rPr>
  </w:style>
  <w:style w:type="paragraph" w:customStyle="1" w:styleId="2ffff0">
    <w:name w:val="Стиль2_Часть"/>
    <w:basedOn w:val="20"/>
    <w:link w:val="2ffff1"/>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1fffff2">
    <w:name w:val="Стиль1_ГЛАВА Знак"/>
    <w:link w:val="1e"/>
    <w:rsid w:val="00C25060"/>
    <w:rPr>
      <w:rFonts w:ascii="Times New Roman" w:eastAsia="Times New Roman" w:hAnsi="Times New Roman" w:cs="Times New Roman"/>
      <w:b/>
      <w:bCs/>
      <w:caps/>
      <w:kern w:val="28"/>
      <w:sz w:val="28"/>
      <w:szCs w:val="28"/>
      <w:lang w:eastAsia="en-US"/>
    </w:rPr>
  </w:style>
  <w:style w:type="paragraph" w:customStyle="1" w:styleId="3ffa">
    <w:name w:val="Стиль3_Подпункты"/>
    <w:basedOn w:val="20"/>
    <w:link w:val="3ffb"/>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2ffff1">
    <w:name w:val="Стиль2_Часть Знак"/>
    <w:link w:val="2ffff0"/>
    <w:rsid w:val="00C25060"/>
    <w:rPr>
      <w:rFonts w:ascii="Times New Roman" w:eastAsia="Times New Roman" w:hAnsi="Times New Roman" w:cs="Times New Roman"/>
      <w:b/>
      <w:bCs/>
      <w:kern w:val="28"/>
      <w:sz w:val="24"/>
      <w:szCs w:val="26"/>
      <w:lang w:eastAsia="en-US"/>
    </w:rPr>
  </w:style>
  <w:style w:type="character" w:customStyle="1" w:styleId="3ffb">
    <w:name w:val="Стиль3_Подпункты Знак"/>
    <w:link w:val="3ffa"/>
    <w:rsid w:val="00C25060"/>
    <w:rPr>
      <w:rFonts w:ascii="Times New Roman" w:eastAsia="Times New Roman" w:hAnsi="Times New Roman" w:cs="Times New Roman"/>
      <w:b/>
      <w:bCs/>
      <w:kern w:val="28"/>
      <w:sz w:val="24"/>
      <w:szCs w:val="26"/>
      <w:lang w:eastAsia="en-US"/>
    </w:rPr>
  </w:style>
  <w:style w:type="paragraph" w:customStyle="1" w:styleId="Style150">
    <w:name w:val="Style150"/>
    <w:basedOn w:val="af8"/>
    <w:rsid w:val="00C25060"/>
    <w:pPr>
      <w:spacing w:after="0" w:line="353" w:lineRule="exact"/>
      <w:ind w:firstLine="585"/>
      <w:jc w:val="both"/>
    </w:pPr>
    <w:rPr>
      <w:rFonts w:ascii="Arial" w:eastAsia="Arial" w:hAnsi="Arial" w:cs="Arial"/>
      <w:sz w:val="20"/>
      <w:szCs w:val="20"/>
    </w:rPr>
  </w:style>
  <w:style w:type="paragraph" w:customStyle="1" w:styleId="Style202">
    <w:name w:val="Style202"/>
    <w:basedOn w:val="af8"/>
    <w:rsid w:val="00C25060"/>
    <w:pPr>
      <w:spacing w:after="0" w:line="355" w:lineRule="exact"/>
      <w:ind w:firstLine="615"/>
      <w:jc w:val="both"/>
    </w:pPr>
    <w:rPr>
      <w:rFonts w:ascii="Arial" w:eastAsia="Arial" w:hAnsi="Arial" w:cs="Arial"/>
      <w:sz w:val="20"/>
      <w:szCs w:val="20"/>
    </w:rPr>
  </w:style>
  <w:style w:type="paragraph" w:customStyle="1" w:styleId="Style172">
    <w:name w:val="Style172"/>
    <w:basedOn w:val="af8"/>
    <w:rsid w:val="00C25060"/>
    <w:pPr>
      <w:spacing w:after="0" w:line="345" w:lineRule="exact"/>
      <w:ind w:firstLine="600"/>
      <w:jc w:val="both"/>
    </w:pPr>
    <w:rPr>
      <w:rFonts w:ascii="Arial" w:eastAsia="Arial" w:hAnsi="Arial" w:cs="Arial"/>
      <w:sz w:val="20"/>
      <w:szCs w:val="20"/>
    </w:rPr>
  </w:style>
  <w:style w:type="character" w:customStyle="1" w:styleId="CharStyle47">
    <w:name w:val="CharStyle47"/>
    <w:rsid w:val="00C25060"/>
    <w:rPr>
      <w:rFonts w:ascii="Arial" w:eastAsia="Arial" w:hAnsi="Arial" w:cs="Arial"/>
      <w:b w:val="0"/>
      <w:bCs w:val="0"/>
      <w:i w:val="0"/>
      <w:iCs w:val="0"/>
      <w:smallCaps w:val="0"/>
      <w:spacing w:val="-10"/>
      <w:sz w:val="18"/>
      <w:szCs w:val="18"/>
    </w:rPr>
  </w:style>
  <w:style w:type="character" w:customStyle="1" w:styleId="CharStyle76">
    <w:name w:val="CharStyle76"/>
    <w:rsid w:val="00C25060"/>
    <w:rPr>
      <w:rFonts w:ascii="Arial" w:eastAsia="Arial" w:hAnsi="Arial" w:cs="Arial"/>
      <w:b w:val="0"/>
      <w:bCs w:val="0"/>
      <w:i/>
      <w:iCs/>
      <w:smallCaps w:val="0"/>
      <w:spacing w:val="-10"/>
      <w:sz w:val="18"/>
      <w:szCs w:val="18"/>
    </w:rPr>
  </w:style>
  <w:style w:type="character" w:customStyle="1" w:styleId="CharStyle63">
    <w:name w:val="CharStyle63"/>
    <w:rsid w:val="00C25060"/>
    <w:rPr>
      <w:rFonts w:ascii="Georgia" w:eastAsia="Georgia" w:hAnsi="Georgia" w:cs="Georgia"/>
      <w:b w:val="0"/>
      <w:bCs w:val="0"/>
      <w:i w:val="0"/>
      <w:iCs w:val="0"/>
      <w:smallCaps w:val="0"/>
      <w:sz w:val="20"/>
      <w:szCs w:val="20"/>
    </w:rPr>
  </w:style>
  <w:style w:type="character" w:customStyle="1" w:styleId="CharStyle113">
    <w:name w:val="CharStyle113"/>
    <w:rsid w:val="00C25060"/>
    <w:rPr>
      <w:rFonts w:ascii="Arial" w:eastAsia="Arial" w:hAnsi="Arial" w:cs="Arial"/>
      <w:b/>
      <w:bCs/>
      <w:i w:val="0"/>
      <w:iCs w:val="0"/>
      <w:smallCaps w:val="0"/>
      <w:sz w:val="20"/>
      <w:szCs w:val="20"/>
    </w:rPr>
  </w:style>
  <w:style w:type="paragraph" w:customStyle="1" w:styleId="Style148">
    <w:name w:val="Style148"/>
    <w:basedOn w:val="af8"/>
    <w:rsid w:val="00C25060"/>
    <w:pPr>
      <w:spacing w:after="0" w:line="240" w:lineRule="auto"/>
    </w:pPr>
    <w:rPr>
      <w:rFonts w:ascii="Arial" w:eastAsia="Arial" w:hAnsi="Arial" w:cs="Arial"/>
      <w:sz w:val="20"/>
      <w:szCs w:val="20"/>
    </w:rPr>
  </w:style>
  <w:style w:type="character" w:customStyle="1" w:styleId="FontStyle139">
    <w:name w:val="Font Style139"/>
    <w:uiPriority w:val="99"/>
    <w:rsid w:val="00C25060"/>
    <w:rPr>
      <w:rFonts w:ascii="Arial" w:hAnsi="Arial" w:cs="Arial" w:hint="default"/>
      <w:sz w:val="22"/>
      <w:szCs w:val="22"/>
    </w:rPr>
  </w:style>
  <w:style w:type="paragraph" w:customStyle="1" w:styleId="Style8">
    <w:name w:val="Style8"/>
    <w:basedOn w:val="af8"/>
    <w:uiPriority w:val="99"/>
    <w:rsid w:val="00C25060"/>
    <w:pPr>
      <w:widowControl w:val="0"/>
      <w:autoSpaceDE w:val="0"/>
      <w:autoSpaceDN w:val="0"/>
      <w:adjustRightInd w:val="0"/>
      <w:spacing w:after="0" w:line="414" w:lineRule="exact"/>
    </w:pPr>
    <w:rPr>
      <w:rFonts w:ascii="Arial" w:eastAsia="Times New Roman" w:hAnsi="Arial" w:cs="Arial"/>
      <w:sz w:val="24"/>
      <w:szCs w:val="24"/>
    </w:rPr>
  </w:style>
  <w:style w:type="paragraph" w:customStyle="1" w:styleId="Style15">
    <w:name w:val="Style15"/>
    <w:basedOn w:val="af8"/>
    <w:uiPriority w:val="99"/>
    <w:rsid w:val="00C25060"/>
    <w:pPr>
      <w:widowControl w:val="0"/>
      <w:autoSpaceDE w:val="0"/>
      <w:autoSpaceDN w:val="0"/>
      <w:adjustRightInd w:val="0"/>
      <w:spacing w:after="0" w:line="240" w:lineRule="auto"/>
      <w:jc w:val="both"/>
    </w:pPr>
    <w:rPr>
      <w:rFonts w:ascii="Arial" w:eastAsia="Times New Roman" w:hAnsi="Arial" w:cs="Arial"/>
      <w:sz w:val="24"/>
      <w:szCs w:val="24"/>
    </w:rPr>
  </w:style>
  <w:style w:type="paragraph" w:customStyle="1" w:styleId="Style30">
    <w:name w:val="Style3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0">
    <w:name w:val="Style5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1">
    <w:name w:val="Style51"/>
    <w:basedOn w:val="af8"/>
    <w:uiPriority w:val="99"/>
    <w:rsid w:val="00C25060"/>
    <w:pPr>
      <w:widowControl w:val="0"/>
      <w:autoSpaceDE w:val="0"/>
      <w:autoSpaceDN w:val="0"/>
      <w:adjustRightInd w:val="0"/>
      <w:spacing w:after="0" w:line="230" w:lineRule="exact"/>
    </w:pPr>
    <w:rPr>
      <w:rFonts w:ascii="Arial" w:eastAsia="Times New Roman" w:hAnsi="Arial" w:cs="Arial"/>
      <w:sz w:val="24"/>
      <w:szCs w:val="24"/>
    </w:rPr>
  </w:style>
  <w:style w:type="character" w:customStyle="1" w:styleId="FontStyle137">
    <w:name w:val="Font Style137"/>
    <w:uiPriority w:val="99"/>
    <w:rsid w:val="00C25060"/>
    <w:rPr>
      <w:rFonts w:ascii="Arial" w:hAnsi="Arial" w:cs="Arial"/>
      <w:sz w:val="18"/>
      <w:szCs w:val="18"/>
    </w:rPr>
  </w:style>
  <w:style w:type="paragraph" w:styleId="afffffffffffffff1">
    <w:name w:val="Normal Indent"/>
    <w:basedOn w:val="af8"/>
    <w:uiPriority w:val="99"/>
    <w:rsid w:val="00C25060"/>
    <w:pPr>
      <w:ind w:left="708"/>
    </w:pPr>
    <w:rPr>
      <w:rFonts w:ascii="Calibri" w:eastAsia="Times New Roman" w:hAnsi="Calibri" w:cs="Times New Roman"/>
      <w:lang w:eastAsia="en-US"/>
    </w:rPr>
  </w:style>
  <w:style w:type="paragraph" w:customStyle="1" w:styleId="1fffff3">
    <w:name w:val="_Часть 1."/>
    <w:basedOn w:val="20"/>
    <w:link w:val="1fffff4"/>
    <w:qFormat/>
    <w:rsid w:val="00C25060"/>
    <w:pPr>
      <w:numPr>
        <w:ilvl w:val="0"/>
        <w:numId w:val="0"/>
      </w:numPr>
      <w:suppressAutoHyphens w:val="0"/>
      <w:spacing w:before="480" w:after="60"/>
      <w:ind w:left="2506" w:firstLine="567"/>
      <w:jc w:val="left"/>
    </w:pPr>
    <w:rPr>
      <w:rFonts w:cs="Times New Roman"/>
      <w:bCs/>
      <w:i/>
      <w:iCs/>
      <w:color w:val="000000"/>
      <w:kern w:val="28"/>
      <w:lang w:bidi="ar-SA"/>
    </w:rPr>
  </w:style>
  <w:style w:type="character" w:customStyle="1" w:styleId="1fffff4">
    <w:name w:val="_Часть 1. Знак"/>
    <w:link w:val="1fffff3"/>
    <w:rsid w:val="00C25060"/>
    <w:rPr>
      <w:rFonts w:ascii="Times New Roman" w:eastAsia="Times New Roman" w:hAnsi="Times New Roman" w:cs="Times New Roman"/>
      <w:b/>
      <w:bCs/>
      <w:i/>
      <w:iCs/>
      <w:color w:val="000000"/>
      <w:kern w:val="28"/>
      <w:sz w:val="28"/>
      <w:szCs w:val="28"/>
      <w:lang w:eastAsia="en-US"/>
    </w:rPr>
  </w:style>
  <w:style w:type="paragraph" w:customStyle="1" w:styleId="a7">
    <w:name w:val="_Обычный список точка"/>
    <w:basedOn w:val="affff6"/>
    <w:link w:val="afffffffffffffff2"/>
    <w:qFormat/>
    <w:rsid w:val="00C25060"/>
    <w:pPr>
      <w:numPr>
        <w:numId w:val="64"/>
      </w:numPr>
      <w:ind w:left="0" w:firstLine="567"/>
    </w:pPr>
    <w:rPr>
      <w:rFonts w:ascii="Times New Roman" w:eastAsia="Calibri" w:hAnsi="Times New Roman"/>
      <w:sz w:val="26"/>
      <w:szCs w:val="26"/>
      <w:lang w:val="ru-RU" w:eastAsia="ru-RU" w:bidi="ar-SA"/>
    </w:rPr>
  </w:style>
  <w:style w:type="character" w:customStyle="1" w:styleId="afffffffffffffff2">
    <w:name w:val="_Обычный список точка Знак"/>
    <w:link w:val="a7"/>
    <w:rsid w:val="00C25060"/>
    <w:rPr>
      <w:rFonts w:ascii="Times New Roman" w:eastAsia="Calibri" w:hAnsi="Times New Roman" w:cs="Times New Roman"/>
      <w:sz w:val="26"/>
      <w:szCs w:val="26"/>
    </w:rPr>
  </w:style>
  <w:style w:type="paragraph" w:customStyle="1" w:styleId="11ff3">
    <w:name w:val="_1.1 Текст"/>
    <w:basedOn w:val="affffffffff6"/>
    <w:link w:val="11ff4"/>
    <w:qFormat/>
    <w:rsid w:val="00B5461F"/>
    <w:rPr>
      <w:rFonts w:ascii="Times New Roman" w:hAnsi="Times New Roman" w:cs="Times New Roman"/>
      <w:bCs/>
      <w:iCs/>
      <w:color w:val="0A0A0C"/>
      <w:w w:val="105"/>
      <w:kern w:val="28"/>
      <w:sz w:val="24"/>
      <w:szCs w:val="24"/>
    </w:rPr>
  </w:style>
  <w:style w:type="character" w:customStyle="1" w:styleId="11ff4">
    <w:name w:val="_1.1 Текст Знак"/>
    <w:link w:val="11ff3"/>
    <w:rsid w:val="00B5461F"/>
    <w:rPr>
      <w:rFonts w:ascii="Times New Roman" w:eastAsia="Calibri" w:hAnsi="Times New Roman" w:cs="Times New Roman"/>
      <w:bCs/>
      <w:iCs/>
      <w:color w:val="0A0A0C"/>
      <w:w w:val="105"/>
      <w:kern w:val="28"/>
      <w:sz w:val="24"/>
      <w:szCs w:val="24"/>
      <w:lang w:eastAsia="en-US"/>
    </w:rPr>
  </w:style>
  <w:style w:type="paragraph" w:customStyle="1" w:styleId="1">
    <w:name w:val="_Раздел 1"/>
    <w:basedOn w:val="19"/>
    <w:link w:val="1fffff5"/>
    <w:rsid w:val="00C25060"/>
    <w:pPr>
      <w:keepNext/>
      <w:numPr>
        <w:numId w:val="65"/>
      </w:numPr>
      <w:tabs>
        <w:tab w:val="left" w:pos="0"/>
      </w:tabs>
      <w:contextualSpacing w:val="0"/>
      <w:jc w:val="both"/>
    </w:pPr>
    <w:rPr>
      <w:bCs/>
      <w:smallCaps w:val="0"/>
      <w:color w:val="000000"/>
      <w:spacing w:val="0"/>
      <w:kern w:val="28"/>
      <w:sz w:val="26"/>
      <w:szCs w:val="32"/>
      <w:lang w:bidi="ar-SA"/>
    </w:rPr>
  </w:style>
  <w:style w:type="character" w:customStyle="1" w:styleId="1fffff5">
    <w:name w:val="_Раздел 1 Знак"/>
    <w:link w:val="1"/>
    <w:rsid w:val="00C25060"/>
    <w:rPr>
      <w:rFonts w:ascii="Times New Roman" w:eastAsia="Times New Roman" w:hAnsi="Times New Roman" w:cs="Times New Roman"/>
      <w:b/>
      <w:bCs/>
      <w:color w:val="000000"/>
      <w:kern w:val="28"/>
      <w:sz w:val="26"/>
      <w:szCs w:val="32"/>
      <w:lang w:eastAsia="en-US"/>
    </w:rPr>
  </w:style>
  <w:style w:type="numbering" w:customStyle="1" w:styleId="afffffffffffffff3">
    <w:name w:val="Со второго раздела"/>
    <w:uiPriority w:val="99"/>
    <w:rsid w:val="00C25060"/>
  </w:style>
  <w:style w:type="paragraph" w:customStyle="1" w:styleId="righttext">
    <w:name w:val="righ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center">
    <w:name w:val="tabletextcenter"/>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left">
    <w:name w:val="tabletextlef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oktext">
    <w:name w:val="blok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fffff6">
    <w:name w:val="Текст концевой сноски Знак1"/>
    <w:uiPriority w:val="99"/>
    <w:semiHidden/>
    <w:rsid w:val="00C25060"/>
    <w:rPr>
      <w:rFonts w:ascii="Times New Roman" w:hAnsi="Times New Roman"/>
      <w:color w:val="000000"/>
      <w:lang w:eastAsia="en-US"/>
    </w:rPr>
  </w:style>
  <w:style w:type="character" w:customStyle="1" w:styleId="1fffff7">
    <w:name w:val="Текст сноски Знак1"/>
    <w:uiPriority w:val="99"/>
    <w:semiHidden/>
    <w:rsid w:val="00C25060"/>
    <w:rPr>
      <w:rFonts w:ascii="Times New Roman" w:hAnsi="Times New Roman"/>
      <w:color w:val="000000"/>
      <w:lang w:eastAsia="en-US"/>
    </w:rPr>
  </w:style>
  <w:style w:type="character" w:customStyle="1" w:styleId="21fc">
    <w:name w:val="Основной текст с отступом 2 Знак1"/>
    <w:uiPriority w:val="99"/>
    <w:semiHidden/>
    <w:rsid w:val="00C25060"/>
    <w:rPr>
      <w:rFonts w:ascii="Times New Roman" w:hAnsi="Times New Roman"/>
      <w:color w:val="000000"/>
      <w:sz w:val="26"/>
      <w:szCs w:val="26"/>
      <w:lang w:eastAsia="en-US"/>
    </w:rPr>
  </w:style>
  <w:style w:type="character" w:customStyle="1" w:styleId="22f2">
    <w:name w:val="2_2 Таблица Знак"/>
    <w:link w:val="22"/>
    <w:rsid w:val="00C25060"/>
    <w:rPr>
      <w:rFonts w:ascii="Times New Roman" w:eastAsia="Times New Roman" w:hAnsi="Times New Roman" w:cs="Times New Roman"/>
      <w:b/>
      <w:iCs/>
      <w:snapToGrid w:val="0"/>
      <w:sz w:val="26"/>
      <w:szCs w:val="26"/>
      <w:lang w:eastAsia="en-US"/>
    </w:rPr>
  </w:style>
  <w:style w:type="character" w:customStyle="1" w:styleId="0210">
    <w:name w:val="02_Глава 1. Знак"/>
    <w:link w:val="021"/>
    <w:rsid w:val="00C25060"/>
    <w:rPr>
      <w:rFonts w:ascii="Times New Roman" w:eastAsia="Times New Roman" w:hAnsi="Times New Roman" w:cs="Times New Roman"/>
      <w:b/>
      <w:iCs/>
      <w:caps/>
      <w:snapToGrid w:val="0"/>
      <w:sz w:val="26"/>
      <w:szCs w:val="26"/>
      <w:lang w:eastAsia="en-US"/>
    </w:rPr>
  </w:style>
  <w:style w:type="character" w:customStyle="1" w:styleId="11pt">
    <w:name w:val="Основной текст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8"/>
    <w:uiPriority w:val="99"/>
    <w:rsid w:val="00C25060"/>
    <w:pPr>
      <w:keepLines/>
      <w:framePr w:w="5160" w:h="840" w:wrap="notBeside" w:vAnchor="page" w:hAnchor="page" w:x="6121" w:y="915" w:anchorLock="1"/>
      <w:widowControl w:val="0"/>
      <w:tabs>
        <w:tab w:val="left" w:pos="2160"/>
      </w:tabs>
      <w:adjustRightInd w:val="0"/>
      <w:spacing w:after="0" w:line="160" w:lineRule="atLeast"/>
      <w:jc w:val="both"/>
      <w:textAlignment w:val="baseline"/>
    </w:pPr>
    <w:rPr>
      <w:rFonts w:ascii="Times New Roman" w:eastAsia="Times New Roman" w:hAnsi="Times New Roman" w:cs="Arial"/>
      <w:sz w:val="14"/>
      <w:szCs w:val="14"/>
      <w:lang w:val="en-US" w:eastAsia="en-US"/>
    </w:rPr>
  </w:style>
  <w:style w:type="paragraph" w:customStyle="1" w:styleId="11">
    <w:name w:val="1."/>
    <w:basedOn w:val="affff6"/>
    <w:link w:val="1fffff8"/>
    <w:rsid w:val="00C25060"/>
    <w:pPr>
      <w:pageBreakBefore/>
      <w:widowControl w:val="0"/>
      <w:numPr>
        <w:numId w:val="69"/>
      </w:numPr>
      <w:tabs>
        <w:tab w:val="left" w:pos="993"/>
      </w:tabs>
      <w:spacing w:line="276" w:lineRule="auto"/>
      <w:jc w:val="left"/>
    </w:pPr>
    <w:rPr>
      <w:rFonts w:ascii="Times New Roman" w:eastAsia="Calibri" w:hAnsi="Times New Roman"/>
      <w:b/>
      <w:sz w:val="26"/>
      <w:szCs w:val="26"/>
      <w:lang w:val="ru-RU" w:eastAsia="ru-RU" w:bidi="ar-SA"/>
    </w:rPr>
  </w:style>
  <w:style w:type="paragraph" w:customStyle="1" w:styleId="110">
    <w:name w:val="1.1"/>
    <w:basedOn w:val="affff6"/>
    <w:link w:val="11ff5"/>
    <w:rsid w:val="00C25060"/>
    <w:pPr>
      <w:keepNext/>
      <w:numPr>
        <w:ilvl w:val="1"/>
        <w:numId w:val="69"/>
      </w:numPr>
      <w:tabs>
        <w:tab w:val="left" w:pos="993"/>
      </w:tabs>
      <w:spacing w:before="120" w:line="276" w:lineRule="auto"/>
      <w:jc w:val="left"/>
    </w:pPr>
    <w:rPr>
      <w:rFonts w:ascii="Times New Roman" w:eastAsia="Calibri" w:hAnsi="Times New Roman"/>
      <w:b/>
      <w:sz w:val="26"/>
      <w:szCs w:val="26"/>
      <w:lang w:val="ru-RU" w:eastAsia="ru-RU" w:bidi="ar-SA"/>
    </w:rPr>
  </w:style>
  <w:style w:type="character" w:customStyle="1" w:styleId="1fffff8">
    <w:name w:val="1. Знак"/>
    <w:link w:val="11"/>
    <w:rsid w:val="00C25060"/>
    <w:rPr>
      <w:rFonts w:ascii="Times New Roman" w:eastAsia="Calibri" w:hAnsi="Times New Roman" w:cs="Times New Roman"/>
      <w:b/>
      <w:sz w:val="26"/>
      <w:szCs w:val="26"/>
    </w:rPr>
  </w:style>
  <w:style w:type="paragraph" w:customStyle="1" w:styleId="afffffffffffffff4">
    <w:name w:val="Обычный текст"/>
    <w:basedOn w:val="affff6"/>
    <w:link w:val="afffffffffffffff5"/>
    <w:rsid w:val="00C25060"/>
    <w:pPr>
      <w:spacing w:line="240" w:lineRule="auto"/>
      <w:ind w:left="0" w:firstLine="0"/>
      <w:jc w:val="left"/>
    </w:pPr>
    <w:rPr>
      <w:rFonts w:ascii="Times New Roman" w:eastAsia="Calibri" w:hAnsi="Times New Roman"/>
      <w:sz w:val="26"/>
      <w:szCs w:val="26"/>
      <w:lang w:val="ru-RU" w:eastAsia="ru-RU" w:bidi="ar-SA"/>
    </w:rPr>
  </w:style>
  <w:style w:type="character" w:customStyle="1" w:styleId="11ff5">
    <w:name w:val="1.1 Знак"/>
    <w:link w:val="110"/>
    <w:rsid w:val="00C25060"/>
    <w:rPr>
      <w:rFonts w:ascii="Times New Roman" w:eastAsia="Calibri" w:hAnsi="Times New Roman" w:cs="Times New Roman"/>
      <w:b/>
      <w:sz w:val="26"/>
      <w:szCs w:val="26"/>
    </w:rPr>
  </w:style>
  <w:style w:type="character" w:customStyle="1" w:styleId="afffffffffffffff5">
    <w:name w:val="Обычный текст Знак"/>
    <w:link w:val="afffffffffffffff4"/>
    <w:rsid w:val="00C25060"/>
    <w:rPr>
      <w:rFonts w:ascii="Times New Roman" w:eastAsia="Calibri" w:hAnsi="Times New Roman" w:cs="Times New Roman"/>
      <w:sz w:val="26"/>
      <w:szCs w:val="26"/>
    </w:rPr>
  </w:style>
  <w:style w:type="paragraph" w:customStyle="1" w:styleId="afffffffffffffff6">
    <w:name w:val="_Подразделение"/>
    <w:basedOn w:val="1fffb"/>
    <w:link w:val="afffffffffffffff7"/>
    <w:qFormat/>
    <w:rsid w:val="00C25060"/>
    <w:pPr>
      <w:spacing w:before="240"/>
      <w:jc w:val="both"/>
    </w:pPr>
    <w:rPr>
      <w:b/>
      <w:smallCaps/>
    </w:rPr>
  </w:style>
  <w:style w:type="paragraph" w:customStyle="1" w:styleId="a9">
    <w:name w:val="_Список маркерны"/>
    <w:basedOn w:val="affffffffff6"/>
    <w:link w:val="afffffffffffffff8"/>
    <w:qFormat/>
    <w:rsid w:val="00C25060"/>
    <w:pPr>
      <w:numPr>
        <w:numId w:val="67"/>
      </w:numPr>
      <w:tabs>
        <w:tab w:val="left" w:pos="284"/>
      </w:tabs>
      <w:spacing w:line="240" w:lineRule="auto"/>
      <w:ind w:left="0" w:firstLine="0"/>
    </w:pPr>
    <w:rPr>
      <w:rFonts w:ascii="Times New Roman" w:hAnsi="Times New Roman" w:cs="Times New Roman"/>
      <w:iCs/>
    </w:rPr>
  </w:style>
  <w:style w:type="character" w:customStyle="1" w:styleId="afffffffffffffff7">
    <w:name w:val="_Подразделение Знак"/>
    <w:link w:val="afffffffffffffff6"/>
    <w:rsid w:val="00C25060"/>
    <w:rPr>
      <w:rFonts w:ascii="Times New Roman" w:eastAsia="Calibri" w:hAnsi="Times New Roman" w:cs="Calibri"/>
      <w:b/>
      <w:bCs/>
      <w:smallCaps/>
      <w:sz w:val="20"/>
      <w:szCs w:val="26"/>
    </w:rPr>
  </w:style>
  <w:style w:type="paragraph" w:customStyle="1" w:styleId="a3">
    <w:name w:val="_Список нумерованный"/>
    <w:basedOn w:val="a9"/>
    <w:link w:val="afffffffffffffff9"/>
    <w:qFormat/>
    <w:rsid w:val="00C25060"/>
    <w:pPr>
      <w:numPr>
        <w:numId w:val="68"/>
      </w:numPr>
    </w:pPr>
  </w:style>
  <w:style w:type="character" w:customStyle="1" w:styleId="afffffffffffffff8">
    <w:name w:val="_Список маркерны Знак"/>
    <w:link w:val="a9"/>
    <w:rsid w:val="00C25060"/>
    <w:rPr>
      <w:rFonts w:ascii="Times New Roman" w:eastAsia="Calibri" w:hAnsi="Times New Roman" w:cs="Times New Roman"/>
      <w:iCs/>
      <w:sz w:val="26"/>
      <w:szCs w:val="26"/>
      <w:lang w:eastAsia="en-US"/>
    </w:rPr>
  </w:style>
  <w:style w:type="character" w:customStyle="1" w:styleId="afffffffffffffff9">
    <w:name w:val="_Список нумерованный Знак"/>
    <w:link w:val="a3"/>
    <w:rsid w:val="00C25060"/>
    <w:rPr>
      <w:rFonts w:ascii="Times New Roman" w:eastAsia="Calibri" w:hAnsi="Times New Roman" w:cs="Times New Roman"/>
      <w:iCs/>
      <w:sz w:val="26"/>
      <w:szCs w:val="26"/>
      <w:lang w:eastAsia="en-US"/>
    </w:rPr>
  </w:style>
  <w:style w:type="paragraph" w:customStyle="1" w:styleId="afffffffffffffffa">
    <w:name w:val="_комментарий"/>
    <w:basedOn w:val="affffffffff6"/>
    <w:link w:val="afffffffffffffffb"/>
    <w:rsid w:val="00C25060"/>
    <w:pPr>
      <w:spacing w:line="240" w:lineRule="auto"/>
    </w:pPr>
    <w:rPr>
      <w:rFonts w:ascii="Times New Roman" w:hAnsi="Times New Roman" w:cs="Times New Roman"/>
      <w:iCs/>
      <w:color w:val="FF0000"/>
    </w:rPr>
  </w:style>
  <w:style w:type="character" w:customStyle="1" w:styleId="afffffffffffffffb">
    <w:name w:val="_комментарий Знак"/>
    <w:link w:val="afffffffffffffffa"/>
    <w:rsid w:val="00C25060"/>
    <w:rPr>
      <w:rFonts w:ascii="Times New Roman" w:eastAsia="Calibri" w:hAnsi="Times New Roman" w:cs="Times New Roman"/>
      <w:iCs/>
      <w:color w:val="FF0000"/>
      <w:sz w:val="26"/>
      <w:szCs w:val="26"/>
      <w:lang w:eastAsia="en-US"/>
    </w:rPr>
  </w:style>
  <w:style w:type="paragraph" w:customStyle="1" w:styleId="1fffff9">
    <w:name w:val="Заголовок записки1"/>
    <w:next w:val="af8"/>
    <w:link w:val="afffffffffffffffc"/>
    <w:autoRedefine/>
    <w:uiPriority w:val="99"/>
    <w:unhideWhenUsed/>
    <w:qFormat/>
    <w:rsid w:val="00C25060"/>
    <w:pPr>
      <w:keepNext/>
      <w:widowControl w:val="0"/>
      <w:snapToGrid w:val="0"/>
      <w:spacing w:after="600" w:line="300" w:lineRule="auto"/>
      <w:contextualSpacing/>
      <w:jc w:val="center"/>
      <w:outlineLvl w:val="0"/>
    </w:pPr>
    <w:rPr>
      <w:rFonts w:ascii="Times New Roman" w:eastAsia="Times New Roman" w:hAnsi="Times New Roman" w:cs="Times New Roman"/>
      <w:b/>
      <w:caps/>
      <w:spacing w:val="5"/>
      <w:sz w:val="32"/>
      <w:lang w:eastAsia="en-US"/>
    </w:rPr>
  </w:style>
  <w:style w:type="character" w:customStyle="1" w:styleId="afffffffffffffffc">
    <w:name w:val="Заголовок записки Знак"/>
    <w:link w:val="1fffff9"/>
    <w:uiPriority w:val="99"/>
    <w:rsid w:val="00C25060"/>
    <w:rPr>
      <w:rFonts w:ascii="Times New Roman" w:eastAsia="Times New Roman" w:hAnsi="Times New Roman" w:cs="Times New Roman"/>
      <w:b/>
      <w:caps/>
      <w:spacing w:val="5"/>
      <w:sz w:val="32"/>
      <w:lang w:eastAsia="en-US"/>
    </w:rPr>
  </w:style>
  <w:style w:type="paragraph" w:customStyle="1" w:styleId="ab">
    <w:name w:val="Перечисление"/>
    <w:basedOn w:val="affff6"/>
    <w:link w:val="afffffffffffffffd"/>
    <w:qFormat/>
    <w:rsid w:val="00C25060"/>
    <w:pPr>
      <w:numPr>
        <w:numId w:val="70"/>
      </w:numPr>
      <w:adjustRightInd w:val="0"/>
      <w:snapToGrid w:val="0"/>
      <w:spacing w:after="40" w:line="300" w:lineRule="auto"/>
      <w:ind w:left="1004" w:hanging="295"/>
      <w:contextualSpacing w:val="0"/>
    </w:pPr>
    <w:rPr>
      <w:rFonts w:ascii="Times New Roman" w:eastAsia="MS Mincho" w:hAnsi="Times New Roman"/>
      <w:sz w:val="28"/>
      <w:szCs w:val="24"/>
      <w:lang w:val="ru-RU" w:eastAsia="ru-RU" w:bidi="ar-SA"/>
    </w:rPr>
  </w:style>
  <w:style w:type="paragraph" w:customStyle="1" w:styleId="1fffffa">
    <w:name w:val="_Рисунок1"/>
    <w:basedOn w:val="a"/>
    <w:next w:val="affffffffff6"/>
    <w:link w:val="1fffffb"/>
    <w:qFormat/>
    <w:rsid w:val="00C25060"/>
    <w:pPr>
      <w:keepLines/>
      <w:numPr>
        <w:numId w:val="0"/>
      </w:numPr>
      <w:spacing w:after="200"/>
      <w:ind w:left="714" w:hanging="357"/>
      <w:jc w:val="center"/>
    </w:pPr>
    <w:rPr>
      <w:rFonts w:ascii="Times New Roman" w:eastAsia="Calibri" w:hAnsi="Times New Roman"/>
      <w:sz w:val="26"/>
      <w:szCs w:val="26"/>
      <w:lang w:val="ru-RU" w:eastAsia="ru-RU" w:bidi="ar-SA"/>
    </w:rPr>
  </w:style>
  <w:style w:type="character" w:customStyle="1" w:styleId="1fffffb">
    <w:name w:val="_Рисунок1 Знак"/>
    <w:link w:val="1fffffa"/>
    <w:rsid w:val="00C25060"/>
    <w:rPr>
      <w:rFonts w:ascii="Times New Roman" w:eastAsia="Calibri" w:hAnsi="Times New Roman" w:cs="Times New Roman"/>
      <w:sz w:val="26"/>
      <w:szCs w:val="26"/>
    </w:rPr>
  </w:style>
  <w:style w:type="paragraph" w:customStyle="1" w:styleId="afffffffffffffffe">
    <w:name w:val="Название рисунка"/>
    <w:link w:val="affffffffffffffff"/>
    <w:qFormat/>
    <w:rsid w:val="00C25060"/>
    <w:pPr>
      <w:adjustRightInd w:val="0"/>
      <w:snapToGrid w:val="0"/>
      <w:spacing w:before="120" w:after="240" w:line="240" w:lineRule="auto"/>
      <w:jc w:val="center"/>
    </w:pPr>
    <w:rPr>
      <w:rFonts w:ascii="Times New Roman" w:eastAsia="Times New Roman" w:hAnsi="Times New Roman" w:cs="Times New Roman"/>
      <w:i/>
      <w:spacing w:val="6"/>
      <w:sz w:val="26"/>
      <w:lang w:eastAsia="en-US"/>
    </w:rPr>
  </w:style>
  <w:style w:type="character" w:customStyle="1" w:styleId="affffffffffffffff">
    <w:name w:val="Название рисунка Знак"/>
    <w:link w:val="afffffffffffffffe"/>
    <w:rsid w:val="00C25060"/>
    <w:rPr>
      <w:rFonts w:ascii="Times New Roman" w:eastAsia="Times New Roman" w:hAnsi="Times New Roman" w:cs="Times New Roman"/>
      <w:i/>
      <w:spacing w:val="6"/>
      <w:sz w:val="26"/>
      <w:lang w:eastAsia="en-US"/>
    </w:rPr>
  </w:style>
  <w:style w:type="numbering" w:customStyle="1" w:styleId="05">
    <w:name w:val="0.5 Список Заг."/>
    <w:uiPriority w:val="99"/>
    <w:rsid w:val="00C25060"/>
  </w:style>
  <w:style w:type="paragraph" w:customStyle="1" w:styleId="348">
    <w:name w:val="3.4 Т. Центр"/>
    <w:link w:val="349"/>
    <w:rsid w:val="00C25060"/>
    <w:pPr>
      <w:spacing w:after="0" w:line="240" w:lineRule="auto"/>
      <w:jc w:val="center"/>
    </w:pPr>
    <w:rPr>
      <w:rFonts w:ascii="Times New Roman" w:eastAsia="Times New Roman" w:hAnsi="Times New Roman" w:cs="Times New Roman"/>
      <w:sz w:val="20"/>
      <w:szCs w:val="20"/>
      <w:lang w:eastAsia="en-US"/>
    </w:rPr>
  </w:style>
  <w:style w:type="character" w:customStyle="1" w:styleId="349">
    <w:name w:val="3.4 Т. Центр Знак"/>
    <w:link w:val="348"/>
    <w:rsid w:val="00C25060"/>
    <w:rPr>
      <w:rFonts w:ascii="Times New Roman" w:eastAsia="Times New Roman" w:hAnsi="Times New Roman" w:cs="Times New Roman"/>
      <w:sz w:val="20"/>
      <w:szCs w:val="20"/>
      <w:lang w:eastAsia="en-US"/>
    </w:rPr>
  </w:style>
  <w:style w:type="numbering" w:customStyle="1" w:styleId="0510">
    <w:name w:val="0.5 Список Заг.1"/>
    <w:uiPriority w:val="99"/>
    <w:rsid w:val="00C25060"/>
  </w:style>
  <w:style w:type="paragraph" w:customStyle="1" w:styleId="121">
    <w:name w:val="1_2 Список нумерной"/>
    <w:basedOn w:val="00"/>
    <w:link w:val="12f6"/>
    <w:rsid w:val="00C25060"/>
    <w:pPr>
      <w:numPr>
        <w:ilvl w:val="1"/>
        <w:numId w:val="72"/>
      </w:numPr>
      <w:spacing w:after="40"/>
      <w:ind w:left="0" w:firstLine="709"/>
    </w:pPr>
    <w:rPr>
      <w:i/>
    </w:rPr>
  </w:style>
  <w:style w:type="character" w:customStyle="1" w:styleId="12f6">
    <w:name w:val="1_2 Список нумерной Знак"/>
    <w:link w:val="121"/>
    <w:rsid w:val="00C25060"/>
    <w:rPr>
      <w:rFonts w:ascii="Times New Roman" w:eastAsia="Times New Roman" w:hAnsi="Times New Roman" w:cs="Times New Roman"/>
      <w:i/>
      <w:sz w:val="26"/>
      <w:szCs w:val="26"/>
      <w:lang w:eastAsia="en-US"/>
    </w:rPr>
  </w:style>
  <w:style w:type="paragraph" w:customStyle="1" w:styleId="120">
    <w:name w:val="1_2 Список нумерованный"/>
    <w:basedOn w:val="121"/>
    <w:link w:val="12f7"/>
    <w:qFormat/>
    <w:rsid w:val="00C25060"/>
    <w:pPr>
      <w:numPr>
        <w:ilvl w:val="0"/>
        <w:numId w:val="73"/>
      </w:numPr>
      <w:ind w:left="0" w:firstLine="709"/>
    </w:pPr>
  </w:style>
  <w:style w:type="character" w:customStyle="1" w:styleId="12f7">
    <w:name w:val="1_2 Список нумерованный Знак"/>
    <w:link w:val="120"/>
    <w:rsid w:val="00C25060"/>
    <w:rPr>
      <w:rFonts w:ascii="Times New Roman" w:eastAsia="Times New Roman" w:hAnsi="Times New Roman" w:cs="Times New Roman"/>
      <w:i/>
      <w:sz w:val="26"/>
      <w:szCs w:val="26"/>
      <w:lang w:eastAsia="en-US"/>
    </w:rPr>
  </w:style>
  <w:style w:type="paragraph" w:customStyle="1" w:styleId="3301">
    <w:name w:val="3.3 Т. Слева + 0"/>
    <w:basedOn w:val="af8"/>
    <w:rsid w:val="00C25060"/>
    <w:pPr>
      <w:spacing w:after="0" w:line="240" w:lineRule="auto"/>
    </w:pPr>
    <w:rPr>
      <w:rFonts w:ascii="Times New Roman" w:eastAsia="Times New Roman" w:hAnsi="Times New Roman" w:cs="Times New Roman"/>
      <w:sz w:val="20"/>
      <w:szCs w:val="20"/>
      <w:lang w:eastAsia="en-US"/>
    </w:rPr>
  </w:style>
  <w:style w:type="paragraph" w:customStyle="1" w:styleId="31d">
    <w:name w:val="3.1 Т. Подзаг."/>
    <w:link w:val="31e"/>
    <w:rsid w:val="00C25060"/>
    <w:pPr>
      <w:spacing w:before="40" w:after="40" w:line="240" w:lineRule="auto"/>
      <w:jc w:val="both"/>
    </w:pPr>
    <w:rPr>
      <w:rFonts w:ascii="Times New Roman" w:eastAsia="Times New Roman" w:hAnsi="Times New Roman" w:cs="Times New Roman"/>
      <w:b/>
      <w:bCs/>
      <w:smallCaps/>
      <w:spacing w:val="20"/>
      <w:sz w:val="20"/>
      <w:szCs w:val="20"/>
      <w:lang w:eastAsia="en-US"/>
    </w:rPr>
  </w:style>
  <w:style w:type="character" w:customStyle="1" w:styleId="31e">
    <w:name w:val="3.1 Т. Подзаг. Знак"/>
    <w:link w:val="31d"/>
    <w:rsid w:val="00C25060"/>
    <w:rPr>
      <w:rFonts w:ascii="Times New Roman" w:eastAsia="Times New Roman" w:hAnsi="Times New Roman" w:cs="Times New Roman"/>
      <w:b/>
      <w:bCs/>
      <w:smallCaps/>
      <w:spacing w:val="20"/>
      <w:sz w:val="20"/>
      <w:szCs w:val="20"/>
      <w:lang w:eastAsia="en-US"/>
    </w:rPr>
  </w:style>
  <w:style w:type="paragraph" w:customStyle="1" w:styleId="1fffffc">
    <w:name w:val="Текст титула отступ 1"/>
    <w:rsid w:val="00C25060"/>
    <w:pPr>
      <w:spacing w:after="3600" w:line="259" w:lineRule="auto"/>
      <w:jc w:val="center"/>
    </w:pPr>
    <w:rPr>
      <w:rFonts w:ascii="Times New Roman" w:eastAsia="Times New Roman" w:hAnsi="Times New Roman" w:cs="Times New Roman"/>
      <w:b/>
      <w:sz w:val="24"/>
      <w:szCs w:val="20"/>
      <w:lang w:eastAsia="en-US"/>
    </w:rPr>
  </w:style>
  <w:style w:type="paragraph" w:customStyle="1" w:styleId="affffffffffffffff0">
    <w:name w:val="Обычный б/п"/>
    <w:basedOn w:val="af8"/>
    <w:rsid w:val="00C25060"/>
    <w:pPr>
      <w:snapToGrid w:val="0"/>
      <w:spacing w:after="0" w:line="300" w:lineRule="auto"/>
      <w:contextualSpacing/>
      <w:jc w:val="both"/>
    </w:pPr>
    <w:rPr>
      <w:rFonts w:ascii="Times New Roman" w:eastAsia="Times New Roman" w:hAnsi="Times New Roman" w:cs="Times New Roman"/>
      <w:sz w:val="28"/>
      <w:lang w:eastAsia="en-US"/>
    </w:rPr>
  </w:style>
  <w:style w:type="paragraph" w:customStyle="1" w:styleId="21fd">
    <w:name w:val="2.1 Наз. записки"/>
    <w:basedOn w:val="10a"/>
    <w:link w:val="21fe"/>
    <w:rsid w:val="00C25060"/>
    <w:rPr>
      <w:caps w:val="0"/>
    </w:rPr>
  </w:style>
  <w:style w:type="character" w:customStyle="1" w:styleId="afffffffffffffffd">
    <w:name w:val="Перечисление Знак"/>
    <w:basedOn w:val="affff7"/>
    <w:link w:val="ab"/>
    <w:rsid w:val="00C25060"/>
    <w:rPr>
      <w:rFonts w:ascii="Times New Roman" w:eastAsia="MS Mincho" w:hAnsi="Times New Roman" w:cs="Times New Roman"/>
      <w:sz w:val="28"/>
      <w:szCs w:val="24"/>
      <w:lang w:val="en-US" w:eastAsia="en-US" w:bidi="en-US"/>
    </w:rPr>
  </w:style>
  <w:style w:type="paragraph" w:customStyle="1" w:styleId="1fffffd">
    <w:name w:val="Красная строка1"/>
    <w:basedOn w:val="afffff1"/>
    <w:next w:val="af8"/>
    <w:uiPriority w:val="99"/>
    <w:unhideWhenUsed/>
    <w:rsid w:val="00C25060"/>
    <w:pPr>
      <w:snapToGrid w:val="0"/>
      <w:spacing w:before="40" w:after="360" w:line="300" w:lineRule="auto"/>
      <w:ind w:firstLine="360"/>
      <w:contextualSpacing/>
    </w:pPr>
    <w:rPr>
      <w:rFonts w:ascii="Times New Roman" w:hAnsi="Times New Roman"/>
      <w:spacing w:val="-5"/>
      <w:sz w:val="28"/>
      <w:lang w:val="ru-RU" w:bidi="ar-SA"/>
    </w:rPr>
  </w:style>
  <w:style w:type="paragraph" w:customStyle="1" w:styleId="affffffffffffffff1">
    <w:name w:val="Уравнения"/>
    <w:rsid w:val="00C25060"/>
    <w:pPr>
      <w:spacing w:before="80" w:after="80" w:line="300" w:lineRule="auto"/>
      <w:ind w:left="2829"/>
    </w:pPr>
    <w:rPr>
      <w:rFonts w:ascii="Cambria Math" w:eastAsia="Times New Roman" w:hAnsi="Cambria Math" w:cs="Times New Roman"/>
      <w:i/>
      <w:sz w:val="28"/>
      <w:lang w:eastAsia="en-US"/>
    </w:rPr>
  </w:style>
  <w:style w:type="paragraph" w:customStyle="1" w:styleId="4113">
    <w:name w:val="4.1 Абз. титула 1"/>
    <w:next w:val="10a"/>
    <w:link w:val="4114"/>
    <w:rsid w:val="00C25060"/>
    <w:pPr>
      <w:spacing w:after="1200" w:line="300" w:lineRule="auto"/>
      <w:jc w:val="center"/>
    </w:pPr>
    <w:rPr>
      <w:rFonts w:ascii="Times New Roman" w:eastAsia="Times New Roman" w:hAnsi="Times New Roman" w:cs="Times New Roman"/>
      <w:caps/>
      <w:smallCaps/>
      <w:spacing w:val="20"/>
      <w:sz w:val="32"/>
      <w:szCs w:val="36"/>
      <w:lang w:eastAsia="en-US"/>
    </w:rPr>
  </w:style>
  <w:style w:type="character" w:customStyle="1" w:styleId="21fe">
    <w:name w:val="2.1 Наз. записки Знак"/>
    <w:link w:val="21fd"/>
    <w:rsid w:val="00C25060"/>
    <w:rPr>
      <w:rFonts w:ascii="Times New Roman" w:eastAsia="Times New Roman" w:hAnsi="Times New Roman" w:cs="Times New Roman"/>
      <w:b/>
      <w:spacing w:val="10"/>
      <w:sz w:val="32"/>
      <w:szCs w:val="36"/>
      <w:lang w:eastAsia="en-US"/>
    </w:rPr>
  </w:style>
  <w:style w:type="paragraph" w:customStyle="1" w:styleId="4223">
    <w:name w:val="4.2 Абз. титула 2"/>
    <w:basedOn w:val="4113"/>
    <w:link w:val="4224"/>
    <w:rsid w:val="00C25060"/>
    <w:pPr>
      <w:spacing w:after="0"/>
    </w:pPr>
  </w:style>
  <w:style w:type="character" w:customStyle="1" w:styleId="4114">
    <w:name w:val="4.1 Абз. титула 1 Знак"/>
    <w:link w:val="4113"/>
    <w:rsid w:val="00C25060"/>
    <w:rPr>
      <w:rFonts w:ascii="Times New Roman" w:eastAsia="Times New Roman" w:hAnsi="Times New Roman" w:cs="Times New Roman"/>
      <w:caps/>
      <w:smallCaps/>
      <w:spacing w:val="20"/>
      <w:sz w:val="32"/>
      <w:szCs w:val="36"/>
      <w:lang w:eastAsia="en-US"/>
    </w:rPr>
  </w:style>
  <w:style w:type="table" w:customStyle="1" w:styleId="-531">
    <w:name w:val="Таблица-сетка 5 темная — акцент 3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a"/>
    <w:uiPriority w:val="49"/>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f2">
    <w:name w:val="Заголовок записки 2"/>
    <w:basedOn w:val="af8"/>
    <w:next w:val="af8"/>
    <w:rsid w:val="00C25060"/>
    <w:pPr>
      <w:keepNext/>
      <w:widowControl w:val="0"/>
      <w:snapToGrid w:val="0"/>
      <w:spacing w:before="720" w:after="0" w:line="300" w:lineRule="auto"/>
      <w:contextualSpacing/>
      <w:jc w:val="both"/>
      <w:outlineLvl w:val="0"/>
    </w:pPr>
    <w:rPr>
      <w:rFonts w:ascii="Times New Roman" w:eastAsia="Times New Roman" w:hAnsi="Times New Roman" w:cs="Times New Roman"/>
      <w:b/>
      <w:caps/>
      <w:spacing w:val="5"/>
      <w:sz w:val="32"/>
      <w:lang w:eastAsia="en-US"/>
    </w:rPr>
  </w:style>
  <w:style w:type="paragraph" w:customStyle="1" w:styleId="22f3">
    <w:name w:val="2.2 Наз. книги"/>
    <w:link w:val="22f4"/>
    <w:rsid w:val="00C25060"/>
    <w:pPr>
      <w:widowControl w:val="0"/>
      <w:numPr>
        <w:ilvl w:val="1"/>
      </w:numPr>
      <w:spacing w:after="0" w:line="300" w:lineRule="auto"/>
      <w:jc w:val="center"/>
    </w:pPr>
    <w:rPr>
      <w:rFonts w:ascii="Times New Roman" w:eastAsia="Times New Roman" w:hAnsi="Times New Roman" w:cs="Times New Roman"/>
      <w:b/>
      <w:smallCaps/>
      <w:spacing w:val="10"/>
      <w:sz w:val="28"/>
      <w:lang w:eastAsia="en-US"/>
    </w:rPr>
  </w:style>
  <w:style w:type="character" w:customStyle="1" w:styleId="22f4">
    <w:name w:val="2.2 Наз. книги Знак"/>
    <w:link w:val="22f3"/>
    <w:rsid w:val="00C25060"/>
    <w:rPr>
      <w:rFonts w:ascii="Times New Roman" w:eastAsia="Times New Roman" w:hAnsi="Times New Roman" w:cs="Times New Roman"/>
      <w:b/>
      <w:smallCaps/>
      <w:spacing w:val="10"/>
      <w:sz w:val="28"/>
      <w:lang w:eastAsia="en-US"/>
    </w:rPr>
  </w:style>
  <w:style w:type="paragraph" w:customStyle="1" w:styleId="10a">
    <w:name w:val="1.0 Заг. ПЗ"/>
    <w:next w:val="21fd"/>
    <w:link w:val="10b"/>
    <w:rsid w:val="00C25060"/>
    <w:pPr>
      <w:widowControl w:val="0"/>
      <w:spacing w:after="0" w:line="300" w:lineRule="auto"/>
      <w:ind w:left="426" w:right="425"/>
      <w:jc w:val="center"/>
    </w:pPr>
    <w:rPr>
      <w:rFonts w:ascii="Times New Roman" w:eastAsia="Times New Roman" w:hAnsi="Times New Roman" w:cs="Times New Roman"/>
      <w:b/>
      <w:caps/>
      <w:spacing w:val="10"/>
      <w:sz w:val="32"/>
      <w:szCs w:val="36"/>
      <w:lang w:eastAsia="en-US"/>
    </w:rPr>
  </w:style>
  <w:style w:type="paragraph" w:customStyle="1" w:styleId="239">
    <w:name w:val="2.3 Текст титула"/>
    <w:next w:val="10a"/>
    <w:link w:val="23a"/>
    <w:rsid w:val="00C25060"/>
    <w:pPr>
      <w:spacing w:after="0" w:line="360" w:lineRule="auto"/>
      <w:jc w:val="center"/>
    </w:pPr>
    <w:rPr>
      <w:rFonts w:ascii="Times New Roman" w:eastAsia="Times New Roman" w:hAnsi="Times New Roman" w:cs="Times New Roman"/>
      <w:b/>
      <w:bCs/>
      <w:spacing w:val="10"/>
      <w:sz w:val="28"/>
      <w:szCs w:val="20"/>
      <w:lang w:eastAsia="en-US"/>
    </w:rPr>
  </w:style>
  <w:style w:type="character" w:customStyle="1" w:styleId="10b">
    <w:name w:val="1.0 Заг. ПЗ Знак"/>
    <w:link w:val="10a"/>
    <w:rsid w:val="00C25060"/>
    <w:rPr>
      <w:rFonts w:ascii="Times New Roman" w:eastAsia="Times New Roman" w:hAnsi="Times New Roman" w:cs="Times New Roman"/>
      <w:b/>
      <w:caps/>
      <w:spacing w:val="10"/>
      <w:sz w:val="32"/>
      <w:szCs w:val="36"/>
      <w:lang w:eastAsia="en-US"/>
    </w:rPr>
  </w:style>
  <w:style w:type="paragraph" w:customStyle="1" w:styleId="36-">
    <w:name w:val="3.6 Табл. Утв.-Согл."/>
    <w:basedOn w:val="afffffffffffa"/>
    <w:link w:val="36-0"/>
    <w:rsid w:val="00C25060"/>
    <w:pPr>
      <w:spacing w:after="0" w:line="300" w:lineRule="auto"/>
      <w:ind w:left="33" w:right="174"/>
      <w:jc w:val="both"/>
    </w:pPr>
    <w:rPr>
      <w:b w:val="0"/>
      <w:sz w:val="28"/>
      <w:szCs w:val="24"/>
    </w:rPr>
  </w:style>
  <w:style w:type="character" w:customStyle="1" w:styleId="23a">
    <w:name w:val="2.3 Текст титула Знак"/>
    <w:link w:val="239"/>
    <w:rsid w:val="00C25060"/>
    <w:rPr>
      <w:rFonts w:ascii="Times New Roman" w:eastAsia="Times New Roman" w:hAnsi="Times New Roman" w:cs="Times New Roman"/>
      <w:b/>
      <w:bCs/>
      <w:spacing w:val="10"/>
      <w:sz w:val="28"/>
      <w:szCs w:val="20"/>
      <w:lang w:eastAsia="en-US"/>
    </w:rPr>
  </w:style>
  <w:style w:type="character" w:customStyle="1" w:styleId="36-0">
    <w:name w:val="3.6 Табл. Утв.-Согл. Знак"/>
    <w:link w:val="36-"/>
    <w:rsid w:val="00C25060"/>
    <w:rPr>
      <w:rFonts w:ascii="Times New Roman" w:eastAsia="Times New Roman" w:hAnsi="Times New Roman" w:cs="Times New Roman"/>
      <w:sz w:val="28"/>
      <w:szCs w:val="24"/>
      <w:lang w:eastAsia="en-US"/>
    </w:rPr>
  </w:style>
  <w:style w:type="paragraph" w:customStyle="1" w:styleId="37-">
    <w:name w:val="3.7 Табл. Зам.-Зав."/>
    <w:basedOn w:val="36-"/>
    <w:link w:val="37-0"/>
    <w:rsid w:val="00C25060"/>
    <w:pPr>
      <w:ind w:left="34" w:right="176"/>
      <w:jc w:val="left"/>
    </w:pPr>
  </w:style>
  <w:style w:type="paragraph" w:customStyle="1" w:styleId="11ff6">
    <w:name w:val="1.1а Заг. Оглавления"/>
    <w:link w:val="11ff7"/>
    <w:rsid w:val="00C25060"/>
    <w:pPr>
      <w:keepNext/>
      <w:pageBreakBefore/>
      <w:widowControl w:val="0"/>
      <w:spacing w:after="120" w:line="300" w:lineRule="auto"/>
      <w:ind w:left="1418" w:right="1418"/>
      <w:jc w:val="center"/>
      <w:outlineLvl w:val="0"/>
    </w:pPr>
    <w:rPr>
      <w:rFonts w:ascii="Times New Roman" w:eastAsia="Times New Roman" w:hAnsi="Times New Roman" w:cs="Times New Roman"/>
      <w:b/>
      <w:iCs/>
      <w:caps/>
      <w:snapToGrid w:val="0"/>
      <w:spacing w:val="20"/>
      <w:sz w:val="28"/>
      <w:lang w:eastAsia="ja-JP"/>
    </w:rPr>
  </w:style>
  <w:style w:type="paragraph" w:customStyle="1" w:styleId="11ff8">
    <w:name w:val="1.1 Заг. Вв."/>
    <w:aliases w:val="Закл."/>
    <w:basedOn w:val="11ff6"/>
    <w:link w:val="11ff9"/>
    <w:rsid w:val="00C25060"/>
  </w:style>
  <w:style w:type="character" w:customStyle="1" w:styleId="11ff7">
    <w:name w:val="1.1а Заг. Оглавления Знак"/>
    <w:link w:val="11ff6"/>
    <w:rsid w:val="00C25060"/>
    <w:rPr>
      <w:rFonts w:ascii="Times New Roman" w:eastAsia="Times New Roman" w:hAnsi="Times New Roman" w:cs="Times New Roman"/>
      <w:b/>
      <w:iCs/>
      <w:caps/>
      <w:snapToGrid w:val="0"/>
      <w:spacing w:val="20"/>
      <w:sz w:val="28"/>
      <w:lang w:eastAsia="ja-JP"/>
    </w:rPr>
  </w:style>
  <w:style w:type="character" w:customStyle="1" w:styleId="11ff9">
    <w:name w:val="1.1 Заг. Вв. Знак"/>
    <w:aliases w:val="Закл. Знак"/>
    <w:link w:val="11ff8"/>
    <w:rsid w:val="00C25060"/>
    <w:rPr>
      <w:rFonts w:ascii="Times New Roman" w:eastAsia="Times New Roman" w:hAnsi="Times New Roman" w:cs="Times New Roman"/>
      <w:b/>
      <w:iCs/>
      <w:caps/>
      <w:snapToGrid w:val="0"/>
      <w:spacing w:val="20"/>
      <w:sz w:val="28"/>
      <w:lang w:eastAsia="ja-JP"/>
    </w:rPr>
  </w:style>
  <w:style w:type="character" w:customStyle="1" w:styleId="2c">
    <w:name w:val="Оглавление 2 Знак"/>
    <w:link w:val="2b"/>
    <w:uiPriority w:val="39"/>
    <w:rsid w:val="00A24B76"/>
    <w:rPr>
      <w:rFonts w:ascii="Times New Roman" w:eastAsia="Times New Roman" w:hAnsi="Times New Roman" w:cs="Times New Roman"/>
      <w:bCs/>
      <w:noProof/>
      <w:lang w:val="en-US" w:eastAsia="en-US" w:bidi="en-US"/>
    </w:rPr>
  </w:style>
  <w:style w:type="character" w:customStyle="1" w:styleId="3a">
    <w:name w:val="Оглавление 3 Знак"/>
    <w:link w:val="39"/>
    <w:uiPriority w:val="39"/>
    <w:rsid w:val="00C25060"/>
    <w:rPr>
      <w:rFonts w:ascii="Calibri" w:eastAsia="Times New Roman" w:hAnsi="Calibri" w:cs="Calibri"/>
      <w:sz w:val="20"/>
      <w:szCs w:val="20"/>
      <w:lang w:val="en-US" w:eastAsia="en-US" w:bidi="en-US"/>
    </w:rPr>
  </w:style>
  <w:style w:type="character" w:customStyle="1" w:styleId="44">
    <w:name w:val="Оглавление 4 Знак"/>
    <w:link w:val="43"/>
    <w:uiPriority w:val="39"/>
    <w:rsid w:val="00C25060"/>
    <w:rPr>
      <w:rFonts w:ascii="Calibri" w:eastAsia="Times New Roman" w:hAnsi="Calibri" w:cs="Calibri"/>
      <w:sz w:val="20"/>
      <w:szCs w:val="20"/>
      <w:lang w:val="en-US" w:eastAsia="en-US" w:bidi="en-US"/>
    </w:rPr>
  </w:style>
  <w:style w:type="paragraph" w:customStyle="1" w:styleId="051">
    <w:name w:val="0.5 Список 1)"/>
    <w:aliases w:val="2)"/>
    <w:basedOn w:val="00"/>
    <w:link w:val="0512"/>
    <w:rsid w:val="00C25060"/>
    <w:pPr>
      <w:numPr>
        <w:numId w:val="74"/>
      </w:numPr>
      <w:spacing w:after="40"/>
      <w:ind w:left="1134" w:hanging="425"/>
      <w:contextualSpacing/>
    </w:pPr>
  </w:style>
  <w:style w:type="character" w:customStyle="1" w:styleId="0512">
    <w:name w:val="0.5 Список 1) Знак"/>
    <w:aliases w:val="2) Знак"/>
    <w:link w:val="051"/>
    <w:rsid w:val="00C25060"/>
    <w:rPr>
      <w:rFonts w:ascii="Times New Roman" w:eastAsia="Times New Roman" w:hAnsi="Times New Roman" w:cs="Times New Roman"/>
      <w:sz w:val="26"/>
      <w:szCs w:val="26"/>
      <w:lang w:eastAsia="en-US"/>
    </w:rPr>
  </w:style>
  <w:style w:type="paragraph" w:customStyle="1" w:styleId="06">
    <w:name w:val="0.6 Список а)"/>
    <w:aliases w:val="б)"/>
    <w:basedOn w:val="051"/>
    <w:link w:val="060"/>
    <w:rsid w:val="00C25060"/>
    <w:pPr>
      <w:numPr>
        <w:numId w:val="75"/>
      </w:numPr>
      <w:ind w:left="2137" w:hanging="357"/>
    </w:pPr>
  </w:style>
  <w:style w:type="character" w:customStyle="1" w:styleId="060">
    <w:name w:val="0.6 Список а) Знак"/>
    <w:aliases w:val="б) Знак"/>
    <w:link w:val="06"/>
    <w:rsid w:val="00C25060"/>
    <w:rPr>
      <w:rFonts w:ascii="Times New Roman" w:eastAsia="Times New Roman" w:hAnsi="Times New Roman" w:cs="Times New Roman"/>
      <w:sz w:val="26"/>
      <w:szCs w:val="26"/>
      <w:lang w:eastAsia="en-US"/>
    </w:rPr>
  </w:style>
  <w:style w:type="character" w:customStyle="1" w:styleId="11ff2">
    <w:name w:val="1.1 Заг. Частей Знак"/>
    <w:link w:val="114"/>
    <w:rsid w:val="00C25060"/>
    <w:rPr>
      <w:rFonts w:ascii="Times New Roman" w:eastAsia="Times New Roman" w:hAnsi="Times New Roman" w:cs="Times New Roman"/>
      <w:b/>
      <w:iCs/>
      <w:caps/>
      <w:snapToGrid w:val="0"/>
      <w:spacing w:val="20"/>
      <w:sz w:val="28"/>
      <w:lang w:eastAsia="ja-JP"/>
    </w:rPr>
  </w:style>
  <w:style w:type="character" w:customStyle="1" w:styleId="21fa">
    <w:name w:val="2_1 Рисунок Знак"/>
    <w:link w:val="21"/>
    <w:rsid w:val="00C25060"/>
    <w:rPr>
      <w:rFonts w:ascii="Times New Roman" w:eastAsia="Times New Roman" w:hAnsi="Times New Roman" w:cs="Times New Roman"/>
      <w:b/>
      <w:iCs/>
      <w:snapToGrid w:val="0"/>
      <w:sz w:val="26"/>
      <w:szCs w:val="26"/>
      <w:lang w:eastAsia="en-US"/>
    </w:rPr>
  </w:style>
  <w:style w:type="character" w:customStyle="1" w:styleId="03110">
    <w:name w:val="03_Глава 1.1. Знак"/>
    <w:link w:val="0311"/>
    <w:rsid w:val="00C25060"/>
    <w:rPr>
      <w:rFonts w:ascii="Times New Roman" w:eastAsia="Times New Roman" w:hAnsi="Times New Roman" w:cs="Times New Roman"/>
      <w:b/>
      <w:sz w:val="26"/>
      <w:szCs w:val="24"/>
      <w:lang w:eastAsia="en-US"/>
    </w:rPr>
  </w:style>
  <w:style w:type="character" w:customStyle="1" w:styleId="4224">
    <w:name w:val="4.2 Абз. титула 2 Знак"/>
    <w:link w:val="4223"/>
    <w:rsid w:val="00C25060"/>
    <w:rPr>
      <w:rFonts w:ascii="Times New Roman" w:eastAsia="Times New Roman" w:hAnsi="Times New Roman" w:cs="Times New Roman"/>
      <w:caps/>
      <w:smallCaps/>
      <w:spacing w:val="20"/>
      <w:sz w:val="32"/>
      <w:szCs w:val="36"/>
      <w:lang w:eastAsia="en-US"/>
    </w:rPr>
  </w:style>
  <w:style w:type="character" w:customStyle="1" w:styleId="37-0">
    <w:name w:val="3.7 Табл. Зам.-Зав. Знак"/>
    <w:link w:val="37-"/>
    <w:rsid w:val="00C25060"/>
    <w:rPr>
      <w:rFonts w:ascii="Times New Roman" w:eastAsia="Times New Roman" w:hAnsi="Times New Roman" w:cs="Times New Roman"/>
      <w:sz w:val="28"/>
      <w:szCs w:val="24"/>
      <w:lang w:eastAsia="en-US"/>
    </w:rPr>
  </w:style>
  <w:style w:type="paragraph" w:customStyle="1" w:styleId="020">
    <w:name w:val="0.2 Слева + 0"/>
    <w:basedOn w:val="00"/>
    <w:link w:val="0200"/>
    <w:rsid w:val="00C25060"/>
    <w:pPr>
      <w:ind w:firstLine="0"/>
      <w:contextualSpacing/>
    </w:pPr>
  </w:style>
  <w:style w:type="character" w:customStyle="1" w:styleId="0200">
    <w:name w:val="0.2 Слева + 0 Знак"/>
    <w:link w:val="020"/>
    <w:rsid w:val="00C25060"/>
    <w:rPr>
      <w:rFonts w:ascii="Times New Roman" w:eastAsia="Times New Roman" w:hAnsi="Times New Roman" w:cs="Times New Roman"/>
      <w:sz w:val="26"/>
      <w:szCs w:val="26"/>
      <w:lang w:eastAsia="en-US"/>
    </w:rPr>
  </w:style>
  <w:style w:type="numbering" w:customStyle="1" w:styleId="050">
    <w:name w:val="Стиль 0.5 Список Заг."/>
    <w:basedOn w:val="afb"/>
    <w:rsid w:val="00C25060"/>
  </w:style>
  <w:style w:type="character" w:customStyle="1" w:styleId="0511110">
    <w:name w:val="05_Глава 1.1.1.1. Знак"/>
    <w:link w:val="051111"/>
    <w:rsid w:val="00C25060"/>
    <w:rPr>
      <w:rFonts w:ascii="Times New Roman" w:eastAsia="Times New Roman" w:hAnsi="Times New Roman" w:cs="Times New Roman"/>
      <w:b/>
      <w:i/>
      <w:iCs/>
      <w:snapToGrid w:val="0"/>
      <w:spacing w:val="20"/>
      <w:sz w:val="26"/>
      <w:szCs w:val="26"/>
      <w:lang w:eastAsia="en-US"/>
    </w:rPr>
  </w:style>
  <w:style w:type="character" w:customStyle="1" w:styleId="166">
    <w:name w:val="1.6 Заг. Подпараграфов Знак"/>
    <w:link w:val="16"/>
    <w:rsid w:val="00C25060"/>
    <w:rPr>
      <w:rFonts w:ascii="Times New Roman" w:eastAsia="Times New Roman" w:hAnsi="Times New Roman" w:cs="Times New Roman"/>
      <w:i/>
      <w:iCs/>
      <w:snapToGrid w:val="0"/>
      <w:spacing w:val="20"/>
      <w:sz w:val="28"/>
      <w:lang w:eastAsia="en-US"/>
    </w:rPr>
  </w:style>
  <w:style w:type="character" w:customStyle="1" w:styleId="60-0">
    <w:name w:val="6.0 Список лит-ры Знак"/>
    <w:link w:val="60-"/>
    <w:rsid w:val="00C25060"/>
    <w:rPr>
      <w:rFonts w:ascii="Times New Roman" w:eastAsia="Times New Roman" w:hAnsi="Times New Roman" w:cs="Times New Roman"/>
      <w:sz w:val="28"/>
      <w:lang w:eastAsia="en-US"/>
    </w:rPr>
  </w:style>
  <w:style w:type="paragraph" w:customStyle="1" w:styleId="249">
    <w:name w:val="2.4 Текст титула ПТЭ"/>
    <w:basedOn w:val="239"/>
    <w:rsid w:val="00C25060"/>
    <w:pPr>
      <w:spacing w:line="240" w:lineRule="auto"/>
      <w:ind w:left="2268" w:right="2268"/>
    </w:pPr>
  </w:style>
  <w:style w:type="paragraph" w:customStyle="1" w:styleId="32a">
    <w:name w:val="3.2 Т. Слева"/>
    <w:link w:val="32b"/>
    <w:rsid w:val="00C25060"/>
    <w:pPr>
      <w:spacing w:after="0" w:line="240" w:lineRule="auto"/>
      <w:jc w:val="both"/>
    </w:pPr>
    <w:rPr>
      <w:rFonts w:ascii="Times New Roman" w:eastAsia="Times New Roman" w:hAnsi="Times New Roman" w:cs="Times New Roman"/>
      <w:sz w:val="20"/>
      <w:szCs w:val="20"/>
      <w:lang w:eastAsia="en-US"/>
    </w:rPr>
  </w:style>
  <w:style w:type="paragraph" w:customStyle="1" w:styleId="356">
    <w:name w:val="3.5 Т. Справа"/>
    <w:basedOn w:val="348"/>
    <w:rsid w:val="00C25060"/>
    <w:pPr>
      <w:ind w:right="142"/>
      <w:jc w:val="right"/>
    </w:pPr>
  </w:style>
  <w:style w:type="character" w:customStyle="1" w:styleId="32b">
    <w:name w:val="3.2 Т. Слева Знак"/>
    <w:link w:val="32a"/>
    <w:rsid w:val="00C25060"/>
    <w:rPr>
      <w:rFonts w:ascii="Times New Roman" w:eastAsia="Times New Roman" w:hAnsi="Times New Roman" w:cs="Times New Roman"/>
      <w:sz w:val="20"/>
      <w:szCs w:val="20"/>
      <w:lang w:eastAsia="en-US"/>
    </w:rPr>
  </w:style>
  <w:style w:type="paragraph" w:customStyle="1" w:styleId="33110">
    <w:name w:val="3.31 Т. Слева + 1"/>
    <w:basedOn w:val="af8"/>
    <w:rsid w:val="00C25060"/>
    <w:pPr>
      <w:spacing w:after="0" w:line="240" w:lineRule="auto"/>
      <w:ind w:firstLine="284"/>
    </w:pPr>
    <w:rPr>
      <w:rFonts w:ascii="Times New Roman" w:eastAsia="Times New Roman" w:hAnsi="Times New Roman" w:cs="Times New Roman"/>
      <w:sz w:val="20"/>
      <w:szCs w:val="20"/>
      <w:lang w:eastAsia="en-US"/>
    </w:rPr>
  </w:style>
  <w:style w:type="paragraph" w:customStyle="1" w:styleId="3322">
    <w:name w:val="3.32 Т. Слева + 2"/>
    <w:basedOn w:val="af8"/>
    <w:rsid w:val="00C25060"/>
    <w:pPr>
      <w:spacing w:after="0" w:line="240" w:lineRule="auto"/>
      <w:ind w:firstLine="567"/>
    </w:pPr>
    <w:rPr>
      <w:rFonts w:ascii="Times New Roman" w:eastAsia="Times New Roman" w:hAnsi="Times New Roman" w:cs="Times New Roman"/>
      <w:sz w:val="20"/>
      <w:szCs w:val="20"/>
      <w:lang w:eastAsia="en-US"/>
    </w:rPr>
  </w:style>
  <w:style w:type="table" w:customStyle="1" w:styleId="31f">
    <w:name w:val="3.1 Таблица"/>
    <w:basedOn w:val="afa"/>
    <w:uiPriority w:val="99"/>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C25060"/>
    <w:pPr>
      <w:ind w:firstLine="851"/>
    </w:pPr>
  </w:style>
  <w:style w:type="table" w:customStyle="1" w:styleId="3-31">
    <w:name w:val="Средняя сетка 3 - Акцент 31"/>
    <w:basedOn w:val="afa"/>
    <w:next w:val="afa"/>
    <w:uiPriority w:val="69"/>
    <w:unhideWhenUsed/>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
    <w:link w:val="011"/>
    <w:rsid w:val="00C25060"/>
    <w:pPr>
      <w:spacing w:after="40"/>
      <w:contextualSpacing/>
    </w:pPr>
  </w:style>
  <w:style w:type="character" w:customStyle="1" w:styleId="011">
    <w:name w:val="0.1 Пробел Знак"/>
    <w:basedOn w:val="000"/>
    <w:link w:val="010"/>
    <w:rsid w:val="00C25060"/>
    <w:rPr>
      <w:rFonts w:ascii="Times New Roman" w:eastAsia="Times New Roman" w:hAnsi="Times New Roman" w:cs="Times New Roman"/>
      <w:sz w:val="26"/>
      <w:szCs w:val="26"/>
      <w:lang w:eastAsia="en-US"/>
    </w:rPr>
  </w:style>
  <w:style w:type="paragraph" w:customStyle="1" w:styleId="3ffc">
    <w:name w:val="3_Рисунок"/>
    <w:basedOn w:val="020"/>
    <w:link w:val="3ffd"/>
    <w:rsid w:val="00C25060"/>
    <w:pPr>
      <w:jc w:val="center"/>
    </w:pPr>
  </w:style>
  <w:style w:type="character" w:customStyle="1" w:styleId="3ffd">
    <w:name w:val="3_Рисунок Знак"/>
    <w:link w:val="3ffc"/>
    <w:rsid w:val="00C25060"/>
    <w:rPr>
      <w:rFonts w:ascii="Times New Roman" w:eastAsia="Times New Roman" w:hAnsi="Times New Roman" w:cs="Times New Roman"/>
      <w:sz w:val="26"/>
      <w:szCs w:val="26"/>
      <w:lang w:eastAsia="en-US"/>
    </w:rPr>
  </w:style>
  <w:style w:type="paragraph" w:customStyle="1" w:styleId="04">
    <w:name w:val="0.4 Справа"/>
    <w:basedOn w:val="3ffc"/>
    <w:rsid w:val="00C25060"/>
    <w:pPr>
      <w:spacing w:before="120" w:after="120"/>
      <w:contextualSpacing w:val="0"/>
      <w:jc w:val="right"/>
    </w:pPr>
  </w:style>
  <w:style w:type="table" w:customStyle="1" w:styleId="1fffffe">
    <w:name w:val="Сетка таблицы светлая1"/>
    <w:basedOn w:val="afa"/>
    <w:uiPriority w:val="40"/>
    <w:rsid w:val="00C25060"/>
    <w:pPr>
      <w:spacing w:after="0" w:line="240" w:lineRule="auto"/>
    </w:pPr>
    <w:rPr>
      <w:rFonts w:ascii="Calibri" w:eastAsia="Times New Roman" w:hAnsi="Calibri" w:cs="Times New Roman"/>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052">
    <w:name w:val="0.5 Список 2"/>
    <w:basedOn w:val="121"/>
    <w:link w:val="0521"/>
    <w:rsid w:val="00C25060"/>
    <w:pPr>
      <w:numPr>
        <w:numId w:val="71"/>
      </w:numPr>
      <w:ind w:left="1701" w:firstLine="709"/>
    </w:pPr>
  </w:style>
  <w:style w:type="character" w:customStyle="1" w:styleId="0521">
    <w:name w:val="0.5 Список 2 Знак"/>
    <w:link w:val="052"/>
    <w:rsid w:val="00C25060"/>
    <w:rPr>
      <w:rFonts w:ascii="Times New Roman" w:eastAsia="Times New Roman" w:hAnsi="Times New Roman" w:cs="Times New Roman"/>
      <w:i/>
      <w:sz w:val="26"/>
      <w:szCs w:val="26"/>
      <w:lang w:eastAsia="en-US"/>
    </w:rPr>
  </w:style>
  <w:style w:type="paragraph" w:customStyle="1" w:styleId="012">
    <w:name w:val="01_ЖИРНЫЙ ЗАГОЛОВОК"/>
    <w:basedOn w:val="11ff6"/>
    <w:link w:val="013"/>
    <w:qFormat/>
    <w:rsid w:val="00C25060"/>
    <w:rPr>
      <w:sz w:val="26"/>
      <w:szCs w:val="26"/>
    </w:rPr>
  </w:style>
  <w:style w:type="character" w:customStyle="1" w:styleId="013">
    <w:name w:val="01_ЖИРНЫЙ ЗАГОЛОВОК Знак"/>
    <w:link w:val="012"/>
    <w:rsid w:val="00C25060"/>
    <w:rPr>
      <w:rFonts w:ascii="Times New Roman" w:eastAsia="Times New Roman" w:hAnsi="Times New Roman" w:cs="Times New Roman"/>
      <w:b/>
      <w:iCs/>
      <w:caps/>
      <w:snapToGrid w:val="0"/>
      <w:spacing w:val="20"/>
      <w:sz w:val="26"/>
      <w:szCs w:val="26"/>
      <w:lang w:eastAsia="ja-JP"/>
    </w:rPr>
  </w:style>
  <w:style w:type="paragraph" w:customStyle="1" w:styleId="4fc">
    <w:name w:val="4_Примечания"/>
    <w:basedOn w:val="00"/>
    <w:link w:val="4fd"/>
    <w:qFormat/>
    <w:rsid w:val="00C25060"/>
    <w:pPr>
      <w:contextualSpacing/>
    </w:pPr>
    <w:rPr>
      <w:color w:val="FF0000"/>
    </w:rPr>
  </w:style>
  <w:style w:type="character" w:customStyle="1" w:styleId="4fd">
    <w:name w:val="4_Примечания Знак"/>
    <w:link w:val="4fc"/>
    <w:rsid w:val="00C25060"/>
    <w:rPr>
      <w:rFonts w:ascii="Times New Roman" w:eastAsia="Times New Roman" w:hAnsi="Times New Roman" w:cs="Times New Roman"/>
      <w:color w:val="FF0000"/>
      <w:sz w:val="26"/>
      <w:szCs w:val="26"/>
      <w:lang w:eastAsia="en-US"/>
    </w:rPr>
  </w:style>
  <w:style w:type="numbering" w:customStyle="1" w:styleId="05210">
    <w:name w:val="0.5 Список Заг.21"/>
    <w:uiPriority w:val="99"/>
    <w:rsid w:val="00C25060"/>
  </w:style>
  <w:style w:type="numbering" w:customStyle="1" w:styleId="05110">
    <w:name w:val="0.5 Список Заг.11"/>
    <w:uiPriority w:val="99"/>
    <w:rsid w:val="00C25060"/>
  </w:style>
  <w:style w:type="table" w:customStyle="1" w:styleId="12100">
    <w:name w:val="Сетка таблицы12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3">
    <w:name w:val="Стиль 0.5 Список Заг.1"/>
    <w:basedOn w:val="afb"/>
    <w:rsid w:val="00C25060"/>
  </w:style>
  <w:style w:type="table" w:customStyle="1" w:styleId="311a">
    <w:name w:val="3.1 Таблица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1">
    <w:name w:val="Сетка таблицы71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0">
    <w:name w:val="Сетка таблицы13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5">
    <w:name w:val="Сетка таблицы11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0">
    <w:name w:val="Сетка таблицы6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11">
    <w:name w:val="0.5 Список Заг.211"/>
    <w:uiPriority w:val="99"/>
    <w:rsid w:val="00C25060"/>
  </w:style>
  <w:style w:type="numbering" w:customStyle="1" w:styleId="05111">
    <w:name w:val="0.5 Список Заг.111"/>
    <w:uiPriority w:val="99"/>
    <w:rsid w:val="00C25060"/>
  </w:style>
  <w:style w:type="numbering" w:customStyle="1" w:styleId="0511">
    <w:name w:val="Стиль 0.5 Список Заг.11"/>
    <w:basedOn w:val="afb"/>
    <w:rsid w:val="00C25060"/>
    <w:pPr>
      <w:numPr>
        <w:numId w:val="76"/>
      </w:numPr>
    </w:pPr>
  </w:style>
  <w:style w:type="table" w:customStyle="1" w:styleId="31115">
    <w:name w:val="3.1 Таблица1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8"/>
    <w:rsid w:val="00C25060"/>
    <w:pPr>
      <w:widowControl w:val="0"/>
      <w:suppressLineNumbers/>
      <w:suppressAutoHyphens/>
      <w:autoSpaceDN w:val="0"/>
      <w:spacing w:after="0" w:line="240" w:lineRule="auto"/>
      <w:textAlignment w:val="baseline"/>
    </w:pPr>
    <w:rPr>
      <w:rFonts w:ascii="Arial" w:eastAsia="SimSun" w:hAnsi="Arial" w:cs="Mangal"/>
      <w:kern w:val="3"/>
      <w:sz w:val="24"/>
      <w:szCs w:val="24"/>
      <w:lang w:eastAsia="zh-CN" w:bidi="hi-IN"/>
    </w:rPr>
  </w:style>
  <w:style w:type="paragraph" w:customStyle="1" w:styleId="1ffffff">
    <w:name w:val="Стиль Для таблицы (приложения 1) + По правому краю"/>
    <w:basedOn w:val="1f0"/>
    <w:rsid w:val="00C25060"/>
    <w:pPr>
      <w:widowControl w:val="0"/>
      <w:adjustRightInd w:val="0"/>
      <w:ind w:left="33" w:hanging="33"/>
      <w:jc w:val="center"/>
      <w:textAlignment w:val="baseline"/>
    </w:pPr>
    <w:rPr>
      <w:bCs w:val="0"/>
      <w:spacing w:val="-5"/>
      <w:sz w:val="16"/>
      <w:szCs w:val="20"/>
      <w:lang w:val="ru-RU" w:eastAsia="ru-RU" w:bidi="ar-SA"/>
    </w:rPr>
  </w:style>
  <w:style w:type="paragraph" w:customStyle="1" w:styleId="1ffffff0">
    <w:name w:val="Текст_1"/>
    <w:basedOn w:val="af8"/>
    <w:rsid w:val="00C25060"/>
    <w:pPr>
      <w:spacing w:after="0" w:line="240" w:lineRule="auto"/>
    </w:pPr>
    <w:rPr>
      <w:rFonts w:ascii="Times New Roman" w:eastAsia="Times New Roman" w:hAnsi="Times New Roman" w:cs="Times New Roman"/>
      <w:sz w:val="24"/>
      <w:szCs w:val="24"/>
    </w:rPr>
  </w:style>
  <w:style w:type="paragraph" w:customStyle="1" w:styleId="affffffffffffffff2">
    <w:name w:val="Подраздел"/>
    <w:basedOn w:val="af8"/>
    <w:rsid w:val="00C25060"/>
    <w:pPr>
      <w:spacing w:after="0" w:line="240" w:lineRule="auto"/>
    </w:pPr>
    <w:rPr>
      <w:rFonts w:ascii="Times New Roman" w:eastAsia="Times New Roman" w:hAnsi="Times New Roman" w:cs="Times New Roman"/>
      <w:b/>
      <w:sz w:val="24"/>
      <w:szCs w:val="24"/>
    </w:rPr>
  </w:style>
  <w:style w:type="character" w:customStyle="1" w:styleId="1ffffff1">
    <w:name w:val="Название Знак1"/>
    <w:aliases w:val="Заголовок1 Знак1"/>
    <w:uiPriority w:val="10"/>
    <w:rsid w:val="00C25060"/>
    <w:rPr>
      <w:rFonts w:ascii="Cambria" w:eastAsia="Times New Roman" w:hAnsi="Cambria" w:cs="Times New Roman"/>
      <w:color w:val="17365D"/>
      <w:spacing w:val="5"/>
      <w:kern w:val="28"/>
      <w:sz w:val="52"/>
      <w:szCs w:val="52"/>
    </w:rPr>
  </w:style>
  <w:style w:type="paragraph" w:customStyle="1" w:styleId="xl1824">
    <w:name w:val="xl182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825">
    <w:name w:val="xl18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6">
    <w:name w:val="xl18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1827">
    <w:name w:val="xl1827"/>
    <w:basedOn w:val="af8"/>
    <w:rsid w:val="00C25060"/>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828">
    <w:name w:val="xl18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9">
    <w:name w:val="xl1829"/>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30">
    <w:name w:val="xl18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31">
    <w:name w:val="xl183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table" w:customStyle="1" w:styleId="1450">
    <w:name w:val="Сетка таблицы145"/>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52379">
    <w:name w:val="xl5237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0">
    <w:name w:val="xl52380"/>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2381">
    <w:name w:val="xl523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2">
    <w:name w:val="xl523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3">
    <w:name w:val="xl523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4">
    <w:name w:val="xl523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85">
    <w:name w:val="xl523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6">
    <w:name w:val="xl523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7">
    <w:name w:val="xl52387"/>
    <w:basedOn w:val="af8"/>
    <w:rsid w:val="00C25060"/>
    <w:pPr>
      <w:shd w:val="clear" w:color="000000" w:fill="538DD5"/>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8">
    <w:name w:val="xl5238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89">
    <w:name w:val="xl5238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90">
    <w:name w:val="xl52390"/>
    <w:basedOn w:val="af8"/>
    <w:rsid w:val="00C2506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1">
    <w:name w:val="xl52391"/>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2">
    <w:name w:val="xl52392"/>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font1">
    <w:name w:val="font1"/>
    <w:basedOn w:val="af8"/>
    <w:rsid w:val="00C25060"/>
    <w:pPr>
      <w:spacing w:before="100" w:beforeAutospacing="1" w:after="100" w:afterAutospacing="1" w:line="240" w:lineRule="auto"/>
    </w:pPr>
    <w:rPr>
      <w:rFonts w:ascii="Calibri" w:eastAsia="Times New Roman" w:hAnsi="Calibri" w:cs="Calibri"/>
      <w:color w:val="000000"/>
    </w:rPr>
  </w:style>
  <w:style w:type="paragraph" w:customStyle="1" w:styleId="xl52393">
    <w:name w:val="xl52393"/>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4">
    <w:name w:val="xl5239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affffffffffffffff3">
    <w:name w:val="Обратный адрес"/>
    <w:basedOn w:val="af8"/>
    <w:uiPriority w:val="99"/>
    <w:semiHidden/>
    <w:qFormat/>
    <w:rsid w:val="00C25060"/>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lang w:eastAsia="en-US"/>
    </w:rPr>
  </w:style>
  <w:style w:type="table" w:customStyle="1" w:styleId="TableGridReport219">
    <w:name w:val="Table Grid Report2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nformat0">
    <w:name w:val="ConsNonformat Знак"/>
    <w:link w:val="ConsNonformat"/>
    <w:uiPriority w:val="99"/>
    <w:rsid w:val="00C25060"/>
    <w:rPr>
      <w:rFonts w:ascii="Consultant" w:eastAsia="Times New Roman" w:hAnsi="Consultant" w:cs="Times New Roman"/>
      <w:lang w:val="en-US" w:bidi="en-US"/>
    </w:rPr>
  </w:style>
  <w:style w:type="paragraph" w:customStyle="1" w:styleId="xl58938">
    <w:name w:val="xl5893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39">
    <w:name w:val="xl5893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0">
    <w:name w:val="xl5894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1">
    <w:name w:val="xl5894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2">
    <w:name w:val="xl5894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40"/>
      <w:szCs w:val="40"/>
    </w:rPr>
  </w:style>
  <w:style w:type="paragraph" w:customStyle="1" w:styleId="xl58943">
    <w:name w:val="xl5894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8944">
    <w:name w:val="xl589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5">
    <w:name w:val="xl58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6">
    <w:name w:val="xl58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7">
    <w:name w:val="xl58947"/>
    <w:basedOn w:val="af8"/>
    <w:rsid w:val="00C25060"/>
    <w:pP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8">
    <w:name w:val="xl589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9">
    <w:name w:val="xl5894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50">
    <w:name w:val="xl5895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1">
    <w:name w:val="xl589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2">
    <w:name w:val="xl5895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3">
    <w:name w:val="xl5895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4">
    <w:name w:val="xl5895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5">
    <w:name w:val="xl58955"/>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6">
    <w:name w:val="xl5895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7">
    <w:name w:val="xl58957"/>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8">
    <w:name w:val="xl5895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9">
    <w:name w:val="xl58959"/>
    <w:basedOn w:val="af8"/>
    <w:rsid w:val="00C25060"/>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60">
    <w:name w:val="xl589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61">
    <w:name w:val="xl5896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table" w:customStyle="1" w:styleId="TableGridReport319">
    <w:name w:val="Table Grid Report3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
    <w:name w:val="Рис.14"/>
    <w:rsid w:val="00C25060"/>
    <w:pPr>
      <w:numPr>
        <w:numId w:val="60"/>
      </w:numPr>
    </w:pPr>
  </w:style>
  <w:style w:type="numbering" w:customStyle="1" w:styleId="12101">
    <w:name w:val="Нет списка1210"/>
    <w:next w:val="afb"/>
    <w:uiPriority w:val="99"/>
    <w:semiHidden/>
    <w:unhideWhenUsed/>
    <w:rsid w:val="00C25060"/>
  </w:style>
  <w:style w:type="table" w:customStyle="1" w:styleId="1530">
    <w:name w:val="Сетка таблицы15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48">
    <w:name w:val="Table Grid Report48"/>
    <w:basedOn w:val="afa"/>
    <w:next w:val="afff6"/>
    <w:uiPriority w:val="9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80">
    <w:name w:val="Сетка таблицы238"/>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01">
    <w:name w:val="Нет списка1310"/>
    <w:next w:val="afb"/>
    <w:uiPriority w:val="99"/>
    <w:semiHidden/>
    <w:unhideWhenUsed/>
    <w:rsid w:val="00C25060"/>
  </w:style>
  <w:style w:type="table" w:customStyle="1" w:styleId="1630">
    <w:name w:val="Сетка таблицы16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7">
    <w:name w:val="1 / 1.1 / 1.1.117"/>
    <w:basedOn w:val="afb"/>
    <w:next w:val="111111"/>
    <w:rsid w:val="00C25060"/>
  </w:style>
  <w:style w:type="table" w:customStyle="1" w:styleId="8113">
    <w:name w:val="Сетка таблицы81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b">
    <w:name w:val="Рис.23"/>
    <w:rsid w:val="00C25060"/>
  </w:style>
  <w:style w:type="table" w:customStyle="1" w:styleId="-323">
    <w:name w:val="Веб-таблица 32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51">
    <w:name w:val="Нет списка145"/>
    <w:next w:val="afb"/>
    <w:uiPriority w:val="99"/>
    <w:semiHidden/>
    <w:unhideWhenUsed/>
    <w:rsid w:val="00C25060"/>
  </w:style>
  <w:style w:type="table" w:customStyle="1" w:styleId="1730">
    <w:name w:val="Сетка таблицы17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00451">
      <w:bodyDiv w:val="1"/>
      <w:marLeft w:val="0"/>
      <w:marRight w:val="0"/>
      <w:marTop w:val="0"/>
      <w:marBottom w:val="0"/>
      <w:divBdr>
        <w:top w:val="none" w:sz="0" w:space="0" w:color="auto"/>
        <w:left w:val="none" w:sz="0" w:space="0" w:color="auto"/>
        <w:bottom w:val="none" w:sz="0" w:space="0" w:color="auto"/>
        <w:right w:val="none" w:sz="0" w:space="0" w:color="auto"/>
      </w:divBdr>
    </w:div>
    <w:div w:id="23216370">
      <w:bodyDiv w:val="1"/>
      <w:marLeft w:val="0"/>
      <w:marRight w:val="0"/>
      <w:marTop w:val="0"/>
      <w:marBottom w:val="0"/>
      <w:divBdr>
        <w:top w:val="none" w:sz="0" w:space="0" w:color="auto"/>
        <w:left w:val="none" w:sz="0" w:space="0" w:color="auto"/>
        <w:bottom w:val="none" w:sz="0" w:space="0" w:color="auto"/>
        <w:right w:val="none" w:sz="0" w:space="0" w:color="auto"/>
      </w:divBdr>
    </w:div>
    <w:div w:id="33848909">
      <w:bodyDiv w:val="1"/>
      <w:marLeft w:val="0"/>
      <w:marRight w:val="0"/>
      <w:marTop w:val="0"/>
      <w:marBottom w:val="0"/>
      <w:divBdr>
        <w:top w:val="none" w:sz="0" w:space="0" w:color="auto"/>
        <w:left w:val="none" w:sz="0" w:space="0" w:color="auto"/>
        <w:bottom w:val="none" w:sz="0" w:space="0" w:color="auto"/>
        <w:right w:val="none" w:sz="0" w:space="0" w:color="auto"/>
      </w:divBdr>
    </w:div>
    <w:div w:id="41097897">
      <w:bodyDiv w:val="1"/>
      <w:marLeft w:val="0"/>
      <w:marRight w:val="0"/>
      <w:marTop w:val="0"/>
      <w:marBottom w:val="0"/>
      <w:divBdr>
        <w:top w:val="none" w:sz="0" w:space="0" w:color="auto"/>
        <w:left w:val="none" w:sz="0" w:space="0" w:color="auto"/>
        <w:bottom w:val="none" w:sz="0" w:space="0" w:color="auto"/>
        <w:right w:val="none" w:sz="0" w:space="0" w:color="auto"/>
      </w:divBdr>
    </w:div>
    <w:div w:id="49429297">
      <w:bodyDiv w:val="1"/>
      <w:marLeft w:val="0"/>
      <w:marRight w:val="0"/>
      <w:marTop w:val="0"/>
      <w:marBottom w:val="0"/>
      <w:divBdr>
        <w:top w:val="none" w:sz="0" w:space="0" w:color="auto"/>
        <w:left w:val="none" w:sz="0" w:space="0" w:color="auto"/>
        <w:bottom w:val="none" w:sz="0" w:space="0" w:color="auto"/>
        <w:right w:val="none" w:sz="0" w:space="0" w:color="auto"/>
      </w:divBdr>
    </w:div>
    <w:div w:id="52582708">
      <w:bodyDiv w:val="1"/>
      <w:marLeft w:val="0"/>
      <w:marRight w:val="0"/>
      <w:marTop w:val="0"/>
      <w:marBottom w:val="0"/>
      <w:divBdr>
        <w:top w:val="none" w:sz="0" w:space="0" w:color="auto"/>
        <w:left w:val="none" w:sz="0" w:space="0" w:color="auto"/>
        <w:bottom w:val="none" w:sz="0" w:space="0" w:color="auto"/>
        <w:right w:val="none" w:sz="0" w:space="0" w:color="auto"/>
      </w:divBdr>
    </w:div>
    <w:div w:id="84304944">
      <w:bodyDiv w:val="1"/>
      <w:marLeft w:val="0"/>
      <w:marRight w:val="0"/>
      <w:marTop w:val="0"/>
      <w:marBottom w:val="0"/>
      <w:divBdr>
        <w:top w:val="none" w:sz="0" w:space="0" w:color="auto"/>
        <w:left w:val="none" w:sz="0" w:space="0" w:color="auto"/>
        <w:bottom w:val="none" w:sz="0" w:space="0" w:color="auto"/>
        <w:right w:val="none" w:sz="0" w:space="0" w:color="auto"/>
      </w:divBdr>
    </w:div>
    <w:div w:id="86386381">
      <w:bodyDiv w:val="1"/>
      <w:marLeft w:val="0"/>
      <w:marRight w:val="0"/>
      <w:marTop w:val="0"/>
      <w:marBottom w:val="0"/>
      <w:divBdr>
        <w:top w:val="none" w:sz="0" w:space="0" w:color="auto"/>
        <w:left w:val="none" w:sz="0" w:space="0" w:color="auto"/>
        <w:bottom w:val="none" w:sz="0" w:space="0" w:color="auto"/>
        <w:right w:val="none" w:sz="0" w:space="0" w:color="auto"/>
      </w:divBdr>
    </w:div>
    <w:div w:id="87628829">
      <w:bodyDiv w:val="1"/>
      <w:marLeft w:val="0"/>
      <w:marRight w:val="0"/>
      <w:marTop w:val="0"/>
      <w:marBottom w:val="0"/>
      <w:divBdr>
        <w:top w:val="none" w:sz="0" w:space="0" w:color="auto"/>
        <w:left w:val="none" w:sz="0" w:space="0" w:color="auto"/>
        <w:bottom w:val="none" w:sz="0" w:space="0" w:color="auto"/>
        <w:right w:val="none" w:sz="0" w:space="0" w:color="auto"/>
      </w:divBdr>
    </w:div>
    <w:div w:id="89009155">
      <w:bodyDiv w:val="1"/>
      <w:marLeft w:val="0"/>
      <w:marRight w:val="0"/>
      <w:marTop w:val="0"/>
      <w:marBottom w:val="0"/>
      <w:divBdr>
        <w:top w:val="none" w:sz="0" w:space="0" w:color="auto"/>
        <w:left w:val="none" w:sz="0" w:space="0" w:color="auto"/>
        <w:bottom w:val="none" w:sz="0" w:space="0" w:color="auto"/>
        <w:right w:val="none" w:sz="0" w:space="0" w:color="auto"/>
      </w:divBdr>
    </w:div>
    <w:div w:id="92022014">
      <w:bodyDiv w:val="1"/>
      <w:marLeft w:val="0"/>
      <w:marRight w:val="0"/>
      <w:marTop w:val="0"/>
      <w:marBottom w:val="0"/>
      <w:divBdr>
        <w:top w:val="none" w:sz="0" w:space="0" w:color="auto"/>
        <w:left w:val="none" w:sz="0" w:space="0" w:color="auto"/>
        <w:bottom w:val="none" w:sz="0" w:space="0" w:color="auto"/>
        <w:right w:val="none" w:sz="0" w:space="0" w:color="auto"/>
      </w:divBdr>
    </w:div>
    <w:div w:id="93479040">
      <w:bodyDiv w:val="1"/>
      <w:marLeft w:val="0"/>
      <w:marRight w:val="0"/>
      <w:marTop w:val="0"/>
      <w:marBottom w:val="0"/>
      <w:divBdr>
        <w:top w:val="none" w:sz="0" w:space="0" w:color="auto"/>
        <w:left w:val="none" w:sz="0" w:space="0" w:color="auto"/>
        <w:bottom w:val="none" w:sz="0" w:space="0" w:color="auto"/>
        <w:right w:val="none" w:sz="0" w:space="0" w:color="auto"/>
      </w:divBdr>
    </w:div>
    <w:div w:id="114833742">
      <w:bodyDiv w:val="1"/>
      <w:marLeft w:val="0"/>
      <w:marRight w:val="0"/>
      <w:marTop w:val="0"/>
      <w:marBottom w:val="0"/>
      <w:divBdr>
        <w:top w:val="none" w:sz="0" w:space="0" w:color="auto"/>
        <w:left w:val="none" w:sz="0" w:space="0" w:color="auto"/>
        <w:bottom w:val="none" w:sz="0" w:space="0" w:color="auto"/>
        <w:right w:val="none" w:sz="0" w:space="0" w:color="auto"/>
      </w:divBdr>
    </w:div>
    <w:div w:id="117914603">
      <w:bodyDiv w:val="1"/>
      <w:marLeft w:val="0"/>
      <w:marRight w:val="0"/>
      <w:marTop w:val="0"/>
      <w:marBottom w:val="0"/>
      <w:divBdr>
        <w:top w:val="none" w:sz="0" w:space="0" w:color="auto"/>
        <w:left w:val="none" w:sz="0" w:space="0" w:color="auto"/>
        <w:bottom w:val="none" w:sz="0" w:space="0" w:color="auto"/>
        <w:right w:val="none" w:sz="0" w:space="0" w:color="auto"/>
      </w:divBdr>
    </w:div>
    <w:div w:id="126777338">
      <w:bodyDiv w:val="1"/>
      <w:marLeft w:val="0"/>
      <w:marRight w:val="0"/>
      <w:marTop w:val="0"/>
      <w:marBottom w:val="0"/>
      <w:divBdr>
        <w:top w:val="none" w:sz="0" w:space="0" w:color="auto"/>
        <w:left w:val="none" w:sz="0" w:space="0" w:color="auto"/>
        <w:bottom w:val="none" w:sz="0" w:space="0" w:color="auto"/>
        <w:right w:val="none" w:sz="0" w:space="0" w:color="auto"/>
      </w:divBdr>
    </w:div>
    <w:div w:id="131869919">
      <w:bodyDiv w:val="1"/>
      <w:marLeft w:val="0"/>
      <w:marRight w:val="0"/>
      <w:marTop w:val="0"/>
      <w:marBottom w:val="0"/>
      <w:divBdr>
        <w:top w:val="none" w:sz="0" w:space="0" w:color="auto"/>
        <w:left w:val="none" w:sz="0" w:space="0" w:color="auto"/>
        <w:bottom w:val="none" w:sz="0" w:space="0" w:color="auto"/>
        <w:right w:val="none" w:sz="0" w:space="0" w:color="auto"/>
      </w:divBdr>
    </w:div>
    <w:div w:id="143399075">
      <w:bodyDiv w:val="1"/>
      <w:marLeft w:val="0"/>
      <w:marRight w:val="0"/>
      <w:marTop w:val="0"/>
      <w:marBottom w:val="0"/>
      <w:divBdr>
        <w:top w:val="none" w:sz="0" w:space="0" w:color="auto"/>
        <w:left w:val="none" w:sz="0" w:space="0" w:color="auto"/>
        <w:bottom w:val="none" w:sz="0" w:space="0" w:color="auto"/>
        <w:right w:val="none" w:sz="0" w:space="0" w:color="auto"/>
      </w:divBdr>
    </w:div>
    <w:div w:id="152722270">
      <w:bodyDiv w:val="1"/>
      <w:marLeft w:val="0"/>
      <w:marRight w:val="0"/>
      <w:marTop w:val="0"/>
      <w:marBottom w:val="0"/>
      <w:divBdr>
        <w:top w:val="none" w:sz="0" w:space="0" w:color="auto"/>
        <w:left w:val="none" w:sz="0" w:space="0" w:color="auto"/>
        <w:bottom w:val="none" w:sz="0" w:space="0" w:color="auto"/>
        <w:right w:val="none" w:sz="0" w:space="0" w:color="auto"/>
      </w:divBdr>
    </w:div>
    <w:div w:id="161429824">
      <w:bodyDiv w:val="1"/>
      <w:marLeft w:val="0"/>
      <w:marRight w:val="0"/>
      <w:marTop w:val="0"/>
      <w:marBottom w:val="0"/>
      <w:divBdr>
        <w:top w:val="none" w:sz="0" w:space="0" w:color="auto"/>
        <w:left w:val="none" w:sz="0" w:space="0" w:color="auto"/>
        <w:bottom w:val="none" w:sz="0" w:space="0" w:color="auto"/>
        <w:right w:val="none" w:sz="0" w:space="0" w:color="auto"/>
      </w:divBdr>
    </w:div>
    <w:div w:id="162401232">
      <w:bodyDiv w:val="1"/>
      <w:marLeft w:val="0"/>
      <w:marRight w:val="0"/>
      <w:marTop w:val="0"/>
      <w:marBottom w:val="0"/>
      <w:divBdr>
        <w:top w:val="none" w:sz="0" w:space="0" w:color="auto"/>
        <w:left w:val="none" w:sz="0" w:space="0" w:color="auto"/>
        <w:bottom w:val="none" w:sz="0" w:space="0" w:color="auto"/>
        <w:right w:val="none" w:sz="0" w:space="0" w:color="auto"/>
      </w:divBdr>
    </w:div>
    <w:div w:id="170341095">
      <w:bodyDiv w:val="1"/>
      <w:marLeft w:val="0"/>
      <w:marRight w:val="0"/>
      <w:marTop w:val="0"/>
      <w:marBottom w:val="0"/>
      <w:divBdr>
        <w:top w:val="none" w:sz="0" w:space="0" w:color="auto"/>
        <w:left w:val="none" w:sz="0" w:space="0" w:color="auto"/>
        <w:bottom w:val="none" w:sz="0" w:space="0" w:color="auto"/>
        <w:right w:val="none" w:sz="0" w:space="0" w:color="auto"/>
      </w:divBdr>
    </w:div>
    <w:div w:id="172689038">
      <w:bodyDiv w:val="1"/>
      <w:marLeft w:val="0"/>
      <w:marRight w:val="0"/>
      <w:marTop w:val="0"/>
      <w:marBottom w:val="0"/>
      <w:divBdr>
        <w:top w:val="none" w:sz="0" w:space="0" w:color="auto"/>
        <w:left w:val="none" w:sz="0" w:space="0" w:color="auto"/>
        <w:bottom w:val="none" w:sz="0" w:space="0" w:color="auto"/>
        <w:right w:val="none" w:sz="0" w:space="0" w:color="auto"/>
      </w:divBdr>
    </w:div>
    <w:div w:id="174852576">
      <w:bodyDiv w:val="1"/>
      <w:marLeft w:val="0"/>
      <w:marRight w:val="0"/>
      <w:marTop w:val="0"/>
      <w:marBottom w:val="0"/>
      <w:divBdr>
        <w:top w:val="none" w:sz="0" w:space="0" w:color="auto"/>
        <w:left w:val="none" w:sz="0" w:space="0" w:color="auto"/>
        <w:bottom w:val="none" w:sz="0" w:space="0" w:color="auto"/>
        <w:right w:val="none" w:sz="0" w:space="0" w:color="auto"/>
      </w:divBdr>
    </w:div>
    <w:div w:id="176846704">
      <w:bodyDiv w:val="1"/>
      <w:marLeft w:val="0"/>
      <w:marRight w:val="0"/>
      <w:marTop w:val="0"/>
      <w:marBottom w:val="0"/>
      <w:divBdr>
        <w:top w:val="none" w:sz="0" w:space="0" w:color="auto"/>
        <w:left w:val="none" w:sz="0" w:space="0" w:color="auto"/>
        <w:bottom w:val="none" w:sz="0" w:space="0" w:color="auto"/>
        <w:right w:val="none" w:sz="0" w:space="0" w:color="auto"/>
      </w:divBdr>
    </w:div>
    <w:div w:id="181014493">
      <w:bodyDiv w:val="1"/>
      <w:marLeft w:val="0"/>
      <w:marRight w:val="0"/>
      <w:marTop w:val="0"/>
      <w:marBottom w:val="0"/>
      <w:divBdr>
        <w:top w:val="none" w:sz="0" w:space="0" w:color="auto"/>
        <w:left w:val="none" w:sz="0" w:space="0" w:color="auto"/>
        <w:bottom w:val="none" w:sz="0" w:space="0" w:color="auto"/>
        <w:right w:val="none" w:sz="0" w:space="0" w:color="auto"/>
      </w:divBdr>
    </w:div>
    <w:div w:id="182089740">
      <w:bodyDiv w:val="1"/>
      <w:marLeft w:val="0"/>
      <w:marRight w:val="0"/>
      <w:marTop w:val="0"/>
      <w:marBottom w:val="0"/>
      <w:divBdr>
        <w:top w:val="none" w:sz="0" w:space="0" w:color="auto"/>
        <w:left w:val="none" w:sz="0" w:space="0" w:color="auto"/>
        <w:bottom w:val="none" w:sz="0" w:space="0" w:color="auto"/>
        <w:right w:val="none" w:sz="0" w:space="0" w:color="auto"/>
      </w:divBdr>
    </w:div>
    <w:div w:id="191459471">
      <w:bodyDiv w:val="1"/>
      <w:marLeft w:val="0"/>
      <w:marRight w:val="0"/>
      <w:marTop w:val="0"/>
      <w:marBottom w:val="0"/>
      <w:divBdr>
        <w:top w:val="none" w:sz="0" w:space="0" w:color="auto"/>
        <w:left w:val="none" w:sz="0" w:space="0" w:color="auto"/>
        <w:bottom w:val="none" w:sz="0" w:space="0" w:color="auto"/>
        <w:right w:val="none" w:sz="0" w:space="0" w:color="auto"/>
      </w:divBdr>
    </w:div>
    <w:div w:id="201208238">
      <w:bodyDiv w:val="1"/>
      <w:marLeft w:val="0"/>
      <w:marRight w:val="0"/>
      <w:marTop w:val="0"/>
      <w:marBottom w:val="0"/>
      <w:divBdr>
        <w:top w:val="none" w:sz="0" w:space="0" w:color="auto"/>
        <w:left w:val="none" w:sz="0" w:space="0" w:color="auto"/>
        <w:bottom w:val="none" w:sz="0" w:space="0" w:color="auto"/>
        <w:right w:val="none" w:sz="0" w:space="0" w:color="auto"/>
      </w:divBdr>
    </w:div>
    <w:div w:id="202983275">
      <w:bodyDiv w:val="1"/>
      <w:marLeft w:val="0"/>
      <w:marRight w:val="0"/>
      <w:marTop w:val="0"/>
      <w:marBottom w:val="0"/>
      <w:divBdr>
        <w:top w:val="none" w:sz="0" w:space="0" w:color="auto"/>
        <w:left w:val="none" w:sz="0" w:space="0" w:color="auto"/>
        <w:bottom w:val="none" w:sz="0" w:space="0" w:color="auto"/>
        <w:right w:val="none" w:sz="0" w:space="0" w:color="auto"/>
      </w:divBdr>
    </w:div>
    <w:div w:id="203297577">
      <w:bodyDiv w:val="1"/>
      <w:marLeft w:val="0"/>
      <w:marRight w:val="0"/>
      <w:marTop w:val="0"/>
      <w:marBottom w:val="0"/>
      <w:divBdr>
        <w:top w:val="none" w:sz="0" w:space="0" w:color="auto"/>
        <w:left w:val="none" w:sz="0" w:space="0" w:color="auto"/>
        <w:bottom w:val="none" w:sz="0" w:space="0" w:color="auto"/>
        <w:right w:val="none" w:sz="0" w:space="0" w:color="auto"/>
      </w:divBdr>
    </w:div>
    <w:div w:id="208541720">
      <w:bodyDiv w:val="1"/>
      <w:marLeft w:val="0"/>
      <w:marRight w:val="0"/>
      <w:marTop w:val="0"/>
      <w:marBottom w:val="0"/>
      <w:divBdr>
        <w:top w:val="none" w:sz="0" w:space="0" w:color="auto"/>
        <w:left w:val="none" w:sz="0" w:space="0" w:color="auto"/>
        <w:bottom w:val="none" w:sz="0" w:space="0" w:color="auto"/>
        <w:right w:val="none" w:sz="0" w:space="0" w:color="auto"/>
      </w:divBdr>
    </w:div>
    <w:div w:id="216554140">
      <w:bodyDiv w:val="1"/>
      <w:marLeft w:val="0"/>
      <w:marRight w:val="0"/>
      <w:marTop w:val="0"/>
      <w:marBottom w:val="0"/>
      <w:divBdr>
        <w:top w:val="none" w:sz="0" w:space="0" w:color="auto"/>
        <w:left w:val="none" w:sz="0" w:space="0" w:color="auto"/>
        <w:bottom w:val="none" w:sz="0" w:space="0" w:color="auto"/>
        <w:right w:val="none" w:sz="0" w:space="0" w:color="auto"/>
      </w:divBdr>
    </w:div>
    <w:div w:id="231425794">
      <w:bodyDiv w:val="1"/>
      <w:marLeft w:val="0"/>
      <w:marRight w:val="0"/>
      <w:marTop w:val="0"/>
      <w:marBottom w:val="0"/>
      <w:divBdr>
        <w:top w:val="none" w:sz="0" w:space="0" w:color="auto"/>
        <w:left w:val="none" w:sz="0" w:space="0" w:color="auto"/>
        <w:bottom w:val="none" w:sz="0" w:space="0" w:color="auto"/>
        <w:right w:val="none" w:sz="0" w:space="0" w:color="auto"/>
      </w:divBdr>
    </w:div>
    <w:div w:id="243498058">
      <w:bodyDiv w:val="1"/>
      <w:marLeft w:val="0"/>
      <w:marRight w:val="0"/>
      <w:marTop w:val="0"/>
      <w:marBottom w:val="0"/>
      <w:divBdr>
        <w:top w:val="none" w:sz="0" w:space="0" w:color="auto"/>
        <w:left w:val="none" w:sz="0" w:space="0" w:color="auto"/>
        <w:bottom w:val="none" w:sz="0" w:space="0" w:color="auto"/>
        <w:right w:val="none" w:sz="0" w:space="0" w:color="auto"/>
      </w:divBdr>
    </w:div>
    <w:div w:id="249310688">
      <w:bodyDiv w:val="1"/>
      <w:marLeft w:val="0"/>
      <w:marRight w:val="0"/>
      <w:marTop w:val="0"/>
      <w:marBottom w:val="0"/>
      <w:divBdr>
        <w:top w:val="none" w:sz="0" w:space="0" w:color="auto"/>
        <w:left w:val="none" w:sz="0" w:space="0" w:color="auto"/>
        <w:bottom w:val="none" w:sz="0" w:space="0" w:color="auto"/>
        <w:right w:val="none" w:sz="0" w:space="0" w:color="auto"/>
      </w:divBdr>
    </w:div>
    <w:div w:id="273706999">
      <w:bodyDiv w:val="1"/>
      <w:marLeft w:val="0"/>
      <w:marRight w:val="0"/>
      <w:marTop w:val="0"/>
      <w:marBottom w:val="0"/>
      <w:divBdr>
        <w:top w:val="none" w:sz="0" w:space="0" w:color="auto"/>
        <w:left w:val="none" w:sz="0" w:space="0" w:color="auto"/>
        <w:bottom w:val="none" w:sz="0" w:space="0" w:color="auto"/>
        <w:right w:val="none" w:sz="0" w:space="0" w:color="auto"/>
      </w:divBdr>
    </w:div>
    <w:div w:id="281882423">
      <w:bodyDiv w:val="1"/>
      <w:marLeft w:val="0"/>
      <w:marRight w:val="0"/>
      <w:marTop w:val="0"/>
      <w:marBottom w:val="0"/>
      <w:divBdr>
        <w:top w:val="none" w:sz="0" w:space="0" w:color="auto"/>
        <w:left w:val="none" w:sz="0" w:space="0" w:color="auto"/>
        <w:bottom w:val="none" w:sz="0" w:space="0" w:color="auto"/>
        <w:right w:val="none" w:sz="0" w:space="0" w:color="auto"/>
      </w:divBdr>
    </w:div>
    <w:div w:id="303432112">
      <w:bodyDiv w:val="1"/>
      <w:marLeft w:val="0"/>
      <w:marRight w:val="0"/>
      <w:marTop w:val="0"/>
      <w:marBottom w:val="0"/>
      <w:divBdr>
        <w:top w:val="none" w:sz="0" w:space="0" w:color="auto"/>
        <w:left w:val="none" w:sz="0" w:space="0" w:color="auto"/>
        <w:bottom w:val="none" w:sz="0" w:space="0" w:color="auto"/>
        <w:right w:val="none" w:sz="0" w:space="0" w:color="auto"/>
      </w:divBdr>
    </w:div>
    <w:div w:id="303513774">
      <w:bodyDiv w:val="1"/>
      <w:marLeft w:val="0"/>
      <w:marRight w:val="0"/>
      <w:marTop w:val="0"/>
      <w:marBottom w:val="0"/>
      <w:divBdr>
        <w:top w:val="none" w:sz="0" w:space="0" w:color="auto"/>
        <w:left w:val="none" w:sz="0" w:space="0" w:color="auto"/>
        <w:bottom w:val="none" w:sz="0" w:space="0" w:color="auto"/>
        <w:right w:val="none" w:sz="0" w:space="0" w:color="auto"/>
      </w:divBdr>
    </w:div>
    <w:div w:id="308675180">
      <w:bodyDiv w:val="1"/>
      <w:marLeft w:val="0"/>
      <w:marRight w:val="0"/>
      <w:marTop w:val="0"/>
      <w:marBottom w:val="0"/>
      <w:divBdr>
        <w:top w:val="none" w:sz="0" w:space="0" w:color="auto"/>
        <w:left w:val="none" w:sz="0" w:space="0" w:color="auto"/>
        <w:bottom w:val="none" w:sz="0" w:space="0" w:color="auto"/>
        <w:right w:val="none" w:sz="0" w:space="0" w:color="auto"/>
      </w:divBdr>
    </w:div>
    <w:div w:id="310332564">
      <w:bodyDiv w:val="1"/>
      <w:marLeft w:val="0"/>
      <w:marRight w:val="0"/>
      <w:marTop w:val="0"/>
      <w:marBottom w:val="0"/>
      <w:divBdr>
        <w:top w:val="none" w:sz="0" w:space="0" w:color="auto"/>
        <w:left w:val="none" w:sz="0" w:space="0" w:color="auto"/>
        <w:bottom w:val="none" w:sz="0" w:space="0" w:color="auto"/>
        <w:right w:val="none" w:sz="0" w:space="0" w:color="auto"/>
      </w:divBdr>
    </w:div>
    <w:div w:id="333604845">
      <w:bodyDiv w:val="1"/>
      <w:marLeft w:val="0"/>
      <w:marRight w:val="0"/>
      <w:marTop w:val="0"/>
      <w:marBottom w:val="0"/>
      <w:divBdr>
        <w:top w:val="none" w:sz="0" w:space="0" w:color="auto"/>
        <w:left w:val="none" w:sz="0" w:space="0" w:color="auto"/>
        <w:bottom w:val="none" w:sz="0" w:space="0" w:color="auto"/>
        <w:right w:val="none" w:sz="0" w:space="0" w:color="auto"/>
      </w:divBdr>
    </w:div>
    <w:div w:id="339161588">
      <w:bodyDiv w:val="1"/>
      <w:marLeft w:val="0"/>
      <w:marRight w:val="0"/>
      <w:marTop w:val="0"/>
      <w:marBottom w:val="0"/>
      <w:divBdr>
        <w:top w:val="none" w:sz="0" w:space="0" w:color="auto"/>
        <w:left w:val="none" w:sz="0" w:space="0" w:color="auto"/>
        <w:bottom w:val="none" w:sz="0" w:space="0" w:color="auto"/>
        <w:right w:val="none" w:sz="0" w:space="0" w:color="auto"/>
      </w:divBdr>
    </w:div>
    <w:div w:id="343097887">
      <w:bodyDiv w:val="1"/>
      <w:marLeft w:val="0"/>
      <w:marRight w:val="0"/>
      <w:marTop w:val="0"/>
      <w:marBottom w:val="0"/>
      <w:divBdr>
        <w:top w:val="none" w:sz="0" w:space="0" w:color="auto"/>
        <w:left w:val="none" w:sz="0" w:space="0" w:color="auto"/>
        <w:bottom w:val="none" w:sz="0" w:space="0" w:color="auto"/>
        <w:right w:val="none" w:sz="0" w:space="0" w:color="auto"/>
      </w:divBdr>
    </w:div>
    <w:div w:id="350030137">
      <w:bodyDiv w:val="1"/>
      <w:marLeft w:val="0"/>
      <w:marRight w:val="0"/>
      <w:marTop w:val="0"/>
      <w:marBottom w:val="0"/>
      <w:divBdr>
        <w:top w:val="none" w:sz="0" w:space="0" w:color="auto"/>
        <w:left w:val="none" w:sz="0" w:space="0" w:color="auto"/>
        <w:bottom w:val="none" w:sz="0" w:space="0" w:color="auto"/>
        <w:right w:val="none" w:sz="0" w:space="0" w:color="auto"/>
      </w:divBdr>
    </w:div>
    <w:div w:id="368839091">
      <w:bodyDiv w:val="1"/>
      <w:marLeft w:val="0"/>
      <w:marRight w:val="0"/>
      <w:marTop w:val="0"/>
      <w:marBottom w:val="0"/>
      <w:divBdr>
        <w:top w:val="none" w:sz="0" w:space="0" w:color="auto"/>
        <w:left w:val="none" w:sz="0" w:space="0" w:color="auto"/>
        <w:bottom w:val="none" w:sz="0" w:space="0" w:color="auto"/>
        <w:right w:val="none" w:sz="0" w:space="0" w:color="auto"/>
      </w:divBdr>
    </w:div>
    <w:div w:id="382408617">
      <w:bodyDiv w:val="1"/>
      <w:marLeft w:val="0"/>
      <w:marRight w:val="0"/>
      <w:marTop w:val="0"/>
      <w:marBottom w:val="0"/>
      <w:divBdr>
        <w:top w:val="none" w:sz="0" w:space="0" w:color="auto"/>
        <w:left w:val="none" w:sz="0" w:space="0" w:color="auto"/>
        <w:bottom w:val="none" w:sz="0" w:space="0" w:color="auto"/>
        <w:right w:val="none" w:sz="0" w:space="0" w:color="auto"/>
      </w:divBdr>
    </w:div>
    <w:div w:id="385643145">
      <w:bodyDiv w:val="1"/>
      <w:marLeft w:val="0"/>
      <w:marRight w:val="0"/>
      <w:marTop w:val="0"/>
      <w:marBottom w:val="0"/>
      <w:divBdr>
        <w:top w:val="none" w:sz="0" w:space="0" w:color="auto"/>
        <w:left w:val="none" w:sz="0" w:space="0" w:color="auto"/>
        <w:bottom w:val="none" w:sz="0" w:space="0" w:color="auto"/>
        <w:right w:val="none" w:sz="0" w:space="0" w:color="auto"/>
      </w:divBdr>
    </w:div>
    <w:div w:id="395518952">
      <w:bodyDiv w:val="1"/>
      <w:marLeft w:val="0"/>
      <w:marRight w:val="0"/>
      <w:marTop w:val="0"/>
      <w:marBottom w:val="0"/>
      <w:divBdr>
        <w:top w:val="none" w:sz="0" w:space="0" w:color="auto"/>
        <w:left w:val="none" w:sz="0" w:space="0" w:color="auto"/>
        <w:bottom w:val="none" w:sz="0" w:space="0" w:color="auto"/>
        <w:right w:val="none" w:sz="0" w:space="0" w:color="auto"/>
      </w:divBdr>
    </w:div>
    <w:div w:id="396320712">
      <w:bodyDiv w:val="1"/>
      <w:marLeft w:val="0"/>
      <w:marRight w:val="0"/>
      <w:marTop w:val="0"/>
      <w:marBottom w:val="0"/>
      <w:divBdr>
        <w:top w:val="none" w:sz="0" w:space="0" w:color="auto"/>
        <w:left w:val="none" w:sz="0" w:space="0" w:color="auto"/>
        <w:bottom w:val="none" w:sz="0" w:space="0" w:color="auto"/>
        <w:right w:val="none" w:sz="0" w:space="0" w:color="auto"/>
      </w:divBdr>
    </w:div>
    <w:div w:id="408845650">
      <w:bodyDiv w:val="1"/>
      <w:marLeft w:val="0"/>
      <w:marRight w:val="0"/>
      <w:marTop w:val="0"/>
      <w:marBottom w:val="0"/>
      <w:divBdr>
        <w:top w:val="none" w:sz="0" w:space="0" w:color="auto"/>
        <w:left w:val="none" w:sz="0" w:space="0" w:color="auto"/>
        <w:bottom w:val="none" w:sz="0" w:space="0" w:color="auto"/>
        <w:right w:val="none" w:sz="0" w:space="0" w:color="auto"/>
      </w:divBdr>
    </w:div>
    <w:div w:id="421880585">
      <w:bodyDiv w:val="1"/>
      <w:marLeft w:val="0"/>
      <w:marRight w:val="0"/>
      <w:marTop w:val="0"/>
      <w:marBottom w:val="0"/>
      <w:divBdr>
        <w:top w:val="none" w:sz="0" w:space="0" w:color="auto"/>
        <w:left w:val="none" w:sz="0" w:space="0" w:color="auto"/>
        <w:bottom w:val="none" w:sz="0" w:space="0" w:color="auto"/>
        <w:right w:val="none" w:sz="0" w:space="0" w:color="auto"/>
      </w:divBdr>
    </w:div>
    <w:div w:id="437257532">
      <w:bodyDiv w:val="1"/>
      <w:marLeft w:val="0"/>
      <w:marRight w:val="0"/>
      <w:marTop w:val="0"/>
      <w:marBottom w:val="0"/>
      <w:divBdr>
        <w:top w:val="none" w:sz="0" w:space="0" w:color="auto"/>
        <w:left w:val="none" w:sz="0" w:space="0" w:color="auto"/>
        <w:bottom w:val="none" w:sz="0" w:space="0" w:color="auto"/>
        <w:right w:val="none" w:sz="0" w:space="0" w:color="auto"/>
      </w:divBdr>
    </w:div>
    <w:div w:id="449201435">
      <w:bodyDiv w:val="1"/>
      <w:marLeft w:val="0"/>
      <w:marRight w:val="0"/>
      <w:marTop w:val="0"/>
      <w:marBottom w:val="0"/>
      <w:divBdr>
        <w:top w:val="none" w:sz="0" w:space="0" w:color="auto"/>
        <w:left w:val="none" w:sz="0" w:space="0" w:color="auto"/>
        <w:bottom w:val="none" w:sz="0" w:space="0" w:color="auto"/>
        <w:right w:val="none" w:sz="0" w:space="0" w:color="auto"/>
      </w:divBdr>
    </w:div>
    <w:div w:id="464933029">
      <w:bodyDiv w:val="1"/>
      <w:marLeft w:val="0"/>
      <w:marRight w:val="0"/>
      <w:marTop w:val="0"/>
      <w:marBottom w:val="0"/>
      <w:divBdr>
        <w:top w:val="none" w:sz="0" w:space="0" w:color="auto"/>
        <w:left w:val="none" w:sz="0" w:space="0" w:color="auto"/>
        <w:bottom w:val="none" w:sz="0" w:space="0" w:color="auto"/>
        <w:right w:val="none" w:sz="0" w:space="0" w:color="auto"/>
      </w:divBdr>
    </w:div>
    <w:div w:id="475073928">
      <w:bodyDiv w:val="1"/>
      <w:marLeft w:val="0"/>
      <w:marRight w:val="0"/>
      <w:marTop w:val="0"/>
      <w:marBottom w:val="0"/>
      <w:divBdr>
        <w:top w:val="none" w:sz="0" w:space="0" w:color="auto"/>
        <w:left w:val="none" w:sz="0" w:space="0" w:color="auto"/>
        <w:bottom w:val="none" w:sz="0" w:space="0" w:color="auto"/>
        <w:right w:val="none" w:sz="0" w:space="0" w:color="auto"/>
      </w:divBdr>
    </w:div>
    <w:div w:id="484971993">
      <w:bodyDiv w:val="1"/>
      <w:marLeft w:val="0"/>
      <w:marRight w:val="0"/>
      <w:marTop w:val="0"/>
      <w:marBottom w:val="0"/>
      <w:divBdr>
        <w:top w:val="none" w:sz="0" w:space="0" w:color="auto"/>
        <w:left w:val="none" w:sz="0" w:space="0" w:color="auto"/>
        <w:bottom w:val="none" w:sz="0" w:space="0" w:color="auto"/>
        <w:right w:val="none" w:sz="0" w:space="0" w:color="auto"/>
      </w:divBdr>
    </w:div>
    <w:div w:id="495264478">
      <w:bodyDiv w:val="1"/>
      <w:marLeft w:val="0"/>
      <w:marRight w:val="0"/>
      <w:marTop w:val="0"/>
      <w:marBottom w:val="0"/>
      <w:divBdr>
        <w:top w:val="none" w:sz="0" w:space="0" w:color="auto"/>
        <w:left w:val="none" w:sz="0" w:space="0" w:color="auto"/>
        <w:bottom w:val="none" w:sz="0" w:space="0" w:color="auto"/>
        <w:right w:val="none" w:sz="0" w:space="0" w:color="auto"/>
      </w:divBdr>
    </w:div>
    <w:div w:id="504518930">
      <w:bodyDiv w:val="1"/>
      <w:marLeft w:val="0"/>
      <w:marRight w:val="0"/>
      <w:marTop w:val="0"/>
      <w:marBottom w:val="0"/>
      <w:divBdr>
        <w:top w:val="none" w:sz="0" w:space="0" w:color="auto"/>
        <w:left w:val="none" w:sz="0" w:space="0" w:color="auto"/>
        <w:bottom w:val="none" w:sz="0" w:space="0" w:color="auto"/>
        <w:right w:val="none" w:sz="0" w:space="0" w:color="auto"/>
      </w:divBdr>
    </w:div>
    <w:div w:id="541943643">
      <w:bodyDiv w:val="1"/>
      <w:marLeft w:val="0"/>
      <w:marRight w:val="0"/>
      <w:marTop w:val="0"/>
      <w:marBottom w:val="0"/>
      <w:divBdr>
        <w:top w:val="none" w:sz="0" w:space="0" w:color="auto"/>
        <w:left w:val="none" w:sz="0" w:space="0" w:color="auto"/>
        <w:bottom w:val="none" w:sz="0" w:space="0" w:color="auto"/>
        <w:right w:val="none" w:sz="0" w:space="0" w:color="auto"/>
      </w:divBdr>
    </w:div>
    <w:div w:id="556935315">
      <w:bodyDiv w:val="1"/>
      <w:marLeft w:val="0"/>
      <w:marRight w:val="0"/>
      <w:marTop w:val="0"/>
      <w:marBottom w:val="0"/>
      <w:divBdr>
        <w:top w:val="none" w:sz="0" w:space="0" w:color="auto"/>
        <w:left w:val="none" w:sz="0" w:space="0" w:color="auto"/>
        <w:bottom w:val="none" w:sz="0" w:space="0" w:color="auto"/>
        <w:right w:val="none" w:sz="0" w:space="0" w:color="auto"/>
      </w:divBdr>
    </w:div>
    <w:div w:id="557013654">
      <w:bodyDiv w:val="1"/>
      <w:marLeft w:val="0"/>
      <w:marRight w:val="0"/>
      <w:marTop w:val="0"/>
      <w:marBottom w:val="0"/>
      <w:divBdr>
        <w:top w:val="none" w:sz="0" w:space="0" w:color="auto"/>
        <w:left w:val="none" w:sz="0" w:space="0" w:color="auto"/>
        <w:bottom w:val="none" w:sz="0" w:space="0" w:color="auto"/>
        <w:right w:val="none" w:sz="0" w:space="0" w:color="auto"/>
      </w:divBdr>
    </w:div>
    <w:div w:id="564993515">
      <w:bodyDiv w:val="1"/>
      <w:marLeft w:val="0"/>
      <w:marRight w:val="0"/>
      <w:marTop w:val="0"/>
      <w:marBottom w:val="0"/>
      <w:divBdr>
        <w:top w:val="none" w:sz="0" w:space="0" w:color="auto"/>
        <w:left w:val="none" w:sz="0" w:space="0" w:color="auto"/>
        <w:bottom w:val="none" w:sz="0" w:space="0" w:color="auto"/>
        <w:right w:val="none" w:sz="0" w:space="0" w:color="auto"/>
      </w:divBdr>
    </w:div>
    <w:div w:id="579870119">
      <w:bodyDiv w:val="1"/>
      <w:marLeft w:val="0"/>
      <w:marRight w:val="0"/>
      <w:marTop w:val="0"/>
      <w:marBottom w:val="0"/>
      <w:divBdr>
        <w:top w:val="none" w:sz="0" w:space="0" w:color="auto"/>
        <w:left w:val="none" w:sz="0" w:space="0" w:color="auto"/>
        <w:bottom w:val="none" w:sz="0" w:space="0" w:color="auto"/>
        <w:right w:val="none" w:sz="0" w:space="0" w:color="auto"/>
      </w:divBdr>
    </w:div>
    <w:div w:id="580405746">
      <w:bodyDiv w:val="1"/>
      <w:marLeft w:val="0"/>
      <w:marRight w:val="0"/>
      <w:marTop w:val="0"/>
      <w:marBottom w:val="0"/>
      <w:divBdr>
        <w:top w:val="none" w:sz="0" w:space="0" w:color="auto"/>
        <w:left w:val="none" w:sz="0" w:space="0" w:color="auto"/>
        <w:bottom w:val="none" w:sz="0" w:space="0" w:color="auto"/>
        <w:right w:val="none" w:sz="0" w:space="0" w:color="auto"/>
      </w:divBdr>
    </w:div>
    <w:div w:id="587420972">
      <w:bodyDiv w:val="1"/>
      <w:marLeft w:val="0"/>
      <w:marRight w:val="0"/>
      <w:marTop w:val="0"/>
      <w:marBottom w:val="0"/>
      <w:divBdr>
        <w:top w:val="none" w:sz="0" w:space="0" w:color="auto"/>
        <w:left w:val="none" w:sz="0" w:space="0" w:color="auto"/>
        <w:bottom w:val="none" w:sz="0" w:space="0" w:color="auto"/>
        <w:right w:val="none" w:sz="0" w:space="0" w:color="auto"/>
      </w:divBdr>
    </w:div>
    <w:div w:id="588928530">
      <w:bodyDiv w:val="1"/>
      <w:marLeft w:val="0"/>
      <w:marRight w:val="0"/>
      <w:marTop w:val="0"/>
      <w:marBottom w:val="0"/>
      <w:divBdr>
        <w:top w:val="none" w:sz="0" w:space="0" w:color="auto"/>
        <w:left w:val="none" w:sz="0" w:space="0" w:color="auto"/>
        <w:bottom w:val="none" w:sz="0" w:space="0" w:color="auto"/>
        <w:right w:val="none" w:sz="0" w:space="0" w:color="auto"/>
      </w:divBdr>
    </w:div>
    <w:div w:id="603223355">
      <w:bodyDiv w:val="1"/>
      <w:marLeft w:val="0"/>
      <w:marRight w:val="0"/>
      <w:marTop w:val="0"/>
      <w:marBottom w:val="0"/>
      <w:divBdr>
        <w:top w:val="none" w:sz="0" w:space="0" w:color="auto"/>
        <w:left w:val="none" w:sz="0" w:space="0" w:color="auto"/>
        <w:bottom w:val="none" w:sz="0" w:space="0" w:color="auto"/>
        <w:right w:val="none" w:sz="0" w:space="0" w:color="auto"/>
      </w:divBdr>
    </w:div>
    <w:div w:id="618145069">
      <w:bodyDiv w:val="1"/>
      <w:marLeft w:val="0"/>
      <w:marRight w:val="0"/>
      <w:marTop w:val="0"/>
      <w:marBottom w:val="0"/>
      <w:divBdr>
        <w:top w:val="none" w:sz="0" w:space="0" w:color="auto"/>
        <w:left w:val="none" w:sz="0" w:space="0" w:color="auto"/>
        <w:bottom w:val="none" w:sz="0" w:space="0" w:color="auto"/>
        <w:right w:val="none" w:sz="0" w:space="0" w:color="auto"/>
      </w:divBdr>
    </w:div>
    <w:div w:id="621034233">
      <w:bodyDiv w:val="1"/>
      <w:marLeft w:val="0"/>
      <w:marRight w:val="0"/>
      <w:marTop w:val="0"/>
      <w:marBottom w:val="0"/>
      <w:divBdr>
        <w:top w:val="none" w:sz="0" w:space="0" w:color="auto"/>
        <w:left w:val="none" w:sz="0" w:space="0" w:color="auto"/>
        <w:bottom w:val="none" w:sz="0" w:space="0" w:color="auto"/>
        <w:right w:val="none" w:sz="0" w:space="0" w:color="auto"/>
      </w:divBdr>
    </w:div>
    <w:div w:id="650596905">
      <w:bodyDiv w:val="1"/>
      <w:marLeft w:val="0"/>
      <w:marRight w:val="0"/>
      <w:marTop w:val="0"/>
      <w:marBottom w:val="0"/>
      <w:divBdr>
        <w:top w:val="none" w:sz="0" w:space="0" w:color="auto"/>
        <w:left w:val="none" w:sz="0" w:space="0" w:color="auto"/>
        <w:bottom w:val="none" w:sz="0" w:space="0" w:color="auto"/>
        <w:right w:val="none" w:sz="0" w:space="0" w:color="auto"/>
      </w:divBdr>
    </w:div>
    <w:div w:id="664480520">
      <w:bodyDiv w:val="1"/>
      <w:marLeft w:val="0"/>
      <w:marRight w:val="0"/>
      <w:marTop w:val="0"/>
      <w:marBottom w:val="0"/>
      <w:divBdr>
        <w:top w:val="none" w:sz="0" w:space="0" w:color="auto"/>
        <w:left w:val="none" w:sz="0" w:space="0" w:color="auto"/>
        <w:bottom w:val="none" w:sz="0" w:space="0" w:color="auto"/>
        <w:right w:val="none" w:sz="0" w:space="0" w:color="auto"/>
      </w:divBdr>
    </w:div>
    <w:div w:id="674578053">
      <w:bodyDiv w:val="1"/>
      <w:marLeft w:val="0"/>
      <w:marRight w:val="0"/>
      <w:marTop w:val="0"/>
      <w:marBottom w:val="0"/>
      <w:divBdr>
        <w:top w:val="none" w:sz="0" w:space="0" w:color="auto"/>
        <w:left w:val="none" w:sz="0" w:space="0" w:color="auto"/>
        <w:bottom w:val="none" w:sz="0" w:space="0" w:color="auto"/>
        <w:right w:val="none" w:sz="0" w:space="0" w:color="auto"/>
      </w:divBdr>
    </w:div>
    <w:div w:id="681473770">
      <w:bodyDiv w:val="1"/>
      <w:marLeft w:val="0"/>
      <w:marRight w:val="0"/>
      <w:marTop w:val="0"/>
      <w:marBottom w:val="0"/>
      <w:divBdr>
        <w:top w:val="none" w:sz="0" w:space="0" w:color="auto"/>
        <w:left w:val="none" w:sz="0" w:space="0" w:color="auto"/>
        <w:bottom w:val="none" w:sz="0" w:space="0" w:color="auto"/>
        <w:right w:val="none" w:sz="0" w:space="0" w:color="auto"/>
      </w:divBdr>
    </w:div>
    <w:div w:id="684212763">
      <w:bodyDiv w:val="1"/>
      <w:marLeft w:val="0"/>
      <w:marRight w:val="0"/>
      <w:marTop w:val="0"/>
      <w:marBottom w:val="0"/>
      <w:divBdr>
        <w:top w:val="none" w:sz="0" w:space="0" w:color="auto"/>
        <w:left w:val="none" w:sz="0" w:space="0" w:color="auto"/>
        <w:bottom w:val="none" w:sz="0" w:space="0" w:color="auto"/>
        <w:right w:val="none" w:sz="0" w:space="0" w:color="auto"/>
      </w:divBdr>
    </w:div>
    <w:div w:id="697702750">
      <w:bodyDiv w:val="1"/>
      <w:marLeft w:val="0"/>
      <w:marRight w:val="0"/>
      <w:marTop w:val="0"/>
      <w:marBottom w:val="0"/>
      <w:divBdr>
        <w:top w:val="none" w:sz="0" w:space="0" w:color="auto"/>
        <w:left w:val="none" w:sz="0" w:space="0" w:color="auto"/>
        <w:bottom w:val="none" w:sz="0" w:space="0" w:color="auto"/>
        <w:right w:val="none" w:sz="0" w:space="0" w:color="auto"/>
      </w:divBdr>
    </w:div>
    <w:div w:id="702902936">
      <w:bodyDiv w:val="1"/>
      <w:marLeft w:val="0"/>
      <w:marRight w:val="0"/>
      <w:marTop w:val="0"/>
      <w:marBottom w:val="0"/>
      <w:divBdr>
        <w:top w:val="none" w:sz="0" w:space="0" w:color="auto"/>
        <w:left w:val="none" w:sz="0" w:space="0" w:color="auto"/>
        <w:bottom w:val="none" w:sz="0" w:space="0" w:color="auto"/>
        <w:right w:val="none" w:sz="0" w:space="0" w:color="auto"/>
      </w:divBdr>
    </w:div>
    <w:div w:id="705376598">
      <w:bodyDiv w:val="1"/>
      <w:marLeft w:val="0"/>
      <w:marRight w:val="0"/>
      <w:marTop w:val="0"/>
      <w:marBottom w:val="0"/>
      <w:divBdr>
        <w:top w:val="none" w:sz="0" w:space="0" w:color="auto"/>
        <w:left w:val="none" w:sz="0" w:space="0" w:color="auto"/>
        <w:bottom w:val="none" w:sz="0" w:space="0" w:color="auto"/>
        <w:right w:val="none" w:sz="0" w:space="0" w:color="auto"/>
      </w:divBdr>
    </w:div>
    <w:div w:id="726339641">
      <w:bodyDiv w:val="1"/>
      <w:marLeft w:val="0"/>
      <w:marRight w:val="0"/>
      <w:marTop w:val="0"/>
      <w:marBottom w:val="0"/>
      <w:divBdr>
        <w:top w:val="none" w:sz="0" w:space="0" w:color="auto"/>
        <w:left w:val="none" w:sz="0" w:space="0" w:color="auto"/>
        <w:bottom w:val="none" w:sz="0" w:space="0" w:color="auto"/>
        <w:right w:val="none" w:sz="0" w:space="0" w:color="auto"/>
      </w:divBdr>
    </w:div>
    <w:div w:id="750663811">
      <w:bodyDiv w:val="1"/>
      <w:marLeft w:val="0"/>
      <w:marRight w:val="0"/>
      <w:marTop w:val="0"/>
      <w:marBottom w:val="0"/>
      <w:divBdr>
        <w:top w:val="none" w:sz="0" w:space="0" w:color="auto"/>
        <w:left w:val="none" w:sz="0" w:space="0" w:color="auto"/>
        <w:bottom w:val="none" w:sz="0" w:space="0" w:color="auto"/>
        <w:right w:val="none" w:sz="0" w:space="0" w:color="auto"/>
      </w:divBdr>
    </w:div>
    <w:div w:id="752091623">
      <w:bodyDiv w:val="1"/>
      <w:marLeft w:val="0"/>
      <w:marRight w:val="0"/>
      <w:marTop w:val="0"/>
      <w:marBottom w:val="0"/>
      <w:divBdr>
        <w:top w:val="none" w:sz="0" w:space="0" w:color="auto"/>
        <w:left w:val="none" w:sz="0" w:space="0" w:color="auto"/>
        <w:bottom w:val="none" w:sz="0" w:space="0" w:color="auto"/>
        <w:right w:val="none" w:sz="0" w:space="0" w:color="auto"/>
      </w:divBdr>
    </w:div>
    <w:div w:id="756950674">
      <w:bodyDiv w:val="1"/>
      <w:marLeft w:val="0"/>
      <w:marRight w:val="0"/>
      <w:marTop w:val="0"/>
      <w:marBottom w:val="0"/>
      <w:divBdr>
        <w:top w:val="none" w:sz="0" w:space="0" w:color="auto"/>
        <w:left w:val="none" w:sz="0" w:space="0" w:color="auto"/>
        <w:bottom w:val="none" w:sz="0" w:space="0" w:color="auto"/>
        <w:right w:val="none" w:sz="0" w:space="0" w:color="auto"/>
      </w:divBdr>
    </w:div>
    <w:div w:id="790518417">
      <w:bodyDiv w:val="1"/>
      <w:marLeft w:val="0"/>
      <w:marRight w:val="0"/>
      <w:marTop w:val="0"/>
      <w:marBottom w:val="0"/>
      <w:divBdr>
        <w:top w:val="none" w:sz="0" w:space="0" w:color="auto"/>
        <w:left w:val="none" w:sz="0" w:space="0" w:color="auto"/>
        <w:bottom w:val="none" w:sz="0" w:space="0" w:color="auto"/>
        <w:right w:val="none" w:sz="0" w:space="0" w:color="auto"/>
      </w:divBdr>
    </w:div>
    <w:div w:id="791629385">
      <w:bodyDiv w:val="1"/>
      <w:marLeft w:val="0"/>
      <w:marRight w:val="0"/>
      <w:marTop w:val="0"/>
      <w:marBottom w:val="0"/>
      <w:divBdr>
        <w:top w:val="none" w:sz="0" w:space="0" w:color="auto"/>
        <w:left w:val="none" w:sz="0" w:space="0" w:color="auto"/>
        <w:bottom w:val="none" w:sz="0" w:space="0" w:color="auto"/>
        <w:right w:val="none" w:sz="0" w:space="0" w:color="auto"/>
      </w:divBdr>
    </w:div>
    <w:div w:id="794714995">
      <w:bodyDiv w:val="1"/>
      <w:marLeft w:val="0"/>
      <w:marRight w:val="0"/>
      <w:marTop w:val="0"/>
      <w:marBottom w:val="0"/>
      <w:divBdr>
        <w:top w:val="none" w:sz="0" w:space="0" w:color="auto"/>
        <w:left w:val="none" w:sz="0" w:space="0" w:color="auto"/>
        <w:bottom w:val="none" w:sz="0" w:space="0" w:color="auto"/>
        <w:right w:val="none" w:sz="0" w:space="0" w:color="auto"/>
      </w:divBdr>
    </w:div>
    <w:div w:id="795833364">
      <w:bodyDiv w:val="1"/>
      <w:marLeft w:val="0"/>
      <w:marRight w:val="0"/>
      <w:marTop w:val="0"/>
      <w:marBottom w:val="0"/>
      <w:divBdr>
        <w:top w:val="none" w:sz="0" w:space="0" w:color="auto"/>
        <w:left w:val="none" w:sz="0" w:space="0" w:color="auto"/>
        <w:bottom w:val="none" w:sz="0" w:space="0" w:color="auto"/>
        <w:right w:val="none" w:sz="0" w:space="0" w:color="auto"/>
      </w:divBdr>
    </w:div>
    <w:div w:id="804276935">
      <w:bodyDiv w:val="1"/>
      <w:marLeft w:val="0"/>
      <w:marRight w:val="0"/>
      <w:marTop w:val="0"/>
      <w:marBottom w:val="0"/>
      <w:divBdr>
        <w:top w:val="none" w:sz="0" w:space="0" w:color="auto"/>
        <w:left w:val="none" w:sz="0" w:space="0" w:color="auto"/>
        <w:bottom w:val="none" w:sz="0" w:space="0" w:color="auto"/>
        <w:right w:val="none" w:sz="0" w:space="0" w:color="auto"/>
      </w:divBdr>
    </w:div>
    <w:div w:id="804277530">
      <w:bodyDiv w:val="1"/>
      <w:marLeft w:val="0"/>
      <w:marRight w:val="0"/>
      <w:marTop w:val="0"/>
      <w:marBottom w:val="0"/>
      <w:divBdr>
        <w:top w:val="none" w:sz="0" w:space="0" w:color="auto"/>
        <w:left w:val="none" w:sz="0" w:space="0" w:color="auto"/>
        <w:bottom w:val="none" w:sz="0" w:space="0" w:color="auto"/>
        <w:right w:val="none" w:sz="0" w:space="0" w:color="auto"/>
      </w:divBdr>
    </w:div>
    <w:div w:id="861557073">
      <w:bodyDiv w:val="1"/>
      <w:marLeft w:val="0"/>
      <w:marRight w:val="0"/>
      <w:marTop w:val="0"/>
      <w:marBottom w:val="0"/>
      <w:divBdr>
        <w:top w:val="none" w:sz="0" w:space="0" w:color="auto"/>
        <w:left w:val="none" w:sz="0" w:space="0" w:color="auto"/>
        <w:bottom w:val="none" w:sz="0" w:space="0" w:color="auto"/>
        <w:right w:val="none" w:sz="0" w:space="0" w:color="auto"/>
      </w:divBdr>
    </w:div>
    <w:div w:id="863791642">
      <w:bodyDiv w:val="1"/>
      <w:marLeft w:val="0"/>
      <w:marRight w:val="0"/>
      <w:marTop w:val="0"/>
      <w:marBottom w:val="0"/>
      <w:divBdr>
        <w:top w:val="none" w:sz="0" w:space="0" w:color="auto"/>
        <w:left w:val="none" w:sz="0" w:space="0" w:color="auto"/>
        <w:bottom w:val="none" w:sz="0" w:space="0" w:color="auto"/>
        <w:right w:val="none" w:sz="0" w:space="0" w:color="auto"/>
      </w:divBdr>
    </w:div>
    <w:div w:id="871304118">
      <w:bodyDiv w:val="1"/>
      <w:marLeft w:val="0"/>
      <w:marRight w:val="0"/>
      <w:marTop w:val="0"/>
      <w:marBottom w:val="0"/>
      <w:divBdr>
        <w:top w:val="none" w:sz="0" w:space="0" w:color="auto"/>
        <w:left w:val="none" w:sz="0" w:space="0" w:color="auto"/>
        <w:bottom w:val="none" w:sz="0" w:space="0" w:color="auto"/>
        <w:right w:val="none" w:sz="0" w:space="0" w:color="auto"/>
      </w:divBdr>
    </w:div>
    <w:div w:id="871459989">
      <w:bodyDiv w:val="1"/>
      <w:marLeft w:val="0"/>
      <w:marRight w:val="0"/>
      <w:marTop w:val="0"/>
      <w:marBottom w:val="0"/>
      <w:divBdr>
        <w:top w:val="none" w:sz="0" w:space="0" w:color="auto"/>
        <w:left w:val="none" w:sz="0" w:space="0" w:color="auto"/>
        <w:bottom w:val="none" w:sz="0" w:space="0" w:color="auto"/>
        <w:right w:val="none" w:sz="0" w:space="0" w:color="auto"/>
      </w:divBdr>
    </w:div>
    <w:div w:id="874270205">
      <w:bodyDiv w:val="1"/>
      <w:marLeft w:val="0"/>
      <w:marRight w:val="0"/>
      <w:marTop w:val="0"/>
      <w:marBottom w:val="0"/>
      <w:divBdr>
        <w:top w:val="none" w:sz="0" w:space="0" w:color="auto"/>
        <w:left w:val="none" w:sz="0" w:space="0" w:color="auto"/>
        <w:bottom w:val="none" w:sz="0" w:space="0" w:color="auto"/>
        <w:right w:val="none" w:sz="0" w:space="0" w:color="auto"/>
      </w:divBdr>
    </w:div>
    <w:div w:id="878708407">
      <w:bodyDiv w:val="1"/>
      <w:marLeft w:val="0"/>
      <w:marRight w:val="0"/>
      <w:marTop w:val="0"/>
      <w:marBottom w:val="0"/>
      <w:divBdr>
        <w:top w:val="none" w:sz="0" w:space="0" w:color="auto"/>
        <w:left w:val="none" w:sz="0" w:space="0" w:color="auto"/>
        <w:bottom w:val="none" w:sz="0" w:space="0" w:color="auto"/>
        <w:right w:val="none" w:sz="0" w:space="0" w:color="auto"/>
      </w:divBdr>
    </w:div>
    <w:div w:id="879559593">
      <w:bodyDiv w:val="1"/>
      <w:marLeft w:val="0"/>
      <w:marRight w:val="0"/>
      <w:marTop w:val="0"/>
      <w:marBottom w:val="0"/>
      <w:divBdr>
        <w:top w:val="none" w:sz="0" w:space="0" w:color="auto"/>
        <w:left w:val="none" w:sz="0" w:space="0" w:color="auto"/>
        <w:bottom w:val="none" w:sz="0" w:space="0" w:color="auto"/>
        <w:right w:val="none" w:sz="0" w:space="0" w:color="auto"/>
      </w:divBdr>
    </w:div>
    <w:div w:id="881206947">
      <w:bodyDiv w:val="1"/>
      <w:marLeft w:val="0"/>
      <w:marRight w:val="0"/>
      <w:marTop w:val="0"/>
      <w:marBottom w:val="0"/>
      <w:divBdr>
        <w:top w:val="none" w:sz="0" w:space="0" w:color="auto"/>
        <w:left w:val="none" w:sz="0" w:space="0" w:color="auto"/>
        <w:bottom w:val="none" w:sz="0" w:space="0" w:color="auto"/>
        <w:right w:val="none" w:sz="0" w:space="0" w:color="auto"/>
      </w:divBdr>
    </w:div>
    <w:div w:id="892042562">
      <w:bodyDiv w:val="1"/>
      <w:marLeft w:val="0"/>
      <w:marRight w:val="0"/>
      <w:marTop w:val="0"/>
      <w:marBottom w:val="0"/>
      <w:divBdr>
        <w:top w:val="none" w:sz="0" w:space="0" w:color="auto"/>
        <w:left w:val="none" w:sz="0" w:space="0" w:color="auto"/>
        <w:bottom w:val="none" w:sz="0" w:space="0" w:color="auto"/>
        <w:right w:val="none" w:sz="0" w:space="0" w:color="auto"/>
      </w:divBdr>
    </w:div>
    <w:div w:id="896623593">
      <w:bodyDiv w:val="1"/>
      <w:marLeft w:val="0"/>
      <w:marRight w:val="0"/>
      <w:marTop w:val="0"/>
      <w:marBottom w:val="0"/>
      <w:divBdr>
        <w:top w:val="none" w:sz="0" w:space="0" w:color="auto"/>
        <w:left w:val="none" w:sz="0" w:space="0" w:color="auto"/>
        <w:bottom w:val="none" w:sz="0" w:space="0" w:color="auto"/>
        <w:right w:val="none" w:sz="0" w:space="0" w:color="auto"/>
      </w:divBdr>
    </w:div>
    <w:div w:id="897132479">
      <w:bodyDiv w:val="1"/>
      <w:marLeft w:val="0"/>
      <w:marRight w:val="0"/>
      <w:marTop w:val="0"/>
      <w:marBottom w:val="0"/>
      <w:divBdr>
        <w:top w:val="none" w:sz="0" w:space="0" w:color="auto"/>
        <w:left w:val="none" w:sz="0" w:space="0" w:color="auto"/>
        <w:bottom w:val="none" w:sz="0" w:space="0" w:color="auto"/>
        <w:right w:val="none" w:sz="0" w:space="0" w:color="auto"/>
      </w:divBdr>
    </w:div>
    <w:div w:id="904921162">
      <w:bodyDiv w:val="1"/>
      <w:marLeft w:val="0"/>
      <w:marRight w:val="0"/>
      <w:marTop w:val="0"/>
      <w:marBottom w:val="0"/>
      <w:divBdr>
        <w:top w:val="none" w:sz="0" w:space="0" w:color="auto"/>
        <w:left w:val="none" w:sz="0" w:space="0" w:color="auto"/>
        <w:bottom w:val="none" w:sz="0" w:space="0" w:color="auto"/>
        <w:right w:val="none" w:sz="0" w:space="0" w:color="auto"/>
      </w:divBdr>
    </w:div>
    <w:div w:id="912085218">
      <w:bodyDiv w:val="1"/>
      <w:marLeft w:val="0"/>
      <w:marRight w:val="0"/>
      <w:marTop w:val="0"/>
      <w:marBottom w:val="0"/>
      <w:divBdr>
        <w:top w:val="none" w:sz="0" w:space="0" w:color="auto"/>
        <w:left w:val="none" w:sz="0" w:space="0" w:color="auto"/>
        <w:bottom w:val="none" w:sz="0" w:space="0" w:color="auto"/>
        <w:right w:val="none" w:sz="0" w:space="0" w:color="auto"/>
      </w:divBdr>
    </w:div>
    <w:div w:id="918253183">
      <w:bodyDiv w:val="1"/>
      <w:marLeft w:val="0"/>
      <w:marRight w:val="0"/>
      <w:marTop w:val="0"/>
      <w:marBottom w:val="0"/>
      <w:divBdr>
        <w:top w:val="none" w:sz="0" w:space="0" w:color="auto"/>
        <w:left w:val="none" w:sz="0" w:space="0" w:color="auto"/>
        <w:bottom w:val="none" w:sz="0" w:space="0" w:color="auto"/>
        <w:right w:val="none" w:sz="0" w:space="0" w:color="auto"/>
      </w:divBdr>
    </w:div>
    <w:div w:id="927619158">
      <w:bodyDiv w:val="1"/>
      <w:marLeft w:val="0"/>
      <w:marRight w:val="0"/>
      <w:marTop w:val="0"/>
      <w:marBottom w:val="0"/>
      <w:divBdr>
        <w:top w:val="none" w:sz="0" w:space="0" w:color="auto"/>
        <w:left w:val="none" w:sz="0" w:space="0" w:color="auto"/>
        <w:bottom w:val="none" w:sz="0" w:space="0" w:color="auto"/>
        <w:right w:val="none" w:sz="0" w:space="0" w:color="auto"/>
      </w:divBdr>
    </w:div>
    <w:div w:id="934829764">
      <w:bodyDiv w:val="1"/>
      <w:marLeft w:val="0"/>
      <w:marRight w:val="0"/>
      <w:marTop w:val="0"/>
      <w:marBottom w:val="0"/>
      <w:divBdr>
        <w:top w:val="none" w:sz="0" w:space="0" w:color="auto"/>
        <w:left w:val="none" w:sz="0" w:space="0" w:color="auto"/>
        <w:bottom w:val="none" w:sz="0" w:space="0" w:color="auto"/>
        <w:right w:val="none" w:sz="0" w:space="0" w:color="auto"/>
      </w:divBdr>
    </w:div>
    <w:div w:id="937759329">
      <w:bodyDiv w:val="1"/>
      <w:marLeft w:val="0"/>
      <w:marRight w:val="0"/>
      <w:marTop w:val="0"/>
      <w:marBottom w:val="0"/>
      <w:divBdr>
        <w:top w:val="none" w:sz="0" w:space="0" w:color="auto"/>
        <w:left w:val="none" w:sz="0" w:space="0" w:color="auto"/>
        <w:bottom w:val="none" w:sz="0" w:space="0" w:color="auto"/>
        <w:right w:val="none" w:sz="0" w:space="0" w:color="auto"/>
      </w:divBdr>
    </w:div>
    <w:div w:id="940263499">
      <w:bodyDiv w:val="1"/>
      <w:marLeft w:val="0"/>
      <w:marRight w:val="0"/>
      <w:marTop w:val="0"/>
      <w:marBottom w:val="0"/>
      <w:divBdr>
        <w:top w:val="none" w:sz="0" w:space="0" w:color="auto"/>
        <w:left w:val="none" w:sz="0" w:space="0" w:color="auto"/>
        <w:bottom w:val="none" w:sz="0" w:space="0" w:color="auto"/>
        <w:right w:val="none" w:sz="0" w:space="0" w:color="auto"/>
      </w:divBdr>
    </w:div>
    <w:div w:id="943461216">
      <w:bodyDiv w:val="1"/>
      <w:marLeft w:val="0"/>
      <w:marRight w:val="0"/>
      <w:marTop w:val="0"/>
      <w:marBottom w:val="0"/>
      <w:divBdr>
        <w:top w:val="none" w:sz="0" w:space="0" w:color="auto"/>
        <w:left w:val="none" w:sz="0" w:space="0" w:color="auto"/>
        <w:bottom w:val="none" w:sz="0" w:space="0" w:color="auto"/>
        <w:right w:val="none" w:sz="0" w:space="0" w:color="auto"/>
      </w:divBdr>
    </w:div>
    <w:div w:id="947734149">
      <w:bodyDiv w:val="1"/>
      <w:marLeft w:val="0"/>
      <w:marRight w:val="0"/>
      <w:marTop w:val="0"/>
      <w:marBottom w:val="0"/>
      <w:divBdr>
        <w:top w:val="none" w:sz="0" w:space="0" w:color="auto"/>
        <w:left w:val="none" w:sz="0" w:space="0" w:color="auto"/>
        <w:bottom w:val="none" w:sz="0" w:space="0" w:color="auto"/>
        <w:right w:val="none" w:sz="0" w:space="0" w:color="auto"/>
      </w:divBdr>
    </w:div>
    <w:div w:id="950817315">
      <w:bodyDiv w:val="1"/>
      <w:marLeft w:val="0"/>
      <w:marRight w:val="0"/>
      <w:marTop w:val="0"/>
      <w:marBottom w:val="0"/>
      <w:divBdr>
        <w:top w:val="none" w:sz="0" w:space="0" w:color="auto"/>
        <w:left w:val="none" w:sz="0" w:space="0" w:color="auto"/>
        <w:bottom w:val="none" w:sz="0" w:space="0" w:color="auto"/>
        <w:right w:val="none" w:sz="0" w:space="0" w:color="auto"/>
      </w:divBdr>
    </w:div>
    <w:div w:id="962271279">
      <w:bodyDiv w:val="1"/>
      <w:marLeft w:val="0"/>
      <w:marRight w:val="0"/>
      <w:marTop w:val="0"/>
      <w:marBottom w:val="0"/>
      <w:divBdr>
        <w:top w:val="none" w:sz="0" w:space="0" w:color="auto"/>
        <w:left w:val="none" w:sz="0" w:space="0" w:color="auto"/>
        <w:bottom w:val="none" w:sz="0" w:space="0" w:color="auto"/>
        <w:right w:val="none" w:sz="0" w:space="0" w:color="auto"/>
      </w:divBdr>
    </w:div>
    <w:div w:id="991177259">
      <w:bodyDiv w:val="1"/>
      <w:marLeft w:val="0"/>
      <w:marRight w:val="0"/>
      <w:marTop w:val="0"/>
      <w:marBottom w:val="0"/>
      <w:divBdr>
        <w:top w:val="none" w:sz="0" w:space="0" w:color="auto"/>
        <w:left w:val="none" w:sz="0" w:space="0" w:color="auto"/>
        <w:bottom w:val="none" w:sz="0" w:space="0" w:color="auto"/>
        <w:right w:val="none" w:sz="0" w:space="0" w:color="auto"/>
      </w:divBdr>
    </w:div>
    <w:div w:id="993224267">
      <w:bodyDiv w:val="1"/>
      <w:marLeft w:val="0"/>
      <w:marRight w:val="0"/>
      <w:marTop w:val="0"/>
      <w:marBottom w:val="0"/>
      <w:divBdr>
        <w:top w:val="none" w:sz="0" w:space="0" w:color="auto"/>
        <w:left w:val="none" w:sz="0" w:space="0" w:color="auto"/>
        <w:bottom w:val="none" w:sz="0" w:space="0" w:color="auto"/>
        <w:right w:val="none" w:sz="0" w:space="0" w:color="auto"/>
      </w:divBdr>
    </w:div>
    <w:div w:id="996227697">
      <w:bodyDiv w:val="1"/>
      <w:marLeft w:val="0"/>
      <w:marRight w:val="0"/>
      <w:marTop w:val="0"/>
      <w:marBottom w:val="0"/>
      <w:divBdr>
        <w:top w:val="none" w:sz="0" w:space="0" w:color="auto"/>
        <w:left w:val="none" w:sz="0" w:space="0" w:color="auto"/>
        <w:bottom w:val="none" w:sz="0" w:space="0" w:color="auto"/>
        <w:right w:val="none" w:sz="0" w:space="0" w:color="auto"/>
      </w:divBdr>
    </w:div>
    <w:div w:id="998843442">
      <w:bodyDiv w:val="1"/>
      <w:marLeft w:val="0"/>
      <w:marRight w:val="0"/>
      <w:marTop w:val="0"/>
      <w:marBottom w:val="0"/>
      <w:divBdr>
        <w:top w:val="none" w:sz="0" w:space="0" w:color="auto"/>
        <w:left w:val="none" w:sz="0" w:space="0" w:color="auto"/>
        <w:bottom w:val="none" w:sz="0" w:space="0" w:color="auto"/>
        <w:right w:val="none" w:sz="0" w:space="0" w:color="auto"/>
      </w:divBdr>
    </w:div>
    <w:div w:id="1026979680">
      <w:bodyDiv w:val="1"/>
      <w:marLeft w:val="0"/>
      <w:marRight w:val="0"/>
      <w:marTop w:val="0"/>
      <w:marBottom w:val="0"/>
      <w:divBdr>
        <w:top w:val="none" w:sz="0" w:space="0" w:color="auto"/>
        <w:left w:val="none" w:sz="0" w:space="0" w:color="auto"/>
        <w:bottom w:val="none" w:sz="0" w:space="0" w:color="auto"/>
        <w:right w:val="none" w:sz="0" w:space="0" w:color="auto"/>
      </w:divBdr>
    </w:div>
    <w:div w:id="1028069168">
      <w:bodyDiv w:val="1"/>
      <w:marLeft w:val="0"/>
      <w:marRight w:val="0"/>
      <w:marTop w:val="0"/>
      <w:marBottom w:val="0"/>
      <w:divBdr>
        <w:top w:val="none" w:sz="0" w:space="0" w:color="auto"/>
        <w:left w:val="none" w:sz="0" w:space="0" w:color="auto"/>
        <w:bottom w:val="none" w:sz="0" w:space="0" w:color="auto"/>
        <w:right w:val="none" w:sz="0" w:space="0" w:color="auto"/>
      </w:divBdr>
    </w:div>
    <w:div w:id="1031109618">
      <w:bodyDiv w:val="1"/>
      <w:marLeft w:val="0"/>
      <w:marRight w:val="0"/>
      <w:marTop w:val="0"/>
      <w:marBottom w:val="0"/>
      <w:divBdr>
        <w:top w:val="none" w:sz="0" w:space="0" w:color="auto"/>
        <w:left w:val="none" w:sz="0" w:space="0" w:color="auto"/>
        <w:bottom w:val="none" w:sz="0" w:space="0" w:color="auto"/>
        <w:right w:val="none" w:sz="0" w:space="0" w:color="auto"/>
      </w:divBdr>
    </w:div>
    <w:div w:id="1044599308">
      <w:bodyDiv w:val="1"/>
      <w:marLeft w:val="0"/>
      <w:marRight w:val="0"/>
      <w:marTop w:val="0"/>
      <w:marBottom w:val="0"/>
      <w:divBdr>
        <w:top w:val="none" w:sz="0" w:space="0" w:color="auto"/>
        <w:left w:val="none" w:sz="0" w:space="0" w:color="auto"/>
        <w:bottom w:val="none" w:sz="0" w:space="0" w:color="auto"/>
        <w:right w:val="none" w:sz="0" w:space="0" w:color="auto"/>
      </w:divBdr>
    </w:div>
    <w:div w:id="1047488885">
      <w:bodyDiv w:val="1"/>
      <w:marLeft w:val="0"/>
      <w:marRight w:val="0"/>
      <w:marTop w:val="0"/>
      <w:marBottom w:val="0"/>
      <w:divBdr>
        <w:top w:val="none" w:sz="0" w:space="0" w:color="auto"/>
        <w:left w:val="none" w:sz="0" w:space="0" w:color="auto"/>
        <w:bottom w:val="none" w:sz="0" w:space="0" w:color="auto"/>
        <w:right w:val="none" w:sz="0" w:space="0" w:color="auto"/>
      </w:divBdr>
    </w:div>
    <w:div w:id="1048258597">
      <w:bodyDiv w:val="1"/>
      <w:marLeft w:val="0"/>
      <w:marRight w:val="0"/>
      <w:marTop w:val="0"/>
      <w:marBottom w:val="0"/>
      <w:divBdr>
        <w:top w:val="none" w:sz="0" w:space="0" w:color="auto"/>
        <w:left w:val="none" w:sz="0" w:space="0" w:color="auto"/>
        <w:bottom w:val="none" w:sz="0" w:space="0" w:color="auto"/>
        <w:right w:val="none" w:sz="0" w:space="0" w:color="auto"/>
      </w:divBdr>
    </w:div>
    <w:div w:id="1051925045">
      <w:bodyDiv w:val="1"/>
      <w:marLeft w:val="0"/>
      <w:marRight w:val="0"/>
      <w:marTop w:val="0"/>
      <w:marBottom w:val="0"/>
      <w:divBdr>
        <w:top w:val="none" w:sz="0" w:space="0" w:color="auto"/>
        <w:left w:val="none" w:sz="0" w:space="0" w:color="auto"/>
        <w:bottom w:val="none" w:sz="0" w:space="0" w:color="auto"/>
        <w:right w:val="none" w:sz="0" w:space="0" w:color="auto"/>
      </w:divBdr>
    </w:div>
    <w:div w:id="1063214910">
      <w:bodyDiv w:val="1"/>
      <w:marLeft w:val="0"/>
      <w:marRight w:val="0"/>
      <w:marTop w:val="0"/>
      <w:marBottom w:val="0"/>
      <w:divBdr>
        <w:top w:val="none" w:sz="0" w:space="0" w:color="auto"/>
        <w:left w:val="none" w:sz="0" w:space="0" w:color="auto"/>
        <w:bottom w:val="none" w:sz="0" w:space="0" w:color="auto"/>
        <w:right w:val="none" w:sz="0" w:space="0" w:color="auto"/>
      </w:divBdr>
    </w:div>
    <w:div w:id="1065763012">
      <w:bodyDiv w:val="1"/>
      <w:marLeft w:val="0"/>
      <w:marRight w:val="0"/>
      <w:marTop w:val="0"/>
      <w:marBottom w:val="0"/>
      <w:divBdr>
        <w:top w:val="none" w:sz="0" w:space="0" w:color="auto"/>
        <w:left w:val="none" w:sz="0" w:space="0" w:color="auto"/>
        <w:bottom w:val="none" w:sz="0" w:space="0" w:color="auto"/>
        <w:right w:val="none" w:sz="0" w:space="0" w:color="auto"/>
      </w:divBdr>
    </w:div>
    <w:div w:id="1083456099">
      <w:bodyDiv w:val="1"/>
      <w:marLeft w:val="0"/>
      <w:marRight w:val="0"/>
      <w:marTop w:val="0"/>
      <w:marBottom w:val="0"/>
      <w:divBdr>
        <w:top w:val="none" w:sz="0" w:space="0" w:color="auto"/>
        <w:left w:val="none" w:sz="0" w:space="0" w:color="auto"/>
        <w:bottom w:val="none" w:sz="0" w:space="0" w:color="auto"/>
        <w:right w:val="none" w:sz="0" w:space="0" w:color="auto"/>
      </w:divBdr>
    </w:div>
    <w:div w:id="1085686913">
      <w:bodyDiv w:val="1"/>
      <w:marLeft w:val="0"/>
      <w:marRight w:val="0"/>
      <w:marTop w:val="0"/>
      <w:marBottom w:val="0"/>
      <w:divBdr>
        <w:top w:val="none" w:sz="0" w:space="0" w:color="auto"/>
        <w:left w:val="none" w:sz="0" w:space="0" w:color="auto"/>
        <w:bottom w:val="none" w:sz="0" w:space="0" w:color="auto"/>
        <w:right w:val="none" w:sz="0" w:space="0" w:color="auto"/>
      </w:divBdr>
    </w:div>
    <w:div w:id="1108937774">
      <w:bodyDiv w:val="1"/>
      <w:marLeft w:val="0"/>
      <w:marRight w:val="0"/>
      <w:marTop w:val="0"/>
      <w:marBottom w:val="0"/>
      <w:divBdr>
        <w:top w:val="none" w:sz="0" w:space="0" w:color="auto"/>
        <w:left w:val="none" w:sz="0" w:space="0" w:color="auto"/>
        <w:bottom w:val="none" w:sz="0" w:space="0" w:color="auto"/>
        <w:right w:val="none" w:sz="0" w:space="0" w:color="auto"/>
      </w:divBdr>
    </w:div>
    <w:div w:id="1111897838">
      <w:bodyDiv w:val="1"/>
      <w:marLeft w:val="0"/>
      <w:marRight w:val="0"/>
      <w:marTop w:val="0"/>
      <w:marBottom w:val="0"/>
      <w:divBdr>
        <w:top w:val="none" w:sz="0" w:space="0" w:color="auto"/>
        <w:left w:val="none" w:sz="0" w:space="0" w:color="auto"/>
        <w:bottom w:val="none" w:sz="0" w:space="0" w:color="auto"/>
        <w:right w:val="none" w:sz="0" w:space="0" w:color="auto"/>
      </w:divBdr>
    </w:div>
    <w:div w:id="1116409914">
      <w:bodyDiv w:val="1"/>
      <w:marLeft w:val="0"/>
      <w:marRight w:val="0"/>
      <w:marTop w:val="0"/>
      <w:marBottom w:val="0"/>
      <w:divBdr>
        <w:top w:val="none" w:sz="0" w:space="0" w:color="auto"/>
        <w:left w:val="none" w:sz="0" w:space="0" w:color="auto"/>
        <w:bottom w:val="none" w:sz="0" w:space="0" w:color="auto"/>
        <w:right w:val="none" w:sz="0" w:space="0" w:color="auto"/>
      </w:divBdr>
    </w:div>
    <w:div w:id="1117216835">
      <w:bodyDiv w:val="1"/>
      <w:marLeft w:val="0"/>
      <w:marRight w:val="0"/>
      <w:marTop w:val="0"/>
      <w:marBottom w:val="0"/>
      <w:divBdr>
        <w:top w:val="none" w:sz="0" w:space="0" w:color="auto"/>
        <w:left w:val="none" w:sz="0" w:space="0" w:color="auto"/>
        <w:bottom w:val="none" w:sz="0" w:space="0" w:color="auto"/>
        <w:right w:val="none" w:sz="0" w:space="0" w:color="auto"/>
      </w:divBdr>
    </w:div>
    <w:div w:id="1119879930">
      <w:bodyDiv w:val="1"/>
      <w:marLeft w:val="0"/>
      <w:marRight w:val="0"/>
      <w:marTop w:val="0"/>
      <w:marBottom w:val="0"/>
      <w:divBdr>
        <w:top w:val="none" w:sz="0" w:space="0" w:color="auto"/>
        <w:left w:val="none" w:sz="0" w:space="0" w:color="auto"/>
        <w:bottom w:val="none" w:sz="0" w:space="0" w:color="auto"/>
        <w:right w:val="none" w:sz="0" w:space="0" w:color="auto"/>
      </w:divBdr>
    </w:div>
    <w:div w:id="1124150477">
      <w:bodyDiv w:val="1"/>
      <w:marLeft w:val="0"/>
      <w:marRight w:val="0"/>
      <w:marTop w:val="0"/>
      <w:marBottom w:val="0"/>
      <w:divBdr>
        <w:top w:val="none" w:sz="0" w:space="0" w:color="auto"/>
        <w:left w:val="none" w:sz="0" w:space="0" w:color="auto"/>
        <w:bottom w:val="none" w:sz="0" w:space="0" w:color="auto"/>
        <w:right w:val="none" w:sz="0" w:space="0" w:color="auto"/>
      </w:divBdr>
    </w:div>
    <w:div w:id="1126660611">
      <w:bodyDiv w:val="1"/>
      <w:marLeft w:val="0"/>
      <w:marRight w:val="0"/>
      <w:marTop w:val="0"/>
      <w:marBottom w:val="0"/>
      <w:divBdr>
        <w:top w:val="none" w:sz="0" w:space="0" w:color="auto"/>
        <w:left w:val="none" w:sz="0" w:space="0" w:color="auto"/>
        <w:bottom w:val="none" w:sz="0" w:space="0" w:color="auto"/>
        <w:right w:val="none" w:sz="0" w:space="0" w:color="auto"/>
      </w:divBdr>
    </w:div>
    <w:div w:id="1127241934">
      <w:bodyDiv w:val="1"/>
      <w:marLeft w:val="0"/>
      <w:marRight w:val="0"/>
      <w:marTop w:val="0"/>
      <w:marBottom w:val="0"/>
      <w:divBdr>
        <w:top w:val="none" w:sz="0" w:space="0" w:color="auto"/>
        <w:left w:val="none" w:sz="0" w:space="0" w:color="auto"/>
        <w:bottom w:val="none" w:sz="0" w:space="0" w:color="auto"/>
        <w:right w:val="none" w:sz="0" w:space="0" w:color="auto"/>
      </w:divBdr>
    </w:div>
    <w:div w:id="1136528075">
      <w:bodyDiv w:val="1"/>
      <w:marLeft w:val="0"/>
      <w:marRight w:val="0"/>
      <w:marTop w:val="0"/>
      <w:marBottom w:val="0"/>
      <w:divBdr>
        <w:top w:val="none" w:sz="0" w:space="0" w:color="auto"/>
        <w:left w:val="none" w:sz="0" w:space="0" w:color="auto"/>
        <w:bottom w:val="none" w:sz="0" w:space="0" w:color="auto"/>
        <w:right w:val="none" w:sz="0" w:space="0" w:color="auto"/>
      </w:divBdr>
    </w:div>
    <w:div w:id="1141196378">
      <w:bodyDiv w:val="1"/>
      <w:marLeft w:val="0"/>
      <w:marRight w:val="0"/>
      <w:marTop w:val="0"/>
      <w:marBottom w:val="0"/>
      <w:divBdr>
        <w:top w:val="none" w:sz="0" w:space="0" w:color="auto"/>
        <w:left w:val="none" w:sz="0" w:space="0" w:color="auto"/>
        <w:bottom w:val="none" w:sz="0" w:space="0" w:color="auto"/>
        <w:right w:val="none" w:sz="0" w:space="0" w:color="auto"/>
      </w:divBdr>
    </w:div>
    <w:div w:id="1142038122">
      <w:bodyDiv w:val="1"/>
      <w:marLeft w:val="0"/>
      <w:marRight w:val="0"/>
      <w:marTop w:val="0"/>
      <w:marBottom w:val="0"/>
      <w:divBdr>
        <w:top w:val="none" w:sz="0" w:space="0" w:color="auto"/>
        <w:left w:val="none" w:sz="0" w:space="0" w:color="auto"/>
        <w:bottom w:val="none" w:sz="0" w:space="0" w:color="auto"/>
        <w:right w:val="none" w:sz="0" w:space="0" w:color="auto"/>
      </w:divBdr>
    </w:div>
    <w:div w:id="1146973347">
      <w:bodyDiv w:val="1"/>
      <w:marLeft w:val="0"/>
      <w:marRight w:val="0"/>
      <w:marTop w:val="0"/>
      <w:marBottom w:val="0"/>
      <w:divBdr>
        <w:top w:val="none" w:sz="0" w:space="0" w:color="auto"/>
        <w:left w:val="none" w:sz="0" w:space="0" w:color="auto"/>
        <w:bottom w:val="none" w:sz="0" w:space="0" w:color="auto"/>
        <w:right w:val="none" w:sz="0" w:space="0" w:color="auto"/>
      </w:divBdr>
    </w:div>
    <w:div w:id="1154177647">
      <w:bodyDiv w:val="1"/>
      <w:marLeft w:val="0"/>
      <w:marRight w:val="0"/>
      <w:marTop w:val="0"/>
      <w:marBottom w:val="0"/>
      <w:divBdr>
        <w:top w:val="none" w:sz="0" w:space="0" w:color="auto"/>
        <w:left w:val="none" w:sz="0" w:space="0" w:color="auto"/>
        <w:bottom w:val="none" w:sz="0" w:space="0" w:color="auto"/>
        <w:right w:val="none" w:sz="0" w:space="0" w:color="auto"/>
      </w:divBdr>
    </w:div>
    <w:div w:id="1156607508">
      <w:bodyDiv w:val="1"/>
      <w:marLeft w:val="0"/>
      <w:marRight w:val="0"/>
      <w:marTop w:val="0"/>
      <w:marBottom w:val="0"/>
      <w:divBdr>
        <w:top w:val="none" w:sz="0" w:space="0" w:color="auto"/>
        <w:left w:val="none" w:sz="0" w:space="0" w:color="auto"/>
        <w:bottom w:val="none" w:sz="0" w:space="0" w:color="auto"/>
        <w:right w:val="none" w:sz="0" w:space="0" w:color="auto"/>
      </w:divBdr>
    </w:div>
    <w:div w:id="1185439371">
      <w:bodyDiv w:val="1"/>
      <w:marLeft w:val="0"/>
      <w:marRight w:val="0"/>
      <w:marTop w:val="0"/>
      <w:marBottom w:val="0"/>
      <w:divBdr>
        <w:top w:val="none" w:sz="0" w:space="0" w:color="auto"/>
        <w:left w:val="none" w:sz="0" w:space="0" w:color="auto"/>
        <w:bottom w:val="none" w:sz="0" w:space="0" w:color="auto"/>
        <w:right w:val="none" w:sz="0" w:space="0" w:color="auto"/>
      </w:divBdr>
    </w:div>
    <w:div w:id="1189492002">
      <w:bodyDiv w:val="1"/>
      <w:marLeft w:val="0"/>
      <w:marRight w:val="0"/>
      <w:marTop w:val="0"/>
      <w:marBottom w:val="0"/>
      <w:divBdr>
        <w:top w:val="none" w:sz="0" w:space="0" w:color="auto"/>
        <w:left w:val="none" w:sz="0" w:space="0" w:color="auto"/>
        <w:bottom w:val="none" w:sz="0" w:space="0" w:color="auto"/>
        <w:right w:val="none" w:sz="0" w:space="0" w:color="auto"/>
      </w:divBdr>
    </w:div>
    <w:div w:id="1209221727">
      <w:bodyDiv w:val="1"/>
      <w:marLeft w:val="0"/>
      <w:marRight w:val="0"/>
      <w:marTop w:val="0"/>
      <w:marBottom w:val="0"/>
      <w:divBdr>
        <w:top w:val="none" w:sz="0" w:space="0" w:color="auto"/>
        <w:left w:val="none" w:sz="0" w:space="0" w:color="auto"/>
        <w:bottom w:val="none" w:sz="0" w:space="0" w:color="auto"/>
        <w:right w:val="none" w:sz="0" w:space="0" w:color="auto"/>
      </w:divBdr>
    </w:div>
    <w:div w:id="1211840244">
      <w:bodyDiv w:val="1"/>
      <w:marLeft w:val="0"/>
      <w:marRight w:val="0"/>
      <w:marTop w:val="0"/>
      <w:marBottom w:val="0"/>
      <w:divBdr>
        <w:top w:val="none" w:sz="0" w:space="0" w:color="auto"/>
        <w:left w:val="none" w:sz="0" w:space="0" w:color="auto"/>
        <w:bottom w:val="none" w:sz="0" w:space="0" w:color="auto"/>
        <w:right w:val="none" w:sz="0" w:space="0" w:color="auto"/>
      </w:divBdr>
    </w:div>
    <w:div w:id="1252664642">
      <w:bodyDiv w:val="1"/>
      <w:marLeft w:val="0"/>
      <w:marRight w:val="0"/>
      <w:marTop w:val="0"/>
      <w:marBottom w:val="0"/>
      <w:divBdr>
        <w:top w:val="none" w:sz="0" w:space="0" w:color="auto"/>
        <w:left w:val="none" w:sz="0" w:space="0" w:color="auto"/>
        <w:bottom w:val="none" w:sz="0" w:space="0" w:color="auto"/>
        <w:right w:val="none" w:sz="0" w:space="0" w:color="auto"/>
      </w:divBdr>
    </w:div>
    <w:div w:id="1268271788">
      <w:bodyDiv w:val="1"/>
      <w:marLeft w:val="0"/>
      <w:marRight w:val="0"/>
      <w:marTop w:val="0"/>
      <w:marBottom w:val="0"/>
      <w:divBdr>
        <w:top w:val="none" w:sz="0" w:space="0" w:color="auto"/>
        <w:left w:val="none" w:sz="0" w:space="0" w:color="auto"/>
        <w:bottom w:val="none" w:sz="0" w:space="0" w:color="auto"/>
        <w:right w:val="none" w:sz="0" w:space="0" w:color="auto"/>
      </w:divBdr>
    </w:div>
    <w:div w:id="1288853726">
      <w:bodyDiv w:val="1"/>
      <w:marLeft w:val="0"/>
      <w:marRight w:val="0"/>
      <w:marTop w:val="0"/>
      <w:marBottom w:val="0"/>
      <w:divBdr>
        <w:top w:val="none" w:sz="0" w:space="0" w:color="auto"/>
        <w:left w:val="none" w:sz="0" w:space="0" w:color="auto"/>
        <w:bottom w:val="none" w:sz="0" w:space="0" w:color="auto"/>
        <w:right w:val="none" w:sz="0" w:space="0" w:color="auto"/>
      </w:divBdr>
    </w:div>
    <w:div w:id="1291474113">
      <w:bodyDiv w:val="1"/>
      <w:marLeft w:val="0"/>
      <w:marRight w:val="0"/>
      <w:marTop w:val="0"/>
      <w:marBottom w:val="0"/>
      <w:divBdr>
        <w:top w:val="none" w:sz="0" w:space="0" w:color="auto"/>
        <w:left w:val="none" w:sz="0" w:space="0" w:color="auto"/>
        <w:bottom w:val="none" w:sz="0" w:space="0" w:color="auto"/>
        <w:right w:val="none" w:sz="0" w:space="0" w:color="auto"/>
      </w:divBdr>
    </w:div>
    <w:div w:id="1294098846">
      <w:bodyDiv w:val="1"/>
      <w:marLeft w:val="0"/>
      <w:marRight w:val="0"/>
      <w:marTop w:val="0"/>
      <w:marBottom w:val="0"/>
      <w:divBdr>
        <w:top w:val="none" w:sz="0" w:space="0" w:color="auto"/>
        <w:left w:val="none" w:sz="0" w:space="0" w:color="auto"/>
        <w:bottom w:val="none" w:sz="0" w:space="0" w:color="auto"/>
        <w:right w:val="none" w:sz="0" w:space="0" w:color="auto"/>
      </w:divBdr>
    </w:div>
    <w:div w:id="1295138915">
      <w:bodyDiv w:val="1"/>
      <w:marLeft w:val="0"/>
      <w:marRight w:val="0"/>
      <w:marTop w:val="0"/>
      <w:marBottom w:val="0"/>
      <w:divBdr>
        <w:top w:val="none" w:sz="0" w:space="0" w:color="auto"/>
        <w:left w:val="none" w:sz="0" w:space="0" w:color="auto"/>
        <w:bottom w:val="none" w:sz="0" w:space="0" w:color="auto"/>
        <w:right w:val="none" w:sz="0" w:space="0" w:color="auto"/>
      </w:divBdr>
    </w:div>
    <w:div w:id="1312639186">
      <w:bodyDiv w:val="1"/>
      <w:marLeft w:val="0"/>
      <w:marRight w:val="0"/>
      <w:marTop w:val="0"/>
      <w:marBottom w:val="0"/>
      <w:divBdr>
        <w:top w:val="none" w:sz="0" w:space="0" w:color="auto"/>
        <w:left w:val="none" w:sz="0" w:space="0" w:color="auto"/>
        <w:bottom w:val="none" w:sz="0" w:space="0" w:color="auto"/>
        <w:right w:val="none" w:sz="0" w:space="0" w:color="auto"/>
      </w:divBdr>
    </w:div>
    <w:div w:id="1315526945">
      <w:bodyDiv w:val="1"/>
      <w:marLeft w:val="0"/>
      <w:marRight w:val="0"/>
      <w:marTop w:val="0"/>
      <w:marBottom w:val="0"/>
      <w:divBdr>
        <w:top w:val="none" w:sz="0" w:space="0" w:color="auto"/>
        <w:left w:val="none" w:sz="0" w:space="0" w:color="auto"/>
        <w:bottom w:val="none" w:sz="0" w:space="0" w:color="auto"/>
        <w:right w:val="none" w:sz="0" w:space="0" w:color="auto"/>
      </w:divBdr>
    </w:div>
    <w:div w:id="1322077018">
      <w:bodyDiv w:val="1"/>
      <w:marLeft w:val="0"/>
      <w:marRight w:val="0"/>
      <w:marTop w:val="0"/>
      <w:marBottom w:val="0"/>
      <w:divBdr>
        <w:top w:val="none" w:sz="0" w:space="0" w:color="auto"/>
        <w:left w:val="none" w:sz="0" w:space="0" w:color="auto"/>
        <w:bottom w:val="none" w:sz="0" w:space="0" w:color="auto"/>
        <w:right w:val="none" w:sz="0" w:space="0" w:color="auto"/>
      </w:divBdr>
    </w:div>
    <w:div w:id="1331789244">
      <w:bodyDiv w:val="1"/>
      <w:marLeft w:val="0"/>
      <w:marRight w:val="0"/>
      <w:marTop w:val="0"/>
      <w:marBottom w:val="0"/>
      <w:divBdr>
        <w:top w:val="none" w:sz="0" w:space="0" w:color="auto"/>
        <w:left w:val="none" w:sz="0" w:space="0" w:color="auto"/>
        <w:bottom w:val="none" w:sz="0" w:space="0" w:color="auto"/>
        <w:right w:val="none" w:sz="0" w:space="0" w:color="auto"/>
      </w:divBdr>
    </w:div>
    <w:div w:id="1337731316">
      <w:bodyDiv w:val="1"/>
      <w:marLeft w:val="0"/>
      <w:marRight w:val="0"/>
      <w:marTop w:val="0"/>
      <w:marBottom w:val="0"/>
      <w:divBdr>
        <w:top w:val="none" w:sz="0" w:space="0" w:color="auto"/>
        <w:left w:val="none" w:sz="0" w:space="0" w:color="auto"/>
        <w:bottom w:val="none" w:sz="0" w:space="0" w:color="auto"/>
        <w:right w:val="none" w:sz="0" w:space="0" w:color="auto"/>
      </w:divBdr>
    </w:div>
    <w:div w:id="1349529576">
      <w:bodyDiv w:val="1"/>
      <w:marLeft w:val="0"/>
      <w:marRight w:val="0"/>
      <w:marTop w:val="0"/>
      <w:marBottom w:val="0"/>
      <w:divBdr>
        <w:top w:val="none" w:sz="0" w:space="0" w:color="auto"/>
        <w:left w:val="none" w:sz="0" w:space="0" w:color="auto"/>
        <w:bottom w:val="none" w:sz="0" w:space="0" w:color="auto"/>
        <w:right w:val="none" w:sz="0" w:space="0" w:color="auto"/>
      </w:divBdr>
    </w:div>
    <w:div w:id="1378236664">
      <w:bodyDiv w:val="1"/>
      <w:marLeft w:val="0"/>
      <w:marRight w:val="0"/>
      <w:marTop w:val="0"/>
      <w:marBottom w:val="0"/>
      <w:divBdr>
        <w:top w:val="none" w:sz="0" w:space="0" w:color="auto"/>
        <w:left w:val="none" w:sz="0" w:space="0" w:color="auto"/>
        <w:bottom w:val="none" w:sz="0" w:space="0" w:color="auto"/>
        <w:right w:val="none" w:sz="0" w:space="0" w:color="auto"/>
      </w:divBdr>
    </w:div>
    <w:div w:id="1389381515">
      <w:bodyDiv w:val="1"/>
      <w:marLeft w:val="0"/>
      <w:marRight w:val="0"/>
      <w:marTop w:val="0"/>
      <w:marBottom w:val="0"/>
      <w:divBdr>
        <w:top w:val="none" w:sz="0" w:space="0" w:color="auto"/>
        <w:left w:val="none" w:sz="0" w:space="0" w:color="auto"/>
        <w:bottom w:val="none" w:sz="0" w:space="0" w:color="auto"/>
        <w:right w:val="none" w:sz="0" w:space="0" w:color="auto"/>
      </w:divBdr>
    </w:div>
    <w:div w:id="1390030509">
      <w:bodyDiv w:val="1"/>
      <w:marLeft w:val="0"/>
      <w:marRight w:val="0"/>
      <w:marTop w:val="0"/>
      <w:marBottom w:val="0"/>
      <w:divBdr>
        <w:top w:val="none" w:sz="0" w:space="0" w:color="auto"/>
        <w:left w:val="none" w:sz="0" w:space="0" w:color="auto"/>
        <w:bottom w:val="none" w:sz="0" w:space="0" w:color="auto"/>
        <w:right w:val="none" w:sz="0" w:space="0" w:color="auto"/>
      </w:divBdr>
    </w:div>
    <w:div w:id="1391730420">
      <w:bodyDiv w:val="1"/>
      <w:marLeft w:val="0"/>
      <w:marRight w:val="0"/>
      <w:marTop w:val="0"/>
      <w:marBottom w:val="0"/>
      <w:divBdr>
        <w:top w:val="none" w:sz="0" w:space="0" w:color="auto"/>
        <w:left w:val="none" w:sz="0" w:space="0" w:color="auto"/>
        <w:bottom w:val="none" w:sz="0" w:space="0" w:color="auto"/>
        <w:right w:val="none" w:sz="0" w:space="0" w:color="auto"/>
      </w:divBdr>
    </w:div>
    <w:div w:id="1398237339">
      <w:bodyDiv w:val="1"/>
      <w:marLeft w:val="0"/>
      <w:marRight w:val="0"/>
      <w:marTop w:val="0"/>
      <w:marBottom w:val="0"/>
      <w:divBdr>
        <w:top w:val="none" w:sz="0" w:space="0" w:color="auto"/>
        <w:left w:val="none" w:sz="0" w:space="0" w:color="auto"/>
        <w:bottom w:val="none" w:sz="0" w:space="0" w:color="auto"/>
        <w:right w:val="none" w:sz="0" w:space="0" w:color="auto"/>
      </w:divBdr>
    </w:div>
    <w:div w:id="1403871224">
      <w:bodyDiv w:val="1"/>
      <w:marLeft w:val="0"/>
      <w:marRight w:val="0"/>
      <w:marTop w:val="0"/>
      <w:marBottom w:val="0"/>
      <w:divBdr>
        <w:top w:val="none" w:sz="0" w:space="0" w:color="auto"/>
        <w:left w:val="none" w:sz="0" w:space="0" w:color="auto"/>
        <w:bottom w:val="none" w:sz="0" w:space="0" w:color="auto"/>
        <w:right w:val="none" w:sz="0" w:space="0" w:color="auto"/>
      </w:divBdr>
    </w:div>
    <w:div w:id="1412192136">
      <w:bodyDiv w:val="1"/>
      <w:marLeft w:val="0"/>
      <w:marRight w:val="0"/>
      <w:marTop w:val="0"/>
      <w:marBottom w:val="0"/>
      <w:divBdr>
        <w:top w:val="none" w:sz="0" w:space="0" w:color="auto"/>
        <w:left w:val="none" w:sz="0" w:space="0" w:color="auto"/>
        <w:bottom w:val="none" w:sz="0" w:space="0" w:color="auto"/>
        <w:right w:val="none" w:sz="0" w:space="0" w:color="auto"/>
      </w:divBdr>
    </w:div>
    <w:div w:id="1416365944">
      <w:bodyDiv w:val="1"/>
      <w:marLeft w:val="0"/>
      <w:marRight w:val="0"/>
      <w:marTop w:val="0"/>
      <w:marBottom w:val="0"/>
      <w:divBdr>
        <w:top w:val="none" w:sz="0" w:space="0" w:color="auto"/>
        <w:left w:val="none" w:sz="0" w:space="0" w:color="auto"/>
        <w:bottom w:val="none" w:sz="0" w:space="0" w:color="auto"/>
        <w:right w:val="none" w:sz="0" w:space="0" w:color="auto"/>
      </w:divBdr>
    </w:div>
    <w:div w:id="1423642692">
      <w:bodyDiv w:val="1"/>
      <w:marLeft w:val="0"/>
      <w:marRight w:val="0"/>
      <w:marTop w:val="0"/>
      <w:marBottom w:val="0"/>
      <w:divBdr>
        <w:top w:val="none" w:sz="0" w:space="0" w:color="auto"/>
        <w:left w:val="none" w:sz="0" w:space="0" w:color="auto"/>
        <w:bottom w:val="none" w:sz="0" w:space="0" w:color="auto"/>
        <w:right w:val="none" w:sz="0" w:space="0" w:color="auto"/>
      </w:divBdr>
    </w:div>
    <w:div w:id="1433083624">
      <w:bodyDiv w:val="1"/>
      <w:marLeft w:val="0"/>
      <w:marRight w:val="0"/>
      <w:marTop w:val="0"/>
      <w:marBottom w:val="0"/>
      <w:divBdr>
        <w:top w:val="none" w:sz="0" w:space="0" w:color="auto"/>
        <w:left w:val="none" w:sz="0" w:space="0" w:color="auto"/>
        <w:bottom w:val="none" w:sz="0" w:space="0" w:color="auto"/>
        <w:right w:val="none" w:sz="0" w:space="0" w:color="auto"/>
      </w:divBdr>
    </w:div>
    <w:div w:id="1435251584">
      <w:bodyDiv w:val="1"/>
      <w:marLeft w:val="0"/>
      <w:marRight w:val="0"/>
      <w:marTop w:val="0"/>
      <w:marBottom w:val="0"/>
      <w:divBdr>
        <w:top w:val="none" w:sz="0" w:space="0" w:color="auto"/>
        <w:left w:val="none" w:sz="0" w:space="0" w:color="auto"/>
        <w:bottom w:val="none" w:sz="0" w:space="0" w:color="auto"/>
        <w:right w:val="none" w:sz="0" w:space="0" w:color="auto"/>
      </w:divBdr>
    </w:div>
    <w:div w:id="1438519077">
      <w:bodyDiv w:val="1"/>
      <w:marLeft w:val="0"/>
      <w:marRight w:val="0"/>
      <w:marTop w:val="0"/>
      <w:marBottom w:val="0"/>
      <w:divBdr>
        <w:top w:val="none" w:sz="0" w:space="0" w:color="auto"/>
        <w:left w:val="none" w:sz="0" w:space="0" w:color="auto"/>
        <w:bottom w:val="none" w:sz="0" w:space="0" w:color="auto"/>
        <w:right w:val="none" w:sz="0" w:space="0" w:color="auto"/>
      </w:divBdr>
    </w:div>
    <w:div w:id="1438674324">
      <w:bodyDiv w:val="1"/>
      <w:marLeft w:val="0"/>
      <w:marRight w:val="0"/>
      <w:marTop w:val="0"/>
      <w:marBottom w:val="0"/>
      <w:divBdr>
        <w:top w:val="none" w:sz="0" w:space="0" w:color="auto"/>
        <w:left w:val="none" w:sz="0" w:space="0" w:color="auto"/>
        <w:bottom w:val="none" w:sz="0" w:space="0" w:color="auto"/>
        <w:right w:val="none" w:sz="0" w:space="0" w:color="auto"/>
      </w:divBdr>
    </w:div>
    <w:div w:id="1448088475">
      <w:bodyDiv w:val="1"/>
      <w:marLeft w:val="0"/>
      <w:marRight w:val="0"/>
      <w:marTop w:val="0"/>
      <w:marBottom w:val="0"/>
      <w:divBdr>
        <w:top w:val="none" w:sz="0" w:space="0" w:color="auto"/>
        <w:left w:val="none" w:sz="0" w:space="0" w:color="auto"/>
        <w:bottom w:val="none" w:sz="0" w:space="0" w:color="auto"/>
        <w:right w:val="none" w:sz="0" w:space="0" w:color="auto"/>
      </w:divBdr>
    </w:div>
    <w:div w:id="1450779347">
      <w:bodyDiv w:val="1"/>
      <w:marLeft w:val="0"/>
      <w:marRight w:val="0"/>
      <w:marTop w:val="0"/>
      <w:marBottom w:val="0"/>
      <w:divBdr>
        <w:top w:val="none" w:sz="0" w:space="0" w:color="auto"/>
        <w:left w:val="none" w:sz="0" w:space="0" w:color="auto"/>
        <w:bottom w:val="none" w:sz="0" w:space="0" w:color="auto"/>
        <w:right w:val="none" w:sz="0" w:space="0" w:color="auto"/>
      </w:divBdr>
    </w:div>
    <w:div w:id="1456825368">
      <w:bodyDiv w:val="1"/>
      <w:marLeft w:val="0"/>
      <w:marRight w:val="0"/>
      <w:marTop w:val="0"/>
      <w:marBottom w:val="0"/>
      <w:divBdr>
        <w:top w:val="none" w:sz="0" w:space="0" w:color="auto"/>
        <w:left w:val="none" w:sz="0" w:space="0" w:color="auto"/>
        <w:bottom w:val="none" w:sz="0" w:space="0" w:color="auto"/>
        <w:right w:val="none" w:sz="0" w:space="0" w:color="auto"/>
      </w:divBdr>
    </w:div>
    <w:div w:id="1465612197">
      <w:bodyDiv w:val="1"/>
      <w:marLeft w:val="0"/>
      <w:marRight w:val="0"/>
      <w:marTop w:val="0"/>
      <w:marBottom w:val="0"/>
      <w:divBdr>
        <w:top w:val="none" w:sz="0" w:space="0" w:color="auto"/>
        <w:left w:val="none" w:sz="0" w:space="0" w:color="auto"/>
        <w:bottom w:val="none" w:sz="0" w:space="0" w:color="auto"/>
        <w:right w:val="none" w:sz="0" w:space="0" w:color="auto"/>
      </w:divBdr>
    </w:div>
    <w:div w:id="1481770195">
      <w:bodyDiv w:val="1"/>
      <w:marLeft w:val="0"/>
      <w:marRight w:val="0"/>
      <w:marTop w:val="0"/>
      <w:marBottom w:val="0"/>
      <w:divBdr>
        <w:top w:val="none" w:sz="0" w:space="0" w:color="auto"/>
        <w:left w:val="none" w:sz="0" w:space="0" w:color="auto"/>
        <w:bottom w:val="none" w:sz="0" w:space="0" w:color="auto"/>
        <w:right w:val="none" w:sz="0" w:space="0" w:color="auto"/>
      </w:divBdr>
    </w:div>
    <w:div w:id="1503934737">
      <w:bodyDiv w:val="1"/>
      <w:marLeft w:val="0"/>
      <w:marRight w:val="0"/>
      <w:marTop w:val="0"/>
      <w:marBottom w:val="0"/>
      <w:divBdr>
        <w:top w:val="none" w:sz="0" w:space="0" w:color="auto"/>
        <w:left w:val="none" w:sz="0" w:space="0" w:color="auto"/>
        <w:bottom w:val="none" w:sz="0" w:space="0" w:color="auto"/>
        <w:right w:val="none" w:sz="0" w:space="0" w:color="auto"/>
      </w:divBdr>
    </w:div>
    <w:div w:id="1504125827">
      <w:bodyDiv w:val="1"/>
      <w:marLeft w:val="0"/>
      <w:marRight w:val="0"/>
      <w:marTop w:val="0"/>
      <w:marBottom w:val="0"/>
      <w:divBdr>
        <w:top w:val="none" w:sz="0" w:space="0" w:color="auto"/>
        <w:left w:val="none" w:sz="0" w:space="0" w:color="auto"/>
        <w:bottom w:val="none" w:sz="0" w:space="0" w:color="auto"/>
        <w:right w:val="none" w:sz="0" w:space="0" w:color="auto"/>
      </w:divBdr>
    </w:div>
    <w:div w:id="1510293734">
      <w:bodyDiv w:val="1"/>
      <w:marLeft w:val="0"/>
      <w:marRight w:val="0"/>
      <w:marTop w:val="0"/>
      <w:marBottom w:val="0"/>
      <w:divBdr>
        <w:top w:val="none" w:sz="0" w:space="0" w:color="auto"/>
        <w:left w:val="none" w:sz="0" w:space="0" w:color="auto"/>
        <w:bottom w:val="none" w:sz="0" w:space="0" w:color="auto"/>
        <w:right w:val="none" w:sz="0" w:space="0" w:color="auto"/>
      </w:divBdr>
    </w:div>
    <w:div w:id="1510757234">
      <w:bodyDiv w:val="1"/>
      <w:marLeft w:val="0"/>
      <w:marRight w:val="0"/>
      <w:marTop w:val="0"/>
      <w:marBottom w:val="0"/>
      <w:divBdr>
        <w:top w:val="none" w:sz="0" w:space="0" w:color="auto"/>
        <w:left w:val="none" w:sz="0" w:space="0" w:color="auto"/>
        <w:bottom w:val="none" w:sz="0" w:space="0" w:color="auto"/>
        <w:right w:val="none" w:sz="0" w:space="0" w:color="auto"/>
      </w:divBdr>
    </w:div>
    <w:div w:id="1513033575">
      <w:bodyDiv w:val="1"/>
      <w:marLeft w:val="0"/>
      <w:marRight w:val="0"/>
      <w:marTop w:val="0"/>
      <w:marBottom w:val="0"/>
      <w:divBdr>
        <w:top w:val="none" w:sz="0" w:space="0" w:color="auto"/>
        <w:left w:val="none" w:sz="0" w:space="0" w:color="auto"/>
        <w:bottom w:val="none" w:sz="0" w:space="0" w:color="auto"/>
        <w:right w:val="none" w:sz="0" w:space="0" w:color="auto"/>
      </w:divBdr>
    </w:div>
    <w:div w:id="1524707602">
      <w:bodyDiv w:val="1"/>
      <w:marLeft w:val="0"/>
      <w:marRight w:val="0"/>
      <w:marTop w:val="0"/>
      <w:marBottom w:val="0"/>
      <w:divBdr>
        <w:top w:val="none" w:sz="0" w:space="0" w:color="auto"/>
        <w:left w:val="none" w:sz="0" w:space="0" w:color="auto"/>
        <w:bottom w:val="none" w:sz="0" w:space="0" w:color="auto"/>
        <w:right w:val="none" w:sz="0" w:space="0" w:color="auto"/>
      </w:divBdr>
    </w:div>
    <w:div w:id="1550847367">
      <w:bodyDiv w:val="1"/>
      <w:marLeft w:val="0"/>
      <w:marRight w:val="0"/>
      <w:marTop w:val="0"/>
      <w:marBottom w:val="0"/>
      <w:divBdr>
        <w:top w:val="none" w:sz="0" w:space="0" w:color="auto"/>
        <w:left w:val="none" w:sz="0" w:space="0" w:color="auto"/>
        <w:bottom w:val="none" w:sz="0" w:space="0" w:color="auto"/>
        <w:right w:val="none" w:sz="0" w:space="0" w:color="auto"/>
      </w:divBdr>
    </w:div>
    <w:div w:id="1551263606">
      <w:bodyDiv w:val="1"/>
      <w:marLeft w:val="0"/>
      <w:marRight w:val="0"/>
      <w:marTop w:val="0"/>
      <w:marBottom w:val="0"/>
      <w:divBdr>
        <w:top w:val="none" w:sz="0" w:space="0" w:color="auto"/>
        <w:left w:val="none" w:sz="0" w:space="0" w:color="auto"/>
        <w:bottom w:val="none" w:sz="0" w:space="0" w:color="auto"/>
        <w:right w:val="none" w:sz="0" w:space="0" w:color="auto"/>
      </w:divBdr>
    </w:div>
    <w:div w:id="1567495902">
      <w:bodyDiv w:val="1"/>
      <w:marLeft w:val="0"/>
      <w:marRight w:val="0"/>
      <w:marTop w:val="0"/>
      <w:marBottom w:val="0"/>
      <w:divBdr>
        <w:top w:val="none" w:sz="0" w:space="0" w:color="auto"/>
        <w:left w:val="none" w:sz="0" w:space="0" w:color="auto"/>
        <w:bottom w:val="none" w:sz="0" w:space="0" w:color="auto"/>
        <w:right w:val="none" w:sz="0" w:space="0" w:color="auto"/>
      </w:divBdr>
    </w:div>
    <w:div w:id="1575897646">
      <w:bodyDiv w:val="1"/>
      <w:marLeft w:val="0"/>
      <w:marRight w:val="0"/>
      <w:marTop w:val="0"/>
      <w:marBottom w:val="0"/>
      <w:divBdr>
        <w:top w:val="none" w:sz="0" w:space="0" w:color="auto"/>
        <w:left w:val="none" w:sz="0" w:space="0" w:color="auto"/>
        <w:bottom w:val="none" w:sz="0" w:space="0" w:color="auto"/>
        <w:right w:val="none" w:sz="0" w:space="0" w:color="auto"/>
      </w:divBdr>
    </w:div>
    <w:div w:id="1576548784">
      <w:bodyDiv w:val="1"/>
      <w:marLeft w:val="0"/>
      <w:marRight w:val="0"/>
      <w:marTop w:val="0"/>
      <w:marBottom w:val="0"/>
      <w:divBdr>
        <w:top w:val="none" w:sz="0" w:space="0" w:color="auto"/>
        <w:left w:val="none" w:sz="0" w:space="0" w:color="auto"/>
        <w:bottom w:val="none" w:sz="0" w:space="0" w:color="auto"/>
        <w:right w:val="none" w:sz="0" w:space="0" w:color="auto"/>
      </w:divBdr>
    </w:div>
    <w:div w:id="1581525387">
      <w:bodyDiv w:val="1"/>
      <w:marLeft w:val="0"/>
      <w:marRight w:val="0"/>
      <w:marTop w:val="0"/>
      <w:marBottom w:val="0"/>
      <w:divBdr>
        <w:top w:val="none" w:sz="0" w:space="0" w:color="auto"/>
        <w:left w:val="none" w:sz="0" w:space="0" w:color="auto"/>
        <w:bottom w:val="none" w:sz="0" w:space="0" w:color="auto"/>
        <w:right w:val="none" w:sz="0" w:space="0" w:color="auto"/>
      </w:divBdr>
    </w:div>
    <w:div w:id="1589801056">
      <w:bodyDiv w:val="1"/>
      <w:marLeft w:val="0"/>
      <w:marRight w:val="0"/>
      <w:marTop w:val="0"/>
      <w:marBottom w:val="0"/>
      <w:divBdr>
        <w:top w:val="none" w:sz="0" w:space="0" w:color="auto"/>
        <w:left w:val="none" w:sz="0" w:space="0" w:color="auto"/>
        <w:bottom w:val="none" w:sz="0" w:space="0" w:color="auto"/>
        <w:right w:val="none" w:sz="0" w:space="0" w:color="auto"/>
      </w:divBdr>
    </w:div>
    <w:div w:id="1591085960">
      <w:bodyDiv w:val="1"/>
      <w:marLeft w:val="0"/>
      <w:marRight w:val="0"/>
      <w:marTop w:val="0"/>
      <w:marBottom w:val="0"/>
      <w:divBdr>
        <w:top w:val="none" w:sz="0" w:space="0" w:color="auto"/>
        <w:left w:val="none" w:sz="0" w:space="0" w:color="auto"/>
        <w:bottom w:val="none" w:sz="0" w:space="0" w:color="auto"/>
        <w:right w:val="none" w:sz="0" w:space="0" w:color="auto"/>
      </w:divBdr>
    </w:div>
    <w:div w:id="1610433886">
      <w:bodyDiv w:val="1"/>
      <w:marLeft w:val="0"/>
      <w:marRight w:val="0"/>
      <w:marTop w:val="0"/>
      <w:marBottom w:val="0"/>
      <w:divBdr>
        <w:top w:val="none" w:sz="0" w:space="0" w:color="auto"/>
        <w:left w:val="none" w:sz="0" w:space="0" w:color="auto"/>
        <w:bottom w:val="none" w:sz="0" w:space="0" w:color="auto"/>
        <w:right w:val="none" w:sz="0" w:space="0" w:color="auto"/>
      </w:divBdr>
    </w:div>
    <w:div w:id="1622344370">
      <w:bodyDiv w:val="1"/>
      <w:marLeft w:val="0"/>
      <w:marRight w:val="0"/>
      <w:marTop w:val="0"/>
      <w:marBottom w:val="0"/>
      <w:divBdr>
        <w:top w:val="none" w:sz="0" w:space="0" w:color="auto"/>
        <w:left w:val="none" w:sz="0" w:space="0" w:color="auto"/>
        <w:bottom w:val="none" w:sz="0" w:space="0" w:color="auto"/>
        <w:right w:val="none" w:sz="0" w:space="0" w:color="auto"/>
      </w:divBdr>
    </w:div>
    <w:div w:id="1635064498">
      <w:bodyDiv w:val="1"/>
      <w:marLeft w:val="0"/>
      <w:marRight w:val="0"/>
      <w:marTop w:val="0"/>
      <w:marBottom w:val="0"/>
      <w:divBdr>
        <w:top w:val="none" w:sz="0" w:space="0" w:color="auto"/>
        <w:left w:val="none" w:sz="0" w:space="0" w:color="auto"/>
        <w:bottom w:val="none" w:sz="0" w:space="0" w:color="auto"/>
        <w:right w:val="none" w:sz="0" w:space="0" w:color="auto"/>
      </w:divBdr>
    </w:div>
    <w:div w:id="1640652198">
      <w:bodyDiv w:val="1"/>
      <w:marLeft w:val="0"/>
      <w:marRight w:val="0"/>
      <w:marTop w:val="0"/>
      <w:marBottom w:val="0"/>
      <w:divBdr>
        <w:top w:val="none" w:sz="0" w:space="0" w:color="auto"/>
        <w:left w:val="none" w:sz="0" w:space="0" w:color="auto"/>
        <w:bottom w:val="none" w:sz="0" w:space="0" w:color="auto"/>
        <w:right w:val="none" w:sz="0" w:space="0" w:color="auto"/>
      </w:divBdr>
    </w:div>
    <w:div w:id="1666661305">
      <w:bodyDiv w:val="1"/>
      <w:marLeft w:val="0"/>
      <w:marRight w:val="0"/>
      <w:marTop w:val="0"/>
      <w:marBottom w:val="0"/>
      <w:divBdr>
        <w:top w:val="none" w:sz="0" w:space="0" w:color="auto"/>
        <w:left w:val="none" w:sz="0" w:space="0" w:color="auto"/>
        <w:bottom w:val="none" w:sz="0" w:space="0" w:color="auto"/>
        <w:right w:val="none" w:sz="0" w:space="0" w:color="auto"/>
      </w:divBdr>
    </w:div>
    <w:div w:id="1677683145">
      <w:bodyDiv w:val="1"/>
      <w:marLeft w:val="0"/>
      <w:marRight w:val="0"/>
      <w:marTop w:val="0"/>
      <w:marBottom w:val="0"/>
      <w:divBdr>
        <w:top w:val="none" w:sz="0" w:space="0" w:color="auto"/>
        <w:left w:val="none" w:sz="0" w:space="0" w:color="auto"/>
        <w:bottom w:val="none" w:sz="0" w:space="0" w:color="auto"/>
        <w:right w:val="none" w:sz="0" w:space="0" w:color="auto"/>
      </w:divBdr>
    </w:div>
    <w:div w:id="1694964251">
      <w:bodyDiv w:val="1"/>
      <w:marLeft w:val="0"/>
      <w:marRight w:val="0"/>
      <w:marTop w:val="0"/>
      <w:marBottom w:val="0"/>
      <w:divBdr>
        <w:top w:val="none" w:sz="0" w:space="0" w:color="auto"/>
        <w:left w:val="none" w:sz="0" w:space="0" w:color="auto"/>
        <w:bottom w:val="none" w:sz="0" w:space="0" w:color="auto"/>
        <w:right w:val="none" w:sz="0" w:space="0" w:color="auto"/>
      </w:divBdr>
    </w:div>
    <w:div w:id="1697386934">
      <w:bodyDiv w:val="1"/>
      <w:marLeft w:val="0"/>
      <w:marRight w:val="0"/>
      <w:marTop w:val="0"/>
      <w:marBottom w:val="0"/>
      <w:divBdr>
        <w:top w:val="none" w:sz="0" w:space="0" w:color="auto"/>
        <w:left w:val="none" w:sz="0" w:space="0" w:color="auto"/>
        <w:bottom w:val="none" w:sz="0" w:space="0" w:color="auto"/>
        <w:right w:val="none" w:sz="0" w:space="0" w:color="auto"/>
      </w:divBdr>
    </w:div>
    <w:div w:id="1701738432">
      <w:bodyDiv w:val="1"/>
      <w:marLeft w:val="0"/>
      <w:marRight w:val="0"/>
      <w:marTop w:val="0"/>
      <w:marBottom w:val="0"/>
      <w:divBdr>
        <w:top w:val="none" w:sz="0" w:space="0" w:color="auto"/>
        <w:left w:val="none" w:sz="0" w:space="0" w:color="auto"/>
        <w:bottom w:val="none" w:sz="0" w:space="0" w:color="auto"/>
        <w:right w:val="none" w:sz="0" w:space="0" w:color="auto"/>
      </w:divBdr>
    </w:div>
    <w:div w:id="1702629843">
      <w:bodyDiv w:val="1"/>
      <w:marLeft w:val="0"/>
      <w:marRight w:val="0"/>
      <w:marTop w:val="0"/>
      <w:marBottom w:val="0"/>
      <w:divBdr>
        <w:top w:val="none" w:sz="0" w:space="0" w:color="auto"/>
        <w:left w:val="none" w:sz="0" w:space="0" w:color="auto"/>
        <w:bottom w:val="none" w:sz="0" w:space="0" w:color="auto"/>
        <w:right w:val="none" w:sz="0" w:space="0" w:color="auto"/>
      </w:divBdr>
    </w:div>
    <w:div w:id="1708338441">
      <w:bodyDiv w:val="1"/>
      <w:marLeft w:val="0"/>
      <w:marRight w:val="0"/>
      <w:marTop w:val="0"/>
      <w:marBottom w:val="0"/>
      <w:divBdr>
        <w:top w:val="none" w:sz="0" w:space="0" w:color="auto"/>
        <w:left w:val="none" w:sz="0" w:space="0" w:color="auto"/>
        <w:bottom w:val="none" w:sz="0" w:space="0" w:color="auto"/>
        <w:right w:val="none" w:sz="0" w:space="0" w:color="auto"/>
      </w:divBdr>
    </w:div>
    <w:div w:id="1723405277">
      <w:bodyDiv w:val="1"/>
      <w:marLeft w:val="0"/>
      <w:marRight w:val="0"/>
      <w:marTop w:val="0"/>
      <w:marBottom w:val="0"/>
      <w:divBdr>
        <w:top w:val="none" w:sz="0" w:space="0" w:color="auto"/>
        <w:left w:val="none" w:sz="0" w:space="0" w:color="auto"/>
        <w:bottom w:val="none" w:sz="0" w:space="0" w:color="auto"/>
        <w:right w:val="none" w:sz="0" w:space="0" w:color="auto"/>
      </w:divBdr>
    </w:div>
    <w:div w:id="1727600943">
      <w:bodyDiv w:val="1"/>
      <w:marLeft w:val="0"/>
      <w:marRight w:val="0"/>
      <w:marTop w:val="0"/>
      <w:marBottom w:val="0"/>
      <w:divBdr>
        <w:top w:val="none" w:sz="0" w:space="0" w:color="auto"/>
        <w:left w:val="none" w:sz="0" w:space="0" w:color="auto"/>
        <w:bottom w:val="none" w:sz="0" w:space="0" w:color="auto"/>
        <w:right w:val="none" w:sz="0" w:space="0" w:color="auto"/>
      </w:divBdr>
    </w:div>
    <w:div w:id="1741244081">
      <w:bodyDiv w:val="1"/>
      <w:marLeft w:val="0"/>
      <w:marRight w:val="0"/>
      <w:marTop w:val="0"/>
      <w:marBottom w:val="0"/>
      <w:divBdr>
        <w:top w:val="none" w:sz="0" w:space="0" w:color="auto"/>
        <w:left w:val="none" w:sz="0" w:space="0" w:color="auto"/>
        <w:bottom w:val="none" w:sz="0" w:space="0" w:color="auto"/>
        <w:right w:val="none" w:sz="0" w:space="0" w:color="auto"/>
      </w:divBdr>
    </w:div>
    <w:div w:id="1747653364">
      <w:bodyDiv w:val="1"/>
      <w:marLeft w:val="0"/>
      <w:marRight w:val="0"/>
      <w:marTop w:val="0"/>
      <w:marBottom w:val="0"/>
      <w:divBdr>
        <w:top w:val="none" w:sz="0" w:space="0" w:color="auto"/>
        <w:left w:val="none" w:sz="0" w:space="0" w:color="auto"/>
        <w:bottom w:val="none" w:sz="0" w:space="0" w:color="auto"/>
        <w:right w:val="none" w:sz="0" w:space="0" w:color="auto"/>
      </w:divBdr>
    </w:div>
    <w:div w:id="1762407866">
      <w:bodyDiv w:val="1"/>
      <w:marLeft w:val="0"/>
      <w:marRight w:val="0"/>
      <w:marTop w:val="0"/>
      <w:marBottom w:val="0"/>
      <w:divBdr>
        <w:top w:val="none" w:sz="0" w:space="0" w:color="auto"/>
        <w:left w:val="none" w:sz="0" w:space="0" w:color="auto"/>
        <w:bottom w:val="none" w:sz="0" w:space="0" w:color="auto"/>
        <w:right w:val="none" w:sz="0" w:space="0" w:color="auto"/>
      </w:divBdr>
    </w:div>
    <w:div w:id="1778259132">
      <w:bodyDiv w:val="1"/>
      <w:marLeft w:val="0"/>
      <w:marRight w:val="0"/>
      <w:marTop w:val="0"/>
      <w:marBottom w:val="0"/>
      <w:divBdr>
        <w:top w:val="none" w:sz="0" w:space="0" w:color="auto"/>
        <w:left w:val="none" w:sz="0" w:space="0" w:color="auto"/>
        <w:bottom w:val="none" w:sz="0" w:space="0" w:color="auto"/>
        <w:right w:val="none" w:sz="0" w:space="0" w:color="auto"/>
      </w:divBdr>
    </w:div>
    <w:div w:id="1782413653">
      <w:bodyDiv w:val="1"/>
      <w:marLeft w:val="0"/>
      <w:marRight w:val="0"/>
      <w:marTop w:val="0"/>
      <w:marBottom w:val="0"/>
      <w:divBdr>
        <w:top w:val="none" w:sz="0" w:space="0" w:color="auto"/>
        <w:left w:val="none" w:sz="0" w:space="0" w:color="auto"/>
        <w:bottom w:val="none" w:sz="0" w:space="0" w:color="auto"/>
        <w:right w:val="none" w:sz="0" w:space="0" w:color="auto"/>
      </w:divBdr>
    </w:div>
    <w:div w:id="1789733985">
      <w:bodyDiv w:val="1"/>
      <w:marLeft w:val="0"/>
      <w:marRight w:val="0"/>
      <w:marTop w:val="0"/>
      <w:marBottom w:val="0"/>
      <w:divBdr>
        <w:top w:val="none" w:sz="0" w:space="0" w:color="auto"/>
        <w:left w:val="none" w:sz="0" w:space="0" w:color="auto"/>
        <w:bottom w:val="none" w:sz="0" w:space="0" w:color="auto"/>
        <w:right w:val="none" w:sz="0" w:space="0" w:color="auto"/>
      </w:divBdr>
    </w:div>
    <w:div w:id="1797483945">
      <w:bodyDiv w:val="1"/>
      <w:marLeft w:val="0"/>
      <w:marRight w:val="0"/>
      <w:marTop w:val="0"/>
      <w:marBottom w:val="0"/>
      <w:divBdr>
        <w:top w:val="none" w:sz="0" w:space="0" w:color="auto"/>
        <w:left w:val="none" w:sz="0" w:space="0" w:color="auto"/>
        <w:bottom w:val="none" w:sz="0" w:space="0" w:color="auto"/>
        <w:right w:val="none" w:sz="0" w:space="0" w:color="auto"/>
      </w:divBdr>
    </w:div>
    <w:div w:id="1804688048">
      <w:bodyDiv w:val="1"/>
      <w:marLeft w:val="0"/>
      <w:marRight w:val="0"/>
      <w:marTop w:val="0"/>
      <w:marBottom w:val="0"/>
      <w:divBdr>
        <w:top w:val="none" w:sz="0" w:space="0" w:color="auto"/>
        <w:left w:val="none" w:sz="0" w:space="0" w:color="auto"/>
        <w:bottom w:val="none" w:sz="0" w:space="0" w:color="auto"/>
        <w:right w:val="none" w:sz="0" w:space="0" w:color="auto"/>
      </w:divBdr>
    </w:div>
    <w:div w:id="1816334521">
      <w:bodyDiv w:val="1"/>
      <w:marLeft w:val="0"/>
      <w:marRight w:val="0"/>
      <w:marTop w:val="0"/>
      <w:marBottom w:val="0"/>
      <w:divBdr>
        <w:top w:val="none" w:sz="0" w:space="0" w:color="auto"/>
        <w:left w:val="none" w:sz="0" w:space="0" w:color="auto"/>
        <w:bottom w:val="none" w:sz="0" w:space="0" w:color="auto"/>
        <w:right w:val="none" w:sz="0" w:space="0" w:color="auto"/>
      </w:divBdr>
    </w:div>
    <w:div w:id="1823306739">
      <w:bodyDiv w:val="1"/>
      <w:marLeft w:val="0"/>
      <w:marRight w:val="0"/>
      <w:marTop w:val="0"/>
      <w:marBottom w:val="0"/>
      <w:divBdr>
        <w:top w:val="none" w:sz="0" w:space="0" w:color="auto"/>
        <w:left w:val="none" w:sz="0" w:space="0" w:color="auto"/>
        <w:bottom w:val="none" w:sz="0" w:space="0" w:color="auto"/>
        <w:right w:val="none" w:sz="0" w:space="0" w:color="auto"/>
      </w:divBdr>
    </w:div>
    <w:div w:id="1842886397">
      <w:bodyDiv w:val="1"/>
      <w:marLeft w:val="0"/>
      <w:marRight w:val="0"/>
      <w:marTop w:val="0"/>
      <w:marBottom w:val="0"/>
      <w:divBdr>
        <w:top w:val="none" w:sz="0" w:space="0" w:color="auto"/>
        <w:left w:val="none" w:sz="0" w:space="0" w:color="auto"/>
        <w:bottom w:val="none" w:sz="0" w:space="0" w:color="auto"/>
        <w:right w:val="none" w:sz="0" w:space="0" w:color="auto"/>
      </w:divBdr>
    </w:div>
    <w:div w:id="1845123820">
      <w:bodyDiv w:val="1"/>
      <w:marLeft w:val="0"/>
      <w:marRight w:val="0"/>
      <w:marTop w:val="0"/>
      <w:marBottom w:val="0"/>
      <w:divBdr>
        <w:top w:val="none" w:sz="0" w:space="0" w:color="auto"/>
        <w:left w:val="none" w:sz="0" w:space="0" w:color="auto"/>
        <w:bottom w:val="none" w:sz="0" w:space="0" w:color="auto"/>
        <w:right w:val="none" w:sz="0" w:space="0" w:color="auto"/>
      </w:divBdr>
    </w:div>
    <w:div w:id="1863475059">
      <w:bodyDiv w:val="1"/>
      <w:marLeft w:val="0"/>
      <w:marRight w:val="0"/>
      <w:marTop w:val="0"/>
      <w:marBottom w:val="0"/>
      <w:divBdr>
        <w:top w:val="none" w:sz="0" w:space="0" w:color="auto"/>
        <w:left w:val="none" w:sz="0" w:space="0" w:color="auto"/>
        <w:bottom w:val="none" w:sz="0" w:space="0" w:color="auto"/>
        <w:right w:val="none" w:sz="0" w:space="0" w:color="auto"/>
      </w:divBdr>
    </w:div>
    <w:div w:id="1886866185">
      <w:bodyDiv w:val="1"/>
      <w:marLeft w:val="0"/>
      <w:marRight w:val="0"/>
      <w:marTop w:val="0"/>
      <w:marBottom w:val="0"/>
      <w:divBdr>
        <w:top w:val="none" w:sz="0" w:space="0" w:color="auto"/>
        <w:left w:val="none" w:sz="0" w:space="0" w:color="auto"/>
        <w:bottom w:val="none" w:sz="0" w:space="0" w:color="auto"/>
        <w:right w:val="none" w:sz="0" w:space="0" w:color="auto"/>
      </w:divBdr>
    </w:div>
    <w:div w:id="1887182132">
      <w:bodyDiv w:val="1"/>
      <w:marLeft w:val="0"/>
      <w:marRight w:val="0"/>
      <w:marTop w:val="0"/>
      <w:marBottom w:val="0"/>
      <w:divBdr>
        <w:top w:val="none" w:sz="0" w:space="0" w:color="auto"/>
        <w:left w:val="none" w:sz="0" w:space="0" w:color="auto"/>
        <w:bottom w:val="none" w:sz="0" w:space="0" w:color="auto"/>
        <w:right w:val="none" w:sz="0" w:space="0" w:color="auto"/>
      </w:divBdr>
    </w:div>
    <w:div w:id="1888449715">
      <w:bodyDiv w:val="1"/>
      <w:marLeft w:val="0"/>
      <w:marRight w:val="0"/>
      <w:marTop w:val="0"/>
      <w:marBottom w:val="0"/>
      <w:divBdr>
        <w:top w:val="none" w:sz="0" w:space="0" w:color="auto"/>
        <w:left w:val="none" w:sz="0" w:space="0" w:color="auto"/>
        <w:bottom w:val="none" w:sz="0" w:space="0" w:color="auto"/>
        <w:right w:val="none" w:sz="0" w:space="0" w:color="auto"/>
      </w:divBdr>
    </w:div>
    <w:div w:id="1892426878">
      <w:bodyDiv w:val="1"/>
      <w:marLeft w:val="0"/>
      <w:marRight w:val="0"/>
      <w:marTop w:val="0"/>
      <w:marBottom w:val="0"/>
      <w:divBdr>
        <w:top w:val="none" w:sz="0" w:space="0" w:color="auto"/>
        <w:left w:val="none" w:sz="0" w:space="0" w:color="auto"/>
        <w:bottom w:val="none" w:sz="0" w:space="0" w:color="auto"/>
        <w:right w:val="none" w:sz="0" w:space="0" w:color="auto"/>
      </w:divBdr>
    </w:div>
    <w:div w:id="1935674005">
      <w:bodyDiv w:val="1"/>
      <w:marLeft w:val="0"/>
      <w:marRight w:val="0"/>
      <w:marTop w:val="0"/>
      <w:marBottom w:val="0"/>
      <w:divBdr>
        <w:top w:val="none" w:sz="0" w:space="0" w:color="auto"/>
        <w:left w:val="none" w:sz="0" w:space="0" w:color="auto"/>
        <w:bottom w:val="none" w:sz="0" w:space="0" w:color="auto"/>
        <w:right w:val="none" w:sz="0" w:space="0" w:color="auto"/>
      </w:divBdr>
    </w:div>
    <w:div w:id="1935892102">
      <w:bodyDiv w:val="1"/>
      <w:marLeft w:val="0"/>
      <w:marRight w:val="0"/>
      <w:marTop w:val="0"/>
      <w:marBottom w:val="0"/>
      <w:divBdr>
        <w:top w:val="none" w:sz="0" w:space="0" w:color="auto"/>
        <w:left w:val="none" w:sz="0" w:space="0" w:color="auto"/>
        <w:bottom w:val="none" w:sz="0" w:space="0" w:color="auto"/>
        <w:right w:val="none" w:sz="0" w:space="0" w:color="auto"/>
      </w:divBdr>
    </w:div>
    <w:div w:id="1948271792">
      <w:bodyDiv w:val="1"/>
      <w:marLeft w:val="0"/>
      <w:marRight w:val="0"/>
      <w:marTop w:val="0"/>
      <w:marBottom w:val="0"/>
      <w:divBdr>
        <w:top w:val="none" w:sz="0" w:space="0" w:color="auto"/>
        <w:left w:val="none" w:sz="0" w:space="0" w:color="auto"/>
        <w:bottom w:val="none" w:sz="0" w:space="0" w:color="auto"/>
        <w:right w:val="none" w:sz="0" w:space="0" w:color="auto"/>
      </w:divBdr>
    </w:div>
    <w:div w:id="1984577505">
      <w:bodyDiv w:val="1"/>
      <w:marLeft w:val="0"/>
      <w:marRight w:val="0"/>
      <w:marTop w:val="0"/>
      <w:marBottom w:val="0"/>
      <w:divBdr>
        <w:top w:val="none" w:sz="0" w:space="0" w:color="auto"/>
        <w:left w:val="none" w:sz="0" w:space="0" w:color="auto"/>
        <w:bottom w:val="none" w:sz="0" w:space="0" w:color="auto"/>
        <w:right w:val="none" w:sz="0" w:space="0" w:color="auto"/>
      </w:divBdr>
    </w:div>
    <w:div w:id="1990594967">
      <w:bodyDiv w:val="1"/>
      <w:marLeft w:val="0"/>
      <w:marRight w:val="0"/>
      <w:marTop w:val="0"/>
      <w:marBottom w:val="0"/>
      <w:divBdr>
        <w:top w:val="none" w:sz="0" w:space="0" w:color="auto"/>
        <w:left w:val="none" w:sz="0" w:space="0" w:color="auto"/>
        <w:bottom w:val="none" w:sz="0" w:space="0" w:color="auto"/>
        <w:right w:val="none" w:sz="0" w:space="0" w:color="auto"/>
      </w:divBdr>
    </w:div>
    <w:div w:id="1992830028">
      <w:bodyDiv w:val="1"/>
      <w:marLeft w:val="0"/>
      <w:marRight w:val="0"/>
      <w:marTop w:val="0"/>
      <w:marBottom w:val="0"/>
      <w:divBdr>
        <w:top w:val="none" w:sz="0" w:space="0" w:color="auto"/>
        <w:left w:val="none" w:sz="0" w:space="0" w:color="auto"/>
        <w:bottom w:val="none" w:sz="0" w:space="0" w:color="auto"/>
        <w:right w:val="none" w:sz="0" w:space="0" w:color="auto"/>
      </w:divBdr>
    </w:div>
    <w:div w:id="2033846121">
      <w:bodyDiv w:val="1"/>
      <w:marLeft w:val="0"/>
      <w:marRight w:val="0"/>
      <w:marTop w:val="0"/>
      <w:marBottom w:val="0"/>
      <w:divBdr>
        <w:top w:val="none" w:sz="0" w:space="0" w:color="auto"/>
        <w:left w:val="none" w:sz="0" w:space="0" w:color="auto"/>
        <w:bottom w:val="none" w:sz="0" w:space="0" w:color="auto"/>
        <w:right w:val="none" w:sz="0" w:space="0" w:color="auto"/>
      </w:divBdr>
    </w:div>
    <w:div w:id="2034840349">
      <w:bodyDiv w:val="1"/>
      <w:marLeft w:val="0"/>
      <w:marRight w:val="0"/>
      <w:marTop w:val="0"/>
      <w:marBottom w:val="0"/>
      <w:divBdr>
        <w:top w:val="none" w:sz="0" w:space="0" w:color="auto"/>
        <w:left w:val="none" w:sz="0" w:space="0" w:color="auto"/>
        <w:bottom w:val="none" w:sz="0" w:space="0" w:color="auto"/>
        <w:right w:val="none" w:sz="0" w:space="0" w:color="auto"/>
      </w:divBdr>
    </w:div>
    <w:div w:id="2035687362">
      <w:bodyDiv w:val="1"/>
      <w:marLeft w:val="0"/>
      <w:marRight w:val="0"/>
      <w:marTop w:val="0"/>
      <w:marBottom w:val="0"/>
      <w:divBdr>
        <w:top w:val="none" w:sz="0" w:space="0" w:color="auto"/>
        <w:left w:val="none" w:sz="0" w:space="0" w:color="auto"/>
        <w:bottom w:val="none" w:sz="0" w:space="0" w:color="auto"/>
        <w:right w:val="none" w:sz="0" w:space="0" w:color="auto"/>
      </w:divBdr>
    </w:div>
    <w:div w:id="2036232104">
      <w:bodyDiv w:val="1"/>
      <w:marLeft w:val="0"/>
      <w:marRight w:val="0"/>
      <w:marTop w:val="0"/>
      <w:marBottom w:val="0"/>
      <w:divBdr>
        <w:top w:val="none" w:sz="0" w:space="0" w:color="auto"/>
        <w:left w:val="none" w:sz="0" w:space="0" w:color="auto"/>
        <w:bottom w:val="none" w:sz="0" w:space="0" w:color="auto"/>
        <w:right w:val="none" w:sz="0" w:space="0" w:color="auto"/>
      </w:divBdr>
    </w:div>
    <w:div w:id="2039044806">
      <w:bodyDiv w:val="1"/>
      <w:marLeft w:val="0"/>
      <w:marRight w:val="0"/>
      <w:marTop w:val="0"/>
      <w:marBottom w:val="0"/>
      <w:divBdr>
        <w:top w:val="none" w:sz="0" w:space="0" w:color="auto"/>
        <w:left w:val="none" w:sz="0" w:space="0" w:color="auto"/>
        <w:bottom w:val="none" w:sz="0" w:space="0" w:color="auto"/>
        <w:right w:val="none" w:sz="0" w:space="0" w:color="auto"/>
      </w:divBdr>
    </w:div>
    <w:div w:id="2040622724">
      <w:bodyDiv w:val="1"/>
      <w:marLeft w:val="0"/>
      <w:marRight w:val="0"/>
      <w:marTop w:val="0"/>
      <w:marBottom w:val="0"/>
      <w:divBdr>
        <w:top w:val="none" w:sz="0" w:space="0" w:color="auto"/>
        <w:left w:val="none" w:sz="0" w:space="0" w:color="auto"/>
        <w:bottom w:val="none" w:sz="0" w:space="0" w:color="auto"/>
        <w:right w:val="none" w:sz="0" w:space="0" w:color="auto"/>
      </w:divBdr>
    </w:div>
    <w:div w:id="2059932465">
      <w:bodyDiv w:val="1"/>
      <w:marLeft w:val="0"/>
      <w:marRight w:val="0"/>
      <w:marTop w:val="0"/>
      <w:marBottom w:val="0"/>
      <w:divBdr>
        <w:top w:val="none" w:sz="0" w:space="0" w:color="auto"/>
        <w:left w:val="none" w:sz="0" w:space="0" w:color="auto"/>
        <w:bottom w:val="none" w:sz="0" w:space="0" w:color="auto"/>
        <w:right w:val="none" w:sz="0" w:space="0" w:color="auto"/>
      </w:divBdr>
    </w:div>
    <w:div w:id="2062635199">
      <w:bodyDiv w:val="1"/>
      <w:marLeft w:val="0"/>
      <w:marRight w:val="0"/>
      <w:marTop w:val="0"/>
      <w:marBottom w:val="0"/>
      <w:divBdr>
        <w:top w:val="none" w:sz="0" w:space="0" w:color="auto"/>
        <w:left w:val="none" w:sz="0" w:space="0" w:color="auto"/>
        <w:bottom w:val="none" w:sz="0" w:space="0" w:color="auto"/>
        <w:right w:val="none" w:sz="0" w:space="0" w:color="auto"/>
      </w:divBdr>
    </w:div>
    <w:div w:id="2074888102">
      <w:bodyDiv w:val="1"/>
      <w:marLeft w:val="0"/>
      <w:marRight w:val="0"/>
      <w:marTop w:val="0"/>
      <w:marBottom w:val="0"/>
      <w:divBdr>
        <w:top w:val="none" w:sz="0" w:space="0" w:color="auto"/>
        <w:left w:val="none" w:sz="0" w:space="0" w:color="auto"/>
        <w:bottom w:val="none" w:sz="0" w:space="0" w:color="auto"/>
        <w:right w:val="none" w:sz="0" w:space="0" w:color="auto"/>
      </w:divBdr>
    </w:div>
    <w:div w:id="2080403426">
      <w:bodyDiv w:val="1"/>
      <w:marLeft w:val="0"/>
      <w:marRight w:val="0"/>
      <w:marTop w:val="0"/>
      <w:marBottom w:val="0"/>
      <w:divBdr>
        <w:top w:val="none" w:sz="0" w:space="0" w:color="auto"/>
        <w:left w:val="none" w:sz="0" w:space="0" w:color="auto"/>
        <w:bottom w:val="none" w:sz="0" w:space="0" w:color="auto"/>
        <w:right w:val="none" w:sz="0" w:space="0" w:color="auto"/>
      </w:divBdr>
    </w:div>
    <w:div w:id="2097552008">
      <w:bodyDiv w:val="1"/>
      <w:marLeft w:val="0"/>
      <w:marRight w:val="0"/>
      <w:marTop w:val="0"/>
      <w:marBottom w:val="0"/>
      <w:divBdr>
        <w:top w:val="none" w:sz="0" w:space="0" w:color="auto"/>
        <w:left w:val="none" w:sz="0" w:space="0" w:color="auto"/>
        <w:bottom w:val="none" w:sz="0" w:space="0" w:color="auto"/>
        <w:right w:val="none" w:sz="0" w:space="0" w:color="auto"/>
      </w:divBdr>
    </w:div>
    <w:div w:id="2103798019">
      <w:bodyDiv w:val="1"/>
      <w:marLeft w:val="0"/>
      <w:marRight w:val="0"/>
      <w:marTop w:val="0"/>
      <w:marBottom w:val="0"/>
      <w:divBdr>
        <w:top w:val="none" w:sz="0" w:space="0" w:color="auto"/>
        <w:left w:val="none" w:sz="0" w:space="0" w:color="auto"/>
        <w:bottom w:val="none" w:sz="0" w:space="0" w:color="auto"/>
        <w:right w:val="none" w:sz="0" w:space="0" w:color="auto"/>
      </w:divBdr>
    </w:div>
    <w:div w:id="2106728283">
      <w:bodyDiv w:val="1"/>
      <w:marLeft w:val="0"/>
      <w:marRight w:val="0"/>
      <w:marTop w:val="0"/>
      <w:marBottom w:val="0"/>
      <w:divBdr>
        <w:top w:val="none" w:sz="0" w:space="0" w:color="auto"/>
        <w:left w:val="none" w:sz="0" w:space="0" w:color="auto"/>
        <w:bottom w:val="none" w:sz="0" w:space="0" w:color="auto"/>
        <w:right w:val="none" w:sz="0" w:space="0" w:color="auto"/>
      </w:divBdr>
    </w:div>
    <w:div w:id="2111194914">
      <w:bodyDiv w:val="1"/>
      <w:marLeft w:val="0"/>
      <w:marRight w:val="0"/>
      <w:marTop w:val="0"/>
      <w:marBottom w:val="0"/>
      <w:divBdr>
        <w:top w:val="none" w:sz="0" w:space="0" w:color="auto"/>
        <w:left w:val="none" w:sz="0" w:space="0" w:color="auto"/>
        <w:bottom w:val="none" w:sz="0" w:space="0" w:color="auto"/>
        <w:right w:val="none" w:sz="0" w:space="0" w:color="auto"/>
      </w:divBdr>
    </w:div>
    <w:div w:id="2114590719">
      <w:bodyDiv w:val="1"/>
      <w:marLeft w:val="0"/>
      <w:marRight w:val="0"/>
      <w:marTop w:val="0"/>
      <w:marBottom w:val="0"/>
      <w:divBdr>
        <w:top w:val="none" w:sz="0" w:space="0" w:color="auto"/>
        <w:left w:val="none" w:sz="0" w:space="0" w:color="auto"/>
        <w:bottom w:val="none" w:sz="0" w:space="0" w:color="auto"/>
        <w:right w:val="none" w:sz="0" w:space="0" w:color="auto"/>
      </w:divBdr>
    </w:div>
    <w:div w:id="2117366404">
      <w:bodyDiv w:val="1"/>
      <w:marLeft w:val="0"/>
      <w:marRight w:val="0"/>
      <w:marTop w:val="0"/>
      <w:marBottom w:val="0"/>
      <w:divBdr>
        <w:top w:val="none" w:sz="0" w:space="0" w:color="auto"/>
        <w:left w:val="none" w:sz="0" w:space="0" w:color="auto"/>
        <w:bottom w:val="none" w:sz="0" w:space="0" w:color="auto"/>
        <w:right w:val="none" w:sz="0" w:space="0" w:color="auto"/>
      </w:divBdr>
    </w:div>
    <w:div w:id="2127892667">
      <w:bodyDiv w:val="1"/>
      <w:marLeft w:val="0"/>
      <w:marRight w:val="0"/>
      <w:marTop w:val="0"/>
      <w:marBottom w:val="0"/>
      <w:divBdr>
        <w:top w:val="none" w:sz="0" w:space="0" w:color="auto"/>
        <w:left w:val="none" w:sz="0" w:space="0" w:color="auto"/>
        <w:bottom w:val="none" w:sz="0" w:space="0" w:color="auto"/>
        <w:right w:val="none" w:sz="0" w:space="0" w:color="auto"/>
      </w:divBdr>
    </w:div>
    <w:div w:id="2134711690">
      <w:bodyDiv w:val="1"/>
      <w:marLeft w:val="0"/>
      <w:marRight w:val="0"/>
      <w:marTop w:val="0"/>
      <w:marBottom w:val="0"/>
      <w:divBdr>
        <w:top w:val="none" w:sz="0" w:space="0" w:color="auto"/>
        <w:left w:val="none" w:sz="0" w:space="0" w:color="auto"/>
        <w:bottom w:val="none" w:sz="0" w:space="0" w:color="auto"/>
        <w:right w:val="none" w:sz="0" w:space="0" w:color="auto"/>
      </w:divBdr>
    </w:div>
    <w:div w:id="2135436999">
      <w:bodyDiv w:val="1"/>
      <w:marLeft w:val="0"/>
      <w:marRight w:val="0"/>
      <w:marTop w:val="0"/>
      <w:marBottom w:val="0"/>
      <w:divBdr>
        <w:top w:val="none" w:sz="0" w:space="0" w:color="auto"/>
        <w:left w:val="none" w:sz="0" w:space="0" w:color="auto"/>
        <w:bottom w:val="none" w:sz="0" w:space="0" w:color="auto"/>
        <w:right w:val="none" w:sz="0" w:space="0" w:color="auto"/>
      </w:divBdr>
    </w:div>
    <w:div w:id="2143230293">
      <w:bodyDiv w:val="1"/>
      <w:marLeft w:val="0"/>
      <w:marRight w:val="0"/>
      <w:marTop w:val="0"/>
      <w:marBottom w:val="0"/>
      <w:divBdr>
        <w:top w:val="none" w:sz="0" w:space="0" w:color="auto"/>
        <w:left w:val="none" w:sz="0" w:space="0" w:color="auto"/>
        <w:bottom w:val="none" w:sz="0" w:space="0" w:color="auto"/>
        <w:right w:val="none" w:sz="0" w:space="0" w:color="auto"/>
      </w:divBdr>
    </w:div>
    <w:div w:id="2144690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4.emf"/><Relationship Id="rId26" Type="http://schemas.openxmlformats.org/officeDocument/2006/relationships/hyperlink" Target="https://ru.wikipedia.org/wiki/%D0%9C%D0%B8%D0%BB%D0%BB%D0%B8%D0%BC%D0%B5%D1%82%D1%80"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footer" Target="footer10.xml"/><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image" Target="media/image3.emf"/><Relationship Id="rId25" Type="http://schemas.openxmlformats.org/officeDocument/2006/relationships/hyperlink" Target="https://ru.wikipedia.org/wiki/%D0%93%D1%80%D0%B0%D0%B4%D1%83%D1%81_%D0%A6%D0%B5%D0%BB%D1%8C%D1%81%D0%B8%D1%8F" TargetMode="External"/><Relationship Id="rId33" Type="http://schemas.openxmlformats.org/officeDocument/2006/relationships/footer" Target="footer9.xml"/><Relationship Id="rId38"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emf"/><Relationship Id="rId29"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footer" Target="footer4.xml"/><Relationship Id="rId32" Type="http://schemas.openxmlformats.org/officeDocument/2006/relationships/header" Target="header5.xml"/><Relationship Id="rId37" Type="http://schemas.openxmlformats.org/officeDocument/2006/relationships/image" Target="media/image12.wmf"/><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footer" Target="footer6.xml"/><Relationship Id="rId36" Type="http://schemas.openxmlformats.org/officeDocument/2006/relationships/oleObject" Target="embeddings/oleObject1.bin"/><Relationship Id="rId10" Type="http://schemas.openxmlformats.org/officeDocument/2006/relationships/footer" Target="footer1.xml"/><Relationship Id="rId19" Type="http://schemas.openxmlformats.org/officeDocument/2006/relationships/image" Target="media/image5.emf"/><Relationship Id="rId31"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8.png"/><Relationship Id="rId27" Type="http://schemas.openxmlformats.org/officeDocument/2006/relationships/footer" Target="footer5.xml"/><Relationship Id="rId30" Type="http://schemas.openxmlformats.org/officeDocument/2006/relationships/footer" Target="footer8.xml"/><Relationship Id="rId35" Type="http://schemas.openxmlformats.org/officeDocument/2006/relationships/image" Target="media/image11.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8CB06C-2488-481A-B18F-110A89DC26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186</Pages>
  <Words>50230</Words>
  <Characters>286311</Characters>
  <Application>Microsoft Office Word</Application>
  <DocSecurity>0</DocSecurity>
  <Lines>2385</Lines>
  <Paragraphs>671</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335870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 Windows</cp:lastModifiedBy>
  <cp:revision>2</cp:revision>
  <cp:lastPrinted>2022-05-12T06:10:00Z</cp:lastPrinted>
  <dcterms:created xsi:type="dcterms:W3CDTF">2023-04-27T13:38:00Z</dcterms:created>
  <dcterms:modified xsi:type="dcterms:W3CDTF">2023-04-27T13:38:00Z</dcterms:modified>
</cp:coreProperties>
</file>