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2243">
        <w:rPr>
          <w:rFonts w:ascii="Times New Roman" w:eastAsia="Lucida Sans Unicode" w:hAnsi="Times New Roman" w:cs="Mangal"/>
          <w:b/>
          <w:noProof/>
          <w:kern w:val="1"/>
          <w:sz w:val="24"/>
          <w:szCs w:val="24"/>
        </w:rPr>
        <w:drawing>
          <wp:inline distT="0" distB="0" distL="0" distR="0">
            <wp:extent cx="272415" cy="2921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92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Администрация муниципального образования</w:t>
      </w:r>
    </w:p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Гостицкое сельское поселение</w:t>
      </w:r>
    </w:p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-4"/>
          <w:w w:val="146"/>
          <w:kern w:val="1"/>
          <w:sz w:val="46"/>
          <w:szCs w:val="46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kern w:val="1"/>
          <w:sz w:val="28"/>
          <w:szCs w:val="28"/>
          <w:lang w:eastAsia="hi-IN" w:bidi="hi-IN"/>
        </w:rPr>
        <w:t>Сланцевского муниципального района Ленинградской области</w:t>
      </w:r>
      <w:r w:rsidRPr="00F82243">
        <w:rPr>
          <w:rFonts w:ascii="Times New Roman" w:eastAsia="Lucida Sans Unicode" w:hAnsi="Times New Roman" w:cs="Times New Roman"/>
          <w:b/>
          <w:bCs/>
          <w:spacing w:val="-4"/>
          <w:w w:val="146"/>
          <w:kern w:val="1"/>
          <w:sz w:val="46"/>
          <w:szCs w:val="46"/>
          <w:lang w:eastAsia="hi-IN" w:bidi="hi-IN"/>
        </w:rPr>
        <w:t xml:space="preserve"> </w:t>
      </w:r>
    </w:p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2"/>
          <w:szCs w:val="32"/>
          <w:lang w:eastAsia="hi-IN" w:bidi="hi-IN"/>
        </w:rPr>
      </w:pPr>
    </w:p>
    <w:p w:rsidR="009F10BF" w:rsidRPr="00F82243" w:rsidRDefault="009F10BF" w:rsidP="009F10BF">
      <w:pPr>
        <w:widowControl w:val="0"/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spacing w:val="20"/>
          <w:w w:val="140"/>
          <w:kern w:val="1"/>
          <w:sz w:val="34"/>
          <w:szCs w:val="34"/>
          <w:lang w:eastAsia="hi-IN" w:bidi="hi-IN"/>
        </w:rPr>
        <w:t>ПОСТАНОВЛЕНИЕ</w:t>
      </w:r>
    </w:p>
    <w:p w:rsidR="008B5EBE" w:rsidRPr="00F82243" w:rsidRDefault="008B5EBE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374430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F82243">
        <w:rPr>
          <w:rFonts w:ascii="Times New Roman" w:hAnsi="Times New Roman" w:cs="Times New Roman"/>
          <w:sz w:val="28"/>
          <w:szCs w:val="28"/>
        </w:rPr>
        <w:t>02.10</w:t>
      </w:r>
      <w:r w:rsidR="008B5EBE" w:rsidRPr="00F82243">
        <w:rPr>
          <w:rFonts w:ascii="Times New Roman" w:hAnsi="Times New Roman" w:cs="Times New Roman"/>
          <w:sz w:val="28"/>
          <w:szCs w:val="28"/>
        </w:rPr>
        <w:t xml:space="preserve">.2020                                                                             </w:t>
      </w:r>
      <w:r w:rsidR="007274CE" w:rsidRPr="00F82243">
        <w:rPr>
          <w:rFonts w:ascii="Times New Roman" w:hAnsi="Times New Roman" w:cs="Times New Roman"/>
          <w:sz w:val="28"/>
          <w:szCs w:val="28"/>
        </w:rPr>
        <w:t xml:space="preserve">    </w:t>
      </w:r>
      <w:r w:rsidR="008B5EBE" w:rsidRPr="00F82243">
        <w:rPr>
          <w:rFonts w:ascii="Times New Roman" w:hAnsi="Times New Roman" w:cs="Times New Roman"/>
          <w:sz w:val="28"/>
          <w:szCs w:val="28"/>
        </w:rPr>
        <w:t xml:space="preserve">                    №</w:t>
      </w:r>
      <w:r w:rsidRPr="00F82243">
        <w:rPr>
          <w:rFonts w:ascii="Times New Roman" w:hAnsi="Times New Roman" w:cs="Times New Roman"/>
          <w:sz w:val="28"/>
          <w:szCs w:val="28"/>
        </w:rPr>
        <w:t>10</w:t>
      </w:r>
      <w:r w:rsidR="00963C2E" w:rsidRPr="00F82243">
        <w:rPr>
          <w:rFonts w:ascii="Times New Roman" w:hAnsi="Times New Roman" w:cs="Times New Roman"/>
          <w:sz w:val="28"/>
          <w:szCs w:val="28"/>
        </w:rPr>
        <w:t>5</w:t>
      </w:r>
      <w:r w:rsidR="008B5EBE" w:rsidRPr="00F82243">
        <w:rPr>
          <w:rFonts w:ascii="Times New Roman" w:hAnsi="Times New Roman" w:cs="Times New Roman"/>
          <w:sz w:val="28"/>
          <w:szCs w:val="28"/>
        </w:rPr>
        <w:t>-п</w:t>
      </w:r>
    </w:p>
    <w:p w:rsidR="009F10BF" w:rsidRPr="00F82243" w:rsidRDefault="008B5EBE" w:rsidP="007274CE">
      <w:pPr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F82243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Гостицкого сельского поселения от 12.05.2020 №53-п </w:t>
      </w:r>
      <w:r w:rsidR="00F82243">
        <w:rPr>
          <w:rFonts w:ascii="Times New Roman" w:hAnsi="Times New Roman" w:cs="Times New Roman"/>
          <w:sz w:val="24"/>
          <w:szCs w:val="24"/>
        </w:rPr>
        <w:t>«</w:t>
      </w:r>
      <w:r w:rsidRPr="00F82243">
        <w:rPr>
          <w:rFonts w:ascii="Times New Roman" w:hAnsi="Times New Roman" w:cs="Times New Roman"/>
          <w:sz w:val="24"/>
          <w:szCs w:val="24"/>
        </w:rPr>
        <w:t>О мерах по предотвращению распространения новой коронавирусной инфекции (COVID-19) на территории муниципального образования Гостицкое сельское поселение Сланцевского муниципального района Ленинградской области</w:t>
      </w:r>
      <w:r w:rsidR="00F82243">
        <w:rPr>
          <w:rFonts w:ascii="Times New Roman" w:hAnsi="Times New Roman" w:cs="Times New Roman"/>
          <w:sz w:val="24"/>
          <w:szCs w:val="24"/>
        </w:rPr>
        <w:t>»</w:t>
      </w:r>
    </w:p>
    <w:p w:rsidR="009F10BF" w:rsidRPr="00F82243" w:rsidRDefault="007C1625" w:rsidP="008B5E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2243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Ленинградской области от 1 октября 2020 года № 653 </w:t>
      </w:r>
      <w:r w:rsidR="00F82243">
        <w:rPr>
          <w:rFonts w:ascii="Times New Roman" w:hAnsi="Times New Roman" w:cs="Times New Roman"/>
          <w:sz w:val="28"/>
          <w:szCs w:val="28"/>
        </w:rPr>
        <w:t>«</w:t>
      </w:r>
      <w:r w:rsidRPr="00F82243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Ленинградской области от 13 августа 2020 года № 573 </w:t>
      </w:r>
      <w:r w:rsidR="00F82243">
        <w:rPr>
          <w:rFonts w:ascii="Times New Roman" w:hAnsi="Times New Roman" w:cs="Times New Roman"/>
          <w:sz w:val="28"/>
          <w:szCs w:val="28"/>
        </w:rPr>
        <w:t>«</w:t>
      </w:r>
      <w:r w:rsidRPr="00F82243">
        <w:rPr>
          <w:rFonts w:ascii="Times New Roman" w:hAnsi="Times New Roman" w:cs="Times New Roman"/>
          <w:sz w:val="28"/>
          <w:szCs w:val="28"/>
        </w:rPr>
        <w:t>О мерах по предотвращению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Правительства Ленинградской области на территории Ленинградской области</w:t>
      </w:r>
      <w:r w:rsidR="00F82243">
        <w:rPr>
          <w:rFonts w:ascii="Times New Roman" w:hAnsi="Times New Roman" w:cs="Times New Roman"/>
          <w:sz w:val="28"/>
          <w:szCs w:val="28"/>
        </w:rPr>
        <w:t>»</w:t>
      </w:r>
      <w:r w:rsidRPr="00F82243">
        <w:rPr>
          <w:rFonts w:ascii="Times New Roman" w:hAnsi="Times New Roman" w:cs="Times New Roman"/>
          <w:sz w:val="28"/>
          <w:szCs w:val="28"/>
        </w:rPr>
        <w:t xml:space="preserve">, </w:t>
      </w:r>
      <w:r w:rsidR="008B5EBE" w:rsidRPr="00F82243">
        <w:rPr>
          <w:rFonts w:ascii="Times New Roman" w:hAnsi="Times New Roman" w:cs="Times New Roman"/>
          <w:sz w:val="28"/>
          <w:szCs w:val="28"/>
        </w:rPr>
        <w:t>администрация Гостицкого сельского поселения Сланцевского муниципального района</w:t>
      </w:r>
      <w:r w:rsidR="009F10BF" w:rsidRPr="00F82243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="00EE3AFE" w:rsidRPr="00F82243">
        <w:rPr>
          <w:rFonts w:ascii="Times New Roman" w:hAnsi="Times New Roman" w:cs="Times New Roman"/>
          <w:sz w:val="28"/>
          <w:szCs w:val="28"/>
        </w:rPr>
        <w:t xml:space="preserve"> </w:t>
      </w:r>
      <w:r w:rsidR="008B5EBE" w:rsidRPr="00F82243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B5EBE" w:rsidRPr="00F82243">
        <w:rPr>
          <w:rFonts w:ascii="Times New Roman" w:hAnsi="Times New Roman" w:cs="Times New Roman"/>
          <w:sz w:val="28"/>
          <w:szCs w:val="28"/>
        </w:rPr>
        <w:t>:</w:t>
      </w:r>
    </w:p>
    <w:p w:rsidR="009F10BF" w:rsidRPr="00F82243" w:rsidRDefault="009F10BF" w:rsidP="00F82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243">
        <w:rPr>
          <w:rFonts w:ascii="Times New Roman" w:hAnsi="Times New Roman" w:cs="Times New Roman"/>
          <w:sz w:val="28"/>
          <w:szCs w:val="28"/>
        </w:rPr>
        <w:t xml:space="preserve">1. Внести в постановление </w:t>
      </w:r>
      <w:r w:rsidR="008B5EBE" w:rsidRPr="00F82243">
        <w:rPr>
          <w:rFonts w:ascii="Times New Roman" w:hAnsi="Times New Roman" w:cs="Times New Roman"/>
          <w:sz w:val="28"/>
          <w:szCs w:val="28"/>
        </w:rPr>
        <w:t xml:space="preserve">администрация Гостицкого сельского поселения Сланцевского муниципального района Ленинградской области </w:t>
      </w:r>
      <w:r w:rsidRPr="00F82243">
        <w:rPr>
          <w:rFonts w:ascii="Times New Roman" w:hAnsi="Times New Roman" w:cs="Times New Roman"/>
          <w:sz w:val="28"/>
          <w:szCs w:val="28"/>
        </w:rPr>
        <w:t>от 1</w:t>
      </w:r>
      <w:r w:rsidR="008B5EBE" w:rsidRPr="00F82243">
        <w:rPr>
          <w:rFonts w:ascii="Times New Roman" w:hAnsi="Times New Roman" w:cs="Times New Roman"/>
          <w:sz w:val="28"/>
          <w:szCs w:val="28"/>
        </w:rPr>
        <w:t>2</w:t>
      </w:r>
      <w:r w:rsidRPr="00F82243">
        <w:rPr>
          <w:rFonts w:ascii="Times New Roman" w:hAnsi="Times New Roman" w:cs="Times New Roman"/>
          <w:sz w:val="28"/>
          <w:szCs w:val="28"/>
        </w:rPr>
        <w:t xml:space="preserve"> мая 2020 года № </w:t>
      </w:r>
      <w:r w:rsidR="008B5EBE" w:rsidRPr="00F82243">
        <w:rPr>
          <w:rFonts w:ascii="Times New Roman" w:hAnsi="Times New Roman" w:cs="Times New Roman"/>
          <w:sz w:val="28"/>
          <w:szCs w:val="28"/>
        </w:rPr>
        <w:t>53-п</w:t>
      </w:r>
      <w:r w:rsidRPr="00F82243">
        <w:rPr>
          <w:rFonts w:ascii="Times New Roman" w:hAnsi="Times New Roman" w:cs="Times New Roman"/>
          <w:sz w:val="28"/>
          <w:szCs w:val="28"/>
        </w:rPr>
        <w:t xml:space="preserve"> </w:t>
      </w:r>
      <w:r w:rsidR="008B5EBE" w:rsidRPr="00F82243">
        <w:rPr>
          <w:rFonts w:ascii="Times New Roman" w:hAnsi="Times New Roman" w:cs="Times New Roman"/>
          <w:sz w:val="28"/>
          <w:szCs w:val="28"/>
        </w:rPr>
        <w:t xml:space="preserve">О мерах по предотвращению распространения новой коронавирусной инфекции (COVID-19) на территории муниципального образования Гостицкое сельское поселение Сланцевского муниципального района Ленинградской области </w:t>
      </w:r>
      <w:r w:rsidRPr="00F82243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993640" w:rsidRPr="00F82243" w:rsidRDefault="007C1625" w:rsidP="00F82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243">
        <w:rPr>
          <w:rFonts w:ascii="Times New Roman" w:hAnsi="Times New Roman" w:cs="Times New Roman"/>
          <w:sz w:val="28"/>
          <w:szCs w:val="28"/>
        </w:rPr>
        <w:t xml:space="preserve">1.1. </w:t>
      </w:r>
      <w:r w:rsidR="00993640" w:rsidRPr="00F82243">
        <w:rPr>
          <w:rFonts w:ascii="Times New Roman" w:hAnsi="Times New Roman" w:cs="Times New Roman"/>
          <w:sz w:val="28"/>
          <w:szCs w:val="28"/>
        </w:rPr>
        <w:t xml:space="preserve">абзац </w:t>
      </w:r>
      <w:r w:rsidRPr="00F82243">
        <w:rPr>
          <w:rFonts w:ascii="Times New Roman" w:hAnsi="Times New Roman" w:cs="Times New Roman"/>
          <w:sz w:val="28"/>
          <w:szCs w:val="28"/>
        </w:rPr>
        <w:t xml:space="preserve">четырнадцатый </w:t>
      </w:r>
      <w:r w:rsidR="00993640" w:rsidRPr="00F82243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F82243">
        <w:rPr>
          <w:rFonts w:ascii="Times New Roman" w:hAnsi="Times New Roman" w:cs="Times New Roman"/>
          <w:sz w:val="28"/>
          <w:szCs w:val="28"/>
        </w:rPr>
        <w:t>8</w:t>
      </w:r>
      <w:r w:rsidR="00993640" w:rsidRPr="00F82243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C1625" w:rsidRPr="00F82243" w:rsidRDefault="00F82243" w:rsidP="00F82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1625" w:rsidRPr="00F82243">
        <w:rPr>
          <w:rFonts w:ascii="Times New Roman" w:hAnsi="Times New Roman" w:cs="Times New Roman"/>
          <w:sz w:val="28"/>
          <w:szCs w:val="28"/>
        </w:rPr>
        <w:t xml:space="preserve">Гражданам в возрасте 65 лет и старше, а также гражданам, страдающим хроническими заболеваниями, входящими в перечень заболеваний, требующих соблюдения режима самоизоляции, согласно приложению 1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</w:t>
      </w:r>
      <w:r w:rsidR="007C1625" w:rsidRPr="00F82243">
        <w:rPr>
          <w:rFonts w:ascii="Times New Roman" w:hAnsi="Times New Roman" w:cs="Times New Roman"/>
          <w:sz w:val="28"/>
          <w:szCs w:val="28"/>
        </w:rPr>
        <w:lastRenderedPageBreak/>
        <w:t>обслуживание населения, исключительно с 9.00 до 11.00 (или в течение первых двух часов с момента открытия).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1625" w:rsidRPr="00F82243">
        <w:rPr>
          <w:rFonts w:ascii="Times New Roman" w:hAnsi="Times New Roman" w:cs="Times New Roman"/>
          <w:sz w:val="28"/>
          <w:szCs w:val="28"/>
        </w:rPr>
        <w:t>;</w:t>
      </w:r>
    </w:p>
    <w:p w:rsidR="00993640" w:rsidRPr="00F82243" w:rsidRDefault="007C1625" w:rsidP="00F82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243">
        <w:rPr>
          <w:rFonts w:ascii="Times New Roman" w:hAnsi="Times New Roman" w:cs="Times New Roman"/>
          <w:sz w:val="28"/>
          <w:szCs w:val="28"/>
        </w:rPr>
        <w:t>1.2.</w:t>
      </w:r>
      <w:r w:rsidR="00A42187" w:rsidRPr="00F82243">
        <w:rPr>
          <w:rFonts w:ascii="Times New Roman" w:hAnsi="Times New Roman" w:cs="Times New Roman"/>
          <w:sz w:val="28"/>
          <w:szCs w:val="28"/>
        </w:rPr>
        <w:t xml:space="preserve"> </w:t>
      </w:r>
      <w:r w:rsidR="003453D7" w:rsidRPr="00F82243">
        <w:rPr>
          <w:rFonts w:ascii="Times New Roman" w:hAnsi="Times New Roman" w:cs="Times New Roman"/>
          <w:sz w:val="28"/>
          <w:szCs w:val="28"/>
        </w:rPr>
        <w:t>П</w:t>
      </w:r>
      <w:r w:rsidR="009F10BF" w:rsidRPr="00F82243">
        <w:rPr>
          <w:rFonts w:ascii="Times New Roman" w:hAnsi="Times New Roman" w:cs="Times New Roman"/>
          <w:sz w:val="28"/>
          <w:szCs w:val="28"/>
        </w:rPr>
        <w:t>риложени</w:t>
      </w:r>
      <w:r w:rsidR="003453D7" w:rsidRPr="00F82243">
        <w:rPr>
          <w:rFonts w:ascii="Times New Roman" w:hAnsi="Times New Roman" w:cs="Times New Roman"/>
          <w:sz w:val="28"/>
          <w:szCs w:val="28"/>
        </w:rPr>
        <w:t>е</w:t>
      </w:r>
      <w:r w:rsidR="009F10BF" w:rsidRPr="00F82243">
        <w:rPr>
          <w:rFonts w:ascii="Times New Roman" w:hAnsi="Times New Roman" w:cs="Times New Roman"/>
          <w:sz w:val="28"/>
          <w:szCs w:val="28"/>
        </w:rPr>
        <w:t xml:space="preserve"> 2 </w:t>
      </w:r>
      <w:r w:rsidR="00993640" w:rsidRPr="00F82243">
        <w:rPr>
          <w:rFonts w:ascii="Times New Roman" w:hAnsi="Times New Roman" w:cs="Times New Roman"/>
          <w:sz w:val="28"/>
          <w:szCs w:val="28"/>
        </w:rPr>
        <w:t xml:space="preserve">(Перечень сфер деятельности, муниципальных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 ) </w:t>
      </w:r>
      <w:r w:rsidRPr="00F82243">
        <w:rPr>
          <w:rFonts w:ascii="Times New Roman" w:hAnsi="Times New Roman" w:cs="Times New Roman"/>
          <w:sz w:val="28"/>
          <w:szCs w:val="28"/>
        </w:rPr>
        <w:t>читать в новой редакции.</w:t>
      </w:r>
    </w:p>
    <w:p w:rsidR="002B0909" w:rsidRPr="00F82243" w:rsidRDefault="002B0909" w:rsidP="002B0909">
      <w:pPr>
        <w:pStyle w:val="a6"/>
        <w:ind w:firstLine="0"/>
        <w:rPr>
          <w:szCs w:val="28"/>
        </w:rPr>
      </w:pPr>
      <w:r w:rsidRPr="00F82243">
        <w:rPr>
          <w:szCs w:val="28"/>
        </w:rPr>
        <w:t xml:space="preserve">2.Опубликовать настоящее постановление в приложении к газете </w:t>
      </w:r>
      <w:r w:rsidR="00F82243">
        <w:rPr>
          <w:szCs w:val="28"/>
        </w:rPr>
        <w:t>«</w:t>
      </w:r>
      <w:r w:rsidRPr="00F82243">
        <w:rPr>
          <w:szCs w:val="28"/>
        </w:rPr>
        <w:t>Знамя труда</w:t>
      </w:r>
      <w:r w:rsidR="00F82243">
        <w:rPr>
          <w:szCs w:val="28"/>
        </w:rPr>
        <w:t>»</w:t>
      </w:r>
      <w:r w:rsidRPr="00F82243">
        <w:rPr>
          <w:szCs w:val="28"/>
        </w:rPr>
        <w:t xml:space="preserve"> и на официальном сайте администрации Гостицкого сельского поселения Сланцевского муниципального района Ленинградской области.</w:t>
      </w:r>
    </w:p>
    <w:p w:rsidR="009F10BF" w:rsidRPr="00F82243" w:rsidRDefault="002B0909" w:rsidP="00F82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82243">
        <w:rPr>
          <w:rFonts w:ascii="Times New Roman" w:hAnsi="Times New Roman" w:cs="Times New Roman"/>
          <w:sz w:val="28"/>
          <w:szCs w:val="28"/>
        </w:rPr>
        <w:t>3.</w:t>
      </w:r>
      <w:r w:rsidR="009F10BF" w:rsidRPr="00F82243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 </w:t>
      </w:r>
      <w:r w:rsidR="007C1625" w:rsidRPr="00F82243">
        <w:rPr>
          <w:rFonts w:ascii="Times New Roman" w:hAnsi="Times New Roman" w:cs="Times New Roman"/>
          <w:sz w:val="28"/>
          <w:szCs w:val="28"/>
        </w:rPr>
        <w:t>момента подписания</w:t>
      </w:r>
      <w:r w:rsidRPr="00F82243">
        <w:rPr>
          <w:rFonts w:ascii="Times New Roman" w:hAnsi="Times New Roman" w:cs="Times New Roman"/>
          <w:sz w:val="28"/>
          <w:szCs w:val="28"/>
        </w:rPr>
        <w:t>.</w:t>
      </w:r>
    </w:p>
    <w:p w:rsidR="002B0909" w:rsidRPr="00F82243" w:rsidRDefault="002B0909" w:rsidP="00F8224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0909" w:rsidRPr="00F82243" w:rsidRDefault="002B0909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7C1625" w:rsidP="009F10BF">
      <w:pPr>
        <w:jc w:val="both"/>
        <w:rPr>
          <w:rFonts w:ascii="Times New Roman" w:hAnsi="Times New Roman" w:cs="Times New Roman"/>
          <w:sz w:val="28"/>
          <w:szCs w:val="28"/>
        </w:rPr>
      </w:pPr>
      <w:r w:rsidRPr="00F82243">
        <w:rPr>
          <w:rFonts w:ascii="Times New Roman" w:hAnsi="Times New Roman" w:cs="Times New Roman"/>
          <w:sz w:val="28"/>
          <w:szCs w:val="28"/>
        </w:rPr>
        <w:t>Г</w:t>
      </w:r>
      <w:r w:rsidR="00A42187" w:rsidRPr="00F82243">
        <w:rPr>
          <w:rFonts w:ascii="Times New Roman" w:hAnsi="Times New Roman" w:cs="Times New Roman"/>
          <w:sz w:val="28"/>
          <w:szCs w:val="28"/>
        </w:rPr>
        <w:t>лав</w:t>
      </w:r>
      <w:r w:rsidRPr="00F82243">
        <w:rPr>
          <w:rFonts w:ascii="Times New Roman" w:hAnsi="Times New Roman" w:cs="Times New Roman"/>
          <w:sz w:val="28"/>
          <w:szCs w:val="28"/>
        </w:rPr>
        <w:t>а</w:t>
      </w:r>
      <w:r w:rsidR="00A42187" w:rsidRPr="00F82243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</w:t>
      </w:r>
      <w:r w:rsidRPr="00F82243">
        <w:rPr>
          <w:rFonts w:ascii="Times New Roman" w:hAnsi="Times New Roman" w:cs="Times New Roman"/>
          <w:sz w:val="28"/>
          <w:szCs w:val="28"/>
        </w:rPr>
        <w:t xml:space="preserve">    </w:t>
      </w:r>
      <w:r w:rsidR="00A42187" w:rsidRPr="00F822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2243">
        <w:rPr>
          <w:rFonts w:ascii="Times New Roman" w:hAnsi="Times New Roman" w:cs="Times New Roman"/>
          <w:sz w:val="28"/>
          <w:szCs w:val="28"/>
        </w:rPr>
        <w:t>В.Ф.Лебедев</w:t>
      </w:r>
    </w:p>
    <w:p w:rsidR="009F10BF" w:rsidRPr="00F82243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10BF" w:rsidRPr="00F82243" w:rsidRDefault="009F10BF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2243" w:rsidRPr="00F82243" w:rsidRDefault="00F82243" w:rsidP="00F82243">
      <w:pPr>
        <w:widowControl w:val="0"/>
        <w:suppressLineNumbers/>
        <w:suppressAutoHyphens/>
        <w:spacing w:after="0" w:line="100" w:lineRule="atLeast"/>
        <w:ind w:firstLine="567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lastRenderedPageBreak/>
        <w:t xml:space="preserve">Приложение </w:t>
      </w: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2</w:t>
      </w:r>
    </w:p>
    <w:p w:rsidR="00F82243" w:rsidRPr="00F82243" w:rsidRDefault="00F82243" w:rsidP="00F82243">
      <w:pPr>
        <w:widowControl w:val="0"/>
        <w:suppressLineNumbers/>
        <w:suppressAutoHyphens/>
        <w:spacing w:after="0" w:line="100" w:lineRule="atLeast"/>
        <w:ind w:firstLine="567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к постановлению администрации</w:t>
      </w:r>
    </w:p>
    <w:p w:rsidR="00F82243" w:rsidRPr="00F82243" w:rsidRDefault="00F82243" w:rsidP="00F82243">
      <w:pPr>
        <w:widowControl w:val="0"/>
        <w:suppressLineNumbers/>
        <w:suppressAutoHyphens/>
        <w:spacing w:after="0" w:line="100" w:lineRule="atLeast"/>
        <w:ind w:firstLine="567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Гостицкого сельского поселения</w:t>
      </w:r>
    </w:p>
    <w:p w:rsidR="00F82243" w:rsidRDefault="00F82243" w:rsidP="00F82243">
      <w:pPr>
        <w:widowControl w:val="0"/>
        <w:suppressLineNumbers/>
        <w:suppressAutoHyphens/>
        <w:spacing w:after="0" w:line="100" w:lineRule="atLeast"/>
        <w:ind w:firstLine="567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 xml:space="preserve">от 12.05.2020 № 53-п </w:t>
      </w:r>
    </w:p>
    <w:p w:rsidR="00F82243" w:rsidRPr="00F82243" w:rsidRDefault="00F82243" w:rsidP="00F82243">
      <w:pPr>
        <w:widowControl w:val="0"/>
        <w:suppressLineNumbers/>
        <w:suppressAutoHyphens/>
        <w:spacing w:after="0" w:line="100" w:lineRule="atLeast"/>
        <w:ind w:firstLine="567"/>
        <w:jc w:val="right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hi-IN" w:bidi="hi-IN"/>
        </w:rPr>
        <w:t>в редакции постановления администрации от 02.10.2020 №105-п</w:t>
      </w:r>
    </w:p>
    <w:p w:rsidR="00F82243" w:rsidRDefault="00F82243" w:rsidP="00F82243">
      <w:pPr>
        <w:widowControl w:val="0"/>
        <w:suppressLineNumbers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82243" w:rsidRDefault="00F82243" w:rsidP="00F82243">
      <w:pPr>
        <w:widowControl w:val="0"/>
        <w:suppressLineNumbers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:rsidR="00F82243" w:rsidRPr="00F82243" w:rsidRDefault="00F82243" w:rsidP="00F82243">
      <w:pPr>
        <w:widowControl w:val="0"/>
        <w:suppressLineNumbers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hi-IN" w:bidi="hi-IN"/>
        </w:rPr>
        <w:t>ПЕРЕЧЕНЬ</w:t>
      </w:r>
    </w:p>
    <w:p w:rsidR="00F82243" w:rsidRPr="00F82243" w:rsidRDefault="00F82243" w:rsidP="00F82243">
      <w:pPr>
        <w:widowControl w:val="0"/>
        <w:suppressLineNumbers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сфер деятельности, муниципальный образований, входящих в состав зон, в зависимости от нахождения в которых устанавливаются ограничения деятельности хозяйствующего субъекта, организации</w:t>
      </w:r>
    </w:p>
    <w:p w:rsidR="00F82243" w:rsidRPr="00F82243" w:rsidRDefault="00F82243" w:rsidP="00F82243">
      <w:pPr>
        <w:widowControl w:val="0"/>
        <w:suppressLineNumbers/>
        <w:suppressAutoHyphens/>
        <w:spacing w:after="0" w:line="100" w:lineRule="atLeast"/>
        <w:ind w:firstLine="567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1252"/>
        <w:gridCol w:w="4756"/>
        <w:gridCol w:w="3756"/>
      </w:tblGrid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</w:p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/</w:t>
            </w:r>
            <w:proofErr w:type="spellStart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</w:t>
            </w:r>
            <w:proofErr w:type="spellEnd"/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ind w:firstLine="56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Сфера услуг/торговля/деятельность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567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Торговля непродовольственными товарами вне торговых центров и торговых комплексов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 с обязательным использованием масок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Ярмарки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 с обязательным использованием масок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Торговые центры, торговые комплексы 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Разрешена деятельность по торговле любым ассортиментом товаров с обязательным использованием масок при количестве посетителей не более одного человека на 4 кв. м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Парки развлечений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Деятельность разрешена с обязательным использованием масок 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Кинотеатры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Деятельность разрешена при условии </w:t>
            </w:r>
            <w:proofErr w:type="spellStart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заполняемости</w:t>
            </w:r>
            <w:proofErr w:type="spellEnd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не более 50 проц. мест и с обязательным использованием масок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Дома культуры, театры, концертные организации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Деятельность разрешена при условии </w:t>
            </w:r>
            <w:proofErr w:type="spellStart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заполняемости</w:t>
            </w:r>
            <w:proofErr w:type="spellEnd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не более 50 проц. мест и с обязательным использованием масок зрителями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Охота и рыбалка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Деятельность разрешена 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Дополнительное образование (в том числе, в домах культуры)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Деятельность разрешена 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Детские сады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Детские развлекательные центры, детские игровые комнаты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Спорт на открытом воздухе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Спорт в помещениях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 при условии нахождения в помещениях не более одного человека на 4 кв. м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Библиотеки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 с обязательным использованием масок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Музеи и </w:t>
            </w:r>
            <w:proofErr w:type="spellStart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внемузейное</w:t>
            </w:r>
            <w:proofErr w:type="spellEnd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пространство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lang w:eastAsia="ar-SA"/>
              </w:rPr>
            </w:pPr>
            <w:r w:rsidRPr="00F8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Деятельность разрешена при </w:t>
            </w:r>
            <w:r w:rsidRPr="00F8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проведении экскурсий на открытом воздухе с численностью групп до 25 человек, а в помещениях при проведении индивидуальных экскурсий и экскурсий с численностью групп до 10 человек (но не более одного человека на 8 кв. м) с обязательным использованием масок.</w:t>
            </w:r>
          </w:p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Разрешено проведение выездных виртуальных экскурсий с использованием 3D-очков при их индивидуальной дезинфекции, возможен доступ посетителей в парковые зоны с обязательным использованием масок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Стоматология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Салоны красоты, косметические салоны, парикмахерские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 с обязательным использованием масок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Гостиницы, иные средства размещения </w:t>
            </w:r>
            <w:r w:rsidRPr="00F82243">
              <w:rPr>
                <w:rFonts w:ascii="Times New Roman" w:eastAsia="Lucida Sans Unicode" w:hAnsi="Times New Roman" w:cs="Mangal"/>
                <w:kern w:val="1"/>
                <w:sz w:val="24"/>
                <w:szCs w:val="24"/>
                <w:vertAlign w:val="superscript"/>
                <w:lang w:eastAsia="hi-IN" w:bidi="hi-IN"/>
              </w:rPr>
              <w:t>*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 с обязательным использованием масок в общественных местах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Предприятия общественного питания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Calibri" w:eastAsia="Times New Roman" w:hAnsi="Calibri" w:cs="Times New Roman"/>
                <w:szCs w:val="20"/>
                <w:lang w:eastAsia="ar-SA"/>
              </w:rPr>
            </w:pPr>
            <w:r w:rsidRPr="00F8224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Деятельность разрешена при условии расстояния между столами не менее 1,5 м и обработки посуды в посудомоечных машинах при температуре 95 градусов либо использования одноразовой посуды.</w:t>
            </w:r>
          </w:p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Указанные условия не распространяются на организации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Услуги многофункциональных центров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 при использовании масок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Краткосрочная аренда легковых автомобилей (</w:t>
            </w:r>
            <w:proofErr w:type="spellStart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каршеринг</w:t>
            </w:r>
            <w:proofErr w:type="spellEnd"/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)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 при условии ежедневного проведения дезинфекции внутренних и внешних поверхностей автомобиля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Бассейны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Деятельность разрешена при </w:t>
            </w: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соблюдении нормы не более одного человека на 5 кв. м площади зеркала воды плавательного бассейна, не более одного человека на 10 кв. м площади зеркала воды дорожки плавательного бассейна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Бани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Массовые мероприятия, в том числе, мероприятия, организованные органами местного самоуправления Ленинградской области в целях участия населения в осуществлении местного самоуправления, предусмотренные Федеральным </w:t>
            </w:r>
            <w:hyperlink r:id="rId6" w:history="1">
              <w:r w:rsidRPr="00F82243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/>
                </w:rPr>
                <w:t>законом</w:t>
              </w:r>
            </w:hyperlink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6 октября 2003 года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№</w:t>
            </w: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131-ФЗ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 общих принципах организации местного самоуправления в Российской Федерации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 в помещении количество человек должно составлять не более одного человека на 4 кв. м и не более 80 человек в общем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567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  <w:t>23.1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Массовые мероприятия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 в помещении количество человек должно составлять не более одного человека на 4 кв. м и не более 80 человек в общем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uppressLineNumbers/>
              <w:suppressAutoHyphens/>
              <w:snapToGrid w:val="0"/>
              <w:spacing w:after="0" w:line="100" w:lineRule="atLeast"/>
              <w:ind w:firstLine="567"/>
              <w:rPr>
                <w:rFonts w:ascii="Times New Roman" w:eastAsia="Lucida Sans Unicode" w:hAnsi="Times New Roman" w:cs="Times New Roman"/>
                <w:kern w:val="1"/>
                <w:sz w:val="28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  <w:t>23.2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Мероприятия, организованные органами исполнительной власти Ленинградской области в целях исполнения своих полномочий, а также мероприятия, предусмотренные календарным планом основных мероприятий Правительства Ленинградской области на 2020 год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Разрешаются при применении средств индивидуальной защиты (гигиенические маски, респираторы) и выполнении следующих условий: проведение мероприятия на открытом воздухе с участием не более 300 человек и соблюдением социальной дистанции 1,5-2 метра; в помещении количество человек должно составлять не более одного человека на 4 кв. м и не более 80 человек в общем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Транспортные экскурсионные перевозки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Деятельность разрешена при условии проведения дезинфекции внутренних и внешних поверхностей транспорта и при условии соблюдения социальной дистанции либо при условии </w:t>
            </w: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lastRenderedPageBreak/>
              <w:t>обязательного использования масок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Показ фильмов, проведение концертов на открытых площадках зрителям, размещенным исключительно в автомобилях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 при условии согласования с органами местного самоуправления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Услуги Государственного казенного учреждения Ленинградской области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Центр занятости населения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разрешена в отношении полного перечня услуг по предварительной записи и с обязательным использованием масок</w:t>
            </w:r>
          </w:p>
        </w:tc>
      </w:tr>
      <w:tr w:rsidR="00F82243" w:rsidRPr="00F82243" w:rsidTr="003D7E83"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numPr>
                <w:ilvl w:val="0"/>
                <w:numId w:val="1"/>
              </w:numPr>
              <w:suppressLineNumbers/>
              <w:tabs>
                <w:tab w:val="left" w:pos="0"/>
              </w:tabs>
              <w:suppressAutoHyphens/>
              <w:snapToGrid w:val="0"/>
              <w:spacing w:after="0" w:line="100" w:lineRule="atLeast"/>
              <w:ind w:left="720" w:hanging="360"/>
              <w:jc w:val="center"/>
              <w:rPr>
                <w:rFonts w:ascii="Times New Roman" w:eastAsia="Lucida Sans Unicode" w:hAnsi="Times New Roman" w:cs="Calibri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спортивных организаций, тренировочных баз, в части проведения тренировочных мероприятий</w:t>
            </w:r>
          </w:p>
        </w:tc>
        <w:tc>
          <w:tcPr>
            <w:tcW w:w="3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2243" w:rsidRPr="00F82243" w:rsidRDefault="00F82243" w:rsidP="00F82243">
            <w:pPr>
              <w:widowControl w:val="0"/>
              <w:spacing w:after="0" w:line="100" w:lineRule="atLeast"/>
              <w:jc w:val="both"/>
              <w:rPr>
                <w:rFonts w:ascii="Times New Roman" w:eastAsia="Lucida Sans Unicode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Деятельность разрешена с общим количеством участников не более 50 человек при централизованном транспортировании спортсменов к месту тренировки, соблюдении методических </w:t>
            </w:r>
            <w:hyperlink r:id="rId7" w:history="1">
              <w:r w:rsidRPr="00F82243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/>
                </w:rPr>
                <w:t>рекомендаций</w:t>
              </w:r>
            </w:hyperlink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«</w:t>
            </w: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МР 3.1/2.1.0184-20. Рекомендации по организации работы спортивных организаций в условиях сохранения рисков распространения COVID-19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»</w:t>
            </w:r>
            <w:r w:rsidRPr="00F8224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утвержденных Главным государственным санитарным врачом Российской Федерации 25 мая 2020 года</w:t>
            </w:r>
          </w:p>
        </w:tc>
      </w:tr>
    </w:tbl>
    <w:p w:rsidR="00F82243" w:rsidRPr="00F82243" w:rsidRDefault="00F82243" w:rsidP="00F82243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82243" w:rsidRPr="00F82243" w:rsidRDefault="00F82243" w:rsidP="00F82243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F82243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br/>
        <w:t>*Осуществлявшие деятельность до вступления в силу Методических рекомендаций МР 3.1.0178-20,утвержденных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8 мая 2020 года.</w:t>
      </w:r>
    </w:p>
    <w:p w:rsidR="00F82243" w:rsidRPr="00F82243" w:rsidRDefault="00F82243" w:rsidP="00F82243">
      <w:pPr>
        <w:widowControl w:val="0"/>
        <w:suppressLineNumbers/>
        <w:suppressAutoHyphens/>
        <w:spacing w:after="0" w:line="100" w:lineRule="atLeast"/>
        <w:ind w:firstLine="23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F82243" w:rsidRPr="00F82243" w:rsidRDefault="00F82243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Pr="00F82243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Pr="00F82243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Pr="00F82243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Pr="00F82243" w:rsidRDefault="009E747A" w:rsidP="009F10B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747A" w:rsidRPr="00F82243" w:rsidRDefault="009E747A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453D7" w:rsidRPr="00F82243" w:rsidRDefault="003453D7" w:rsidP="009E747A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sectPr w:rsidR="003453D7" w:rsidRPr="00F82243" w:rsidSect="009E747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F10BF"/>
    <w:rsid w:val="0006774C"/>
    <w:rsid w:val="001D3F5C"/>
    <w:rsid w:val="002221E5"/>
    <w:rsid w:val="002B0909"/>
    <w:rsid w:val="003453D7"/>
    <w:rsid w:val="00374430"/>
    <w:rsid w:val="003A588D"/>
    <w:rsid w:val="003B10A2"/>
    <w:rsid w:val="003B2034"/>
    <w:rsid w:val="003D1C98"/>
    <w:rsid w:val="003E4358"/>
    <w:rsid w:val="0040390C"/>
    <w:rsid w:val="0045187B"/>
    <w:rsid w:val="004C0D38"/>
    <w:rsid w:val="00501167"/>
    <w:rsid w:val="007274CE"/>
    <w:rsid w:val="007C1625"/>
    <w:rsid w:val="00803BDE"/>
    <w:rsid w:val="008333C7"/>
    <w:rsid w:val="008B5EBE"/>
    <w:rsid w:val="00963C2E"/>
    <w:rsid w:val="00993640"/>
    <w:rsid w:val="009E747A"/>
    <w:rsid w:val="009F10BF"/>
    <w:rsid w:val="00A42187"/>
    <w:rsid w:val="00A83BDB"/>
    <w:rsid w:val="00C01185"/>
    <w:rsid w:val="00C4368B"/>
    <w:rsid w:val="00C5283A"/>
    <w:rsid w:val="00E015DB"/>
    <w:rsid w:val="00E53D2C"/>
    <w:rsid w:val="00EB3065"/>
    <w:rsid w:val="00EE3AFE"/>
    <w:rsid w:val="00F82243"/>
    <w:rsid w:val="00F84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98"/>
  </w:style>
  <w:style w:type="paragraph" w:styleId="2">
    <w:name w:val="heading 2"/>
    <w:basedOn w:val="a"/>
    <w:link w:val="20"/>
    <w:uiPriority w:val="9"/>
    <w:qFormat/>
    <w:rsid w:val="009E74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10B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E747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5">
    <w:name w:val="Hyperlink"/>
    <w:basedOn w:val="a0"/>
    <w:uiPriority w:val="99"/>
    <w:semiHidden/>
    <w:unhideWhenUsed/>
    <w:rsid w:val="009E747A"/>
    <w:rPr>
      <w:color w:val="0000FF"/>
      <w:u w:val="single"/>
    </w:rPr>
  </w:style>
  <w:style w:type="paragraph" w:customStyle="1" w:styleId="formattext">
    <w:name w:val="formattext"/>
    <w:basedOn w:val="a"/>
    <w:rsid w:val="009E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9E7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B0909"/>
    <w:pPr>
      <w:widowControl w:val="0"/>
      <w:suppressLineNumbers/>
      <w:suppressAutoHyphens/>
      <w:spacing w:after="0" w:line="240" w:lineRule="auto"/>
      <w:ind w:firstLine="567"/>
      <w:jc w:val="both"/>
    </w:pPr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2B0909"/>
    <w:rPr>
      <w:rFonts w:ascii="Times New Roman" w:eastAsia="Lucida Sans Unicode" w:hAnsi="Times New Roman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5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6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09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003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41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478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22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8BF5EAA186F81CF5CB28D42216B034C02B7C18F2DC42DBE6CE735D49DAA803981CFA185D290B3333AB5A20A150q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515863174309C5BA10107F71290EC27F34C636D79D53F6BFA4035E03F5F20A1A18989A6270CB0C133BA5C5B89oFxF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2020-06-18T09:06:00Z</cp:lastPrinted>
  <dcterms:created xsi:type="dcterms:W3CDTF">2020-10-02T05:24:00Z</dcterms:created>
  <dcterms:modified xsi:type="dcterms:W3CDTF">2020-10-08T06:30:00Z</dcterms:modified>
</cp:coreProperties>
</file>