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8" w:rsidRPr="007F7E78" w:rsidRDefault="007F7E78" w:rsidP="007F7E78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AF0994" w:rsidRDefault="00AF0994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AF0994" w:rsidRDefault="00AF0994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ПОДПРОГРАММЫ</w:t>
      </w:r>
    </w:p>
    <w:p w:rsidR="00AF0994" w:rsidRDefault="00AF0994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ЖИЛИЩНО-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ХОЗЯЙСТВО»</w:t>
      </w:r>
    </w:p>
    <w:p w:rsidR="001E30BF" w:rsidRDefault="00AF0994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МУНИЦИПАЛЬНОЙ ПРОГРАММЫ </w:t>
      </w:r>
    </w:p>
    <w:p w:rsidR="001E30BF" w:rsidRDefault="00AF0994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«РАЗВИТИЕ ГОСТИЦКОГО СЕЛЬСКОГО ПОСЕЛЕНИЯ» </w:t>
      </w:r>
    </w:p>
    <w:p w:rsidR="00C76401" w:rsidRPr="00C76401" w:rsidRDefault="00AF0994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</w:t>
      </w:r>
      <w:r w:rsidR="00205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="0085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-202</w:t>
      </w:r>
      <w:r w:rsidR="00205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5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  <w:r w:rsidR="0085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C76401" w:rsidRPr="00C76401" w:rsidRDefault="00C76401" w:rsidP="00E835F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11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6667"/>
      </w:tblGrid>
      <w:tr w:rsidR="00C76401" w:rsidRPr="00E835F8" w:rsidTr="00E835F8">
        <w:trPr>
          <w:trHeight w:val="623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911204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AF0994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  <w:r w:rsidR="00911204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(далее –</w:t>
            </w:r>
            <w:r w:rsidR="00C47ACB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1204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Подпрограмма)</w:t>
            </w:r>
          </w:p>
        </w:tc>
      </w:tr>
      <w:tr w:rsidR="00911204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E835F8" w:rsidRDefault="00911204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  <w:r w:rsidR="006F3A9E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 Подпрограмм</w:t>
            </w:r>
            <w:r w:rsidR="007462CC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E835F8" w:rsidRDefault="00911204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11204" w:rsidRPr="00E835F8" w:rsidRDefault="00911204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2. Устав муниципального образования Гостицкое сельское поселение Сланцевского муниципального района Ленинградской области.</w:t>
            </w:r>
          </w:p>
        </w:tc>
      </w:tr>
      <w:tr w:rsidR="00C76401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911204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</w:t>
            </w:r>
            <w:r w:rsidR="001773FF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A9E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F3A9E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предоставляемых жилищно-коммунальных услуг</w:t>
            </w:r>
          </w:p>
          <w:p w:rsidR="00911204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контроля качества предоставляемых жилищно-коммунальных услуг;</w:t>
            </w:r>
          </w:p>
          <w:p w:rsidR="00C76401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проведение капитальных ремонтов общего имущества многоквартирных домов;</w:t>
            </w:r>
          </w:p>
          <w:p w:rsidR="00C76401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ремонта дворовых территорий многоквартирных домов, проездов к дворовым территориям многоквартирных домов;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205215" w:rsidP="00205215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85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107E3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85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4F53" w:rsidRPr="00856D59" w:rsidRDefault="00856D59" w:rsidP="006E4F53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финансовых ресурсов на реализацию подпрограммы за счет всех источников составляет </w:t>
            </w:r>
            <w:r w:rsidR="006E4F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971,1</w:t>
            </w:r>
            <w:r w:rsidR="006E4F53"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</w:t>
            </w:r>
          </w:p>
          <w:p w:rsidR="006E4F53" w:rsidRPr="00856D59" w:rsidRDefault="006E4F53" w:rsidP="006E4F53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за счет бюджетных ассигнований:</w:t>
            </w:r>
          </w:p>
          <w:p w:rsidR="006E4F53" w:rsidRPr="00856D59" w:rsidRDefault="006E4F53" w:rsidP="006E4F53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бюджета муниципального образования Гостицкое сельское поселение (далее местный бюджет)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861,3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E4F53" w:rsidRPr="00856D59" w:rsidRDefault="006E4F53" w:rsidP="006E4F53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бюджета муниципального образования Сланцевский муниципальный район Ленинградской области (далее бюджет района) –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109,8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E4F53" w:rsidRPr="00856D59" w:rsidRDefault="006E4F53" w:rsidP="006E4F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по годам реализации:</w:t>
            </w:r>
          </w:p>
          <w:p w:rsidR="006E4F53" w:rsidRPr="00856D59" w:rsidRDefault="006E4F53" w:rsidP="006E4F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400,5 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6E4F53" w:rsidRPr="00856D59" w:rsidRDefault="006E4F53" w:rsidP="006E4F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400,5 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E4F53" w:rsidRPr="00856D59" w:rsidRDefault="006E4F53" w:rsidP="006E4F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285,3 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6E4F53" w:rsidRPr="00856D59" w:rsidRDefault="006E4F53" w:rsidP="006E4F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230,4 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E4F53" w:rsidRPr="00856D59" w:rsidRDefault="006E4F53" w:rsidP="006E4F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бюджета района – 54,9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E4F53" w:rsidRPr="00856D59" w:rsidRDefault="006E4F53" w:rsidP="006E4F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285,3 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6E4F53" w:rsidRPr="00856D59" w:rsidRDefault="006E4F53" w:rsidP="006E4F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230,4 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E4F53" w:rsidRDefault="006E4F53" w:rsidP="006E4F5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бюджета района – 54,9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107E3" w:rsidRPr="00E835F8" w:rsidRDefault="00F107E3" w:rsidP="00856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Для реализации Подпрограммы могут быть привлечены целевые средства бюджетов других уровней.</w:t>
            </w:r>
          </w:p>
        </w:tc>
      </w:tr>
      <w:tr w:rsidR="00C76401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F107E3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разделов П</w:t>
            </w:r>
            <w:r w:rsidR="001773FF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37A4" w:rsidRPr="00E835F8" w:rsidRDefault="002A00F9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637A4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  <w:p w:rsidR="00C76401" w:rsidRPr="00E835F8" w:rsidRDefault="002A00F9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637A4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содержание газопровода</w:t>
            </w:r>
          </w:p>
          <w:p w:rsidR="00A637A4" w:rsidRPr="00E835F8" w:rsidRDefault="00A637A4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Мероприятия в сфере жилищного хозяйства</w:t>
            </w:r>
          </w:p>
        </w:tc>
      </w:tr>
      <w:tr w:rsidR="00C76401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C76401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  <w:r w:rsidR="00F107E3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="00F107E3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1773FF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F107E3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многоквартирных домов, имеющих высокий уровень износа и нуждающихся в проведении капитального ремонта, обеспечение сохранности жилищного фонда,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C76401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комфортных условий </w:t>
            </w:r>
            <w:proofErr w:type="gramStart"/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проживания</w:t>
            </w:r>
            <w:proofErr w:type="gramEnd"/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C76401" w:rsidRPr="00E835F8" w:rsidRDefault="00175F98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эффективного использования муниципального жилищного фонда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Гостицкое сельское поселение Сланцевского  муниципального  района Ленинградской области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F107E3" w:rsidRPr="00E835F8" w:rsidRDefault="00F107E3" w:rsidP="00E835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835F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Гостицкое сельское поселение 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835F8">
              <w:rPr>
                <w:sz w:val="28"/>
                <w:szCs w:val="28"/>
              </w:rPr>
              <w:t>Глава администрации Гостицкого сельского поселения В.Ф.Лебедев</w:t>
            </w:r>
          </w:p>
        </w:tc>
      </w:tr>
      <w:tr w:rsidR="00B75EAF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E835F8" w:rsidRDefault="00B75EAF" w:rsidP="00E835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 </w:t>
            </w:r>
            <w:r w:rsidR="00AD5EB6" w:rsidRPr="00E835F8">
              <w:rPr>
                <w:rFonts w:ascii="Times New Roman" w:hAnsi="Times New Roman" w:cs="Times New Roman"/>
                <w:sz w:val="28"/>
                <w:szCs w:val="28"/>
              </w:rPr>
              <w:t>над исполнением</w:t>
            </w:r>
          </w:p>
          <w:p w:rsidR="00B75EAF" w:rsidRPr="00E835F8" w:rsidRDefault="00B75EAF" w:rsidP="00E835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E835F8" w:rsidRDefault="00B75EAF" w:rsidP="00E835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отчетов о ходе реализации подпрограммных мероприятий главе администрации Гостицкого сельского поселения, в комитет финансов администрации Сланцевского муниципального района Ленинградской области ежеквартально и по итогам года в сроки, установленные для сдачи </w:t>
            </w:r>
            <w:r w:rsidRPr="00E8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отчетов.</w:t>
            </w:r>
          </w:p>
          <w:p w:rsidR="00B75EAF" w:rsidRPr="00E835F8" w:rsidRDefault="00B75EAF" w:rsidP="00E835F8">
            <w:pPr>
              <w:autoSpaceDE w:val="0"/>
              <w:autoSpaceDN w:val="0"/>
              <w:adjustRightInd w:val="0"/>
              <w:spacing w:after="0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AD5EB6" w:rsidRPr="00E835F8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</w:t>
            </w:r>
            <w:r w:rsidR="00AD5EB6"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D5EB6" w:rsidRPr="00E835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Гостицкого сельского поселения </w:t>
            </w:r>
            <w:r w:rsidR="00AD5EB6" w:rsidRPr="00E835F8"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A637A4" w:rsidRDefault="00A637A4" w:rsidP="00E83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7A4" w:rsidRPr="00A637A4" w:rsidRDefault="00175F98" w:rsidP="00E83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76401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 сферы жилищно-коммунального</w:t>
      </w:r>
    </w:p>
    <w:p w:rsidR="00E835F8" w:rsidRPr="00856D59" w:rsidRDefault="00C76401" w:rsidP="00856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хозяйства </w:t>
      </w:r>
      <w:r w:rsidR="007F7E78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основные проблемы и прогноз развития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сложная и важная сфера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включает жилищное хозяйство и эксплуатационное производство; </w:t>
      </w:r>
      <w:hyperlink r:id="rId6" w:tooltip="Водоснабжение и канализация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водоснабжение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едение; коммунальную энергетику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tooltip="Санитарная очистка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санитарную очистку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достаточно высокие результаты в вопросах комплексной модернизации коммунальной инфраструктуры, реализации программ по капитальному ремонту многоквартирных домов (далее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МКД), благоустройства территорий и др., в сфере ЖКХ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других городах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 услуг и пр.</w:t>
      </w:r>
    </w:p>
    <w:p w:rsidR="007F7E78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учитывая, что данные показатели рассчитаны исходя из формального подсчета срока эксплуатации жилых домов, они не отражают реального состояния жилищного фонда, поскольку отсутствует система регулярного технического аудита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в капитальном ремонте на сегодняшний день нуждается порядка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МКД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требуется капитальный ремонт, реконструкция и модернизация домов первых массовых серий застройки.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увеличение износа жилого фонда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серьезной проблемой, связанной с жилищным фондом, на сегодняшний день является проблема содержания и технического обслуживания жилых домов и придомовых территорий, своевременность проводимых ремонтов.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Несвоевременность проведения текущего ремонта и текущего обслуживания многоквартирных домов приводит к удорожанию содержания не отремонтированного своевременно жилищного фонда в связи с повышением аварийности, а также к существенному снижению комфортности условий проживания населения.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решения вышеперечисленных проблем в рамках Программы предлагается реализация подпрограммы «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рограммы,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предоставляемых жилищно-коммунальных услуг.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рограммы: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контроля качества предоставляемых жилищно-коммунальных услуг;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капитальных ремонтов общего имущества многоквартирных домов;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рограмме предусмотрена система целевых индикаторов и показателей, отражающих целевую результативность ее мероприятий.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и ремонт жилищного фонда: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Успешная реализация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позволит: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эффективное использование муниципального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 Содержание и ремонт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Обоснование объема финансовых ресурсов, 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необходимых для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Финансирование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программных мероприятий предусмотрено за счет средств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="0084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областного бюджета, бюджета района.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финансирования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запланированы на основе примерной потребности в ресурсном обеспечении программных мероприятий. 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рисков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Возможными рисками при реализации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являются: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недостаточное финансирование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несвоевременное выполнение работ;</w:t>
      </w:r>
    </w:p>
    <w:p w:rsidR="004C32BC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поставка некачественного оборудования.</w:t>
      </w:r>
    </w:p>
    <w:p w:rsidR="004C32BC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минимизации указанных рисков в процессе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предусматриваются:</w:t>
      </w:r>
    </w:p>
    <w:p w:rsidR="00C76401" w:rsidRPr="00386B03" w:rsidRDefault="00523D4A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523D4A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выполнения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7F7E78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рограммы, регулярный анализ 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необходимости, корректировка показателей 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E835F8" w:rsidRDefault="00E835F8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5F8" w:rsidRDefault="00175F98" w:rsidP="00856D5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B7DC9" w:rsidRPr="004B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.Основные цели и задачи подпрограммы.</w:t>
      </w:r>
    </w:p>
    <w:p w:rsidR="00D661BB" w:rsidRDefault="00D661BB" w:rsidP="00E835F8">
      <w:pPr>
        <w:spacing w:after="0" w:line="270" w:lineRule="atLeast"/>
        <w:ind w:left="30" w:right="30" w:firstLine="678"/>
        <w:rPr>
          <w:sz w:val="28"/>
          <w:szCs w:val="28"/>
        </w:rPr>
      </w:pPr>
      <w:r w:rsidRPr="00D661BB">
        <w:rPr>
          <w:rFonts w:ascii="Times New Roman" w:hAnsi="Times New Roman" w:cs="Times New Roman"/>
          <w:sz w:val="28"/>
          <w:szCs w:val="28"/>
        </w:rPr>
        <w:t>Основными целями реализации данной Подпрограммы на территории Гостицкого сельского поселения являются</w:t>
      </w:r>
      <w:r>
        <w:rPr>
          <w:sz w:val="28"/>
          <w:szCs w:val="28"/>
        </w:rPr>
        <w:t>:</w:t>
      </w:r>
    </w:p>
    <w:p w:rsidR="004B7DC9" w:rsidRDefault="00D661BB" w:rsidP="00E835F8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предоставляемых жилищно-коммунальных услуг</w:t>
      </w:r>
    </w:p>
    <w:p w:rsidR="004B7DC9" w:rsidRDefault="00D661BB" w:rsidP="00E835F8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контроля качества предоставляемых жилищно-коммунальных услуг;</w:t>
      </w:r>
    </w:p>
    <w:p w:rsidR="004B7DC9" w:rsidRPr="00386B03" w:rsidRDefault="00D661BB" w:rsidP="00E835F8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капитальных ремонтов общего имущества многоквартирных домов;</w:t>
      </w:r>
    </w:p>
    <w:p w:rsidR="004B7DC9" w:rsidRDefault="004B7DC9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D661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проведение ремонта дворовых территорий многоквартирных домов, проездов к дворовым территориям многоквартирных домов</w:t>
      </w:r>
      <w:r w:rsidR="00D66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5F8" w:rsidRDefault="00E835F8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8" w:rsidRPr="009B4089" w:rsidRDefault="00175F98" w:rsidP="00856D59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D5F3E" w:rsidRPr="009B4089">
        <w:rPr>
          <w:b/>
          <w:sz w:val="28"/>
          <w:szCs w:val="28"/>
        </w:rPr>
        <w:t>. Сроки реализации подпрограммы.</w:t>
      </w:r>
    </w:p>
    <w:p w:rsidR="003D5F3E" w:rsidRPr="00825463" w:rsidRDefault="003D5F3E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осуществляется на постоянной основе в период с 01.01.</w:t>
      </w:r>
      <w:r w:rsidR="0050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</w:t>
      </w:r>
      <w:bookmarkStart w:id="0" w:name="_GoBack"/>
      <w:bookmarkEnd w:id="0"/>
      <w:r w:rsidR="0085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5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5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3D4A" w:rsidRDefault="00523D4A" w:rsidP="00E83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3"/>
    </w:p>
    <w:p w:rsidR="00E835F8" w:rsidRDefault="00175F98" w:rsidP="00856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D5F3E" w:rsidRPr="004B7DC9">
        <w:rPr>
          <w:rFonts w:ascii="Times New Roman" w:hAnsi="Times New Roman" w:cs="Times New Roman"/>
          <w:b/>
          <w:sz w:val="28"/>
          <w:szCs w:val="28"/>
        </w:rPr>
        <w:t>.Ресурсное обеспечение Подпрограммы</w:t>
      </w:r>
    </w:p>
    <w:p w:rsidR="00E40340" w:rsidRPr="00856D59" w:rsidRDefault="003D5F3E" w:rsidP="00E40340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D6093D">
        <w:rPr>
          <w:sz w:val="28"/>
          <w:szCs w:val="28"/>
        </w:rPr>
        <w:t xml:space="preserve">  </w:t>
      </w:r>
      <w:r w:rsidRPr="00981A50">
        <w:rPr>
          <w:rFonts w:ascii="Times New Roman" w:hAnsi="Times New Roman" w:cs="Times New Roman"/>
          <w:sz w:val="28"/>
          <w:szCs w:val="28"/>
        </w:rPr>
        <w:t xml:space="preserve">   </w:t>
      </w:r>
      <w:bookmarkEnd w:id="1"/>
      <w:bookmarkEnd w:id="2"/>
      <w:bookmarkEnd w:id="3"/>
      <w:r w:rsidR="00845821" w:rsidRPr="00981A50">
        <w:rPr>
          <w:rFonts w:ascii="Times New Roman" w:hAnsi="Times New Roman" w:cs="Times New Roman"/>
          <w:bCs/>
          <w:sz w:val="28"/>
          <w:szCs w:val="28"/>
        </w:rPr>
        <w:t xml:space="preserve">Финансирование подпрограммных мероприятий </w:t>
      </w:r>
      <w:r w:rsidR="00845821" w:rsidRPr="00981A50">
        <w:rPr>
          <w:rFonts w:ascii="Times New Roman" w:hAnsi="Times New Roman" w:cs="Times New Roman"/>
          <w:sz w:val="28"/>
          <w:szCs w:val="28"/>
        </w:rPr>
        <w:t>обеспечивается</w:t>
      </w:r>
      <w:r w:rsidR="00845821" w:rsidRPr="00981A50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856D59">
        <w:rPr>
          <w:rFonts w:ascii="Times New Roman" w:hAnsi="Times New Roman" w:cs="Times New Roman"/>
          <w:bCs/>
          <w:sz w:val="28"/>
          <w:szCs w:val="28"/>
        </w:rPr>
        <w:t xml:space="preserve"> счет средств местного бюджета и </w:t>
      </w:r>
      <w:r w:rsidR="00981A50" w:rsidRPr="00981A50">
        <w:rPr>
          <w:rFonts w:ascii="Times New Roman" w:hAnsi="Times New Roman" w:cs="Times New Roman"/>
          <w:bCs/>
          <w:sz w:val="28"/>
          <w:szCs w:val="28"/>
        </w:rPr>
        <w:t xml:space="preserve">бюджета района  и </w:t>
      </w:r>
      <w:r w:rsidR="00856D59" w:rsidRPr="00856D59">
        <w:rPr>
          <w:rFonts w:ascii="Times New Roman" w:hAnsi="Times New Roman" w:cs="Times New Roman"/>
          <w:color w:val="000000"/>
          <w:sz w:val="28"/>
          <w:szCs w:val="28"/>
        </w:rPr>
        <w:t>Объем финансовых ресурсов на реализацию подпрограммы за счет всех источников составляет</w:t>
      </w:r>
      <w:r w:rsidR="00205215"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36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40340">
        <w:rPr>
          <w:rFonts w:ascii="Times New Roman" w:hAnsi="Times New Roman" w:cs="Times New Roman"/>
          <w:color w:val="000000"/>
          <w:sz w:val="28"/>
          <w:szCs w:val="28"/>
        </w:rPr>
        <w:t>71,</w:t>
      </w:r>
      <w:r w:rsidR="00274FD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40340"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</w:p>
    <w:p w:rsidR="00E40340" w:rsidRPr="00856D59" w:rsidRDefault="00E40340" w:rsidP="00E40340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856D59">
        <w:rPr>
          <w:rFonts w:ascii="Times New Roman" w:hAnsi="Times New Roman" w:cs="Times New Roman"/>
          <w:color w:val="000000"/>
          <w:sz w:val="28"/>
          <w:szCs w:val="28"/>
        </w:rPr>
        <w:t>в том числе за счет бюджетных ассигнований:</w:t>
      </w:r>
    </w:p>
    <w:p w:rsidR="00E40340" w:rsidRPr="00856D59" w:rsidRDefault="00E40340" w:rsidP="00E40340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- из бюджета муниципального образования Гостицкое сельское поселение (далее местный бюджет) – </w:t>
      </w:r>
      <w:r w:rsidR="00FF7362">
        <w:rPr>
          <w:rFonts w:ascii="Times New Roman" w:hAnsi="Times New Roman" w:cs="Times New Roman"/>
          <w:color w:val="000000"/>
          <w:sz w:val="28"/>
          <w:szCs w:val="28"/>
        </w:rPr>
        <w:t>861,3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E40340" w:rsidRPr="00856D59" w:rsidRDefault="00E40340" w:rsidP="00E40340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856D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из бюджета муниципального образования Сланцевский муниципальный район Ленинградской области (далее бюджет района) –  </w:t>
      </w:r>
      <w:r>
        <w:rPr>
          <w:rFonts w:ascii="Times New Roman" w:hAnsi="Times New Roman" w:cs="Times New Roman"/>
          <w:color w:val="000000"/>
          <w:sz w:val="28"/>
          <w:szCs w:val="28"/>
        </w:rPr>
        <w:t>109,8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E40340" w:rsidRPr="00856D59" w:rsidRDefault="00E40340" w:rsidP="00E40340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>Объём финансирования по годам реализации:</w:t>
      </w:r>
    </w:p>
    <w:p w:rsidR="00E40340" w:rsidRPr="00856D59" w:rsidRDefault="00E40340" w:rsidP="00E40340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56D59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 xml:space="preserve">400,5 </w:t>
      </w:r>
      <w:r w:rsidRPr="00856D59">
        <w:rPr>
          <w:rFonts w:ascii="Times New Roman" w:hAnsi="Times New Roman" w:cs="Times New Roman"/>
          <w:sz w:val="28"/>
          <w:szCs w:val="28"/>
        </w:rPr>
        <w:t>тыс. руб., в том числе за счет средств:</w:t>
      </w:r>
    </w:p>
    <w:p w:rsidR="00E40340" w:rsidRPr="00856D59" w:rsidRDefault="00E40340" w:rsidP="00E40340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400,5 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40340" w:rsidRPr="00856D59" w:rsidRDefault="00E40340" w:rsidP="00E40340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56D59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 xml:space="preserve">285,3 </w:t>
      </w:r>
      <w:r w:rsidRPr="00856D59">
        <w:rPr>
          <w:rFonts w:ascii="Times New Roman" w:hAnsi="Times New Roman" w:cs="Times New Roman"/>
          <w:sz w:val="28"/>
          <w:szCs w:val="28"/>
        </w:rPr>
        <w:t>тыс. руб., в том числе за счет средств:</w:t>
      </w:r>
    </w:p>
    <w:p w:rsidR="00E40340" w:rsidRPr="00856D59" w:rsidRDefault="00E40340" w:rsidP="00E40340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230,4 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40340" w:rsidRPr="00856D59" w:rsidRDefault="00E40340" w:rsidP="00E40340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бюджета района – 54,9</w:t>
      </w:r>
      <w:r w:rsidRPr="00856D59">
        <w:rPr>
          <w:rFonts w:ascii="Times New Roman" w:hAnsi="Times New Roman" w:cs="Times New Roman"/>
          <w:sz w:val="28"/>
          <w:szCs w:val="28"/>
        </w:rPr>
        <w:t xml:space="preserve"> 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40340" w:rsidRPr="00856D59" w:rsidRDefault="00E40340" w:rsidP="00E40340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56D59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 xml:space="preserve">285,3 </w:t>
      </w:r>
      <w:r w:rsidRPr="00856D59">
        <w:rPr>
          <w:rFonts w:ascii="Times New Roman" w:hAnsi="Times New Roman" w:cs="Times New Roman"/>
          <w:sz w:val="28"/>
          <w:szCs w:val="28"/>
        </w:rPr>
        <w:t>тыс. руб., в том числе за счет средств:</w:t>
      </w:r>
    </w:p>
    <w:p w:rsidR="00E40340" w:rsidRPr="00856D59" w:rsidRDefault="00E40340" w:rsidP="00E40340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230,4 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40340" w:rsidRDefault="00E40340" w:rsidP="00E40340">
      <w:pPr>
        <w:pStyle w:val="ConsPlusNormal"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бюджета района – 54,9</w:t>
      </w:r>
      <w:r w:rsidRPr="00856D59">
        <w:rPr>
          <w:rFonts w:ascii="Times New Roman" w:hAnsi="Times New Roman" w:cs="Times New Roman"/>
          <w:sz w:val="28"/>
          <w:szCs w:val="28"/>
        </w:rPr>
        <w:t xml:space="preserve"> 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205215" w:rsidRDefault="00205215" w:rsidP="00E40340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sz w:val="28"/>
          <w:szCs w:val="28"/>
        </w:rPr>
      </w:pPr>
    </w:p>
    <w:p w:rsidR="00856D59" w:rsidRDefault="00856D59" w:rsidP="00205215">
      <w:pPr>
        <w:autoSpaceDE w:val="0"/>
        <w:autoSpaceDN w:val="0"/>
        <w:adjustRightInd w:val="0"/>
        <w:spacing w:after="0" w:line="240" w:lineRule="auto"/>
        <w:ind w:firstLine="139"/>
        <w:rPr>
          <w:rStyle w:val="a6"/>
          <w:sz w:val="28"/>
          <w:szCs w:val="28"/>
        </w:rPr>
      </w:pPr>
    </w:p>
    <w:p w:rsidR="00E835F8" w:rsidRPr="00856D59" w:rsidRDefault="00175F98" w:rsidP="00856D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D59">
        <w:rPr>
          <w:rStyle w:val="a6"/>
          <w:rFonts w:ascii="Times New Roman" w:hAnsi="Times New Roman" w:cs="Times New Roman"/>
          <w:sz w:val="28"/>
          <w:szCs w:val="28"/>
        </w:rPr>
        <w:t>5. Механизм реализации и управления подпрограммой</w:t>
      </w:r>
    </w:p>
    <w:p w:rsidR="00E835F8" w:rsidRDefault="00175F98" w:rsidP="00E835F8">
      <w:pPr>
        <w:pStyle w:val="a5"/>
        <w:spacing w:before="0" w:beforeAutospacing="0" w:after="0" w:afterAutospacing="0"/>
        <w:ind w:firstLine="720"/>
        <w:jc w:val="both"/>
        <w:rPr>
          <w:rStyle w:val="a6"/>
          <w:sz w:val="28"/>
          <w:szCs w:val="28"/>
        </w:rPr>
      </w:pPr>
      <w:r w:rsidRPr="001D58E2">
        <w:rPr>
          <w:sz w:val="28"/>
          <w:szCs w:val="28"/>
        </w:rPr>
        <w:t xml:space="preserve">Заказчик программы обеспечивает ее реализацию посредством применения оптимальных методов управления процессом реализации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 исходя из ее содержания, с участием заинтересованных лиц, независимо от форм собственности.</w:t>
      </w:r>
      <w:r w:rsidRPr="001D58E2">
        <w:rPr>
          <w:rStyle w:val="a6"/>
          <w:sz w:val="28"/>
          <w:szCs w:val="28"/>
        </w:rPr>
        <w:t> </w:t>
      </w:r>
    </w:p>
    <w:p w:rsidR="00E835F8" w:rsidRPr="00E835F8" w:rsidRDefault="00E835F8" w:rsidP="00856D5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835F8" w:rsidRPr="00E33171" w:rsidRDefault="00175F98" w:rsidP="00856D5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6</w:t>
      </w:r>
      <w:r w:rsidRPr="001D58E2">
        <w:rPr>
          <w:rStyle w:val="a6"/>
          <w:sz w:val="28"/>
          <w:szCs w:val="28"/>
        </w:rPr>
        <w:t xml:space="preserve">. Ожидаемые результаты от реализации </w:t>
      </w:r>
      <w:r>
        <w:rPr>
          <w:rStyle w:val="a6"/>
          <w:sz w:val="28"/>
          <w:szCs w:val="28"/>
        </w:rPr>
        <w:t>под</w:t>
      </w:r>
      <w:r w:rsidRPr="001D58E2">
        <w:rPr>
          <w:rStyle w:val="a6"/>
          <w:sz w:val="28"/>
          <w:szCs w:val="28"/>
        </w:rPr>
        <w:t>программных мероприятий</w:t>
      </w:r>
    </w:p>
    <w:p w:rsidR="00D661BB" w:rsidRDefault="00856D59" w:rsidP="00E835F8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</w:t>
      </w:r>
      <w:r w:rsidR="00D661BB">
        <w:rPr>
          <w:sz w:val="28"/>
          <w:szCs w:val="28"/>
        </w:rPr>
        <w:t>я настоящей подпрограммы должна обеспечить следующие конечные результаты:</w:t>
      </w:r>
    </w:p>
    <w:p w:rsidR="00D661BB" w:rsidRPr="00D661BB" w:rsidRDefault="00D661BB" w:rsidP="00E835F8">
      <w:pPr>
        <w:spacing w:after="0" w:line="270" w:lineRule="atLeast"/>
        <w:ind w:left="30" w:right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661BB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Pr="00D661BB">
        <w:rPr>
          <w:rFonts w:ascii="Times New Roman" w:hAnsi="Times New Roman" w:cs="Times New Roman"/>
          <w:color w:val="000000"/>
          <w:sz w:val="28"/>
          <w:szCs w:val="28"/>
        </w:rPr>
        <w:t>комфортных условий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4B7DC9" w:rsidRDefault="00D661BB" w:rsidP="00E835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661BB">
        <w:rPr>
          <w:rFonts w:ascii="Times New Roman" w:hAnsi="Times New Roman" w:cs="Times New Roman"/>
          <w:color w:val="000000"/>
          <w:sz w:val="28"/>
          <w:szCs w:val="28"/>
        </w:rPr>
        <w:t>- обеспечение эффективного использования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35F8" w:rsidRPr="004B7DC9" w:rsidRDefault="00E835F8" w:rsidP="00E835F8">
      <w:pPr>
        <w:spacing w:after="0"/>
        <w:rPr>
          <w:b/>
          <w:bCs/>
          <w:sz w:val="28"/>
          <w:szCs w:val="28"/>
        </w:rPr>
      </w:pPr>
    </w:p>
    <w:p w:rsidR="00E835F8" w:rsidRPr="00523D4A" w:rsidRDefault="004B7DC9" w:rsidP="00856D59">
      <w:pPr>
        <w:pStyle w:val="a5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bookmarkStart w:id="4" w:name="OLE_LINK4"/>
      <w:bookmarkStart w:id="5" w:name="OLE_LINK5"/>
      <w:bookmarkStart w:id="6" w:name="OLE_LINK6"/>
      <w:r>
        <w:rPr>
          <w:b/>
          <w:bCs/>
          <w:sz w:val="28"/>
          <w:szCs w:val="28"/>
        </w:rPr>
        <w:t>7</w:t>
      </w:r>
      <w:r w:rsidRPr="001D58E2">
        <w:rPr>
          <w:b/>
          <w:bCs/>
          <w:sz w:val="28"/>
          <w:szCs w:val="28"/>
        </w:rPr>
        <w:t>.</w:t>
      </w:r>
      <w:r w:rsidRPr="001D58E2">
        <w:rPr>
          <w:sz w:val="28"/>
          <w:szCs w:val="28"/>
        </w:rPr>
        <w:t xml:space="preserve"> </w:t>
      </w:r>
      <w:r w:rsidRPr="001D58E2">
        <w:rPr>
          <w:b/>
          <w:bCs/>
          <w:sz w:val="28"/>
          <w:szCs w:val="28"/>
        </w:rPr>
        <w:t xml:space="preserve">Организация управления за реализацией </w:t>
      </w:r>
      <w:r>
        <w:rPr>
          <w:b/>
          <w:bCs/>
          <w:sz w:val="28"/>
          <w:szCs w:val="28"/>
        </w:rPr>
        <w:t>подп</w:t>
      </w:r>
      <w:r w:rsidRPr="001D58E2">
        <w:rPr>
          <w:b/>
          <w:bCs/>
          <w:sz w:val="28"/>
          <w:szCs w:val="28"/>
        </w:rPr>
        <w:t xml:space="preserve">рограммы и контроль </w:t>
      </w:r>
      <w:r>
        <w:rPr>
          <w:b/>
          <w:bCs/>
          <w:sz w:val="28"/>
          <w:szCs w:val="28"/>
        </w:rPr>
        <w:t>над</w:t>
      </w:r>
      <w:r w:rsidRPr="001D58E2">
        <w:rPr>
          <w:b/>
          <w:bCs/>
          <w:sz w:val="28"/>
          <w:szCs w:val="28"/>
        </w:rPr>
        <w:t xml:space="preserve"> ходом ее выполнения</w:t>
      </w:r>
    </w:p>
    <w:p w:rsidR="004B7DC9" w:rsidRPr="001D58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Управление процессом реализации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 xml:space="preserve">рограммы осуществляется заказчиком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рограммы.</w:t>
      </w:r>
    </w:p>
    <w:p w:rsidR="004B7DC9" w:rsidRPr="001D58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1D58E2">
        <w:rPr>
          <w:sz w:val="28"/>
          <w:szCs w:val="28"/>
        </w:rPr>
        <w:t xml:space="preserve"> ходом выполнения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 осуществляют:</w:t>
      </w:r>
    </w:p>
    <w:p w:rsidR="004B7DC9" w:rsidRPr="001D58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 </w:t>
      </w:r>
      <w:r>
        <w:rPr>
          <w:sz w:val="28"/>
          <w:szCs w:val="28"/>
        </w:rPr>
        <w:t>заместитель главы администрации муниципального образования Гостицкое сельское поселение В.В.Фатеев</w:t>
      </w:r>
      <w:r w:rsidRPr="001D58E2">
        <w:rPr>
          <w:sz w:val="28"/>
          <w:szCs w:val="28"/>
        </w:rPr>
        <w:t>;</w:t>
      </w:r>
    </w:p>
    <w:p w:rsidR="004B7DC9" w:rsidRPr="001D58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4B7DC9" w:rsidRPr="00C32F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</w:t>
      </w:r>
      <w:r w:rsidRPr="00C32FE2">
        <w:rPr>
          <w:sz w:val="28"/>
          <w:szCs w:val="28"/>
        </w:rPr>
        <w:t>Информация о ходе реализации мероприятий подпрограммы предоставляется главе администрации муниципального образования Гостицкое сельское поселение.</w:t>
      </w:r>
    </w:p>
    <w:bookmarkEnd w:id="4"/>
    <w:bookmarkEnd w:id="5"/>
    <w:bookmarkEnd w:id="6"/>
    <w:p w:rsidR="00B54B77" w:rsidRPr="00386B03" w:rsidRDefault="00B54B77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D59" w:rsidRDefault="00856D59" w:rsidP="00E835F8">
      <w:pPr>
        <w:shd w:val="clear" w:color="auto" w:fill="FFFFFF"/>
        <w:tabs>
          <w:tab w:val="left" w:pos="7215"/>
          <w:tab w:val="right" w:pos="9355"/>
        </w:tabs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56D59" w:rsidSect="00EF49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1BB" w:rsidRDefault="00D661BB" w:rsidP="00E835F8">
      <w:pPr>
        <w:shd w:val="clear" w:color="auto" w:fill="FFFFFF"/>
        <w:tabs>
          <w:tab w:val="left" w:pos="7215"/>
          <w:tab w:val="right" w:pos="9355"/>
        </w:tabs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BB5C36" w:rsidRDefault="00201D8F" w:rsidP="00E835F8">
      <w:pPr>
        <w:shd w:val="clear" w:color="auto" w:fill="FFFFFF"/>
        <w:tabs>
          <w:tab w:val="left" w:pos="7215"/>
          <w:tab w:val="right" w:pos="9355"/>
        </w:tabs>
        <w:spacing w:after="0" w:line="33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54B77" w:rsidRPr="00BB5C36">
        <w:rPr>
          <w:rFonts w:ascii="Times New Roman" w:eastAsia="Times New Roman" w:hAnsi="Times New Roman" w:cs="Times New Roman"/>
          <w:bCs/>
          <w:lang w:eastAsia="ru-RU"/>
        </w:rPr>
        <w:t>Приложение 1</w:t>
      </w:r>
    </w:p>
    <w:p w:rsidR="007F7E78" w:rsidRPr="00386B03" w:rsidRDefault="002D5663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реализации подпрограммы</w:t>
      </w:r>
    </w:p>
    <w:p w:rsidR="00E835F8" w:rsidRDefault="002D5663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«Жилищно-коммунально</w:t>
      </w:r>
      <w:r w:rsidR="00F5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</w:t>
      </w:r>
      <w:r w:rsidR="00F50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40340" w:rsidRPr="00386B03" w:rsidRDefault="00E40340" w:rsidP="00E40340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Pr="00386B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 руб.</w:t>
      </w: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319"/>
        <w:gridCol w:w="1024"/>
        <w:gridCol w:w="1012"/>
        <w:gridCol w:w="990"/>
        <w:gridCol w:w="1019"/>
        <w:gridCol w:w="1005"/>
        <w:gridCol w:w="987"/>
        <w:gridCol w:w="1019"/>
        <w:gridCol w:w="1005"/>
        <w:gridCol w:w="988"/>
        <w:gridCol w:w="1313"/>
        <w:gridCol w:w="1393"/>
      </w:tblGrid>
      <w:tr w:rsidR="00E40340" w:rsidRPr="00856D59" w:rsidTr="00415665">
        <w:trPr>
          <w:trHeight w:val="263"/>
        </w:trPr>
        <w:tc>
          <w:tcPr>
            <w:tcW w:w="534" w:type="dxa"/>
            <w:vMerge w:val="restart"/>
          </w:tcPr>
          <w:p w:rsidR="00E40340" w:rsidRPr="00856D59" w:rsidRDefault="00E40340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19" w:type="dxa"/>
            <w:vMerge w:val="restart"/>
          </w:tcPr>
          <w:p w:rsidR="00E40340" w:rsidRPr="00856D59" w:rsidRDefault="00E40340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026" w:type="dxa"/>
            <w:gridSpan w:val="3"/>
            <w:vAlign w:val="center"/>
          </w:tcPr>
          <w:p w:rsidR="00E40340" w:rsidRPr="00856D59" w:rsidRDefault="00E40340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011" w:type="dxa"/>
            <w:gridSpan w:val="3"/>
            <w:vAlign w:val="center"/>
          </w:tcPr>
          <w:p w:rsidR="00E40340" w:rsidRPr="00856D59" w:rsidRDefault="00E40340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12" w:type="dxa"/>
            <w:gridSpan w:val="3"/>
            <w:vAlign w:val="center"/>
          </w:tcPr>
          <w:p w:rsidR="00E40340" w:rsidRPr="00856D59" w:rsidRDefault="00E40340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3" w:type="dxa"/>
            <w:vMerge w:val="restart"/>
            <w:vAlign w:val="center"/>
          </w:tcPr>
          <w:p w:rsidR="00E40340" w:rsidRPr="00856D59" w:rsidRDefault="00E40340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3" w:type="dxa"/>
            <w:vMerge w:val="restart"/>
            <w:vAlign w:val="center"/>
          </w:tcPr>
          <w:p w:rsidR="00E40340" w:rsidRPr="00856D59" w:rsidRDefault="00E40340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E40340" w:rsidRPr="00856D59" w:rsidTr="00415665">
        <w:trPr>
          <w:trHeight w:val="150"/>
        </w:trPr>
        <w:tc>
          <w:tcPr>
            <w:tcW w:w="534" w:type="dxa"/>
            <w:vMerge/>
          </w:tcPr>
          <w:p w:rsidR="00E40340" w:rsidRPr="00856D59" w:rsidRDefault="00E40340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  <w:vMerge/>
          </w:tcPr>
          <w:p w:rsidR="00E40340" w:rsidRPr="00856D59" w:rsidRDefault="00E40340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40340" w:rsidRPr="00856D59" w:rsidRDefault="00E40340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12" w:type="dxa"/>
            <w:vAlign w:val="center"/>
          </w:tcPr>
          <w:p w:rsidR="00E40340" w:rsidRPr="00856D59" w:rsidRDefault="00E40340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0" w:type="dxa"/>
            <w:vAlign w:val="center"/>
          </w:tcPr>
          <w:p w:rsidR="00E40340" w:rsidRPr="00856D59" w:rsidRDefault="00E40340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9" w:type="dxa"/>
            <w:vAlign w:val="center"/>
          </w:tcPr>
          <w:p w:rsidR="00E40340" w:rsidRPr="00856D59" w:rsidRDefault="00E40340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5" w:type="dxa"/>
            <w:vAlign w:val="center"/>
          </w:tcPr>
          <w:p w:rsidR="00E40340" w:rsidRPr="00856D59" w:rsidRDefault="00E40340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87" w:type="dxa"/>
            <w:vAlign w:val="center"/>
          </w:tcPr>
          <w:p w:rsidR="00E40340" w:rsidRPr="00856D59" w:rsidRDefault="00E40340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19" w:type="dxa"/>
            <w:vAlign w:val="center"/>
          </w:tcPr>
          <w:p w:rsidR="00E40340" w:rsidRPr="00856D59" w:rsidRDefault="00E40340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5" w:type="dxa"/>
            <w:vAlign w:val="center"/>
          </w:tcPr>
          <w:p w:rsidR="00E40340" w:rsidRPr="00856D59" w:rsidRDefault="00E40340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88" w:type="dxa"/>
            <w:vAlign w:val="center"/>
          </w:tcPr>
          <w:p w:rsidR="00E40340" w:rsidRPr="00856D59" w:rsidRDefault="00E40340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13" w:type="dxa"/>
            <w:vMerge/>
            <w:vAlign w:val="center"/>
          </w:tcPr>
          <w:p w:rsidR="00E40340" w:rsidRPr="00856D59" w:rsidRDefault="00E40340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vAlign w:val="center"/>
          </w:tcPr>
          <w:p w:rsidR="00E40340" w:rsidRPr="00856D59" w:rsidRDefault="00E40340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340" w:rsidRPr="00856D59" w:rsidTr="00415665">
        <w:trPr>
          <w:trHeight w:val="1634"/>
        </w:trPr>
        <w:tc>
          <w:tcPr>
            <w:tcW w:w="534" w:type="dxa"/>
            <w:tcBorders>
              <w:bottom w:val="single" w:sz="4" w:space="0" w:color="auto"/>
            </w:tcBorders>
          </w:tcPr>
          <w:p w:rsidR="00E40340" w:rsidRPr="00856D59" w:rsidRDefault="00E40340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:rsidR="00E40340" w:rsidRPr="00856D59" w:rsidRDefault="00E40340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ремонт общего имущества в многоквартирном доме некоммерческой организации «Фонд капитального ремонта многоквартирных домов ЛО»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40340" w:rsidRPr="00FD5DA7" w:rsidRDefault="00E40340" w:rsidP="00E403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</w:tc>
        <w:tc>
          <w:tcPr>
            <w:tcW w:w="1393" w:type="dxa"/>
            <w:vMerge w:val="restart"/>
            <w:vAlign w:val="center"/>
          </w:tcPr>
          <w:p w:rsidR="00E40340" w:rsidRPr="00856D59" w:rsidRDefault="00E40340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Гостицкого сельского поселения</w:t>
            </w:r>
          </w:p>
        </w:tc>
      </w:tr>
      <w:tr w:rsidR="00E40340" w:rsidRPr="00856D59" w:rsidTr="00415665">
        <w:trPr>
          <w:trHeight w:val="412"/>
        </w:trPr>
        <w:tc>
          <w:tcPr>
            <w:tcW w:w="534" w:type="dxa"/>
          </w:tcPr>
          <w:p w:rsidR="00E40340" w:rsidRPr="00856D59" w:rsidRDefault="00E40340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E40340" w:rsidRPr="00856D59" w:rsidRDefault="00E40340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024" w:type="dxa"/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012" w:type="dxa"/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019" w:type="dxa"/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005" w:type="dxa"/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019" w:type="dxa"/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005" w:type="dxa"/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313" w:type="dxa"/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1393" w:type="dxa"/>
            <w:vMerge/>
            <w:vAlign w:val="center"/>
          </w:tcPr>
          <w:p w:rsidR="00E40340" w:rsidRPr="00856D59" w:rsidRDefault="00E40340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340" w:rsidRPr="00856D59" w:rsidTr="00415665">
        <w:trPr>
          <w:trHeight w:val="985"/>
        </w:trPr>
        <w:tc>
          <w:tcPr>
            <w:tcW w:w="534" w:type="dxa"/>
          </w:tcPr>
          <w:p w:rsidR="00E40340" w:rsidRPr="00856D59" w:rsidRDefault="00E40340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E40340" w:rsidRPr="00856D59" w:rsidRDefault="00E40340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содержание объектов газоснабжения</w:t>
            </w:r>
          </w:p>
        </w:tc>
        <w:tc>
          <w:tcPr>
            <w:tcW w:w="1024" w:type="dxa"/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012" w:type="dxa"/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019" w:type="dxa"/>
            <w:vAlign w:val="center"/>
          </w:tcPr>
          <w:p w:rsidR="00E40340" w:rsidRPr="00FD5DA7" w:rsidRDefault="00FF7362" w:rsidP="00FF73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005" w:type="dxa"/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E40340" w:rsidRPr="00FD5DA7" w:rsidRDefault="00FF7362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019" w:type="dxa"/>
            <w:vAlign w:val="center"/>
          </w:tcPr>
          <w:p w:rsidR="00E40340" w:rsidRPr="00FD5DA7" w:rsidRDefault="00FF7362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005" w:type="dxa"/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vAlign w:val="center"/>
          </w:tcPr>
          <w:p w:rsidR="00E40340" w:rsidRPr="00FD5DA7" w:rsidRDefault="00FF7362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313" w:type="dxa"/>
            <w:vAlign w:val="center"/>
          </w:tcPr>
          <w:p w:rsidR="00E40340" w:rsidRPr="00FD5DA7" w:rsidRDefault="00FF7362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1393" w:type="dxa"/>
            <w:vMerge/>
            <w:vAlign w:val="center"/>
          </w:tcPr>
          <w:p w:rsidR="00E40340" w:rsidRPr="00856D59" w:rsidRDefault="00E40340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340" w:rsidRPr="00856D59" w:rsidTr="00415665">
        <w:trPr>
          <w:trHeight w:val="564"/>
        </w:trPr>
        <w:tc>
          <w:tcPr>
            <w:tcW w:w="534" w:type="dxa"/>
          </w:tcPr>
          <w:p w:rsidR="00E40340" w:rsidRPr="00856D59" w:rsidRDefault="00E40340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E40340" w:rsidRPr="00856D59" w:rsidRDefault="00E40340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содержание объектов теплоснабжения</w:t>
            </w:r>
          </w:p>
        </w:tc>
        <w:tc>
          <w:tcPr>
            <w:tcW w:w="1024" w:type="dxa"/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012" w:type="dxa"/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vAlign w:val="center"/>
          </w:tcPr>
          <w:p w:rsidR="00E40340" w:rsidRPr="00FD5DA7" w:rsidRDefault="00E40340" w:rsidP="00E403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019" w:type="dxa"/>
            <w:vAlign w:val="center"/>
          </w:tcPr>
          <w:p w:rsidR="00E40340" w:rsidRPr="00FD5DA7" w:rsidRDefault="00FF7362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E40340" w:rsidRPr="00FD5DA7" w:rsidRDefault="00FF7362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vAlign w:val="center"/>
          </w:tcPr>
          <w:p w:rsidR="00E40340" w:rsidRPr="00FD5DA7" w:rsidRDefault="00FF7362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vAlign w:val="center"/>
          </w:tcPr>
          <w:p w:rsidR="00E40340" w:rsidRPr="00FD5DA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vAlign w:val="center"/>
          </w:tcPr>
          <w:p w:rsidR="00E40340" w:rsidRPr="00FD5DA7" w:rsidRDefault="00FF7362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3" w:type="dxa"/>
            <w:vAlign w:val="center"/>
          </w:tcPr>
          <w:p w:rsidR="00E40340" w:rsidRPr="00FD5DA7" w:rsidRDefault="00FF7362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393" w:type="dxa"/>
            <w:vMerge/>
          </w:tcPr>
          <w:p w:rsidR="00E40340" w:rsidRPr="00856D59" w:rsidRDefault="00E40340" w:rsidP="004156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340" w:rsidRPr="00856D59" w:rsidTr="00415665">
        <w:trPr>
          <w:trHeight w:val="564"/>
        </w:trPr>
        <w:tc>
          <w:tcPr>
            <w:tcW w:w="534" w:type="dxa"/>
          </w:tcPr>
          <w:p w:rsidR="00E40340" w:rsidRDefault="00E40340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E40340" w:rsidRDefault="00E40340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1024" w:type="dxa"/>
            <w:vAlign w:val="center"/>
          </w:tcPr>
          <w:p w:rsidR="00E40340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2" w:type="dxa"/>
            <w:vAlign w:val="center"/>
          </w:tcPr>
          <w:p w:rsidR="00E40340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  <w:vAlign w:val="center"/>
          </w:tcPr>
          <w:p w:rsidR="00E40340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vAlign w:val="center"/>
          </w:tcPr>
          <w:p w:rsidR="00E40340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vAlign w:val="center"/>
          </w:tcPr>
          <w:p w:rsidR="00E40340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E40340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vAlign w:val="center"/>
          </w:tcPr>
          <w:p w:rsidR="00E40340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vAlign w:val="center"/>
          </w:tcPr>
          <w:p w:rsidR="00E40340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8" w:type="dxa"/>
            <w:vAlign w:val="center"/>
          </w:tcPr>
          <w:p w:rsidR="00E40340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3" w:type="dxa"/>
            <w:vAlign w:val="center"/>
          </w:tcPr>
          <w:p w:rsidR="00E40340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3" w:type="dxa"/>
            <w:vMerge/>
          </w:tcPr>
          <w:p w:rsidR="00E40340" w:rsidRPr="00856D59" w:rsidRDefault="00E40340" w:rsidP="004156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0340" w:rsidRPr="00856D59" w:rsidTr="00415665">
        <w:trPr>
          <w:trHeight w:val="564"/>
        </w:trPr>
        <w:tc>
          <w:tcPr>
            <w:tcW w:w="3853" w:type="dxa"/>
            <w:gridSpan w:val="2"/>
            <w:vAlign w:val="center"/>
          </w:tcPr>
          <w:p w:rsidR="00E40340" w:rsidRPr="00165282" w:rsidRDefault="00E40340" w:rsidP="0041566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8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24" w:type="dxa"/>
            <w:vAlign w:val="center"/>
          </w:tcPr>
          <w:p w:rsidR="00E40340" w:rsidRPr="008F2AB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400,5</w:t>
            </w:r>
          </w:p>
        </w:tc>
        <w:tc>
          <w:tcPr>
            <w:tcW w:w="1012" w:type="dxa"/>
            <w:vAlign w:val="center"/>
          </w:tcPr>
          <w:p w:rsidR="00E40340" w:rsidRPr="008F2AB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0" w:type="dxa"/>
            <w:vAlign w:val="center"/>
          </w:tcPr>
          <w:p w:rsidR="00E40340" w:rsidRPr="008F2AB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400,5</w:t>
            </w:r>
          </w:p>
        </w:tc>
        <w:tc>
          <w:tcPr>
            <w:tcW w:w="1019" w:type="dxa"/>
            <w:vAlign w:val="center"/>
          </w:tcPr>
          <w:p w:rsidR="00E40340" w:rsidRPr="008F2AB7" w:rsidRDefault="00FF736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230,4</w:t>
            </w:r>
          </w:p>
        </w:tc>
        <w:tc>
          <w:tcPr>
            <w:tcW w:w="1005" w:type="dxa"/>
            <w:vAlign w:val="center"/>
          </w:tcPr>
          <w:p w:rsidR="00E40340" w:rsidRPr="008F2AB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54,9</w:t>
            </w:r>
          </w:p>
        </w:tc>
        <w:tc>
          <w:tcPr>
            <w:tcW w:w="987" w:type="dxa"/>
            <w:vAlign w:val="center"/>
          </w:tcPr>
          <w:p w:rsidR="00E40340" w:rsidRPr="008F2AB7" w:rsidRDefault="00FF736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285,3</w:t>
            </w:r>
          </w:p>
        </w:tc>
        <w:tc>
          <w:tcPr>
            <w:tcW w:w="1019" w:type="dxa"/>
            <w:vAlign w:val="center"/>
          </w:tcPr>
          <w:p w:rsidR="00E40340" w:rsidRPr="008F2AB7" w:rsidRDefault="00FF736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230,4</w:t>
            </w:r>
          </w:p>
        </w:tc>
        <w:tc>
          <w:tcPr>
            <w:tcW w:w="1005" w:type="dxa"/>
            <w:vAlign w:val="center"/>
          </w:tcPr>
          <w:p w:rsidR="00E40340" w:rsidRPr="008F2AB7" w:rsidRDefault="00E40340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54,9</w:t>
            </w:r>
          </w:p>
        </w:tc>
        <w:tc>
          <w:tcPr>
            <w:tcW w:w="988" w:type="dxa"/>
            <w:vAlign w:val="center"/>
          </w:tcPr>
          <w:p w:rsidR="00E40340" w:rsidRPr="008F2AB7" w:rsidRDefault="00FF736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285,3</w:t>
            </w:r>
          </w:p>
        </w:tc>
        <w:tc>
          <w:tcPr>
            <w:tcW w:w="1313" w:type="dxa"/>
            <w:vAlign w:val="center"/>
          </w:tcPr>
          <w:p w:rsidR="00E40340" w:rsidRPr="008F2AB7" w:rsidRDefault="00FF7362" w:rsidP="004156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971,1</w:t>
            </w:r>
          </w:p>
        </w:tc>
        <w:tc>
          <w:tcPr>
            <w:tcW w:w="1393" w:type="dxa"/>
          </w:tcPr>
          <w:p w:rsidR="00E40340" w:rsidRPr="00856D59" w:rsidRDefault="00E40340" w:rsidP="00415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0340" w:rsidRDefault="00E40340" w:rsidP="00E403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7A74" w:rsidRDefault="004E7A74" w:rsidP="00E403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E7A74" w:rsidRDefault="004E7A74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7A74" w:rsidRDefault="004E7A74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7A74" w:rsidRDefault="004E7A74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7A74" w:rsidRDefault="004E7A74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7A74" w:rsidRDefault="004E7A74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7A74" w:rsidRDefault="004E7A74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7A74" w:rsidRDefault="004E7A74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7A74" w:rsidRDefault="004E7A74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7A74" w:rsidRDefault="004E7A74" w:rsidP="004E7A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7A74" w:rsidRPr="004E7A74" w:rsidRDefault="004E7A74" w:rsidP="004E7A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7A74">
        <w:rPr>
          <w:rFonts w:ascii="Times New Roman" w:hAnsi="Times New Roman" w:cs="Times New Roman"/>
          <w:sz w:val="20"/>
          <w:szCs w:val="20"/>
        </w:rPr>
        <w:lastRenderedPageBreak/>
        <w:t xml:space="preserve">Планируемые результаты реализации </w:t>
      </w:r>
      <w:r w:rsidRPr="004E7A74">
        <w:rPr>
          <w:rFonts w:ascii="Times New Roman" w:hAnsi="Times New Roman" w:cs="Times New Roman"/>
          <w:b/>
          <w:sz w:val="20"/>
          <w:szCs w:val="20"/>
        </w:rPr>
        <w:t xml:space="preserve">Подпрограммы </w:t>
      </w:r>
      <w:r w:rsidRPr="004E7A74"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</w:rPr>
        <w:t>Ж</w:t>
      </w:r>
      <w:r w:rsidRPr="004E7A74">
        <w:rPr>
          <w:rFonts w:ascii="Times New Roman" w:hAnsi="Times New Roman" w:cs="Times New Roman"/>
          <w:b/>
          <w:bCs/>
          <w:sz w:val="20"/>
          <w:szCs w:val="20"/>
        </w:rPr>
        <w:t>илищно-коммунальн</w:t>
      </w:r>
      <w:r>
        <w:rPr>
          <w:rFonts w:ascii="Times New Roman" w:hAnsi="Times New Roman" w:cs="Times New Roman"/>
          <w:b/>
          <w:bCs/>
          <w:sz w:val="20"/>
          <w:szCs w:val="20"/>
        </w:rPr>
        <w:t>ое</w:t>
      </w:r>
      <w:r w:rsidRPr="004E7A74">
        <w:rPr>
          <w:rFonts w:ascii="Times New Roman" w:hAnsi="Times New Roman" w:cs="Times New Roman"/>
          <w:b/>
          <w:bCs/>
          <w:sz w:val="20"/>
          <w:szCs w:val="20"/>
        </w:rPr>
        <w:t xml:space="preserve"> хозяйств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4E7A74">
        <w:rPr>
          <w:rFonts w:ascii="Times New Roman" w:hAnsi="Times New Roman" w:cs="Times New Roman"/>
          <w:b/>
          <w:sz w:val="20"/>
          <w:szCs w:val="20"/>
        </w:rPr>
        <w:t>»</w:t>
      </w:r>
    </w:p>
    <w:p w:rsidR="004E7A74" w:rsidRPr="004E7A74" w:rsidRDefault="004E7A74" w:rsidP="004E7A7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1843"/>
        <w:gridCol w:w="1559"/>
        <w:gridCol w:w="1654"/>
        <w:gridCol w:w="886"/>
        <w:gridCol w:w="1850"/>
        <w:gridCol w:w="1387"/>
        <w:gridCol w:w="1184"/>
        <w:gridCol w:w="1520"/>
      </w:tblGrid>
      <w:tr w:rsidR="004E7A74" w:rsidRPr="004E7A74" w:rsidTr="004E7A74">
        <w:trPr>
          <w:trHeight w:val="285"/>
        </w:trPr>
        <w:tc>
          <w:tcPr>
            <w:tcW w:w="568" w:type="dxa"/>
            <w:vMerge w:val="restart"/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654" w:type="dxa"/>
            <w:vMerge w:val="restart"/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86" w:type="dxa"/>
            <w:vMerge w:val="restart"/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0" w:type="dxa"/>
            <w:vMerge w:val="restart"/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Оценка базового значения показателя (на начало реализации подпрограммы)</w:t>
            </w:r>
          </w:p>
        </w:tc>
        <w:tc>
          <w:tcPr>
            <w:tcW w:w="4091" w:type="dxa"/>
            <w:gridSpan w:val="3"/>
            <w:tcBorders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4E7A74" w:rsidRPr="004E7A74" w:rsidTr="0093298A">
        <w:trPr>
          <w:trHeight w:val="210"/>
        </w:trPr>
        <w:tc>
          <w:tcPr>
            <w:tcW w:w="568" w:type="dxa"/>
            <w:vMerge/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Бюджет поселения:</w:t>
            </w:r>
          </w:p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А)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2023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2024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(федеральны</w:t>
            </w:r>
            <w:r w:rsidR="0093298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, областной, районный бюджеты)</w:t>
            </w:r>
          </w:p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А)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2023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2024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54" w:type="dxa"/>
            <w:vMerge/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E7A74" w:rsidRPr="004E7A74" w:rsidTr="0093298A">
        <w:trPr>
          <w:trHeight w:val="3030"/>
        </w:trPr>
        <w:tc>
          <w:tcPr>
            <w:tcW w:w="568" w:type="dxa"/>
            <w:tcBorders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Доля закупок, по результатам которых с учетом </w:t>
            </w:r>
          </w:p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выделенного финансирования обеспечено выполнение </w:t>
            </w:r>
          </w:p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по ремонту и содержанию объектов </w:t>
            </w:r>
          </w:p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коммунальной сферы, в общем количестве закупок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400,5</w:t>
            </w:r>
          </w:p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230,4</w:t>
            </w:r>
          </w:p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31F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год-0</w:t>
            </w:r>
          </w:p>
          <w:p w:rsidR="004E7A74" w:rsidRPr="004E7A74" w:rsidRDefault="00B731F1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4E7A74"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год-0</w:t>
            </w:r>
          </w:p>
          <w:p w:rsidR="004E7A74" w:rsidRPr="004E7A74" w:rsidRDefault="00B731F1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E7A74"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год-0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E7A74" w:rsidRPr="004E7A74" w:rsidTr="0093298A">
        <w:trPr>
          <w:trHeight w:val="8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Доля оплаты взносов на капитальный ремонт </w:t>
            </w:r>
            <w:proofErr w:type="gramStart"/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фонд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4E7A74" w:rsidRPr="004E7A74" w:rsidRDefault="00B731F1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4E7A74"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год-0</w:t>
            </w:r>
          </w:p>
          <w:p w:rsidR="004E7A74" w:rsidRPr="004E7A74" w:rsidRDefault="00B731F1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4E7A74"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год-0</w:t>
            </w:r>
          </w:p>
          <w:p w:rsidR="004E7A74" w:rsidRPr="004E7A74" w:rsidRDefault="00B731F1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E7A74" w:rsidRPr="004E7A74">
              <w:rPr>
                <w:rFonts w:ascii="Times New Roman" w:hAnsi="Times New Roman" w:cs="Times New Roman"/>
                <w:sz w:val="20"/>
                <w:szCs w:val="20"/>
              </w:rPr>
              <w:t xml:space="preserve"> год-0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4E7A74" w:rsidRPr="004E7A74" w:rsidRDefault="004E7A74" w:rsidP="004E7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A7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4E7A74" w:rsidRPr="004E7A74" w:rsidRDefault="004E7A74" w:rsidP="004E7A7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E7A74" w:rsidRPr="00856D59" w:rsidRDefault="004E7A74" w:rsidP="00E40340">
      <w:pPr>
        <w:spacing w:after="0"/>
        <w:rPr>
          <w:rFonts w:ascii="Times New Roman" w:hAnsi="Times New Roman" w:cs="Times New Roman"/>
          <w:sz w:val="20"/>
          <w:szCs w:val="20"/>
        </w:rPr>
        <w:sectPr w:rsidR="004E7A74" w:rsidRPr="00856D59" w:rsidSect="00856D5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40340" w:rsidRDefault="00E40340" w:rsidP="00E835F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5663" w:rsidRPr="00856D59" w:rsidRDefault="002D5663" w:rsidP="00856D5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2D5663" w:rsidRPr="00856D59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ACE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401"/>
    <w:rsid w:val="0000520B"/>
    <w:rsid w:val="00063646"/>
    <w:rsid w:val="00115D89"/>
    <w:rsid w:val="00135AFB"/>
    <w:rsid w:val="0014439E"/>
    <w:rsid w:val="00161639"/>
    <w:rsid w:val="00165282"/>
    <w:rsid w:val="00171AD9"/>
    <w:rsid w:val="00175F98"/>
    <w:rsid w:val="001773FF"/>
    <w:rsid w:val="00186ED0"/>
    <w:rsid w:val="00192F00"/>
    <w:rsid w:val="001A7143"/>
    <w:rsid w:val="001E30BF"/>
    <w:rsid w:val="00201D8F"/>
    <w:rsid w:val="00205215"/>
    <w:rsid w:val="00231803"/>
    <w:rsid w:val="002339B7"/>
    <w:rsid w:val="00254EE1"/>
    <w:rsid w:val="0027324B"/>
    <w:rsid w:val="00274FDE"/>
    <w:rsid w:val="0027549F"/>
    <w:rsid w:val="00277DCA"/>
    <w:rsid w:val="002A00F9"/>
    <w:rsid w:val="002D1E0A"/>
    <w:rsid w:val="002D5663"/>
    <w:rsid w:val="002E12B3"/>
    <w:rsid w:val="002F3548"/>
    <w:rsid w:val="002F6673"/>
    <w:rsid w:val="002F718E"/>
    <w:rsid w:val="00314ABA"/>
    <w:rsid w:val="00314B87"/>
    <w:rsid w:val="00325D51"/>
    <w:rsid w:val="003751E5"/>
    <w:rsid w:val="00386B03"/>
    <w:rsid w:val="003979F7"/>
    <w:rsid w:val="003A409F"/>
    <w:rsid w:val="003B0B67"/>
    <w:rsid w:val="003C3F78"/>
    <w:rsid w:val="003D57A9"/>
    <w:rsid w:val="003D5F3E"/>
    <w:rsid w:val="003F4CBA"/>
    <w:rsid w:val="004265B7"/>
    <w:rsid w:val="004305D5"/>
    <w:rsid w:val="004516E6"/>
    <w:rsid w:val="004B7DC9"/>
    <w:rsid w:val="004C32BC"/>
    <w:rsid w:val="004D7798"/>
    <w:rsid w:val="004E7A74"/>
    <w:rsid w:val="00505877"/>
    <w:rsid w:val="0051188B"/>
    <w:rsid w:val="00523D4A"/>
    <w:rsid w:val="00541CBE"/>
    <w:rsid w:val="005658A9"/>
    <w:rsid w:val="005C1F1B"/>
    <w:rsid w:val="005D3A82"/>
    <w:rsid w:val="00613636"/>
    <w:rsid w:val="006163F3"/>
    <w:rsid w:val="00667322"/>
    <w:rsid w:val="006939B5"/>
    <w:rsid w:val="006B7804"/>
    <w:rsid w:val="006E4F53"/>
    <w:rsid w:val="006F3A9E"/>
    <w:rsid w:val="00712993"/>
    <w:rsid w:val="00734D9B"/>
    <w:rsid w:val="00746091"/>
    <w:rsid w:val="007462CC"/>
    <w:rsid w:val="00747311"/>
    <w:rsid w:val="00750FD5"/>
    <w:rsid w:val="00753F4A"/>
    <w:rsid w:val="00756C4E"/>
    <w:rsid w:val="007737C2"/>
    <w:rsid w:val="007E3D68"/>
    <w:rsid w:val="007F7E78"/>
    <w:rsid w:val="0081033D"/>
    <w:rsid w:val="00834454"/>
    <w:rsid w:val="0083712A"/>
    <w:rsid w:val="00841824"/>
    <w:rsid w:val="00845821"/>
    <w:rsid w:val="008476AC"/>
    <w:rsid w:val="00851A77"/>
    <w:rsid w:val="00854D49"/>
    <w:rsid w:val="00856D59"/>
    <w:rsid w:val="008A0F68"/>
    <w:rsid w:val="008D3098"/>
    <w:rsid w:val="008F2AB7"/>
    <w:rsid w:val="00911204"/>
    <w:rsid w:val="009134C3"/>
    <w:rsid w:val="0093298A"/>
    <w:rsid w:val="00934818"/>
    <w:rsid w:val="009413D5"/>
    <w:rsid w:val="00956D5A"/>
    <w:rsid w:val="009707AB"/>
    <w:rsid w:val="00981A50"/>
    <w:rsid w:val="00992AB4"/>
    <w:rsid w:val="009D3034"/>
    <w:rsid w:val="00A6223D"/>
    <w:rsid w:val="00A637A4"/>
    <w:rsid w:val="00A926E8"/>
    <w:rsid w:val="00AA2139"/>
    <w:rsid w:val="00AD4B18"/>
    <w:rsid w:val="00AD5EB6"/>
    <w:rsid w:val="00AF0994"/>
    <w:rsid w:val="00AF0F46"/>
    <w:rsid w:val="00B0103E"/>
    <w:rsid w:val="00B02238"/>
    <w:rsid w:val="00B072F6"/>
    <w:rsid w:val="00B14F82"/>
    <w:rsid w:val="00B216B2"/>
    <w:rsid w:val="00B54B77"/>
    <w:rsid w:val="00B64207"/>
    <w:rsid w:val="00B731F1"/>
    <w:rsid w:val="00B75DCF"/>
    <w:rsid w:val="00B75EAF"/>
    <w:rsid w:val="00B92B64"/>
    <w:rsid w:val="00B94234"/>
    <w:rsid w:val="00BB18CD"/>
    <w:rsid w:val="00BB421A"/>
    <w:rsid w:val="00BB5C36"/>
    <w:rsid w:val="00BC34E7"/>
    <w:rsid w:val="00BC60DE"/>
    <w:rsid w:val="00C11AD9"/>
    <w:rsid w:val="00C306BE"/>
    <w:rsid w:val="00C35AB9"/>
    <w:rsid w:val="00C35F92"/>
    <w:rsid w:val="00C421CD"/>
    <w:rsid w:val="00C47ACB"/>
    <w:rsid w:val="00C704B9"/>
    <w:rsid w:val="00C7255D"/>
    <w:rsid w:val="00C75F37"/>
    <w:rsid w:val="00C76401"/>
    <w:rsid w:val="00C905A2"/>
    <w:rsid w:val="00C933C8"/>
    <w:rsid w:val="00D04B58"/>
    <w:rsid w:val="00D245D8"/>
    <w:rsid w:val="00D6093D"/>
    <w:rsid w:val="00D661BB"/>
    <w:rsid w:val="00D84D35"/>
    <w:rsid w:val="00DA13DF"/>
    <w:rsid w:val="00DB7F62"/>
    <w:rsid w:val="00E00AEF"/>
    <w:rsid w:val="00E241F8"/>
    <w:rsid w:val="00E40340"/>
    <w:rsid w:val="00E4681A"/>
    <w:rsid w:val="00E77BE9"/>
    <w:rsid w:val="00E835F8"/>
    <w:rsid w:val="00E8478A"/>
    <w:rsid w:val="00E84A53"/>
    <w:rsid w:val="00EC7B2B"/>
    <w:rsid w:val="00EE5430"/>
    <w:rsid w:val="00EF4908"/>
    <w:rsid w:val="00F107E3"/>
    <w:rsid w:val="00F3231E"/>
    <w:rsid w:val="00F505B6"/>
    <w:rsid w:val="00F75DCC"/>
    <w:rsid w:val="00FC5747"/>
    <w:rsid w:val="00FD1188"/>
    <w:rsid w:val="00FD5DA7"/>
    <w:rsid w:val="00FE4825"/>
    <w:rsid w:val="00FE755F"/>
    <w:rsid w:val="00FF44F3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1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175F98"/>
    <w:rPr>
      <w:b/>
      <w:bCs/>
    </w:rPr>
  </w:style>
  <w:style w:type="paragraph" w:customStyle="1" w:styleId="ConsPlusNormal">
    <w:name w:val="ConsPlusNormal"/>
    <w:rsid w:val="00856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sanitarnaya_ochist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vodosnabzhenie_i_kanalizatc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22DDA-4FCF-4C6A-A692-8CF95BDF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28</cp:revision>
  <cp:lastPrinted>2020-02-26T06:44:00Z</cp:lastPrinted>
  <dcterms:created xsi:type="dcterms:W3CDTF">2019-03-26T09:19:00Z</dcterms:created>
  <dcterms:modified xsi:type="dcterms:W3CDTF">2020-02-26T06:44:00Z</dcterms:modified>
</cp:coreProperties>
</file>