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4A" w:rsidRPr="00F7734A" w:rsidRDefault="00F7734A" w:rsidP="00F7734A">
      <w:pPr>
        <w:suppressAutoHyphens w:val="0"/>
        <w:jc w:val="center"/>
        <w:rPr>
          <w:b/>
          <w:sz w:val="28"/>
          <w:szCs w:val="28"/>
          <w:lang w:eastAsia="ru-RU"/>
        </w:rPr>
      </w:pPr>
      <w:r w:rsidRPr="00F7734A">
        <w:rPr>
          <w:b/>
          <w:noProof/>
          <w:sz w:val="28"/>
          <w:szCs w:val="28"/>
          <w:lang w:eastAsia="ru-RU"/>
        </w:rPr>
        <w:drawing>
          <wp:inline distT="0" distB="0" distL="0" distR="0" wp14:anchorId="452984C5" wp14:editId="64D7477D">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F7734A" w:rsidRPr="00F7734A" w:rsidRDefault="00F7734A" w:rsidP="00F7734A">
      <w:pPr>
        <w:suppressAutoHyphens w:val="0"/>
        <w:ind w:firstLine="709"/>
        <w:jc w:val="center"/>
        <w:rPr>
          <w:b/>
          <w:sz w:val="28"/>
          <w:szCs w:val="28"/>
          <w:lang w:eastAsia="ru-RU"/>
        </w:rPr>
      </w:pPr>
      <w:r w:rsidRPr="00F7734A">
        <w:rPr>
          <w:b/>
          <w:sz w:val="28"/>
          <w:szCs w:val="28"/>
          <w:lang w:eastAsia="ru-RU"/>
        </w:rPr>
        <w:t>Администрация муниципального образования</w:t>
      </w:r>
    </w:p>
    <w:p w:rsidR="00F7734A" w:rsidRPr="00F7734A" w:rsidRDefault="00F7734A" w:rsidP="00F7734A">
      <w:pPr>
        <w:suppressAutoHyphens w:val="0"/>
        <w:ind w:firstLine="709"/>
        <w:jc w:val="center"/>
        <w:rPr>
          <w:b/>
          <w:sz w:val="28"/>
          <w:szCs w:val="28"/>
          <w:lang w:eastAsia="ru-RU"/>
        </w:rPr>
      </w:pPr>
      <w:r w:rsidRPr="00F7734A">
        <w:rPr>
          <w:b/>
          <w:sz w:val="28"/>
          <w:szCs w:val="28"/>
          <w:lang w:eastAsia="ru-RU"/>
        </w:rPr>
        <w:t>Гостицкое сельское поселение</w:t>
      </w:r>
    </w:p>
    <w:p w:rsidR="00F7734A" w:rsidRPr="00F7734A" w:rsidRDefault="00F7734A" w:rsidP="00F7734A">
      <w:pPr>
        <w:suppressAutoHyphens w:val="0"/>
        <w:ind w:firstLine="709"/>
        <w:jc w:val="center"/>
        <w:rPr>
          <w:b/>
          <w:spacing w:val="-4"/>
          <w:w w:val="146"/>
          <w:sz w:val="28"/>
          <w:szCs w:val="28"/>
          <w:lang w:eastAsia="ru-RU"/>
        </w:rPr>
      </w:pPr>
      <w:r w:rsidRPr="00F7734A">
        <w:rPr>
          <w:b/>
          <w:sz w:val="28"/>
          <w:szCs w:val="28"/>
          <w:lang w:eastAsia="ru-RU"/>
        </w:rPr>
        <w:t>Сланцевского муниципального района Ленинградской области</w:t>
      </w:r>
    </w:p>
    <w:p w:rsidR="00F7734A" w:rsidRPr="00F7734A" w:rsidRDefault="00F7734A" w:rsidP="00F7734A">
      <w:pPr>
        <w:suppressAutoHyphens w:val="0"/>
        <w:ind w:firstLine="709"/>
        <w:jc w:val="center"/>
        <w:rPr>
          <w:b/>
          <w:spacing w:val="-4"/>
          <w:w w:val="146"/>
          <w:sz w:val="28"/>
          <w:szCs w:val="28"/>
          <w:lang w:eastAsia="ru-RU"/>
        </w:rPr>
      </w:pPr>
    </w:p>
    <w:p w:rsidR="00F7734A" w:rsidRPr="00F7734A" w:rsidRDefault="00F7734A" w:rsidP="00F7734A">
      <w:pPr>
        <w:suppressAutoHyphens w:val="0"/>
        <w:ind w:firstLine="709"/>
        <w:jc w:val="center"/>
        <w:rPr>
          <w:spacing w:val="20"/>
          <w:w w:val="140"/>
          <w:sz w:val="34"/>
          <w:szCs w:val="34"/>
          <w:lang w:eastAsia="ru-RU"/>
        </w:rPr>
      </w:pPr>
      <w:r w:rsidRPr="00F7734A">
        <w:rPr>
          <w:b/>
          <w:spacing w:val="-4"/>
          <w:w w:val="146"/>
          <w:sz w:val="34"/>
          <w:szCs w:val="34"/>
          <w:lang w:eastAsia="ru-RU"/>
        </w:rPr>
        <w:t>ПОСТАНОВЛЕНИЕ</w:t>
      </w:r>
    </w:p>
    <w:p w:rsidR="00F7734A" w:rsidRPr="00F7734A" w:rsidRDefault="00F7734A" w:rsidP="00F7734A">
      <w:pPr>
        <w:suppressAutoHyphens w:val="0"/>
        <w:ind w:firstLine="709"/>
        <w:jc w:val="center"/>
        <w:rPr>
          <w:spacing w:val="20"/>
          <w:w w:val="140"/>
          <w:sz w:val="28"/>
          <w:szCs w:val="28"/>
          <w:lang w:eastAsia="ru-RU"/>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2832"/>
        <w:gridCol w:w="451"/>
        <w:gridCol w:w="1533"/>
      </w:tblGrid>
      <w:tr w:rsidR="00F7734A" w:rsidRPr="00F7734A" w:rsidTr="002E0BF1">
        <w:trPr>
          <w:trHeight w:val="332"/>
        </w:trPr>
        <w:tc>
          <w:tcPr>
            <w:tcW w:w="2007" w:type="dxa"/>
            <w:tcBorders>
              <w:top w:val="nil"/>
              <w:left w:val="nil"/>
              <w:bottom w:val="single" w:sz="2" w:space="0" w:color="000000"/>
              <w:right w:val="nil"/>
            </w:tcBorders>
            <w:hideMark/>
          </w:tcPr>
          <w:p w:rsidR="00F7734A" w:rsidRPr="00F7734A" w:rsidRDefault="00F7734A" w:rsidP="00EA2E9C">
            <w:pPr>
              <w:widowControl w:val="0"/>
              <w:snapToGrid w:val="0"/>
              <w:rPr>
                <w:rFonts w:eastAsia="Lucida Sans Unicode"/>
                <w:spacing w:val="20"/>
                <w:w w:val="140"/>
                <w:kern w:val="2"/>
                <w:sz w:val="22"/>
                <w:szCs w:val="22"/>
                <w:lang w:eastAsia="hi-IN" w:bidi="hi-IN"/>
              </w:rPr>
            </w:pP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Pr="00F7734A">
              <w:rPr>
                <w:rFonts w:eastAsia="Lucida Sans Unicode"/>
                <w:spacing w:val="20"/>
                <w:w w:val="140"/>
                <w:kern w:val="2"/>
                <w:sz w:val="22"/>
                <w:szCs w:val="22"/>
                <w:lang w:eastAsia="hi-IN" w:bidi="hi-IN"/>
              </w:rPr>
              <w:softHyphen/>
            </w:r>
            <w:r w:rsidR="00EA2E9C">
              <w:rPr>
                <w:rFonts w:eastAsia="Lucida Sans Unicode"/>
                <w:spacing w:val="20"/>
                <w:w w:val="140"/>
                <w:kern w:val="2"/>
                <w:sz w:val="22"/>
                <w:szCs w:val="22"/>
                <w:lang w:eastAsia="hi-IN" w:bidi="hi-IN"/>
              </w:rPr>
              <w:t>06.12</w:t>
            </w:r>
            <w:r w:rsidRPr="00F7734A">
              <w:rPr>
                <w:rFonts w:eastAsia="Lucida Sans Unicode"/>
                <w:spacing w:val="20"/>
                <w:w w:val="140"/>
                <w:kern w:val="2"/>
                <w:sz w:val="22"/>
                <w:szCs w:val="22"/>
                <w:lang w:eastAsia="hi-IN" w:bidi="hi-IN"/>
              </w:rPr>
              <w:t>.2018</w:t>
            </w:r>
          </w:p>
        </w:tc>
        <w:tc>
          <w:tcPr>
            <w:tcW w:w="2816" w:type="dxa"/>
          </w:tcPr>
          <w:p w:rsidR="00F7734A" w:rsidRPr="00F7734A" w:rsidRDefault="00F7734A" w:rsidP="00F7734A">
            <w:pPr>
              <w:widowControl w:val="0"/>
              <w:snapToGrid w:val="0"/>
              <w:ind w:firstLine="709"/>
              <w:jc w:val="center"/>
              <w:rPr>
                <w:rFonts w:eastAsia="Lucida Sans Unicode"/>
                <w:b/>
                <w:spacing w:val="20"/>
                <w:w w:val="140"/>
                <w:kern w:val="2"/>
                <w:sz w:val="28"/>
                <w:szCs w:val="28"/>
                <w:lang w:eastAsia="hi-IN" w:bidi="hi-IN"/>
              </w:rPr>
            </w:pPr>
          </w:p>
        </w:tc>
        <w:tc>
          <w:tcPr>
            <w:tcW w:w="3283" w:type="dxa"/>
            <w:gridSpan w:val="2"/>
            <w:hideMark/>
          </w:tcPr>
          <w:p w:rsidR="00F7734A" w:rsidRPr="00F7734A" w:rsidRDefault="00F7734A" w:rsidP="00F7734A">
            <w:pPr>
              <w:widowControl w:val="0"/>
              <w:snapToGrid w:val="0"/>
              <w:ind w:firstLine="709"/>
              <w:jc w:val="right"/>
              <w:rPr>
                <w:sz w:val="28"/>
                <w:szCs w:val="28"/>
              </w:rPr>
            </w:pPr>
            <w:r w:rsidRPr="00F7734A">
              <w:rPr>
                <w:b/>
                <w:spacing w:val="20"/>
                <w:w w:val="140"/>
                <w:sz w:val="28"/>
                <w:szCs w:val="28"/>
                <w:lang w:eastAsia="ru-RU"/>
              </w:rPr>
              <w:t>№</w:t>
            </w:r>
          </w:p>
        </w:tc>
        <w:tc>
          <w:tcPr>
            <w:tcW w:w="1533" w:type="dxa"/>
            <w:tcBorders>
              <w:top w:val="nil"/>
              <w:left w:val="nil"/>
              <w:bottom w:val="single" w:sz="2" w:space="0" w:color="000000"/>
              <w:right w:val="nil"/>
            </w:tcBorders>
            <w:hideMark/>
          </w:tcPr>
          <w:p w:rsidR="00F7734A" w:rsidRPr="00F7734A" w:rsidRDefault="00EA2E9C" w:rsidP="00F7734A">
            <w:pPr>
              <w:widowControl w:val="0"/>
              <w:snapToGrid w:val="0"/>
              <w:ind w:firstLine="709"/>
              <w:jc w:val="center"/>
              <w:rPr>
                <w:sz w:val="28"/>
                <w:szCs w:val="28"/>
              </w:rPr>
            </w:pPr>
            <w:r>
              <w:rPr>
                <w:sz w:val="28"/>
                <w:szCs w:val="28"/>
              </w:rPr>
              <w:t>142-п</w:t>
            </w:r>
          </w:p>
        </w:tc>
      </w:tr>
      <w:tr w:rsidR="00AF6504" w:rsidRPr="00AF6504" w:rsidTr="00F7734A">
        <w:tblPrEx>
          <w:tblCellMar>
            <w:top w:w="0" w:type="dxa"/>
            <w:left w:w="108" w:type="dxa"/>
            <w:bottom w:w="0" w:type="dxa"/>
            <w:right w:w="108" w:type="dxa"/>
          </w:tblCellMar>
        </w:tblPrEx>
        <w:trPr>
          <w:gridAfter w:val="2"/>
          <w:wAfter w:w="1984" w:type="dxa"/>
          <w:trHeight w:val="360"/>
        </w:trPr>
        <w:tc>
          <w:tcPr>
            <w:tcW w:w="7655" w:type="dxa"/>
            <w:gridSpan w:val="3"/>
            <w:hideMark/>
          </w:tcPr>
          <w:p w:rsidR="00A20DEF" w:rsidRDefault="00A20DEF" w:rsidP="00F7734A">
            <w:pPr>
              <w:widowControl w:val="0"/>
              <w:suppressAutoHyphens w:val="0"/>
              <w:autoSpaceDE w:val="0"/>
              <w:autoSpaceDN w:val="0"/>
              <w:adjustRightInd w:val="0"/>
              <w:jc w:val="both"/>
              <w:rPr>
                <w:rFonts w:eastAsiaTheme="minorEastAsia"/>
                <w:color w:val="000000"/>
                <w:sz w:val="28"/>
                <w:szCs w:val="28"/>
                <w:lang w:eastAsia="ru-RU"/>
              </w:rPr>
            </w:pPr>
          </w:p>
          <w:p w:rsidR="00AF6504" w:rsidRPr="00AF6504" w:rsidRDefault="00236AA9" w:rsidP="00F7734A">
            <w:pPr>
              <w:widowControl w:val="0"/>
              <w:suppressAutoHyphens w:val="0"/>
              <w:autoSpaceDE w:val="0"/>
              <w:autoSpaceDN w:val="0"/>
              <w:adjustRightInd w:val="0"/>
              <w:jc w:val="both"/>
              <w:rPr>
                <w:rFonts w:eastAsiaTheme="minorEastAsia"/>
                <w:color w:val="000000"/>
                <w:sz w:val="28"/>
                <w:szCs w:val="28"/>
                <w:lang w:eastAsia="ru-RU"/>
              </w:rPr>
            </w:pPr>
            <w:r>
              <w:rPr>
                <w:rFonts w:eastAsiaTheme="minorEastAsia"/>
                <w:color w:val="000000"/>
                <w:sz w:val="28"/>
                <w:szCs w:val="28"/>
                <w:lang w:eastAsia="ru-RU"/>
              </w:rPr>
              <w:t>О внесении изменений и дополнений в административный регламент</w:t>
            </w:r>
            <w:r w:rsidR="00AF6504" w:rsidRPr="00AF6504">
              <w:rPr>
                <w:rFonts w:eastAsiaTheme="minorEastAsia"/>
                <w:color w:val="000000"/>
                <w:sz w:val="28"/>
                <w:szCs w:val="28"/>
                <w:lang w:eastAsia="ru-RU"/>
              </w:rPr>
              <w:t xml:space="preserve">  </w:t>
            </w:r>
            <w:r w:rsidR="00AF6504">
              <w:rPr>
                <w:sz w:val="28"/>
                <w:szCs w:val="28"/>
              </w:rPr>
              <w:t>предоставления муниципальной услуги «Выдача</w:t>
            </w:r>
            <w:r>
              <w:rPr>
                <w:sz w:val="28"/>
                <w:szCs w:val="28"/>
              </w:rPr>
              <w:t xml:space="preserve">, </w:t>
            </w:r>
            <w:r w:rsidR="00AF6504" w:rsidRPr="00200A67">
              <w:rPr>
                <w:sz w:val="28"/>
                <w:szCs w:val="28"/>
              </w:rPr>
              <w:t>переоформлени</w:t>
            </w:r>
            <w:r w:rsidR="00AF6504">
              <w:rPr>
                <w:sz w:val="28"/>
                <w:szCs w:val="28"/>
              </w:rPr>
              <w:t>е</w:t>
            </w:r>
            <w:r w:rsidR="00AF6504" w:rsidRPr="00200A67">
              <w:rPr>
                <w:sz w:val="28"/>
                <w:szCs w:val="28"/>
              </w:rPr>
              <w:t xml:space="preserve"> разрешений на право организа</w:t>
            </w:r>
            <w:r w:rsidR="00AF6504">
              <w:rPr>
                <w:sz w:val="28"/>
                <w:szCs w:val="28"/>
              </w:rPr>
              <w:t>ции розничных рынков и продление</w:t>
            </w:r>
            <w:r w:rsidR="00AF6504" w:rsidRPr="00200A67">
              <w:rPr>
                <w:sz w:val="28"/>
                <w:szCs w:val="28"/>
              </w:rPr>
              <w:t xml:space="preserve"> срока действия разрешений на право организации розничных рынков</w:t>
            </w:r>
            <w:r w:rsidR="00AF6504">
              <w:rPr>
                <w:sz w:val="28"/>
                <w:szCs w:val="28"/>
              </w:rPr>
              <w:t>»</w:t>
            </w:r>
            <w:r w:rsidR="00F7734A">
              <w:rPr>
                <w:sz w:val="28"/>
                <w:szCs w:val="28"/>
              </w:rPr>
              <w:t>, утверждённый постановление</w:t>
            </w:r>
            <w:r w:rsidR="00A20DEF">
              <w:rPr>
                <w:sz w:val="28"/>
                <w:szCs w:val="28"/>
              </w:rPr>
              <w:t>м</w:t>
            </w:r>
            <w:r w:rsidR="00F7734A">
              <w:rPr>
                <w:sz w:val="28"/>
                <w:szCs w:val="28"/>
              </w:rPr>
              <w:t xml:space="preserve"> администрации Гостицкого сельского поселения от 08.04.2015 № 42-п</w:t>
            </w:r>
            <w:r w:rsidR="00021535">
              <w:rPr>
                <w:sz w:val="28"/>
                <w:szCs w:val="28"/>
              </w:rPr>
              <w:t xml:space="preserve"> </w:t>
            </w:r>
            <w:r w:rsidR="00A20DEF">
              <w:rPr>
                <w:sz w:val="28"/>
                <w:szCs w:val="28"/>
              </w:rPr>
              <w:t>(</w:t>
            </w:r>
            <w:r w:rsidR="00021535">
              <w:rPr>
                <w:sz w:val="28"/>
                <w:szCs w:val="28"/>
              </w:rPr>
              <w:t>с изменениями</w:t>
            </w:r>
            <w:r w:rsidR="00F7734A">
              <w:rPr>
                <w:sz w:val="28"/>
                <w:szCs w:val="28"/>
              </w:rPr>
              <w:t xml:space="preserve"> и дополнениями</w:t>
            </w:r>
            <w:r w:rsidR="00021535">
              <w:rPr>
                <w:sz w:val="28"/>
                <w:szCs w:val="28"/>
              </w:rPr>
              <w:t xml:space="preserve"> от </w:t>
            </w:r>
            <w:r w:rsidR="00021535">
              <w:rPr>
                <w:rFonts w:eastAsiaTheme="minorEastAsia"/>
                <w:color w:val="000000"/>
                <w:sz w:val="28"/>
                <w:szCs w:val="28"/>
                <w:lang w:eastAsia="ru-RU"/>
              </w:rPr>
              <w:t>2</w:t>
            </w:r>
            <w:r w:rsidR="00F7734A">
              <w:rPr>
                <w:rFonts w:eastAsiaTheme="minorEastAsia"/>
                <w:color w:val="000000"/>
                <w:sz w:val="28"/>
                <w:szCs w:val="28"/>
                <w:lang w:eastAsia="ru-RU"/>
              </w:rPr>
              <w:t>1</w:t>
            </w:r>
            <w:r w:rsidR="00021535">
              <w:rPr>
                <w:rFonts w:eastAsiaTheme="minorEastAsia"/>
                <w:color w:val="000000"/>
                <w:sz w:val="28"/>
                <w:szCs w:val="28"/>
                <w:lang w:eastAsia="ru-RU"/>
              </w:rPr>
              <w:t>.</w:t>
            </w:r>
            <w:r w:rsidR="00F7734A">
              <w:rPr>
                <w:rFonts w:eastAsiaTheme="minorEastAsia"/>
                <w:color w:val="000000"/>
                <w:sz w:val="28"/>
                <w:szCs w:val="28"/>
                <w:lang w:eastAsia="ru-RU"/>
              </w:rPr>
              <w:t>11</w:t>
            </w:r>
            <w:r w:rsidR="00021535">
              <w:rPr>
                <w:rFonts w:eastAsiaTheme="minorEastAsia"/>
                <w:color w:val="000000"/>
                <w:sz w:val="28"/>
                <w:szCs w:val="28"/>
                <w:lang w:eastAsia="ru-RU"/>
              </w:rPr>
              <w:t>.201</w:t>
            </w:r>
            <w:r w:rsidR="00F7734A">
              <w:rPr>
                <w:rFonts w:eastAsiaTheme="minorEastAsia"/>
                <w:color w:val="000000"/>
                <w:sz w:val="28"/>
                <w:szCs w:val="28"/>
                <w:lang w:eastAsia="ru-RU"/>
              </w:rPr>
              <w:t>6</w:t>
            </w:r>
            <w:r w:rsidR="00021535">
              <w:rPr>
                <w:rFonts w:eastAsiaTheme="minorEastAsia"/>
                <w:color w:val="000000"/>
                <w:sz w:val="28"/>
                <w:szCs w:val="28"/>
                <w:lang w:eastAsia="ru-RU"/>
              </w:rPr>
              <w:t xml:space="preserve"> № </w:t>
            </w:r>
            <w:r w:rsidR="00F7734A">
              <w:rPr>
                <w:rFonts w:eastAsiaTheme="minorEastAsia"/>
                <w:color w:val="000000"/>
                <w:sz w:val="28"/>
                <w:szCs w:val="28"/>
                <w:lang w:eastAsia="ru-RU"/>
              </w:rPr>
              <w:t>95</w:t>
            </w:r>
            <w:r w:rsidR="00021535">
              <w:rPr>
                <w:rFonts w:eastAsiaTheme="minorEastAsia"/>
                <w:color w:val="000000"/>
                <w:sz w:val="28"/>
                <w:szCs w:val="28"/>
                <w:lang w:eastAsia="ru-RU"/>
              </w:rPr>
              <w:t>-п</w:t>
            </w:r>
            <w:r w:rsidR="00A20DEF">
              <w:rPr>
                <w:rFonts w:eastAsiaTheme="minorEastAsia"/>
                <w:color w:val="000000"/>
                <w:sz w:val="28"/>
                <w:szCs w:val="28"/>
                <w:lang w:eastAsia="ru-RU"/>
              </w:rPr>
              <w:t>)</w:t>
            </w:r>
          </w:p>
        </w:tc>
      </w:tr>
    </w:tbl>
    <w:p w:rsidR="00AF6504" w:rsidRPr="00AF6504" w:rsidRDefault="00AF6504" w:rsidP="00AF6504">
      <w:pPr>
        <w:widowControl w:val="0"/>
        <w:suppressAutoHyphens w:val="0"/>
        <w:autoSpaceDE w:val="0"/>
        <w:autoSpaceDN w:val="0"/>
        <w:adjustRightInd w:val="0"/>
        <w:ind w:firstLine="720"/>
        <w:rPr>
          <w:rFonts w:eastAsiaTheme="minorEastAsia"/>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AF6504" w:rsidRPr="00AF6504" w:rsidTr="00DD3079">
        <w:trPr>
          <w:trHeight w:val="80"/>
        </w:trPr>
        <w:tc>
          <w:tcPr>
            <w:tcW w:w="9648" w:type="dxa"/>
            <w:tcBorders>
              <w:top w:val="nil"/>
              <w:left w:val="nil"/>
              <w:bottom w:val="nil"/>
              <w:right w:val="nil"/>
            </w:tcBorders>
          </w:tcPr>
          <w:p w:rsidR="00AF6504" w:rsidRPr="00AF6504" w:rsidRDefault="00AF6504" w:rsidP="00AF6504">
            <w:pPr>
              <w:widowControl w:val="0"/>
              <w:tabs>
                <w:tab w:val="left" w:pos="4500"/>
              </w:tabs>
              <w:suppressAutoHyphens w:val="0"/>
              <w:autoSpaceDE w:val="0"/>
              <w:autoSpaceDN w:val="0"/>
              <w:adjustRightInd w:val="0"/>
              <w:ind w:right="672" w:firstLine="720"/>
              <w:rPr>
                <w:rFonts w:eastAsiaTheme="minorEastAsia"/>
                <w:sz w:val="24"/>
                <w:szCs w:val="24"/>
                <w:lang w:eastAsia="ru-RU"/>
              </w:rPr>
            </w:pPr>
          </w:p>
        </w:tc>
      </w:tr>
    </w:tbl>
    <w:p w:rsidR="00246221" w:rsidRDefault="00246221" w:rsidP="00246221">
      <w:pPr>
        <w:ind w:firstLine="720"/>
        <w:jc w:val="both"/>
        <w:rPr>
          <w:sz w:val="28"/>
          <w:szCs w:val="28"/>
        </w:rPr>
      </w:pPr>
      <w:r>
        <w:rPr>
          <w:sz w:val="28"/>
          <w:szCs w:val="28"/>
        </w:rPr>
        <w:t>В соответствии</w:t>
      </w:r>
      <w:r>
        <w:rPr>
          <w:bCs/>
          <w:sz w:val="28"/>
          <w:szCs w:val="28"/>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Pr>
          <w:bCs/>
          <w:sz w:val="24"/>
          <w:szCs w:val="24"/>
        </w:rPr>
        <w:t xml:space="preserve"> </w:t>
      </w:r>
      <w:r>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236AA9" w:rsidRPr="00236AA9" w:rsidRDefault="00236AA9" w:rsidP="00236AA9">
      <w:pPr>
        <w:pStyle w:val="ab"/>
        <w:widowControl w:val="0"/>
        <w:numPr>
          <w:ilvl w:val="0"/>
          <w:numId w:val="2"/>
        </w:numPr>
        <w:suppressAutoHyphens w:val="0"/>
        <w:autoSpaceDE w:val="0"/>
        <w:autoSpaceDN w:val="0"/>
        <w:adjustRightInd w:val="0"/>
        <w:jc w:val="both"/>
        <w:rPr>
          <w:rFonts w:eastAsiaTheme="minorEastAsia"/>
          <w:sz w:val="28"/>
          <w:szCs w:val="28"/>
          <w:lang w:eastAsia="ru-RU"/>
        </w:rPr>
      </w:pPr>
      <w:r w:rsidRPr="00236AA9">
        <w:rPr>
          <w:rFonts w:eastAsiaTheme="minorEastAsia"/>
          <w:sz w:val="28"/>
          <w:szCs w:val="28"/>
          <w:lang w:eastAsia="ru-RU"/>
        </w:rPr>
        <w:t xml:space="preserve">Внести </w:t>
      </w:r>
      <w:r w:rsidR="00B0308F">
        <w:rPr>
          <w:rFonts w:eastAsiaTheme="minorEastAsia"/>
          <w:sz w:val="28"/>
          <w:szCs w:val="28"/>
          <w:lang w:eastAsia="ru-RU"/>
        </w:rPr>
        <w:t xml:space="preserve">в </w:t>
      </w:r>
      <w:r>
        <w:rPr>
          <w:rFonts w:eastAsiaTheme="minorEastAsia"/>
          <w:sz w:val="28"/>
          <w:szCs w:val="28"/>
          <w:lang w:eastAsia="ru-RU"/>
        </w:rPr>
        <w:t>Административный</w:t>
      </w:r>
      <w:r w:rsidR="00AF6504" w:rsidRPr="00236AA9">
        <w:rPr>
          <w:rFonts w:eastAsiaTheme="minorEastAsia"/>
          <w:sz w:val="28"/>
          <w:szCs w:val="28"/>
          <w:lang w:eastAsia="ru-RU"/>
        </w:rPr>
        <w:t xml:space="preserve"> регламент </w:t>
      </w:r>
      <w:r w:rsidR="00535318" w:rsidRPr="00236AA9">
        <w:rPr>
          <w:sz w:val="28"/>
          <w:szCs w:val="28"/>
        </w:rPr>
        <w:t xml:space="preserve">предоставления муниципальной </w:t>
      </w:r>
    </w:p>
    <w:p w:rsidR="00AF6504" w:rsidRPr="00236AA9" w:rsidRDefault="00535318" w:rsidP="00236AA9">
      <w:pPr>
        <w:widowControl w:val="0"/>
        <w:suppressAutoHyphens w:val="0"/>
        <w:autoSpaceDE w:val="0"/>
        <w:autoSpaceDN w:val="0"/>
        <w:adjustRightInd w:val="0"/>
        <w:jc w:val="both"/>
        <w:rPr>
          <w:rFonts w:eastAsiaTheme="minorEastAsia"/>
          <w:sz w:val="28"/>
          <w:szCs w:val="28"/>
          <w:lang w:eastAsia="ru-RU"/>
        </w:rPr>
      </w:pPr>
      <w:r w:rsidRPr="00236AA9">
        <w:rPr>
          <w:sz w:val="28"/>
          <w:szCs w:val="28"/>
        </w:rPr>
        <w:t>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36AA9">
        <w:rPr>
          <w:sz w:val="28"/>
          <w:szCs w:val="28"/>
        </w:rPr>
        <w:t xml:space="preserve">, утвержденный постановлением администрации </w:t>
      </w:r>
      <w:r w:rsidR="00F7734A">
        <w:rPr>
          <w:sz w:val="28"/>
          <w:szCs w:val="28"/>
        </w:rPr>
        <w:t>Гостицкого</w:t>
      </w:r>
      <w:r w:rsidR="00236AA9">
        <w:rPr>
          <w:sz w:val="28"/>
          <w:szCs w:val="28"/>
        </w:rPr>
        <w:t xml:space="preserve"> сельского поселения от </w:t>
      </w:r>
      <w:r w:rsidR="00F7734A">
        <w:rPr>
          <w:sz w:val="28"/>
          <w:szCs w:val="28"/>
        </w:rPr>
        <w:t>08</w:t>
      </w:r>
      <w:r w:rsidR="00236AA9">
        <w:rPr>
          <w:sz w:val="28"/>
          <w:szCs w:val="28"/>
        </w:rPr>
        <w:t>.0</w:t>
      </w:r>
      <w:r w:rsidR="00F7734A">
        <w:rPr>
          <w:sz w:val="28"/>
          <w:szCs w:val="28"/>
        </w:rPr>
        <w:t>4</w:t>
      </w:r>
      <w:r w:rsidR="00236AA9">
        <w:rPr>
          <w:sz w:val="28"/>
          <w:szCs w:val="28"/>
        </w:rPr>
        <w:t xml:space="preserve">.2015 № </w:t>
      </w:r>
      <w:r w:rsidR="00F7734A">
        <w:rPr>
          <w:sz w:val="28"/>
          <w:szCs w:val="28"/>
        </w:rPr>
        <w:t>42</w:t>
      </w:r>
      <w:r w:rsidR="00236AA9">
        <w:rPr>
          <w:sz w:val="28"/>
          <w:szCs w:val="28"/>
        </w:rPr>
        <w:t>-п</w:t>
      </w:r>
      <w:r w:rsidR="00AF6504" w:rsidRPr="00236AA9">
        <w:rPr>
          <w:rFonts w:eastAsiaTheme="minorEastAsia"/>
          <w:color w:val="000000"/>
          <w:sz w:val="28"/>
          <w:szCs w:val="28"/>
          <w:lang w:eastAsia="ru-RU"/>
        </w:rPr>
        <w:t xml:space="preserve"> </w:t>
      </w:r>
      <w:r w:rsidR="00F7734A">
        <w:rPr>
          <w:rFonts w:eastAsiaTheme="minorEastAsia"/>
          <w:color w:val="000000"/>
          <w:sz w:val="28"/>
          <w:szCs w:val="28"/>
          <w:lang w:eastAsia="ru-RU"/>
        </w:rPr>
        <w:t>(</w:t>
      </w:r>
      <w:r w:rsidR="00235F2C">
        <w:rPr>
          <w:rFonts w:eastAsiaTheme="minorEastAsia"/>
          <w:color w:val="000000"/>
          <w:sz w:val="28"/>
          <w:szCs w:val="28"/>
          <w:lang w:eastAsia="ru-RU"/>
        </w:rPr>
        <w:t>с изменениями и дополнениями</w:t>
      </w:r>
      <w:r w:rsidR="00F7734A">
        <w:rPr>
          <w:rFonts w:eastAsiaTheme="minorEastAsia"/>
          <w:color w:val="000000"/>
          <w:sz w:val="28"/>
          <w:szCs w:val="28"/>
          <w:lang w:eastAsia="ru-RU"/>
        </w:rPr>
        <w:t xml:space="preserve"> от 21.11.2016 № 95-п)</w:t>
      </w:r>
      <w:r w:rsidR="00235F2C">
        <w:rPr>
          <w:rFonts w:eastAsiaTheme="minorEastAsia"/>
          <w:color w:val="000000"/>
          <w:sz w:val="28"/>
          <w:szCs w:val="28"/>
          <w:lang w:eastAsia="ru-RU"/>
        </w:rPr>
        <w:t>,</w:t>
      </w:r>
      <w:r w:rsidR="00236AA9" w:rsidRPr="00236AA9">
        <w:rPr>
          <w:rFonts w:eastAsiaTheme="minorEastAsia"/>
          <w:sz w:val="28"/>
          <w:szCs w:val="28"/>
          <w:lang w:eastAsia="ru-RU"/>
        </w:rPr>
        <w:t xml:space="preserve"> </w:t>
      </w:r>
      <w:r w:rsidR="00236AA9">
        <w:rPr>
          <w:rFonts w:eastAsiaTheme="minorEastAsia"/>
          <w:sz w:val="28"/>
          <w:szCs w:val="28"/>
          <w:lang w:eastAsia="ru-RU"/>
        </w:rPr>
        <w:t>изменения и дополнения согласно приложению.</w:t>
      </w:r>
    </w:p>
    <w:p w:rsidR="00F7734A" w:rsidRPr="00F7734A" w:rsidRDefault="00F7734A" w:rsidP="00F7734A">
      <w:pPr>
        <w:suppressAutoHyphens w:val="0"/>
        <w:autoSpaceDE w:val="0"/>
        <w:autoSpaceDN w:val="0"/>
        <w:adjustRightInd w:val="0"/>
        <w:ind w:firstLine="708"/>
        <w:jc w:val="both"/>
        <w:rPr>
          <w:sz w:val="28"/>
          <w:szCs w:val="28"/>
          <w:lang w:eastAsia="ru-RU"/>
        </w:rPr>
      </w:pPr>
      <w:r w:rsidRPr="00F7734A">
        <w:rPr>
          <w:sz w:val="28"/>
          <w:szCs w:val="28"/>
          <w:lang w:eastAsia="ru-RU"/>
        </w:rPr>
        <w:t>2.  Опубликовать постановление в приложении к газете "Знамя труда" и разместить на сайте Гостицкого сельского поселения.</w:t>
      </w:r>
    </w:p>
    <w:p w:rsidR="00F7734A" w:rsidRPr="00F7734A" w:rsidRDefault="00F7734A" w:rsidP="00F7734A">
      <w:pPr>
        <w:widowControl w:val="0"/>
        <w:shd w:val="clear" w:color="auto" w:fill="FFFFFF"/>
        <w:ind w:firstLine="708"/>
        <w:jc w:val="both"/>
        <w:rPr>
          <w:sz w:val="28"/>
          <w:szCs w:val="28"/>
          <w:lang w:eastAsia="ru-RU"/>
        </w:rPr>
      </w:pPr>
      <w:r w:rsidRPr="00F7734A">
        <w:rPr>
          <w:rFonts w:eastAsia="Tahoma"/>
          <w:color w:val="000000"/>
          <w:sz w:val="28"/>
          <w:szCs w:val="28"/>
          <w:lang w:eastAsia="ru-RU"/>
        </w:rPr>
        <w:t>3.</w:t>
      </w:r>
      <w:r w:rsidRPr="00F7734A">
        <w:rPr>
          <w:sz w:val="28"/>
          <w:szCs w:val="28"/>
          <w:lang w:eastAsia="ru-RU"/>
        </w:rPr>
        <w:t xml:space="preserve"> Постановление вступает в силу после опубликования в газете «Знамя труда».</w:t>
      </w:r>
    </w:p>
    <w:p w:rsidR="00F7734A" w:rsidRPr="00F7734A" w:rsidRDefault="00F7734A" w:rsidP="00F7734A">
      <w:pPr>
        <w:shd w:val="clear" w:color="auto" w:fill="FFFFFF"/>
        <w:tabs>
          <w:tab w:val="left" w:pos="1152"/>
        </w:tabs>
        <w:suppressAutoHyphens w:val="0"/>
        <w:jc w:val="both"/>
        <w:rPr>
          <w:sz w:val="28"/>
          <w:szCs w:val="28"/>
          <w:lang w:eastAsia="ru-RU"/>
        </w:rPr>
      </w:pPr>
    </w:p>
    <w:p w:rsidR="00F7734A" w:rsidRPr="00F7734A" w:rsidRDefault="00F7734A" w:rsidP="00F7734A">
      <w:pPr>
        <w:shd w:val="clear" w:color="auto" w:fill="FFFFFF"/>
        <w:tabs>
          <w:tab w:val="left" w:pos="1152"/>
        </w:tabs>
        <w:suppressAutoHyphens w:val="0"/>
        <w:jc w:val="both"/>
        <w:rPr>
          <w:sz w:val="28"/>
          <w:szCs w:val="28"/>
          <w:lang w:eastAsia="ru-RU"/>
        </w:rPr>
      </w:pPr>
    </w:p>
    <w:p w:rsidR="00F7734A" w:rsidRPr="00F7734A" w:rsidRDefault="00F7734A" w:rsidP="00F7734A">
      <w:pPr>
        <w:shd w:val="clear" w:color="auto" w:fill="FFFFFF"/>
        <w:tabs>
          <w:tab w:val="left" w:pos="1152"/>
        </w:tabs>
        <w:suppressAutoHyphens w:val="0"/>
        <w:ind w:left="-60"/>
        <w:jc w:val="both"/>
        <w:rPr>
          <w:sz w:val="28"/>
          <w:szCs w:val="28"/>
          <w:lang w:eastAsia="ru-RU"/>
        </w:rPr>
      </w:pPr>
      <w:r w:rsidRPr="00F7734A">
        <w:rPr>
          <w:sz w:val="28"/>
          <w:szCs w:val="28"/>
          <w:lang w:eastAsia="ru-RU"/>
        </w:rPr>
        <w:t xml:space="preserve">Глава администрации:                                                                         </w:t>
      </w:r>
      <w:r w:rsidR="00A20DEF">
        <w:rPr>
          <w:sz w:val="28"/>
          <w:szCs w:val="28"/>
          <w:lang w:eastAsia="ru-RU"/>
        </w:rPr>
        <w:t xml:space="preserve">           </w:t>
      </w:r>
      <w:r w:rsidRPr="00F7734A">
        <w:rPr>
          <w:sz w:val="28"/>
          <w:szCs w:val="28"/>
          <w:lang w:eastAsia="ru-RU"/>
        </w:rPr>
        <w:t xml:space="preserve">В.Ф. Лебедев                                                                    </w:t>
      </w:r>
    </w:p>
    <w:p w:rsidR="00F7734A" w:rsidRDefault="00AF6504" w:rsidP="00AF6504">
      <w:pPr>
        <w:widowControl w:val="0"/>
        <w:shd w:val="clear" w:color="auto" w:fill="FFFFFF"/>
        <w:autoSpaceDE w:val="0"/>
        <w:autoSpaceDN w:val="0"/>
        <w:adjustRightInd w:val="0"/>
        <w:ind w:firstLine="708"/>
        <w:jc w:val="both"/>
        <w:rPr>
          <w:rFonts w:eastAsiaTheme="minorEastAsia"/>
          <w:color w:val="000000"/>
          <w:sz w:val="28"/>
          <w:szCs w:val="28"/>
          <w:lang w:eastAsia="ru-RU"/>
        </w:rPr>
      </w:pPr>
      <w:r w:rsidRPr="00AF6504">
        <w:rPr>
          <w:rFonts w:eastAsiaTheme="minorEastAsia"/>
          <w:color w:val="000000"/>
          <w:sz w:val="28"/>
          <w:szCs w:val="28"/>
          <w:lang w:eastAsia="ru-RU"/>
        </w:rPr>
        <w:t>.</w:t>
      </w:r>
    </w:p>
    <w:p w:rsidR="00F7734A" w:rsidRDefault="00F7734A" w:rsidP="00AF6504">
      <w:pPr>
        <w:widowControl w:val="0"/>
        <w:shd w:val="clear" w:color="auto" w:fill="FFFFFF"/>
        <w:autoSpaceDE w:val="0"/>
        <w:autoSpaceDN w:val="0"/>
        <w:adjustRightInd w:val="0"/>
        <w:ind w:firstLine="708"/>
        <w:jc w:val="both"/>
        <w:rPr>
          <w:rFonts w:eastAsiaTheme="minorEastAsia"/>
          <w:color w:val="000000"/>
          <w:sz w:val="28"/>
          <w:szCs w:val="28"/>
          <w:lang w:eastAsia="ru-RU"/>
        </w:rPr>
      </w:pPr>
    </w:p>
    <w:p w:rsidR="00AF6504" w:rsidRPr="00AF6504" w:rsidRDefault="00AF6504" w:rsidP="00AF6504">
      <w:pPr>
        <w:widowControl w:val="0"/>
        <w:shd w:val="clear" w:color="auto" w:fill="FFFFFF"/>
        <w:tabs>
          <w:tab w:val="left" w:pos="1152"/>
        </w:tabs>
        <w:suppressAutoHyphens w:val="0"/>
        <w:autoSpaceDE w:val="0"/>
        <w:autoSpaceDN w:val="0"/>
        <w:adjustRightInd w:val="0"/>
        <w:ind w:firstLine="720"/>
        <w:rPr>
          <w:rFonts w:eastAsiaTheme="minorEastAsia"/>
          <w:color w:val="000000"/>
          <w:sz w:val="28"/>
          <w:szCs w:val="28"/>
          <w:lang w:eastAsia="ru-RU"/>
        </w:rPr>
      </w:pPr>
    </w:p>
    <w:p w:rsidR="00AF6504" w:rsidRPr="00AF6504" w:rsidRDefault="00AF6504" w:rsidP="00AF6504">
      <w:pPr>
        <w:widowControl w:val="0"/>
        <w:shd w:val="clear" w:color="auto" w:fill="FFFFFF"/>
        <w:tabs>
          <w:tab w:val="left" w:pos="1152"/>
        </w:tabs>
        <w:suppressAutoHyphens w:val="0"/>
        <w:autoSpaceDE w:val="0"/>
        <w:autoSpaceDN w:val="0"/>
        <w:adjustRightInd w:val="0"/>
        <w:ind w:firstLine="720"/>
        <w:rPr>
          <w:rFonts w:eastAsiaTheme="minorEastAsia"/>
          <w:sz w:val="28"/>
          <w:szCs w:val="28"/>
          <w:lang w:eastAsia="ru-RU"/>
        </w:rPr>
      </w:pPr>
    </w:p>
    <w:p w:rsidR="00021535" w:rsidRPr="00A33788" w:rsidRDefault="00021535" w:rsidP="00021535">
      <w:pPr>
        <w:rPr>
          <w:b/>
          <w:sz w:val="24"/>
          <w:szCs w:val="24"/>
        </w:rPr>
      </w:pPr>
    </w:p>
    <w:p w:rsidR="001870F5" w:rsidRPr="00A33788" w:rsidRDefault="001870F5" w:rsidP="001870F5">
      <w:pPr>
        <w:jc w:val="right"/>
        <w:rPr>
          <w:bCs/>
          <w:sz w:val="24"/>
          <w:szCs w:val="24"/>
          <w:lang w:eastAsia="ru-RU"/>
        </w:rPr>
      </w:pPr>
      <w:r w:rsidRPr="00A33788">
        <w:rPr>
          <w:bCs/>
          <w:sz w:val="24"/>
          <w:szCs w:val="24"/>
          <w:lang w:eastAsia="ru-RU"/>
        </w:rPr>
        <w:lastRenderedPageBreak/>
        <w:t>Приложение</w:t>
      </w:r>
    </w:p>
    <w:p w:rsidR="001870F5" w:rsidRPr="00A33788" w:rsidRDefault="001870F5" w:rsidP="001870F5">
      <w:pPr>
        <w:jc w:val="right"/>
        <w:rPr>
          <w:bCs/>
          <w:sz w:val="24"/>
          <w:szCs w:val="24"/>
          <w:lang w:eastAsia="ru-RU"/>
        </w:rPr>
      </w:pPr>
      <w:r w:rsidRPr="00A33788">
        <w:rPr>
          <w:bCs/>
          <w:sz w:val="24"/>
          <w:szCs w:val="24"/>
          <w:lang w:eastAsia="ru-RU"/>
        </w:rPr>
        <w:t>к постановлению администрации</w:t>
      </w:r>
    </w:p>
    <w:p w:rsidR="001870F5" w:rsidRPr="00A33788" w:rsidRDefault="00F7734A" w:rsidP="001870F5">
      <w:pPr>
        <w:jc w:val="right"/>
        <w:rPr>
          <w:bCs/>
          <w:sz w:val="24"/>
          <w:szCs w:val="24"/>
          <w:lang w:eastAsia="ru-RU"/>
        </w:rPr>
      </w:pPr>
      <w:r>
        <w:rPr>
          <w:bCs/>
          <w:sz w:val="24"/>
          <w:szCs w:val="24"/>
          <w:lang w:eastAsia="ru-RU"/>
        </w:rPr>
        <w:t>Гостицкого</w:t>
      </w:r>
      <w:r w:rsidR="001870F5" w:rsidRPr="00A33788">
        <w:rPr>
          <w:bCs/>
          <w:sz w:val="24"/>
          <w:szCs w:val="24"/>
          <w:lang w:eastAsia="ru-RU"/>
        </w:rPr>
        <w:t xml:space="preserve"> сельского поселения</w:t>
      </w:r>
    </w:p>
    <w:p w:rsidR="001870F5" w:rsidRPr="00A33788" w:rsidRDefault="001870F5" w:rsidP="001870F5">
      <w:pPr>
        <w:jc w:val="right"/>
        <w:rPr>
          <w:bCs/>
          <w:sz w:val="24"/>
          <w:szCs w:val="24"/>
          <w:lang w:eastAsia="ru-RU"/>
        </w:rPr>
      </w:pPr>
      <w:r w:rsidRPr="00A33788">
        <w:rPr>
          <w:bCs/>
          <w:sz w:val="24"/>
          <w:szCs w:val="24"/>
          <w:lang w:eastAsia="ru-RU"/>
        </w:rPr>
        <w:t xml:space="preserve">от </w:t>
      </w:r>
      <w:r w:rsidR="00EA2E9C">
        <w:rPr>
          <w:bCs/>
          <w:sz w:val="24"/>
          <w:szCs w:val="24"/>
          <w:lang w:eastAsia="ru-RU"/>
        </w:rPr>
        <w:t>06.12.</w:t>
      </w:r>
      <w:r w:rsidR="00235F2C" w:rsidRPr="00A33788">
        <w:rPr>
          <w:bCs/>
          <w:sz w:val="24"/>
          <w:szCs w:val="24"/>
          <w:lang w:eastAsia="ru-RU"/>
        </w:rPr>
        <w:t>2018</w:t>
      </w:r>
      <w:r w:rsidR="00D829FB" w:rsidRPr="00A33788">
        <w:rPr>
          <w:bCs/>
          <w:sz w:val="24"/>
          <w:szCs w:val="24"/>
          <w:lang w:eastAsia="ru-RU"/>
        </w:rPr>
        <w:t xml:space="preserve"> </w:t>
      </w:r>
      <w:r w:rsidRPr="00A33788">
        <w:rPr>
          <w:bCs/>
          <w:sz w:val="24"/>
          <w:szCs w:val="24"/>
          <w:lang w:eastAsia="ru-RU"/>
        </w:rPr>
        <w:t>№</w:t>
      </w:r>
      <w:r w:rsidR="00235F2C" w:rsidRPr="00A33788">
        <w:rPr>
          <w:bCs/>
          <w:sz w:val="24"/>
          <w:szCs w:val="24"/>
          <w:lang w:eastAsia="ru-RU"/>
        </w:rPr>
        <w:t xml:space="preserve"> </w:t>
      </w:r>
      <w:r w:rsidR="00EA2E9C">
        <w:rPr>
          <w:bCs/>
          <w:sz w:val="24"/>
          <w:szCs w:val="24"/>
          <w:lang w:eastAsia="ru-RU"/>
        </w:rPr>
        <w:t>142</w:t>
      </w:r>
      <w:r w:rsidR="00CE75F4" w:rsidRPr="00A33788">
        <w:rPr>
          <w:bCs/>
          <w:sz w:val="24"/>
          <w:szCs w:val="24"/>
          <w:lang w:eastAsia="ru-RU"/>
        </w:rPr>
        <w:t>-</w:t>
      </w:r>
      <w:r w:rsidR="00D829FB" w:rsidRPr="00A33788">
        <w:rPr>
          <w:bCs/>
          <w:sz w:val="24"/>
          <w:szCs w:val="24"/>
          <w:lang w:eastAsia="ru-RU"/>
        </w:rPr>
        <w:t>п</w:t>
      </w:r>
    </w:p>
    <w:p w:rsidR="001870F5" w:rsidRPr="00A33788" w:rsidRDefault="001870F5" w:rsidP="001870F5">
      <w:pPr>
        <w:jc w:val="right"/>
        <w:rPr>
          <w:b/>
          <w:sz w:val="24"/>
          <w:szCs w:val="24"/>
        </w:rPr>
      </w:pPr>
    </w:p>
    <w:p w:rsidR="001870F5" w:rsidRPr="00A33788" w:rsidRDefault="001870F5" w:rsidP="00200A67">
      <w:pPr>
        <w:jc w:val="center"/>
        <w:rPr>
          <w:b/>
          <w:sz w:val="24"/>
          <w:szCs w:val="24"/>
        </w:rPr>
      </w:pPr>
    </w:p>
    <w:p w:rsidR="004B26F2" w:rsidRPr="00A33788" w:rsidRDefault="00B0308F" w:rsidP="00B0308F">
      <w:pPr>
        <w:jc w:val="center"/>
        <w:rPr>
          <w:b/>
          <w:color w:val="FF0000"/>
          <w:sz w:val="24"/>
          <w:szCs w:val="24"/>
        </w:rPr>
      </w:pPr>
      <w:r w:rsidRPr="00A33788">
        <w:rPr>
          <w:b/>
          <w:sz w:val="24"/>
          <w:szCs w:val="24"/>
        </w:rPr>
        <w:t>Изменения и дополнения в административный регламент</w:t>
      </w:r>
    </w:p>
    <w:p w:rsidR="00200A67" w:rsidRPr="00A33788" w:rsidRDefault="00787E1E" w:rsidP="00200A67">
      <w:pPr>
        <w:jc w:val="center"/>
        <w:rPr>
          <w:sz w:val="24"/>
          <w:szCs w:val="24"/>
        </w:rPr>
      </w:pPr>
      <w:r w:rsidRPr="00A33788">
        <w:rPr>
          <w:sz w:val="24"/>
          <w:szCs w:val="24"/>
        </w:rPr>
        <w:t>предоставления муниципальной услуги «Выдача</w:t>
      </w:r>
      <w:r w:rsidR="00200A67" w:rsidRPr="00A33788">
        <w:rPr>
          <w:sz w:val="24"/>
          <w:szCs w:val="24"/>
        </w:rPr>
        <w:t>, переоформлени</w:t>
      </w:r>
      <w:r w:rsidRPr="00A33788">
        <w:rPr>
          <w:sz w:val="24"/>
          <w:szCs w:val="24"/>
        </w:rPr>
        <w:t>е</w:t>
      </w:r>
      <w:r w:rsidR="00200A67" w:rsidRPr="00A33788">
        <w:rPr>
          <w:sz w:val="24"/>
          <w:szCs w:val="24"/>
        </w:rPr>
        <w:t xml:space="preserve"> разрешений на право организа</w:t>
      </w:r>
      <w:r w:rsidRPr="00A33788">
        <w:rPr>
          <w:sz w:val="24"/>
          <w:szCs w:val="24"/>
        </w:rPr>
        <w:t>ции розничных рынков и продление</w:t>
      </w:r>
      <w:r w:rsidR="00200A67" w:rsidRPr="00A33788">
        <w:rPr>
          <w:sz w:val="24"/>
          <w:szCs w:val="24"/>
        </w:rPr>
        <w:t xml:space="preserve"> срока действия разрешений на право организации розничных рынков</w:t>
      </w:r>
      <w:r w:rsidRPr="00A33788">
        <w:rPr>
          <w:sz w:val="24"/>
          <w:szCs w:val="24"/>
        </w:rPr>
        <w:t>»</w:t>
      </w:r>
      <w:r w:rsidR="00200A67" w:rsidRPr="00A33788">
        <w:rPr>
          <w:sz w:val="24"/>
          <w:szCs w:val="24"/>
        </w:rPr>
        <w:t xml:space="preserve"> </w:t>
      </w:r>
    </w:p>
    <w:p w:rsidR="00BC49A2" w:rsidRPr="00A33788" w:rsidRDefault="00BC49A2" w:rsidP="00200A67">
      <w:pPr>
        <w:jc w:val="center"/>
        <w:rPr>
          <w:sz w:val="24"/>
          <w:szCs w:val="24"/>
        </w:rPr>
      </w:pPr>
    </w:p>
    <w:p w:rsidR="00523335" w:rsidRPr="00523335" w:rsidRDefault="00523335" w:rsidP="00523335">
      <w:pPr>
        <w:widowControl w:val="0"/>
        <w:suppressAutoHyphens w:val="0"/>
        <w:autoSpaceDE w:val="0"/>
        <w:autoSpaceDN w:val="0"/>
        <w:adjustRightInd w:val="0"/>
        <w:ind w:firstLine="708"/>
        <w:rPr>
          <w:sz w:val="24"/>
          <w:szCs w:val="24"/>
          <w:lang w:eastAsia="ru-RU"/>
        </w:rPr>
      </w:pPr>
      <w:r w:rsidRPr="00523335">
        <w:rPr>
          <w:sz w:val="24"/>
          <w:szCs w:val="24"/>
          <w:lang w:eastAsia="ru-RU"/>
        </w:rPr>
        <w:t xml:space="preserve">1. Раздел </w:t>
      </w:r>
      <w:r w:rsidR="00D21312">
        <w:rPr>
          <w:sz w:val="24"/>
          <w:szCs w:val="24"/>
        </w:rPr>
        <w:t>V</w:t>
      </w:r>
      <w:r w:rsidR="00D21312">
        <w:rPr>
          <w:sz w:val="24"/>
          <w:szCs w:val="24"/>
          <w:lang w:val="en-US"/>
        </w:rPr>
        <w:t>I</w:t>
      </w:r>
      <w:r w:rsidR="00D21312">
        <w:rPr>
          <w:sz w:val="24"/>
          <w:szCs w:val="24"/>
        </w:rPr>
        <w:t xml:space="preserve">. </w:t>
      </w:r>
      <w:r w:rsidRPr="00523335">
        <w:rPr>
          <w:sz w:val="24"/>
          <w:szCs w:val="24"/>
          <w:lang w:eastAsia="ru-RU"/>
        </w:rPr>
        <w:t xml:space="preserve"> читать в </w:t>
      </w:r>
      <w:r w:rsidR="00F7734A">
        <w:rPr>
          <w:sz w:val="24"/>
          <w:szCs w:val="24"/>
          <w:lang w:eastAsia="ru-RU"/>
        </w:rPr>
        <w:t>новой редакции следующего содержания</w:t>
      </w:r>
      <w:r w:rsidR="00EA2E9C">
        <w:rPr>
          <w:sz w:val="24"/>
          <w:szCs w:val="24"/>
          <w:lang w:eastAsia="ru-RU"/>
        </w:rPr>
        <w:t>:</w:t>
      </w:r>
      <w:bookmarkStart w:id="0" w:name="_GoBack"/>
      <w:bookmarkEnd w:id="0"/>
    </w:p>
    <w:p w:rsidR="00523335" w:rsidRPr="00933204" w:rsidRDefault="00523335" w:rsidP="00523335">
      <w:pPr>
        <w:widowControl w:val="0"/>
        <w:suppressAutoHyphens w:val="0"/>
        <w:autoSpaceDE w:val="0"/>
        <w:autoSpaceDN w:val="0"/>
        <w:adjustRightInd w:val="0"/>
        <w:jc w:val="center"/>
        <w:rPr>
          <w:b/>
          <w:sz w:val="24"/>
          <w:szCs w:val="24"/>
          <w:lang w:eastAsia="ru-RU"/>
        </w:rPr>
      </w:pPr>
      <w:r w:rsidRPr="00523335">
        <w:rPr>
          <w:sz w:val="24"/>
          <w:szCs w:val="24"/>
          <w:lang w:eastAsia="ru-RU"/>
        </w:rPr>
        <w:t>«</w:t>
      </w:r>
      <w:r w:rsidR="00D21312" w:rsidRPr="00933204">
        <w:rPr>
          <w:b/>
          <w:sz w:val="24"/>
          <w:szCs w:val="24"/>
        </w:rPr>
        <w:t>V</w:t>
      </w:r>
      <w:r w:rsidR="00D21312" w:rsidRPr="00933204">
        <w:rPr>
          <w:b/>
          <w:sz w:val="24"/>
          <w:szCs w:val="24"/>
          <w:lang w:val="en-US"/>
        </w:rPr>
        <w:t>I</w:t>
      </w:r>
      <w:r w:rsidR="00D21312" w:rsidRPr="00933204">
        <w:rPr>
          <w:b/>
          <w:sz w:val="24"/>
          <w:szCs w:val="24"/>
        </w:rPr>
        <w:t xml:space="preserve">. </w:t>
      </w:r>
      <w:r w:rsidRPr="00933204">
        <w:rPr>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23335" w:rsidRPr="00523335" w:rsidRDefault="00523335" w:rsidP="00523335">
      <w:pPr>
        <w:widowControl w:val="0"/>
        <w:suppressAutoHyphens w:val="0"/>
        <w:autoSpaceDE w:val="0"/>
        <w:autoSpaceDN w:val="0"/>
        <w:adjustRightInd w:val="0"/>
        <w:jc w:val="center"/>
        <w:rPr>
          <w:b/>
          <w:sz w:val="24"/>
          <w:szCs w:val="24"/>
          <w:lang w:eastAsia="ru-RU"/>
        </w:rPr>
      </w:pP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23335">
        <w:rPr>
          <w:sz w:val="24"/>
          <w:szCs w:val="24"/>
          <w:lang w:eastAsia="ru-RU"/>
        </w:rPr>
        <w:lastRenderedPageBreak/>
        <w:t>правовыми актами Ленинградской области, муниципальными правовыми актами;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8) нарушение срока или порядка выдачи документов по результатам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Pr="00523335">
        <w:rPr>
          <w:sz w:val="24"/>
          <w:szCs w:val="24"/>
          <w:lang w:eastAsia="ru-RU"/>
        </w:rPr>
        <w:lastRenderedPageBreak/>
        <w:t xml:space="preserve">приеме заявителя. </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В письменной жалобе в обязательном порядке указываются: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6.7. По результатам рассмотрения жалобы принимается одно из следующих решений:</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2) в удовлетворении жалобы отказывается.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3335" w:rsidRPr="00523335" w:rsidRDefault="00523335" w:rsidP="00523335">
      <w:pPr>
        <w:widowControl w:val="0"/>
        <w:tabs>
          <w:tab w:val="left" w:pos="142"/>
          <w:tab w:val="left" w:pos="284"/>
        </w:tabs>
        <w:suppressAutoHyphens w:val="0"/>
        <w:autoSpaceDE w:val="0"/>
        <w:autoSpaceDN w:val="0"/>
        <w:adjustRightInd w:val="0"/>
        <w:jc w:val="both"/>
        <w:rPr>
          <w:sz w:val="24"/>
          <w:szCs w:val="24"/>
          <w:lang w:eastAsia="ru-RU"/>
        </w:rPr>
      </w:pPr>
      <w:r w:rsidRPr="00523335">
        <w:rPr>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F2C" w:rsidRPr="00A33788" w:rsidRDefault="00235F2C" w:rsidP="0091200E">
      <w:pPr>
        <w:ind w:left="360"/>
        <w:rPr>
          <w:sz w:val="24"/>
          <w:szCs w:val="24"/>
        </w:rPr>
      </w:pPr>
    </w:p>
    <w:sectPr w:rsidR="00235F2C" w:rsidRPr="00A33788" w:rsidSect="00165695">
      <w:footerReference w:type="default" r:id="rId9"/>
      <w:pgSz w:w="11906" w:h="16838"/>
      <w:pgMar w:top="851"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08" w:rsidRDefault="00772D08" w:rsidP="00BC17C1">
      <w:r>
        <w:separator/>
      </w:r>
    </w:p>
  </w:endnote>
  <w:endnote w:type="continuationSeparator" w:id="0">
    <w:p w:rsidR="00772D08" w:rsidRDefault="00772D0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DD3079" w:rsidRDefault="00DD3079">
        <w:pPr>
          <w:pStyle w:val="a7"/>
          <w:jc w:val="right"/>
        </w:pPr>
        <w:r>
          <w:fldChar w:fldCharType="begin"/>
        </w:r>
        <w:r>
          <w:instrText>PAGE   \* MERGEFORMAT</w:instrText>
        </w:r>
        <w:r>
          <w:fldChar w:fldCharType="separate"/>
        </w:r>
        <w:r w:rsidR="00EA2E9C">
          <w:rPr>
            <w:noProof/>
          </w:rPr>
          <w:t>1</w:t>
        </w:r>
        <w:r>
          <w:fldChar w:fldCharType="end"/>
        </w:r>
      </w:p>
    </w:sdtContent>
  </w:sdt>
  <w:p w:rsidR="00DD3079" w:rsidRDefault="00DD3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08" w:rsidRDefault="00772D08" w:rsidP="00BC17C1">
      <w:r>
        <w:separator/>
      </w:r>
    </w:p>
  </w:footnote>
  <w:footnote w:type="continuationSeparator" w:id="0">
    <w:p w:rsidR="00772D08" w:rsidRDefault="00772D08"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2DB5"/>
    <w:multiLevelType w:val="hybridMultilevel"/>
    <w:tmpl w:val="3B34ACE4"/>
    <w:lvl w:ilvl="0" w:tplc="8A4CF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EB0F8D"/>
    <w:multiLevelType w:val="hybridMultilevel"/>
    <w:tmpl w:val="670E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535"/>
    <w:rsid w:val="00021A40"/>
    <w:rsid w:val="0004526C"/>
    <w:rsid w:val="00053020"/>
    <w:rsid w:val="00053E4B"/>
    <w:rsid w:val="0007013B"/>
    <w:rsid w:val="00076699"/>
    <w:rsid w:val="000A55B8"/>
    <w:rsid w:val="000A6A02"/>
    <w:rsid w:val="000C6654"/>
    <w:rsid w:val="000D4759"/>
    <w:rsid w:val="000E53A9"/>
    <w:rsid w:val="000E7311"/>
    <w:rsid w:val="000F6920"/>
    <w:rsid w:val="00151A68"/>
    <w:rsid w:val="00153BF9"/>
    <w:rsid w:val="00165695"/>
    <w:rsid w:val="001870F5"/>
    <w:rsid w:val="00191B00"/>
    <w:rsid w:val="001B245C"/>
    <w:rsid w:val="001B5DBE"/>
    <w:rsid w:val="001B704B"/>
    <w:rsid w:val="001C3B5C"/>
    <w:rsid w:val="001F4CD5"/>
    <w:rsid w:val="00200A67"/>
    <w:rsid w:val="002228F4"/>
    <w:rsid w:val="0022449E"/>
    <w:rsid w:val="00227727"/>
    <w:rsid w:val="00235F2C"/>
    <w:rsid w:val="00236AA9"/>
    <w:rsid w:val="00245960"/>
    <w:rsid w:val="00246221"/>
    <w:rsid w:val="00247279"/>
    <w:rsid w:val="00271DB4"/>
    <w:rsid w:val="00272481"/>
    <w:rsid w:val="002726BF"/>
    <w:rsid w:val="00290474"/>
    <w:rsid w:val="002A6B0F"/>
    <w:rsid w:val="002E1AA0"/>
    <w:rsid w:val="002F6502"/>
    <w:rsid w:val="00311344"/>
    <w:rsid w:val="00312F86"/>
    <w:rsid w:val="0033608D"/>
    <w:rsid w:val="00347DC3"/>
    <w:rsid w:val="00351CD1"/>
    <w:rsid w:val="00357441"/>
    <w:rsid w:val="00363274"/>
    <w:rsid w:val="003679A4"/>
    <w:rsid w:val="003819F5"/>
    <w:rsid w:val="00391670"/>
    <w:rsid w:val="003A0329"/>
    <w:rsid w:val="003A0703"/>
    <w:rsid w:val="003D02A7"/>
    <w:rsid w:val="003D2DB0"/>
    <w:rsid w:val="003D65B2"/>
    <w:rsid w:val="003F0A16"/>
    <w:rsid w:val="003F47F0"/>
    <w:rsid w:val="004065B8"/>
    <w:rsid w:val="00407224"/>
    <w:rsid w:val="004204DA"/>
    <w:rsid w:val="00420643"/>
    <w:rsid w:val="00421290"/>
    <w:rsid w:val="00424C59"/>
    <w:rsid w:val="004430DB"/>
    <w:rsid w:val="00481578"/>
    <w:rsid w:val="00483E67"/>
    <w:rsid w:val="004908A1"/>
    <w:rsid w:val="004B26F2"/>
    <w:rsid w:val="004B4516"/>
    <w:rsid w:val="004B5B23"/>
    <w:rsid w:val="004D762C"/>
    <w:rsid w:val="004F7B49"/>
    <w:rsid w:val="00511FE8"/>
    <w:rsid w:val="00515D4E"/>
    <w:rsid w:val="00523335"/>
    <w:rsid w:val="00535318"/>
    <w:rsid w:val="00537D6F"/>
    <w:rsid w:val="0054691D"/>
    <w:rsid w:val="0055753E"/>
    <w:rsid w:val="00570AEE"/>
    <w:rsid w:val="0057351D"/>
    <w:rsid w:val="00587C3D"/>
    <w:rsid w:val="005B320D"/>
    <w:rsid w:val="005C2F3D"/>
    <w:rsid w:val="00606944"/>
    <w:rsid w:val="00616483"/>
    <w:rsid w:val="006209D2"/>
    <w:rsid w:val="00633FEE"/>
    <w:rsid w:val="006341A0"/>
    <w:rsid w:val="006432AD"/>
    <w:rsid w:val="0064642B"/>
    <w:rsid w:val="00663CE8"/>
    <w:rsid w:val="006B4350"/>
    <w:rsid w:val="006B7A80"/>
    <w:rsid w:val="006C23EC"/>
    <w:rsid w:val="006D41CE"/>
    <w:rsid w:val="006D4420"/>
    <w:rsid w:val="006D7CF4"/>
    <w:rsid w:val="006F7C16"/>
    <w:rsid w:val="007000CA"/>
    <w:rsid w:val="007154EB"/>
    <w:rsid w:val="007212E2"/>
    <w:rsid w:val="00727F98"/>
    <w:rsid w:val="00731429"/>
    <w:rsid w:val="0073383C"/>
    <w:rsid w:val="007372B6"/>
    <w:rsid w:val="00737B4A"/>
    <w:rsid w:val="00747BDB"/>
    <w:rsid w:val="00760047"/>
    <w:rsid w:val="00764E1C"/>
    <w:rsid w:val="00765F73"/>
    <w:rsid w:val="00767598"/>
    <w:rsid w:val="00772D08"/>
    <w:rsid w:val="00783D9D"/>
    <w:rsid w:val="00787E1E"/>
    <w:rsid w:val="0079006B"/>
    <w:rsid w:val="0079009D"/>
    <w:rsid w:val="007A3325"/>
    <w:rsid w:val="007B09FF"/>
    <w:rsid w:val="007B759F"/>
    <w:rsid w:val="007C3713"/>
    <w:rsid w:val="007D224E"/>
    <w:rsid w:val="007D7B73"/>
    <w:rsid w:val="007F71E7"/>
    <w:rsid w:val="00825282"/>
    <w:rsid w:val="00827CF9"/>
    <w:rsid w:val="0083565C"/>
    <w:rsid w:val="00842166"/>
    <w:rsid w:val="008460D9"/>
    <w:rsid w:val="00850916"/>
    <w:rsid w:val="00863883"/>
    <w:rsid w:val="008743C7"/>
    <w:rsid w:val="00892FE2"/>
    <w:rsid w:val="008A32E1"/>
    <w:rsid w:val="008B6D94"/>
    <w:rsid w:val="008C62CD"/>
    <w:rsid w:val="008D7216"/>
    <w:rsid w:val="008E2477"/>
    <w:rsid w:val="008E4443"/>
    <w:rsid w:val="008F1420"/>
    <w:rsid w:val="008F4731"/>
    <w:rsid w:val="00911042"/>
    <w:rsid w:val="0091200E"/>
    <w:rsid w:val="00914BAB"/>
    <w:rsid w:val="009308FF"/>
    <w:rsid w:val="009318DD"/>
    <w:rsid w:val="00933204"/>
    <w:rsid w:val="00942949"/>
    <w:rsid w:val="00943A64"/>
    <w:rsid w:val="00961186"/>
    <w:rsid w:val="00964970"/>
    <w:rsid w:val="00972C67"/>
    <w:rsid w:val="00994456"/>
    <w:rsid w:val="00994743"/>
    <w:rsid w:val="009951B5"/>
    <w:rsid w:val="009C7252"/>
    <w:rsid w:val="00A0611B"/>
    <w:rsid w:val="00A10B4B"/>
    <w:rsid w:val="00A179C0"/>
    <w:rsid w:val="00A20DEF"/>
    <w:rsid w:val="00A2432A"/>
    <w:rsid w:val="00A33788"/>
    <w:rsid w:val="00A4593D"/>
    <w:rsid w:val="00A47316"/>
    <w:rsid w:val="00A47605"/>
    <w:rsid w:val="00A54658"/>
    <w:rsid w:val="00A67065"/>
    <w:rsid w:val="00A761CD"/>
    <w:rsid w:val="00A94F5E"/>
    <w:rsid w:val="00AA69F9"/>
    <w:rsid w:val="00AB365B"/>
    <w:rsid w:val="00AC39A4"/>
    <w:rsid w:val="00AC7D4D"/>
    <w:rsid w:val="00AD51C5"/>
    <w:rsid w:val="00AE0B5E"/>
    <w:rsid w:val="00AE57DB"/>
    <w:rsid w:val="00AF5719"/>
    <w:rsid w:val="00AF6504"/>
    <w:rsid w:val="00B0308F"/>
    <w:rsid w:val="00B3258A"/>
    <w:rsid w:val="00B32AAE"/>
    <w:rsid w:val="00B505CC"/>
    <w:rsid w:val="00B65377"/>
    <w:rsid w:val="00B67F63"/>
    <w:rsid w:val="00BB66D2"/>
    <w:rsid w:val="00BC17C1"/>
    <w:rsid w:val="00BC381C"/>
    <w:rsid w:val="00BC49A2"/>
    <w:rsid w:val="00BE018C"/>
    <w:rsid w:val="00BF14B5"/>
    <w:rsid w:val="00BF42C7"/>
    <w:rsid w:val="00C04615"/>
    <w:rsid w:val="00C06802"/>
    <w:rsid w:val="00C15543"/>
    <w:rsid w:val="00C253F2"/>
    <w:rsid w:val="00C30859"/>
    <w:rsid w:val="00C376E1"/>
    <w:rsid w:val="00C7486B"/>
    <w:rsid w:val="00C835C8"/>
    <w:rsid w:val="00CA3A2B"/>
    <w:rsid w:val="00CA54C0"/>
    <w:rsid w:val="00CE75F4"/>
    <w:rsid w:val="00D04AC1"/>
    <w:rsid w:val="00D06BD7"/>
    <w:rsid w:val="00D10808"/>
    <w:rsid w:val="00D12B0F"/>
    <w:rsid w:val="00D12CAA"/>
    <w:rsid w:val="00D14931"/>
    <w:rsid w:val="00D21312"/>
    <w:rsid w:val="00D21764"/>
    <w:rsid w:val="00D2543D"/>
    <w:rsid w:val="00D2606F"/>
    <w:rsid w:val="00D346B3"/>
    <w:rsid w:val="00D42443"/>
    <w:rsid w:val="00D512EE"/>
    <w:rsid w:val="00D5798F"/>
    <w:rsid w:val="00D70464"/>
    <w:rsid w:val="00D73CD2"/>
    <w:rsid w:val="00D81C25"/>
    <w:rsid w:val="00D829FB"/>
    <w:rsid w:val="00DA2E5E"/>
    <w:rsid w:val="00DA736E"/>
    <w:rsid w:val="00DD3079"/>
    <w:rsid w:val="00DF0A08"/>
    <w:rsid w:val="00DF4E8D"/>
    <w:rsid w:val="00E05583"/>
    <w:rsid w:val="00E178A4"/>
    <w:rsid w:val="00E332F0"/>
    <w:rsid w:val="00E3365C"/>
    <w:rsid w:val="00E3617F"/>
    <w:rsid w:val="00E43D36"/>
    <w:rsid w:val="00E60B43"/>
    <w:rsid w:val="00E64029"/>
    <w:rsid w:val="00E71CAE"/>
    <w:rsid w:val="00E816E3"/>
    <w:rsid w:val="00E82D4B"/>
    <w:rsid w:val="00E921F6"/>
    <w:rsid w:val="00E9266D"/>
    <w:rsid w:val="00EA2E9C"/>
    <w:rsid w:val="00EE180E"/>
    <w:rsid w:val="00EF24D1"/>
    <w:rsid w:val="00F21C1D"/>
    <w:rsid w:val="00F24243"/>
    <w:rsid w:val="00F371AC"/>
    <w:rsid w:val="00F40AB8"/>
    <w:rsid w:val="00F6389C"/>
    <w:rsid w:val="00F63B36"/>
    <w:rsid w:val="00F7734A"/>
    <w:rsid w:val="00F8339E"/>
    <w:rsid w:val="00F97683"/>
    <w:rsid w:val="00FA77AB"/>
    <w:rsid w:val="00FB763A"/>
    <w:rsid w:val="00FC0FF4"/>
    <w:rsid w:val="00FC3440"/>
    <w:rsid w:val="00FD22AE"/>
    <w:rsid w:val="00FD23C5"/>
    <w:rsid w:val="00FE1A86"/>
    <w:rsid w:val="00FE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E0E"/>
  <w15:docId w15:val="{CB4AEF7F-1937-420A-B76B-412B786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paragraph" w:styleId="ab">
    <w:name w:val="List Paragraph"/>
    <w:basedOn w:val="a"/>
    <w:uiPriority w:val="34"/>
    <w:qFormat/>
    <w:rsid w:val="0023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52">
      <w:bodyDiv w:val="1"/>
      <w:marLeft w:val="0"/>
      <w:marRight w:val="0"/>
      <w:marTop w:val="0"/>
      <w:marBottom w:val="0"/>
      <w:divBdr>
        <w:top w:val="none" w:sz="0" w:space="0" w:color="auto"/>
        <w:left w:val="none" w:sz="0" w:space="0" w:color="auto"/>
        <w:bottom w:val="none" w:sz="0" w:space="0" w:color="auto"/>
        <w:right w:val="none" w:sz="0" w:space="0" w:color="auto"/>
      </w:divBdr>
    </w:div>
    <w:div w:id="1162968571">
      <w:bodyDiv w:val="1"/>
      <w:marLeft w:val="0"/>
      <w:marRight w:val="0"/>
      <w:marTop w:val="0"/>
      <w:marBottom w:val="0"/>
      <w:divBdr>
        <w:top w:val="none" w:sz="0" w:space="0" w:color="auto"/>
        <w:left w:val="none" w:sz="0" w:space="0" w:color="auto"/>
        <w:bottom w:val="none" w:sz="0" w:space="0" w:color="auto"/>
        <w:right w:val="none" w:sz="0" w:space="0" w:color="auto"/>
      </w:divBdr>
    </w:div>
    <w:div w:id="14605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6A6E-83CB-4AB6-88B6-676E65F9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50</cp:revision>
  <cp:lastPrinted>2015-05-20T08:47:00Z</cp:lastPrinted>
  <dcterms:created xsi:type="dcterms:W3CDTF">2014-10-20T13:11:00Z</dcterms:created>
  <dcterms:modified xsi:type="dcterms:W3CDTF">2018-12-07T07:48:00Z</dcterms:modified>
</cp:coreProperties>
</file>